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680E2B" w:rsidRPr="00C971AD" w:rsidRDefault="00680E2B" w:rsidP="00027B27">
      <w:pPr>
        <w:tabs>
          <w:tab w:val="left" w:pos="284"/>
        </w:tabs>
        <w:spacing w:after="200"/>
        <w:rPr>
          <w:rFonts w:cs="Times New Roman"/>
          <w:szCs w:val="24"/>
        </w:rPr>
      </w:pPr>
      <w:bookmarkStart w:id="0" w:name="_GoBack"/>
      <w:bookmarkEnd w:id="0"/>
      <w:r w:rsidRPr="00C971AD">
        <w:rPr>
          <w:rFonts w:cs="Times New Roman"/>
          <w:noProof/>
          <w:szCs w:val="24"/>
          <w:lang w:val="es-EC" w:eastAsia="es-EC"/>
        </w:rPr>
        <w:drawing>
          <wp:anchor distT="0" distB="0" distL="114300" distR="114300" simplePos="0" relativeHeight="251654144" behindDoc="1" locked="0" layoutInCell="1" allowOverlap="1" wp14:anchorId="0A76021B" wp14:editId="6C3B7982">
            <wp:simplePos x="0" y="0"/>
            <wp:positionH relativeFrom="column">
              <wp:posOffset>2130425</wp:posOffset>
            </wp:positionH>
            <wp:positionV relativeFrom="paragraph">
              <wp:posOffset>113665</wp:posOffset>
            </wp:positionV>
            <wp:extent cx="839470" cy="846455"/>
            <wp:effectExtent l="0" t="0" r="0" b="0"/>
            <wp:wrapTight wrapText="bothSides">
              <wp:wrapPolygon edited="0">
                <wp:start x="0" y="0"/>
                <wp:lineTo x="0" y="20903"/>
                <wp:lineTo x="21077" y="20903"/>
                <wp:lineTo x="21077" y="0"/>
                <wp:lineTo x="0" y="0"/>
              </wp:wrapPolygon>
            </wp:wrapTight>
            <wp:docPr id="18" name="Imagen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839470" cy="846455"/>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680E2B" w:rsidRPr="00C971AD" w:rsidRDefault="00680E2B" w:rsidP="00680E2B">
      <w:pPr>
        <w:rPr>
          <w:rFonts w:cs="Times New Roman"/>
          <w:szCs w:val="24"/>
        </w:rPr>
      </w:pPr>
    </w:p>
    <w:p w:rsidR="00680E2B" w:rsidRPr="00C971AD" w:rsidRDefault="00680E2B" w:rsidP="00680E2B">
      <w:pPr>
        <w:rPr>
          <w:rFonts w:cs="Times New Roman"/>
          <w:szCs w:val="24"/>
        </w:rPr>
      </w:pPr>
    </w:p>
    <w:p w:rsidR="00680E2B" w:rsidRPr="00C971AD" w:rsidRDefault="002868A5" w:rsidP="00680E2B">
      <w:pPr>
        <w:rPr>
          <w:rFonts w:cs="Times New Roman"/>
          <w:szCs w:val="24"/>
        </w:rPr>
      </w:pPr>
      <w:r w:rsidRPr="00C971AD">
        <w:rPr>
          <w:rFonts w:cs="Times New Roman"/>
          <w:szCs w:val="24"/>
        </w:rPr>
        <w:t xml:space="preserve">                </w:t>
      </w:r>
    </w:p>
    <w:p w:rsidR="00680E2B" w:rsidRPr="00C971AD" w:rsidRDefault="00680E2B" w:rsidP="00680E2B">
      <w:pPr>
        <w:spacing w:line="276" w:lineRule="auto"/>
        <w:jc w:val="center"/>
        <w:rPr>
          <w:rFonts w:cs="Times New Roman"/>
          <w:b/>
          <w:szCs w:val="24"/>
          <w:lang w:val="es-MX"/>
        </w:rPr>
      </w:pPr>
      <w:r w:rsidRPr="00C971AD">
        <w:rPr>
          <w:rFonts w:cs="Times New Roman"/>
          <w:b/>
          <w:szCs w:val="24"/>
          <w:lang w:val="es-MX"/>
        </w:rPr>
        <w:t xml:space="preserve">UNIVERSIDAD TÉCNICA DE COTOPAXI </w:t>
      </w:r>
    </w:p>
    <w:p w:rsidR="00680E2B" w:rsidRPr="00C971AD" w:rsidRDefault="00CE37BC" w:rsidP="00680E2B">
      <w:pPr>
        <w:jc w:val="center"/>
        <w:rPr>
          <w:rFonts w:cs="Times New Roman"/>
          <w:b/>
          <w:szCs w:val="24"/>
        </w:rPr>
      </w:pPr>
      <w:r w:rsidRPr="00C971AD">
        <w:rPr>
          <w:rFonts w:cs="Times New Roman"/>
          <w:b/>
          <w:szCs w:val="24"/>
        </w:rPr>
        <w:t xml:space="preserve">FACULTAD </w:t>
      </w:r>
      <w:r w:rsidR="00680E2B" w:rsidRPr="00C971AD">
        <w:rPr>
          <w:rFonts w:cs="Times New Roman"/>
          <w:b/>
          <w:szCs w:val="24"/>
        </w:rPr>
        <w:t>DE CIENCIAS AGROPECUARIAS Y RECURSOS NATURALES</w:t>
      </w:r>
    </w:p>
    <w:p w:rsidR="00680E2B" w:rsidRPr="00C971AD" w:rsidRDefault="00680E2B" w:rsidP="00680E2B">
      <w:pPr>
        <w:spacing w:line="276" w:lineRule="auto"/>
        <w:jc w:val="center"/>
        <w:rPr>
          <w:rFonts w:cs="Times New Roman"/>
          <w:b/>
          <w:szCs w:val="24"/>
        </w:rPr>
      </w:pPr>
    </w:p>
    <w:p w:rsidR="00680E2B" w:rsidRPr="00C971AD" w:rsidRDefault="00680E2B" w:rsidP="00680E2B">
      <w:pPr>
        <w:spacing w:line="276" w:lineRule="auto"/>
        <w:jc w:val="center"/>
        <w:rPr>
          <w:rFonts w:cs="Times New Roman"/>
          <w:b/>
          <w:szCs w:val="24"/>
          <w:lang w:val="es-MX"/>
        </w:rPr>
      </w:pPr>
      <w:r w:rsidRPr="00C971AD">
        <w:rPr>
          <w:rFonts w:cs="Times New Roman"/>
          <w:b/>
          <w:szCs w:val="24"/>
          <w:lang w:val="es-MX"/>
        </w:rPr>
        <w:t xml:space="preserve">CARRERA DE MEDICINA VETERINARIA </w:t>
      </w:r>
    </w:p>
    <w:p w:rsidR="00680E2B" w:rsidRPr="00C971AD" w:rsidRDefault="00680E2B" w:rsidP="00680E2B">
      <w:pPr>
        <w:rPr>
          <w:rFonts w:cs="Times New Roman"/>
          <w:szCs w:val="24"/>
          <w:lang w:val="es-MX"/>
        </w:rPr>
      </w:pPr>
    </w:p>
    <w:p w:rsidR="00680E2B" w:rsidRPr="00C971AD" w:rsidRDefault="00680E2B" w:rsidP="00680E2B">
      <w:pPr>
        <w:jc w:val="center"/>
        <w:rPr>
          <w:rFonts w:cs="Times New Roman"/>
          <w:szCs w:val="24"/>
        </w:rPr>
      </w:pPr>
      <w:r w:rsidRPr="00C971AD">
        <w:rPr>
          <w:rFonts w:cs="Times New Roman"/>
          <w:szCs w:val="24"/>
        </w:rPr>
        <w:t xml:space="preserve">PROYECTO DE INVESTIGACIÓN </w:t>
      </w:r>
      <w:r w:rsidR="007A57DE" w:rsidRPr="00C971AD">
        <w:rPr>
          <w:rFonts w:cs="Times New Roman"/>
          <w:szCs w:val="24"/>
        </w:rPr>
        <w:t xml:space="preserve"> </w:t>
      </w:r>
      <w:r w:rsidR="00A500EE" w:rsidRPr="00C971AD">
        <w:rPr>
          <w:rFonts w:cs="Times New Roman"/>
          <w:szCs w:val="24"/>
        </w:rPr>
        <w:t xml:space="preserve"> </w:t>
      </w:r>
    </w:p>
    <w:p w:rsidR="00680E2B" w:rsidRPr="00C971AD" w:rsidRDefault="00680E2B" w:rsidP="00680E2B">
      <w:pPr>
        <w:jc w:val="center"/>
        <w:rPr>
          <w:rFonts w:cs="Times New Roman"/>
          <w:szCs w:val="24"/>
        </w:rPr>
      </w:pPr>
    </w:p>
    <w:p w:rsidR="00680E2B" w:rsidRPr="00C971AD" w:rsidRDefault="00680E2B" w:rsidP="00680E2B">
      <w:pPr>
        <w:jc w:val="center"/>
        <w:rPr>
          <w:rFonts w:cs="Times New Roman"/>
          <w:szCs w:val="24"/>
        </w:rPr>
      </w:pPr>
      <w:r w:rsidRPr="00C971AD">
        <w:rPr>
          <w:rFonts w:cs="Times New Roman"/>
          <w:noProof/>
          <w:szCs w:val="24"/>
          <w:lang w:val="es-EC" w:eastAsia="es-EC"/>
        </w:rPr>
        <mc:AlternateContent>
          <mc:Choice Requires="wps">
            <w:drawing>
              <wp:anchor distT="0" distB="0" distL="114300" distR="114300" simplePos="0" relativeHeight="251656192" behindDoc="0" locked="0" layoutInCell="1" allowOverlap="1" wp14:anchorId="40B156CE" wp14:editId="6E5BE9EF">
                <wp:simplePos x="0" y="0"/>
                <wp:positionH relativeFrom="column">
                  <wp:posOffset>167640</wp:posOffset>
                </wp:positionH>
                <wp:positionV relativeFrom="paragraph">
                  <wp:posOffset>104140</wp:posOffset>
                </wp:positionV>
                <wp:extent cx="5314950" cy="971550"/>
                <wp:effectExtent l="0" t="0" r="19050" b="19050"/>
                <wp:wrapNone/>
                <wp:docPr id="20" name="20 Cuadro de texto"/>
                <wp:cNvGraphicFramePr/>
                <a:graphic xmlns:a="http://schemas.openxmlformats.org/drawingml/2006/main">
                  <a:graphicData uri="http://schemas.microsoft.com/office/word/2010/wordprocessingShape">
                    <wps:wsp>
                      <wps:cNvSpPr txBox="1"/>
                      <wps:spPr>
                        <a:xfrm>
                          <a:off x="0" y="0"/>
                          <a:ext cx="5314950" cy="97155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B20DA4" w:rsidRPr="002F5688" w:rsidRDefault="00B20DA4" w:rsidP="00F97FAD">
                            <w:pPr>
                              <w:spacing w:after="0"/>
                              <w:jc w:val="center"/>
                              <w:rPr>
                                <w:rFonts w:cs="Times New Roman"/>
                                <w:b/>
                                <w:bCs/>
                              </w:rPr>
                            </w:pPr>
                            <w:r w:rsidRPr="0015779C">
                              <w:rPr>
                                <w:rFonts w:cs="Times New Roman"/>
                                <w:b/>
                                <w:bCs/>
                              </w:rPr>
                              <w:t>CARACTERIZAC</w:t>
                            </w:r>
                            <w:r>
                              <w:rPr>
                                <w:rFonts w:cs="Times New Roman"/>
                                <w:b/>
                                <w:bCs/>
                              </w:rPr>
                              <w:t xml:space="preserve">IÓN DEL SISTEMA DE TENENCIA Y </w:t>
                            </w:r>
                            <w:r w:rsidRPr="0015779C">
                              <w:rPr>
                                <w:rFonts w:cs="Times New Roman"/>
                                <w:b/>
                                <w:bCs/>
                              </w:rPr>
                              <w:t>PERFIL HEMATOLÓGICO Y BIOQUÍMICO DEL OVINO CRIOLLO ECUATORIANO EN LA PROVINCIA DE TUNGURAHUA</w:t>
                            </w:r>
                          </w:p>
                          <w:p w:rsidR="00B20DA4" w:rsidRPr="002F5688" w:rsidRDefault="00B20DA4" w:rsidP="00680E2B">
                            <w:pPr>
                              <w:spacing w:after="0"/>
                              <w:jc w:val="center"/>
                              <w:rPr>
                                <w:rFonts w:cs="Times New Roman"/>
                                <w:b/>
                                <w:bCs/>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40B156CE" id="_x0000_t202" coordsize="21600,21600" o:spt="202" path="m,l,21600r21600,l21600,xe">
                <v:stroke joinstyle="miter"/>
                <v:path gradientshapeok="t" o:connecttype="rect"/>
              </v:shapetype>
              <v:shape id="20 Cuadro de texto" o:spid="_x0000_s1026" type="#_x0000_t202" style="position:absolute;left:0;text-align:left;margin-left:13.2pt;margin-top:8.2pt;width:418.5pt;height:76.5pt;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" fillcolor="white [3201]" strokeweight=".5pt">
                <v:textbox>
                  <w:txbxContent>
                    <w:p w:rsidR="00B20DA4" w:rsidRPr="002F5688" w:rsidRDefault="00B20DA4" w:rsidP="00F97FAD">
                      <w:pPr>
                        <w:spacing w:after="0"/>
                        <w:jc w:val="center"/>
                        <w:rPr>
                          <w:rFonts w:cs="Times New Roman"/>
                          <w:b/>
                          <w:bCs/>
                        </w:rPr>
                      </w:pPr>
                      <w:r w:rsidRPr="0015779C">
                        <w:rPr>
                          <w:rFonts w:cs="Times New Roman"/>
                          <w:b/>
                          <w:bCs/>
                        </w:rPr>
                        <w:t>CARACTERIZAC</w:t>
                      </w:r>
                      <w:r>
                        <w:rPr>
                          <w:rFonts w:cs="Times New Roman"/>
                          <w:b/>
                          <w:bCs/>
                        </w:rPr>
                        <w:t xml:space="preserve">IÓN DEL SISTEMA DE TENENCIA Y </w:t>
                      </w:r>
                      <w:r w:rsidRPr="0015779C">
                        <w:rPr>
                          <w:rFonts w:cs="Times New Roman"/>
                          <w:b/>
                          <w:bCs/>
                        </w:rPr>
                        <w:t>PERFIL HEMATOLÓGICO Y BIOQUÍMICO DEL OVINO CRIOLLO ECUATORIANO EN LA PROVINCIA DE TUNGURAHUA</w:t>
                      </w:r>
                    </w:p>
                    <w:p w:rsidR="00B20DA4" w:rsidRPr="002F5688" w:rsidRDefault="00B20DA4" w:rsidP="00680E2B">
                      <w:pPr>
                        <w:spacing w:after="0"/>
                        <w:jc w:val="center"/>
                        <w:rPr>
                          <w:rFonts w:cs="Times New Roman"/>
                          <w:b/>
                          <w:bCs/>
                        </w:rPr>
                      </w:pPr>
                    </w:p>
                  </w:txbxContent>
                </v:textbox>
              </v:shape>
            </w:pict>
          </mc:Fallback>
        </mc:AlternateContent>
      </w:r>
    </w:p>
    <w:p w:rsidR="00680E2B" w:rsidRPr="00C971AD" w:rsidRDefault="00680E2B" w:rsidP="00680E2B">
      <w:pPr>
        <w:jc w:val="center"/>
        <w:rPr>
          <w:rFonts w:cs="Times New Roman"/>
          <w:szCs w:val="24"/>
        </w:rPr>
      </w:pPr>
    </w:p>
    <w:p w:rsidR="00680E2B" w:rsidRPr="00C971AD" w:rsidRDefault="00680E2B" w:rsidP="00680E2B">
      <w:pPr>
        <w:jc w:val="center"/>
        <w:rPr>
          <w:rFonts w:cs="Times New Roman"/>
          <w:szCs w:val="24"/>
        </w:rPr>
      </w:pPr>
    </w:p>
    <w:p w:rsidR="00680E2B" w:rsidRPr="00C971AD" w:rsidRDefault="00680E2B" w:rsidP="00680E2B">
      <w:pPr>
        <w:rPr>
          <w:rFonts w:cs="Times New Roman"/>
          <w:szCs w:val="24"/>
        </w:rPr>
      </w:pPr>
      <w:r w:rsidRPr="00C971AD">
        <w:rPr>
          <w:rFonts w:cs="Times New Roman"/>
          <w:szCs w:val="24"/>
        </w:rPr>
        <w:tab/>
      </w:r>
      <w:r w:rsidRPr="00C971AD">
        <w:rPr>
          <w:rFonts w:cs="Times New Roman"/>
          <w:szCs w:val="24"/>
        </w:rPr>
        <w:tab/>
      </w:r>
      <w:r w:rsidRPr="00C971AD">
        <w:rPr>
          <w:rFonts w:cs="Times New Roman"/>
          <w:szCs w:val="24"/>
        </w:rPr>
        <w:tab/>
      </w:r>
      <w:r w:rsidRPr="00C971AD">
        <w:rPr>
          <w:rFonts w:cs="Times New Roman"/>
          <w:szCs w:val="24"/>
        </w:rPr>
        <w:tab/>
      </w:r>
      <w:r w:rsidRPr="00C971AD">
        <w:rPr>
          <w:rFonts w:cs="Times New Roman"/>
          <w:szCs w:val="24"/>
        </w:rPr>
        <w:tab/>
      </w:r>
      <w:r w:rsidRPr="00C971AD">
        <w:rPr>
          <w:rFonts w:cs="Times New Roman"/>
          <w:szCs w:val="24"/>
        </w:rPr>
        <w:tab/>
        <w:t xml:space="preserve">            </w:t>
      </w:r>
    </w:p>
    <w:p w:rsidR="00680E2B" w:rsidRPr="00C971AD" w:rsidRDefault="00680E2B" w:rsidP="00680E2B">
      <w:pPr>
        <w:jc w:val="center"/>
        <w:rPr>
          <w:rFonts w:cs="Times New Roman"/>
          <w:b/>
          <w:szCs w:val="24"/>
        </w:rPr>
      </w:pPr>
      <w:r w:rsidRPr="00C971AD">
        <w:rPr>
          <w:rFonts w:cs="Times New Roman"/>
          <w:b/>
          <w:szCs w:val="24"/>
        </w:rPr>
        <w:t>Autor</w:t>
      </w:r>
      <w:r w:rsidR="00AC6271">
        <w:rPr>
          <w:rFonts w:cs="Times New Roman"/>
          <w:b/>
          <w:szCs w:val="24"/>
        </w:rPr>
        <w:t>es</w:t>
      </w:r>
      <w:r w:rsidRPr="00C971AD">
        <w:rPr>
          <w:rFonts w:cs="Times New Roman"/>
          <w:b/>
          <w:szCs w:val="24"/>
        </w:rPr>
        <w:t>:</w:t>
      </w:r>
      <w:r w:rsidR="002F7584" w:rsidRPr="00C971AD">
        <w:rPr>
          <w:rFonts w:cs="Times New Roman"/>
          <w:b/>
          <w:szCs w:val="24"/>
        </w:rPr>
        <w:t xml:space="preserve"> </w:t>
      </w:r>
    </w:p>
    <w:p w:rsidR="00366147" w:rsidRPr="00C971AD" w:rsidRDefault="00AC6271" w:rsidP="0015779C">
      <w:pPr>
        <w:jc w:val="center"/>
        <w:rPr>
          <w:rFonts w:cs="Times New Roman"/>
          <w:szCs w:val="24"/>
        </w:rPr>
      </w:pPr>
      <w:r w:rsidRPr="00C971AD">
        <w:rPr>
          <w:rFonts w:cs="Times New Roman"/>
          <w:szCs w:val="24"/>
        </w:rPr>
        <w:t>Karina Elizabeth Quimbiamba Farinango</w:t>
      </w:r>
    </w:p>
    <w:p w:rsidR="00366147" w:rsidRPr="00C971AD" w:rsidRDefault="00AC6271" w:rsidP="0015779C">
      <w:pPr>
        <w:jc w:val="center"/>
        <w:rPr>
          <w:rFonts w:cs="Times New Roman"/>
          <w:szCs w:val="24"/>
        </w:rPr>
      </w:pPr>
      <w:r w:rsidRPr="00C971AD">
        <w:rPr>
          <w:rFonts w:cs="Times New Roman"/>
          <w:szCs w:val="24"/>
        </w:rPr>
        <w:t xml:space="preserve">Edison Patricio Simbaña Coque </w:t>
      </w:r>
    </w:p>
    <w:p w:rsidR="00366147" w:rsidRPr="00C971AD" w:rsidRDefault="00366147" w:rsidP="0015779C">
      <w:pPr>
        <w:jc w:val="center"/>
        <w:rPr>
          <w:rFonts w:cs="Times New Roman"/>
          <w:szCs w:val="24"/>
        </w:rPr>
      </w:pPr>
    </w:p>
    <w:p w:rsidR="00680E2B" w:rsidRPr="00C971AD" w:rsidRDefault="00680E2B" w:rsidP="00680E2B">
      <w:pPr>
        <w:jc w:val="center"/>
        <w:rPr>
          <w:rFonts w:cs="Times New Roman"/>
          <w:b/>
          <w:szCs w:val="24"/>
        </w:rPr>
      </w:pPr>
      <w:r w:rsidRPr="00C971AD">
        <w:rPr>
          <w:rFonts w:cs="Times New Roman"/>
          <w:b/>
          <w:szCs w:val="24"/>
        </w:rPr>
        <w:t xml:space="preserve"> Tutor:</w:t>
      </w:r>
    </w:p>
    <w:p w:rsidR="00680E2B" w:rsidRPr="00C971AD" w:rsidRDefault="00AC6271" w:rsidP="00680E2B">
      <w:pPr>
        <w:jc w:val="center"/>
        <w:rPr>
          <w:rFonts w:cs="Times New Roman"/>
          <w:szCs w:val="24"/>
        </w:rPr>
      </w:pPr>
      <w:r>
        <w:rPr>
          <w:rFonts w:eastAsia="Arial" w:cs="Times New Roman"/>
          <w:szCs w:val="24"/>
        </w:rPr>
        <w:t>D</w:t>
      </w:r>
      <w:r w:rsidR="00680E2B" w:rsidRPr="00C971AD">
        <w:rPr>
          <w:rFonts w:eastAsia="Arial" w:cs="Times New Roman"/>
          <w:szCs w:val="24"/>
        </w:rPr>
        <w:t>MV. Edilberto Chacón Marcheco</w:t>
      </w:r>
      <w:r w:rsidR="002559D6" w:rsidRPr="00C971AD">
        <w:rPr>
          <w:rFonts w:eastAsia="Arial" w:cs="Times New Roman"/>
          <w:szCs w:val="24"/>
        </w:rPr>
        <w:t>, PhD</w:t>
      </w:r>
    </w:p>
    <w:p w:rsidR="00680E2B" w:rsidRPr="00C971AD" w:rsidRDefault="00680E2B" w:rsidP="00680E2B">
      <w:pPr>
        <w:rPr>
          <w:rFonts w:cs="Times New Roman"/>
          <w:szCs w:val="24"/>
        </w:rPr>
      </w:pPr>
      <w:r w:rsidRPr="00C971AD">
        <w:rPr>
          <w:rFonts w:cs="Times New Roman"/>
          <w:szCs w:val="24"/>
        </w:rPr>
        <w:tab/>
      </w:r>
      <w:r w:rsidRPr="00C971AD">
        <w:rPr>
          <w:rFonts w:cs="Times New Roman"/>
          <w:szCs w:val="24"/>
        </w:rPr>
        <w:tab/>
      </w:r>
      <w:r w:rsidRPr="00C971AD">
        <w:rPr>
          <w:rFonts w:cs="Times New Roman"/>
          <w:szCs w:val="24"/>
        </w:rPr>
        <w:tab/>
      </w:r>
      <w:r w:rsidRPr="00C971AD">
        <w:rPr>
          <w:rFonts w:cs="Times New Roman"/>
          <w:szCs w:val="24"/>
        </w:rPr>
        <w:tab/>
      </w:r>
      <w:r w:rsidRPr="00C971AD">
        <w:rPr>
          <w:rFonts w:cs="Times New Roman"/>
          <w:szCs w:val="24"/>
        </w:rPr>
        <w:tab/>
      </w:r>
      <w:r w:rsidRPr="00C971AD">
        <w:rPr>
          <w:rFonts w:cs="Times New Roman"/>
          <w:szCs w:val="24"/>
        </w:rPr>
        <w:tab/>
        <w:t xml:space="preserve">            </w:t>
      </w:r>
      <w:r w:rsidRPr="00C971AD">
        <w:rPr>
          <w:rFonts w:cs="Times New Roman"/>
          <w:szCs w:val="24"/>
        </w:rPr>
        <w:tab/>
      </w:r>
      <w:r w:rsidRPr="00C971AD">
        <w:rPr>
          <w:rFonts w:cs="Times New Roman"/>
          <w:szCs w:val="24"/>
        </w:rPr>
        <w:tab/>
      </w:r>
      <w:r w:rsidRPr="00C971AD">
        <w:rPr>
          <w:rFonts w:cs="Times New Roman"/>
          <w:szCs w:val="24"/>
        </w:rPr>
        <w:tab/>
      </w:r>
      <w:r w:rsidRPr="00C971AD">
        <w:rPr>
          <w:rFonts w:cs="Times New Roman"/>
          <w:szCs w:val="24"/>
        </w:rPr>
        <w:tab/>
      </w:r>
    </w:p>
    <w:p w:rsidR="00680E2B" w:rsidRPr="00C971AD" w:rsidRDefault="00680E2B" w:rsidP="00680E2B">
      <w:pPr>
        <w:rPr>
          <w:rFonts w:cs="Times New Roman"/>
          <w:szCs w:val="24"/>
        </w:rPr>
      </w:pPr>
    </w:p>
    <w:p w:rsidR="00680E2B" w:rsidRPr="00C971AD" w:rsidRDefault="00680E2B" w:rsidP="00366147">
      <w:pPr>
        <w:jc w:val="center"/>
        <w:rPr>
          <w:rFonts w:cs="Times New Roman"/>
          <w:szCs w:val="24"/>
        </w:rPr>
      </w:pPr>
      <w:r w:rsidRPr="00C971AD">
        <w:rPr>
          <w:rFonts w:cs="Times New Roman"/>
          <w:szCs w:val="24"/>
        </w:rPr>
        <w:t>Latacunga – Ecuador</w:t>
      </w:r>
    </w:p>
    <w:p w:rsidR="00364266" w:rsidRPr="00762522" w:rsidRDefault="0077130D" w:rsidP="0077130D">
      <w:pPr>
        <w:pStyle w:val="Ttulo1"/>
        <w:rPr>
          <w:rFonts w:cs="Times New Roman"/>
          <w:b w:val="0"/>
          <w:szCs w:val="24"/>
        </w:rPr>
      </w:pPr>
      <w:r w:rsidRPr="0077130D">
        <w:rPr>
          <w:rFonts w:eastAsia="Times New Roman" w:cs="Times New Roman"/>
          <w:noProof/>
          <w:color w:val="auto"/>
          <w:szCs w:val="24"/>
          <w:lang w:val="es-EC" w:eastAsia="es-EC"/>
        </w:rPr>
        <w:lastRenderedPageBreak/>
        <w:drawing>
          <wp:inline distT="0" distB="0" distL="0" distR="0">
            <wp:extent cx="6120130" cy="8655688"/>
            <wp:effectExtent l="0" t="0" r="0" b="0"/>
            <wp:docPr id="11" name="Imagen 11" descr="C:\Users\CORE_i5\Desktop\TapScanner_20190312_113042_14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CORE_i5\Desktop\TapScanner_20190312_113042_140.jpg"/>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6120130" cy="8655688"/>
                    </a:xfrm>
                    <a:prstGeom prst="rect">
                      <a:avLst/>
                    </a:prstGeom>
                    <a:noFill/>
                    <a:ln>
                      <a:noFill/>
                    </a:ln>
                  </pic:spPr>
                </pic:pic>
              </a:graphicData>
            </a:graphic>
          </wp:inline>
        </w:drawing>
      </w:r>
    </w:p>
    <w:p w:rsidR="00364266" w:rsidRPr="00762522" w:rsidRDefault="00364266" w:rsidP="00364266">
      <w:pPr>
        <w:rPr>
          <w:rFonts w:cs="Times New Roman"/>
          <w:b/>
          <w:szCs w:val="24"/>
        </w:rPr>
      </w:pPr>
    </w:p>
    <w:p w:rsidR="00364266" w:rsidRPr="00576A5E" w:rsidRDefault="00364266" w:rsidP="00364266">
      <w:pPr>
        <w:pStyle w:val="Ttulo1"/>
        <w:jc w:val="center"/>
        <w:rPr>
          <w:rFonts w:eastAsiaTheme="minorHAnsi" w:cs="Times New Roman"/>
          <w:color w:val="auto"/>
          <w:szCs w:val="24"/>
        </w:rPr>
      </w:pPr>
      <w:bookmarkStart w:id="1" w:name="_Toc518243020"/>
      <w:bookmarkStart w:id="2" w:name="_Toc520827500"/>
      <w:bookmarkStart w:id="3" w:name="_Toc520827862"/>
      <w:bookmarkStart w:id="4" w:name="_Toc520828275"/>
      <w:bookmarkStart w:id="5" w:name="_Toc521279186"/>
      <w:bookmarkStart w:id="6" w:name="_Toc521965766"/>
      <w:bookmarkStart w:id="7" w:name="_Toc2756342"/>
      <w:r w:rsidRPr="00576A5E">
        <w:rPr>
          <w:rFonts w:eastAsiaTheme="minorHAnsi" w:cs="Times New Roman"/>
          <w:color w:val="auto"/>
          <w:szCs w:val="24"/>
        </w:rPr>
        <w:t>CONTRATO DE CESIÓN NO EXCLUSIVA DE DERECHOS DE AUTOR</w:t>
      </w:r>
      <w:bookmarkEnd w:id="1"/>
      <w:bookmarkEnd w:id="2"/>
      <w:bookmarkEnd w:id="3"/>
      <w:bookmarkEnd w:id="4"/>
      <w:bookmarkEnd w:id="5"/>
      <w:bookmarkEnd w:id="6"/>
      <w:bookmarkEnd w:id="7"/>
      <w:r w:rsidRPr="00576A5E">
        <w:rPr>
          <w:rFonts w:eastAsiaTheme="minorHAnsi" w:cs="Times New Roman"/>
          <w:color w:val="auto"/>
          <w:szCs w:val="24"/>
        </w:rPr>
        <w:fldChar w:fldCharType="begin"/>
      </w:r>
      <w:r w:rsidRPr="00576A5E">
        <w:rPr>
          <w:rFonts w:eastAsiaTheme="minorHAnsi" w:cs="Times New Roman"/>
          <w:color w:val="auto"/>
          <w:szCs w:val="24"/>
        </w:rPr>
        <w:instrText xml:space="preserve"> XE "CONTRATO DE CESIÓN NO EXCLUSIVA DE DERECHOS DE AUTOR" </w:instrText>
      </w:r>
      <w:r w:rsidRPr="00576A5E">
        <w:rPr>
          <w:rFonts w:eastAsiaTheme="minorHAnsi" w:cs="Times New Roman"/>
          <w:color w:val="auto"/>
          <w:szCs w:val="24"/>
        </w:rPr>
        <w:fldChar w:fldCharType="end"/>
      </w:r>
    </w:p>
    <w:p w:rsidR="00364266" w:rsidRPr="00576A5E" w:rsidRDefault="00364266" w:rsidP="00364266">
      <w:pPr>
        <w:rPr>
          <w:rFonts w:cs="Times New Roman"/>
          <w:szCs w:val="24"/>
        </w:rPr>
      </w:pPr>
    </w:p>
    <w:p w:rsidR="00364266" w:rsidRPr="00576A5E" w:rsidRDefault="00364266" w:rsidP="00364266">
      <w:pPr>
        <w:rPr>
          <w:rFonts w:cs="Times New Roman"/>
          <w:szCs w:val="24"/>
        </w:rPr>
      </w:pPr>
      <w:r w:rsidRPr="00576A5E">
        <w:rPr>
          <w:rFonts w:cs="Times New Roman"/>
          <w:szCs w:val="24"/>
        </w:rPr>
        <w:t xml:space="preserve">Comparecen a la celebración del presente instrumento de cesión no exclusiva de obra, que celebran de una parte de </w:t>
      </w:r>
      <w:r w:rsidR="00A54A32" w:rsidRPr="00576A5E">
        <w:rPr>
          <w:rFonts w:cs="Times New Roman"/>
          <w:b/>
          <w:szCs w:val="24"/>
        </w:rPr>
        <w:t>KARINA ELIZABETH QUIMBIAMBA FARINANGO</w:t>
      </w:r>
      <w:r w:rsidR="00A54A32" w:rsidRPr="00576A5E">
        <w:rPr>
          <w:rFonts w:cs="Times New Roman"/>
          <w:szCs w:val="24"/>
        </w:rPr>
        <w:t xml:space="preserve"> identificado con C.I. N°. 1727672014 de estado civil soltera y con domicilio en Latacunga</w:t>
      </w:r>
      <w:r w:rsidR="00A54A32" w:rsidRPr="00576A5E">
        <w:rPr>
          <w:rFonts w:cs="Times New Roman"/>
          <w:b/>
          <w:szCs w:val="24"/>
        </w:rPr>
        <w:t>, EDISON PATRICIO SIMBAÑA COQUE</w:t>
      </w:r>
      <w:r w:rsidR="00A54A32" w:rsidRPr="00576A5E">
        <w:rPr>
          <w:rFonts w:cs="Times New Roman"/>
          <w:szCs w:val="24"/>
        </w:rPr>
        <w:t xml:space="preserve"> identificado con C.I. N°.</w:t>
      </w:r>
      <w:r w:rsidR="00DF5E2E">
        <w:rPr>
          <w:rFonts w:cs="Times New Roman"/>
          <w:szCs w:val="24"/>
        </w:rPr>
        <w:t xml:space="preserve"> </w:t>
      </w:r>
      <w:r w:rsidR="00DF5E2E" w:rsidRPr="00DF5E2E">
        <w:rPr>
          <w:rFonts w:cs="Times New Roman"/>
          <w:szCs w:val="24"/>
        </w:rPr>
        <w:t>05034542852</w:t>
      </w:r>
      <w:r w:rsidRPr="00576A5E">
        <w:rPr>
          <w:rFonts w:cs="Times New Roman"/>
          <w:szCs w:val="24"/>
        </w:rPr>
        <w:t xml:space="preserve">, </w:t>
      </w:r>
      <w:r w:rsidR="00A54A32" w:rsidRPr="00576A5E">
        <w:rPr>
          <w:rFonts w:cs="Times New Roman"/>
          <w:szCs w:val="24"/>
        </w:rPr>
        <w:t>de estado civil casado y con domicilio en Latacunga</w:t>
      </w:r>
      <w:r w:rsidRPr="00576A5E">
        <w:rPr>
          <w:rFonts w:cs="Times New Roman"/>
          <w:szCs w:val="24"/>
        </w:rPr>
        <w:t>, a quien</w:t>
      </w:r>
      <w:r w:rsidR="00576A5E">
        <w:rPr>
          <w:rFonts w:cs="Times New Roman"/>
          <w:szCs w:val="24"/>
        </w:rPr>
        <w:t>es</w:t>
      </w:r>
      <w:r w:rsidRPr="00576A5E">
        <w:rPr>
          <w:rFonts w:cs="Times New Roman"/>
          <w:szCs w:val="24"/>
        </w:rPr>
        <w:t xml:space="preserve"> en lo sucesivo se denominará </w:t>
      </w:r>
      <w:r w:rsidR="00576A5E">
        <w:rPr>
          <w:rFonts w:cs="Times New Roman"/>
          <w:b/>
          <w:szCs w:val="24"/>
        </w:rPr>
        <w:t>LOS</w:t>
      </w:r>
      <w:r w:rsidRPr="00576A5E">
        <w:rPr>
          <w:rFonts w:cs="Times New Roman"/>
          <w:b/>
          <w:szCs w:val="24"/>
        </w:rPr>
        <w:t xml:space="preserve"> CEDENTE</w:t>
      </w:r>
      <w:r w:rsidR="00576A5E">
        <w:rPr>
          <w:rFonts w:cs="Times New Roman"/>
          <w:b/>
          <w:szCs w:val="24"/>
        </w:rPr>
        <w:t>S</w:t>
      </w:r>
      <w:r w:rsidRPr="00576A5E">
        <w:rPr>
          <w:rFonts w:cs="Times New Roman"/>
          <w:szCs w:val="24"/>
        </w:rPr>
        <w:t xml:space="preserve">; y, de otra parte, el Ing. MBA. Cristian Fabricio Tinajero Jiménez, en calidad de Rector y por tanto representante legal de la Universidad Técnica de Cotopaxi, con domicilio en la Av. Simón Rodríguez Barrio El Ejido Sector San Felipe, a quien en lo sucesivo se le denominará </w:t>
      </w:r>
      <w:r w:rsidRPr="00576A5E">
        <w:rPr>
          <w:rFonts w:cs="Times New Roman"/>
          <w:b/>
          <w:szCs w:val="24"/>
        </w:rPr>
        <w:t>EL CESIONARIO</w:t>
      </w:r>
      <w:r w:rsidRPr="00576A5E">
        <w:rPr>
          <w:rFonts w:cs="Times New Roman"/>
          <w:szCs w:val="24"/>
        </w:rPr>
        <w:t xml:space="preserve"> en los términos contenidos en las cláusulas siguientes: </w:t>
      </w:r>
    </w:p>
    <w:p w:rsidR="00364266" w:rsidRPr="00576A5E" w:rsidRDefault="00364266" w:rsidP="00364266">
      <w:pPr>
        <w:rPr>
          <w:rFonts w:cs="Times New Roman"/>
          <w:b/>
          <w:szCs w:val="24"/>
        </w:rPr>
      </w:pPr>
      <w:r w:rsidRPr="00576A5E">
        <w:rPr>
          <w:rFonts w:cs="Times New Roman"/>
          <w:b/>
          <w:szCs w:val="24"/>
        </w:rPr>
        <w:t xml:space="preserve">ANTECEDENTES: </w:t>
      </w:r>
    </w:p>
    <w:p w:rsidR="00364266" w:rsidRPr="00576A5E" w:rsidRDefault="00076E38" w:rsidP="00364266">
      <w:pPr>
        <w:rPr>
          <w:rFonts w:cs="Times New Roman"/>
          <w:szCs w:val="24"/>
        </w:rPr>
      </w:pPr>
      <w:r>
        <w:rPr>
          <w:rFonts w:cs="Times New Roman"/>
          <w:b/>
          <w:szCs w:val="24"/>
        </w:rPr>
        <w:t xml:space="preserve">CLÁUSULA PRIMERA. – LOS </w:t>
      </w:r>
      <w:r w:rsidR="00364266" w:rsidRPr="00576A5E">
        <w:rPr>
          <w:rFonts w:cs="Times New Roman"/>
          <w:b/>
          <w:szCs w:val="24"/>
        </w:rPr>
        <w:t>CEDENTE</w:t>
      </w:r>
      <w:r>
        <w:rPr>
          <w:rFonts w:cs="Times New Roman"/>
          <w:szCs w:val="24"/>
        </w:rPr>
        <w:t xml:space="preserve"> son </w:t>
      </w:r>
      <w:r w:rsidR="00364266" w:rsidRPr="00576A5E">
        <w:rPr>
          <w:rFonts w:cs="Times New Roman"/>
          <w:szCs w:val="24"/>
        </w:rPr>
        <w:t>persona</w:t>
      </w:r>
      <w:r>
        <w:rPr>
          <w:rFonts w:cs="Times New Roman"/>
          <w:szCs w:val="24"/>
        </w:rPr>
        <w:t>s</w:t>
      </w:r>
      <w:r w:rsidR="00364266" w:rsidRPr="00576A5E">
        <w:rPr>
          <w:rFonts w:cs="Times New Roman"/>
          <w:szCs w:val="24"/>
        </w:rPr>
        <w:t xml:space="preserve"> natural</w:t>
      </w:r>
      <w:r>
        <w:rPr>
          <w:rFonts w:cs="Times New Roman"/>
          <w:szCs w:val="24"/>
        </w:rPr>
        <w:t>es</w:t>
      </w:r>
      <w:r w:rsidR="00364266" w:rsidRPr="00576A5E">
        <w:rPr>
          <w:rFonts w:cs="Times New Roman"/>
          <w:szCs w:val="24"/>
        </w:rPr>
        <w:t xml:space="preserve"> estudiante</w:t>
      </w:r>
      <w:r>
        <w:rPr>
          <w:rFonts w:cs="Times New Roman"/>
          <w:szCs w:val="24"/>
        </w:rPr>
        <w:t>s</w:t>
      </w:r>
      <w:r w:rsidR="00364266" w:rsidRPr="00576A5E">
        <w:rPr>
          <w:rFonts w:cs="Times New Roman"/>
          <w:szCs w:val="24"/>
        </w:rPr>
        <w:t xml:space="preserve"> de la carrera de </w:t>
      </w:r>
      <w:r w:rsidR="00364266" w:rsidRPr="00576A5E">
        <w:rPr>
          <w:rFonts w:cs="Times New Roman"/>
          <w:b/>
          <w:szCs w:val="24"/>
        </w:rPr>
        <w:t>Medicina Veterinaria</w:t>
      </w:r>
      <w:r w:rsidR="00364266" w:rsidRPr="00576A5E">
        <w:rPr>
          <w:rFonts w:cs="Times New Roman"/>
          <w:szCs w:val="24"/>
        </w:rPr>
        <w:t xml:space="preserve">, titular de los derechos patrimoniales y morales sobre el trabajo de grado </w:t>
      </w:r>
      <w:r w:rsidR="00364266" w:rsidRPr="00576A5E">
        <w:rPr>
          <w:rFonts w:cs="Times New Roman"/>
          <w:b/>
          <w:bCs/>
          <w:szCs w:val="24"/>
        </w:rPr>
        <w:t xml:space="preserve">Proyecto de </w:t>
      </w:r>
      <w:r w:rsidR="00364266" w:rsidRPr="00DF5E2E">
        <w:rPr>
          <w:rFonts w:cs="Times New Roman"/>
          <w:b/>
          <w:bCs/>
          <w:szCs w:val="24"/>
        </w:rPr>
        <w:t xml:space="preserve">Investigación </w:t>
      </w:r>
      <w:r w:rsidR="00364266" w:rsidRPr="00DF5E2E">
        <w:rPr>
          <w:rFonts w:cs="Times New Roman"/>
          <w:szCs w:val="24"/>
        </w:rPr>
        <w:t xml:space="preserve">la cual se encuentra elaborada según los requerimientos académicos propios de la </w:t>
      </w:r>
      <w:r w:rsidR="00DF5E2E" w:rsidRPr="00DF5E2E">
        <w:rPr>
          <w:rFonts w:cs="Times New Roman"/>
          <w:szCs w:val="24"/>
        </w:rPr>
        <w:t xml:space="preserve">Facultad </w:t>
      </w:r>
      <w:r w:rsidR="00364266" w:rsidRPr="00DF5E2E">
        <w:rPr>
          <w:rFonts w:cs="Times New Roman"/>
          <w:szCs w:val="24"/>
        </w:rPr>
        <w:t>según</w:t>
      </w:r>
      <w:r w:rsidR="00364266" w:rsidRPr="00576A5E">
        <w:rPr>
          <w:rFonts w:cs="Times New Roman"/>
          <w:szCs w:val="24"/>
        </w:rPr>
        <w:t xml:space="preserve"> las características que a continuación se detallan:  </w:t>
      </w:r>
    </w:p>
    <w:p w:rsidR="00364266" w:rsidRPr="00576A5E" w:rsidRDefault="00364266" w:rsidP="00364266">
      <w:pPr>
        <w:rPr>
          <w:rFonts w:cs="Times New Roman"/>
          <w:szCs w:val="24"/>
        </w:rPr>
      </w:pPr>
      <w:r w:rsidRPr="00576A5E">
        <w:rPr>
          <w:rFonts w:cs="Times New Roman"/>
          <w:b/>
          <w:szCs w:val="24"/>
        </w:rPr>
        <w:t xml:space="preserve">Historial académico. </w:t>
      </w:r>
    </w:p>
    <w:p w:rsidR="00364266" w:rsidRPr="00A06AB1" w:rsidRDefault="00364266" w:rsidP="00364266">
      <w:pPr>
        <w:rPr>
          <w:rFonts w:cs="Times New Roman"/>
          <w:szCs w:val="24"/>
        </w:rPr>
      </w:pPr>
      <w:r w:rsidRPr="00A06AB1">
        <w:rPr>
          <w:rFonts w:cs="Times New Roman"/>
          <w:b/>
          <w:szCs w:val="24"/>
        </w:rPr>
        <w:t>Aprobación HCD</w:t>
      </w:r>
      <w:r w:rsidR="00725272">
        <w:rPr>
          <w:rFonts w:cs="Times New Roman"/>
          <w:szCs w:val="24"/>
        </w:rPr>
        <w:t>. 15</w:t>
      </w:r>
      <w:r w:rsidRPr="00A06AB1">
        <w:rPr>
          <w:rFonts w:cs="Times New Roman"/>
          <w:szCs w:val="24"/>
        </w:rPr>
        <w:t xml:space="preserve">/ </w:t>
      </w:r>
      <w:r w:rsidR="0024317B" w:rsidRPr="00A06AB1">
        <w:rPr>
          <w:rFonts w:cs="Times New Roman"/>
          <w:szCs w:val="24"/>
        </w:rPr>
        <w:t>Febrero</w:t>
      </w:r>
      <w:r w:rsidRPr="00A06AB1">
        <w:rPr>
          <w:rFonts w:cs="Times New Roman"/>
          <w:szCs w:val="24"/>
        </w:rPr>
        <w:t xml:space="preserve"> / 201</w:t>
      </w:r>
      <w:r w:rsidR="0024317B" w:rsidRPr="00A06AB1">
        <w:rPr>
          <w:rFonts w:cs="Times New Roman"/>
          <w:szCs w:val="24"/>
        </w:rPr>
        <w:t>9</w:t>
      </w:r>
    </w:p>
    <w:p w:rsidR="00364266" w:rsidRPr="00576A5E" w:rsidRDefault="00364266" w:rsidP="00364266">
      <w:pPr>
        <w:rPr>
          <w:rFonts w:cs="Times New Roman"/>
          <w:szCs w:val="24"/>
          <w:lang w:val="pt-BR"/>
        </w:rPr>
      </w:pPr>
      <w:r w:rsidRPr="00576A5E">
        <w:rPr>
          <w:rFonts w:cs="Times New Roman"/>
          <w:b/>
          <w:szCs w:val="24"/>
          <w:lang w:val="pt-BR"/>
        </w:rPr>
        <w:t>Tutor.</w:t>
      </w:r>
      <w:r w:rsidRPr="00576A5E">
        <w:rPr>
          <w:rFonts w:cs="Times New Roman"/>
          <w:szCs w:val="24"/>
          <w:lang w:val="pt-BR"/>
        </w:rPr>
        <w:t xml:space="preserve"> - </w:t>
      </w:r>
      <w:r w:rsidR="00576A5E" w:rsidRPr="00576A5E">
        <w:rPr>
          <w:rFonts w:cs="Times New Roman"/>
          <w:szCs w:val="24"/>
          <w:lang w:val="pt-BR"/>
        </w:rPr>
        <w:t>D</w:t>
      </w:r>
      <w:r w:rsidRPr="00576A5E">
        <w:rPr>
          <w:rFonts w:cs="Times New Roman"/>
          <w:szCs w:val="24"/>
          <w:lang w:val="pt-BR"/>
        </w:rPr>
        <w:t xml:space="preserve">MV. EDILBERTO CHACÓN </w:t>
      </w:r>
      <w:r w:rsidRPr="00576A5E">
        <w:rPr>
          <w:rFonts w:eastAsia="Arial" w:cs="Times New Roman"/>
          <w:szCs w:val="24"/>
          <w:lang w:val="pt-BR"/>
        </w:rPr>
        <w:t xml:space="preserve">MARCHECO, </w:t>
      </w:r>
      <w:r w:rsidRPr="00576A5E">
        <w:rPr>
          <w:rFonts w:cs="Times New Roman"/>
          <w:szCs w:val="24"/>
          <w:lang w:val="pt-BR"/>
        </w:rPr>
        <w:t>PhD</w:t>
      </w:r>
    </w:p>
    <w:p w:rsidR="00364266" w:rsidRPr="00576A5E" w:rsidRDefault="00364266" w:rsidP="00364266">
      <w:pPr>
        <w:rPr>
          <w:rFonts w:cs="Times New Roman"/>
          <w:b/>
          <w:szCs w:val="24"/>
        </w:rPr>
      </w:pPr>
      <w:r w:rsidRPr="00576A5E">
        <w:rPr>
          <w:rFonts w:cs="Times New Roman"/>
          <w:b/>
          <w:szCs w:val="24"/>
        </w:rPr>
        <w:t>Tema:</w:t>
      </w:r>
      <w:r w:rsidRPr="00576A5E">
        <w:rPr>
          <w:rFonts w:cs="Times New Roman"/>
          <w:szCs w:val="24"/>
        </w:rPr>
        <w:t xml:space="preserve"> </w:t>
      </w:r>
      <w:r w:rsidRPr="00576A5E">
        <w:rPr>
          <w:rFonts w:cs="Times New Roman"/>
          <w:b/>
          <w:szCs w:val="24"/>
        </w:rPr>
        <w:t>“</w:t>
      </w:r>
      <w:r w:rsidR="00576A5E" w:rsidRPr="00576A5E">
        <w:rPr>
          <w:rFonts w:cs="Times New Roman"/>
          <w:b/>
          <w:szCs w:val="24"/>
        </w:rPr>
        <w:t>CARACTERIZACIÓN DEL SISTEMA DE TENENCIAS Y PERFIL HEMATOLÓGICO Y BIOQUÍMICO DEL OVINO CRIOLLO ECUATORIANO EN LA PROVINCIA DE TUNGURAHUA”</w:t>
      </w:r>
      <w:r w:rsidR="00DF5E2E">
        <w:rPr>
          <w:rFonts w:cs="Times New Roman"/>
          <w:b/>
          <w:szCs w:val="24"/>
        </w:rPr>
        <w:t>.</w:t>
      </w:r>
    </w:p>
    <w:p w:rsidR="00364266" w:rsidRPr="00576A5E" w:rsidRDefault="00364266" w:rsidP="00364266">
      <w:pPr>
        <w:rPr>
          <w:rFonts w:cs="Times New Roman"/>
          <w:szCs w:val="24"/>
        </w:rPr>
      </w:pPr>
      <w:r w:rsidRPr="00576A5E">
        <w:rPr>
          <w:rFonts w:cs="Times New Roman"/>
          <w:b/>
          <w:szCs w:val="24"/>
        </w:rPr>
        <w:t xml:space="preserve">CLÁUSULA SEGUNDA. - EL CESIONARIO </w:t>
      </w:r>
      <w:r w:rsidRPr="00576A5E">
        <w:rPr>
          <w:rFonts w:cs="Times New Roman"/>
          <w:szCs w:val="24"/>
        </w:rPr>
        <w:t xml:space="preserve"> es una persona jurídica de derecho público creada por ley, cuya actividad principal está encaminada a la educación superior formando profesionales de tercer y cuarto nivel normada por la legislación ecuatoriana la misma que establece como requisito obligatorio para publicación de trabajos de investigación de grado en su repositorio institucional, hacerlo en formato digital de la presente investigación. </w:t>
      </w:r>
    </w:p>
    <w:p w:rsidR="00364266" w:rsidRPr="00576A5E" w:rsidRDefault="00364266" w:rsidP="00364266">
      <w:pPr>
        <w:rPr>
          <w:rFonts w:cs="Times New Roman"/>
          <w:szCs w:val="24"/>
        </w:rPr>
      </w:pPr>
      <w:r w:rsidRPr="00576A5E">
        <w:rPr>
          <w:rFonts w:cs="Times New Roman"/>
          <w:b/>
          <w:szCs w:val="24"/>
        </w:rPr>
        <w:lastRenderedPageBreak/>
        <w:t>CLÁUSULA TERCERA. -</w:t>
      </w:r>
      <w:r w:rsidR="00576A5E">
        <w:rPr>
          <w:rFonts w:cs="Times New Roman"/>
          <w:szCs w:val="24"/>
        </w:rPr>
        <w:t xml:space="preserve"> Por el presente contrato,</w:t>
      </w:r>
      <w:r w:rsidR="00576A5E">
        <w:rPr>
          <w:rFonts w:cs="Times New Roman"/>
          <w:b/>
          <w:szCs w:val="24"/>
        </w:rPr>
        <w:t xml:space="preserve"> LOS </w:t>
      </w:r>
      <w:r w:rsidRPr="00576A5E">
        <w:rPr>
          <w:rFonts w:cs="Times New Roman"/>
          <w:b/>
          <w:szCs w:val="24"/>
        </w:rPr>
        <w:t>CEDENTE</w:t>
      </w:r>
      <w:r w:rsidR="00576A5E">
        <w:rPr>
          <w:rFonts w:cs="Times New Roman"/>
          <w:b/>
          <w:szCs w:val="24"/>
        </w:rPr>
        <w:t>S</w:t>
      </w:r>
      <w:r w:rsidRPr="00576A5E">
        <w:rPr>
          <w:rFonts w:cs="Times New Roman"/>
          <w:szCs w:val="24"/>
        </w:rPr>
        <w:t xml:space="preserve"> autoriza a </w:t>
      </w:r>
      <w:r w:rsidRPr="00576A5E">
        <w:rPr>
          <w:rFonts w:cs="Times New Roman"/>
          <w:b/>
          <w:szCs w:val="24"/>
        </w:rPr>
        <w:t>EL CESIONARIO</w:t>
      </w:r>
      <w:r w:rsidRPr="00576A5E">
        <w:rPr>
          <w:rFonts w:cs="Times New Roman"/>
          <w:szCs w:val="24"/>
        </w:rPr>
        <w:t xml:space="preserve"> a explotar el trabajo de grado en forma exclusiva dentro del territorio de la República del Ecuador. </w:t>
      </w:r>
    </w:p>
    <w:p w:rsidR="00364266" w:rsidRPr="00576A5E" w:rsidRDefault="00364266" w:rsidP="00364266">
      <w:pPr>
        <w:rPr>
          <w:rFonts w:cs="Times New Roman"/>
          <w:szCs w:val="24"/>
        </w:rPr>
      </w:pPr>
      <w:r w:rsidRPr="00576A5E">
        <w:rPr>
          <w:rFonts w:cs="Times New Roman"/>
          <w:b/>
          <w:szCs w:val="24"/>
        </w:rPr>
        <w:t>CLÁUSULA CUARTA. - OBJETO DEL CONTRATO:</w:t>
      </w:r>
      <w:r w:rsidRPr="00576A5E">
        <w:rPr>
          <w:rFonts w:cs="Times New Roman"/>
          <w:szCs w:val="24"/>
        </w:rPr>
        <w:t xml:space="preserve"> Por el presente contrato </w:t>
      </w:r>
      <w:r w:rsidR="00576A5E">
        <w:rPr>
          <w:rFonts w:cs="Times New Roman"/>
          <w:b/>
          <w:szCs w:val="24"/>
        </w:rPr>
        <w:t xml:space="preserve">LOS </w:t>
      </w:r>
      <w:r w:rsidRPr="00576A5E">
        <w:rPr>
          <w:rFonts w:cs="Times New Roman"/>
          <w:b/>
          <w:szCs w:val="24"/>
        </w:rPr>
        <w:t>CEDENTE</w:t>
      </w:r>
      <w:r w:rsidR="00576A5E">
        <w:rPr>
          <w:rFonts w:cs="Times New Roman"/>
          <w:b/>
          <w:szCs w:val="24"/>
        </w:rPr>
        <w:t>S</w:t>
      </w:r>
      <w:r w:rsidRPr="00576A5E">
        <w:rPr>
          <w:rFonts w:cs="Times New Roman"/>
          <w:szCs w:val="24"/>
        </w:rPr>
        <w:t xml:space="preserve">, transfiere definitivamente a </w:t>
      </w:r>
      <w:r w:rsidRPr="00576A5E">
        <w:rPr>
          <w:rFonts w:cs="Times New Roman"/>
          <w:b/>
          <w:szCs w:val="24"/>
        </w:rPr>
        <w:t>EL CESIONARIO</w:t>
      </w:r>
      <w:r w:rsidRPr="00576A5E">
        <w:rPr>
          <w:rFonts w:cs="Times New Roman"/>
          <w:szCs w:val="24"/>
        </w:rPr>
        <w:t xml:space="preserve"> y en forma exclusiva los siguientes derechos patrimoniales; pudiendo a partir de la firma del contrato, realizar, autorizar o prohibir: </w:t>
      </w:r>
    </w:p>
    <w:p w:rsidR="00364266" w:rsidRPr="00576A5E" w:rsidRDefault="00364266" w:rsidP="00364266">
      <w:pPr>
        <w:rPr>
          <w:rFonts w:cs="Times New Roman"/>
          <w:szCs w:val="24"/>
        </w:rPr>
      </w:pPr>
      <w:r w:rsidRPr="00576A5E">
        <w:rPr>
          <w:rFonts w:cs="Times New Roman"/>
          <w:szCs w:val="24"/>
        </w:rPr>
        <w:t xml:space="preserve">a) La reproducción parcial del trabajo de grado por medio de su fijación en el soporte informático conocido como repositorio institucional que se ajuste a ese fin. </w:t>
      </w:r>
    </w:p>
    <w:p w:rsidR="00364266" w:rsidRPr="00576A5E" w:rsidRDefault="00364266" w:rsidP="00364266">
      <w:pPr>
        <w:rPr>
          <w:rFonts w:cs="Times New Roman"/>
          <w:szCs w:val="24"/>
        </w:rPr>
      </w:pPr>
      <w:r w:rsidRPr="00576A5E">
        <w:rPr>
          <w:rFonts w:cs="Times New Roman"/>
          <w:szCs w:val="24"/>
        </w:rPr>
        <w:t xml:space="preserve">b) La publicación del trabajo de grado. </w:t>
      </w:r>
    </w:p>
    <w:p w:rsidR="00364266" w:rsidRPr="00576A5E" w:rsidRDefault="00364266" w:rsidP="00364266">
      <w:pPr>
        <w:rPr>
          <w:rFonts w:cs="Times New Roman"/>
          <w:szCs w:val="24"/>
        </w:rPr>
      </w:pPr>
      <w:r w:rsidRPr="00576A5E">
        <w:rPr>
          <w:rFonts w:cs="Times New Roman"/>
          <w:szCs w:val="24"/>
        </w:rPr>
        <w:t xml:space="preserve">c) La traducción, adaptación, arreglo u otra transformación del trabajo de grado con fines académicos y de consulta. </w:t>
      </w:r>
    </w:p>
    <w:p w:rsidR="00364266" w:rsidRPr="00576A5E" w:rsidRDefault="00364266" w:rsidP="00364266">
      <w:pPr>
        <w:rPr>
          <w:rFonts w:cs="Times New Roman"/>
          <w:szCs w:val="24"/>
        </w:rPr>
      </w:pPr>
      <w:r w:rsidRPr="00576A5E">
        <w:rPr>
          <w:rFonts w:cs="Times New Roman"/>
          <w:szCs w:val="24"/>
        </w:rPr>
        <w:t>d) La importación al territorio nacional de copias del trabajo de grado hechas sin autorización del titular del derecho por cualquier medio incluyendo mediante transmisión.</w:t>
      </w:r>
    </w:p>
    <w:p w:rsidR="00364266" w:rsidRPr="00576A5E" w:rsidRDefault="00364266" w:rsidP="00364266">
      <w:pPr>
        <w:rPr>
          <w:rFonts w:cs="Times New Roman"/>
          <w:szCs w:val="24"/>
        </w:rPr>
      </w:pPr>
      <w:r w:rsidRPr="00576A5E">
        <w:rPr>
          <w:rFonts w:cs="Times New Roman"/>
          <w:szCs w:val="24"/>
        </w:rPr>
        <w:t xml:space="preserve">f) Cualquier otra forma de utilización del trabajo de grado que no está contemplada en la ley como excepción al derecho patrimonial. </w:t>
      </w:r>
    </w:p>
    <w:p w:rsidR="00364266" w:rsidRPr="00576A5E" w:rsidRDefault="00364266" w:rsidP="00364266">
      <w:pPr>
        <w:rPr>
          <w:rFonts w:cs="Times New Roman"/>
          <w:szCs w:val="24"/>
        </w:rPr>
      </w:pPr>
      <w:r w:rsidRPr="00576A5E">
        <w:rPr>
          <w:rFonts w:cs="Times New Roman"/>
          <w:b/>
          <w:szCs w:val="24"/>
        </w:rPr>
        <w:t>CLÁUSULA QUINTA. -</w:t>
      </w:r>
      <w:r w:rsidRPr="00576A5E">
        <w:rPr>
          <w:rFonts w:cs="Times New Roman"/>
          <w:szCs w:val="24"/>
        </w:rPr>
        <w:t xml:space="preserve"> El presente contrato se lo realiza a título gratuito por lo que </w:t>
      </w:r>
      <w:r w:rsidRPr="00576A5E">
        <w:rPr>
          <w:rFonts w:cs="Times New Roman"/>
          <w:b/>
          <w:szCs w:val="24"/>
        </w:rPr>
        <w:t xml:space="preserve">EL CESIONARIO </w:t>
      </w:r>
      <w:r w:rsidRPr="00576A5E">
        <w:rPr>
          <w:rFonts w:cs="Times New Roman"/>
          <w:szCs w:val="24"/>
        </w:rPr>
        <w:t xml:space="preserve">no se halla obligado a reconocer pago alguno en igual sentido </w:t>
      </w:r>
      <w:r w:rsidR="00576A5E">
        <w:rPr>
          <w:rFonts w:cs="Times New Roman"/>
          <w:b/>
          <w:szCs w:val="24"/>
        </w:rPr>
        <w:t xml:space="preserve">LOS </w:t>
      </w:r>
      <w:r w:rsidRPr="00576A5E">
        <w:rPr>
          <w:rFonts w:cs="Times New Roman"/>
          <w:b/>
          <w:szCs w:val="24"/>
        </w:rPr>
        <w:t>CEDENTE</w:t>
      </w:r>
      <w:r w:rsidR="00576A5E">
        <w:rPr>
          <w:rFonts w:cs="Times New Roman"/>
          <w:b/>
          <w:szCs w:val="24"/>
        </w:rPr>
        <w:t>S</w:t>
      </w:r>
      <w:r w:rsidRPr="00576A5E">
        <w:rPr>
          <w:rFonts w:cs="Times New Roman"/>
          <w:szCs w:val="24"/>
        </w:rPr>
        <w:t xml:space="preserve"> declara que no existe obligación pendiente a su favor.</w:t>
      </w:r>
    </w:p>
    <w:p w:rsidR="00364266" w:rsidRPr="00576A5E" w:rsidRDefault="00364266" w:rsidP="00364266">
      <w:pPr>
        <w:rPr>
          <w:rFonts w:cs="Times New Roman"/>
          <w:szCs w:val="24"/>
        </w:rPr>
      </w:pPr>
      <w:r w:rsidRPr="00576A5E">
        <w:rPr>
          <w:rFonts w:cs="Times New Roman"/>
          <w:b/>
          <w:szCs w:val="24"/>
        </w:rPr>
        <w:t>CLÁUSULA SEXTA. -</w:t>
      </w:r>
      <w:r w:rsidRPr="00576A5E">
        <w:rPr>
          <w:rFonts w:cs="Times New Roman"/>
          <w:szCs w:val="24"/>
        </w:rPr>
        <w:t xml:space="preserve"> El presente contrato tendrá una duración indefinida, contados a partir de la firma del presente instrumento por ambas partes. </w:t>
      </w:r>
    </w:p>
    <w:p w:rsidR="00364266" w:rsidRPr="00576A5E" w:rsidRDefault="00364266" w:rsidP="00364266">
      <w:pPr>
        <w:rPr>
          <w:rFonts w:cs="Times New Roman"/>
          <w:szCs w:val="24"/>
        </w:rPr>
      </w:pPr>
      <w:r w:rsidRPr="00576A5E">
        <w:rPr>
          <w:rFonts w:cs="Times New Roman"/>
          <w:b/>
          <w:szCs w:val="24"/>
        </w:rPr>
        <w:t>CLÁUSULA SÉPTIMA. - CLÁUSULA DE EXCLUSIVIDAD. -</w:t>
      </w:r>
      <w:r w:rsidRPr="00576A5E">
        <w:rPr>
          <w:rFonts w:cs="Times New Roman"/>
          <w:szCs w:val="24"/>
        </w:rPr>
        <w:t xml:space="preserve"> Por medio del presente contrato, se cede en favor de </w:t>
      </w:r>
      <w:r w:rsidRPr="00576A5E">
        <w:rPr>
          <w:rFonts w:cs="Times New Roman"/>
          <w:b/>
          <w:szCs w:val="24"/>
        </w:rPr>
        <w:t xml:space="preserve">EL CESIONARIO </w:t>
      </w:r>
      <w:r w:rsidRPr="00576A5E">
        <w:rPr>
          <w:rFonts w:cs="Times New Roman"/>
          <w:szCs w:val="24"/>
        </w:rPr>
        <w:t xml:space="preserve">el derecho a explotar la obra en forma exclusiva, dentro del marco establecido en la cláusula cuarta, lo que implica que ninguna otra persona incluyendo </w:t>
      </w:r>
      <w:r w:rsidR="00576A5E">
        <w:rPr>
          <w:rFonts w:cs="Times New Roman"/>
          <w:b/>
          <w:szCs w:val="24"/>
        </w:rPr>
        <w:t xml:space="preserve">LOS </w:t>
      </w:r>
      <w:r w:rsidRPr="00576A5E">
        <w:rPr>
          <w:rFonts w:cs="Times New Roman"/>
          <w:b/>
          <w:szCs w:val="24"/>
        </w:rPr>
        <w:t>CEDENTE</w:t>
      </w:r>
      <w:r w:rsidR="00576A5E">
        <w:rPr>
          <w:rFonts w:cs="Times New Roman"/>
          <w:b/>
          <w:szCs w:val="24"/>
        </w:rPr>
        <w:t>S</w:t>
      </w:r>
      <w:r w:rsidRPr="00576A5E">
        <w:rPr>
          <w:rFonts w:cs="Times New Roman"/>
          <w:szCs w:val="24"/>
        </w:rPr>
        <w:t xml:space="preserve"> podrá utilizarla. </w:t>
      </w:r>
    </w:p>
    <w:p w:rsidR="00364266" w:rsidRPr="00576A5E" w:rsidRDefault="00364266" w:rsidP="00364266">
      <w:pPr>
        <w:rPr>
          <w:rFonts w:cs="Times New Roman"/>
          <w:szCs w:val="24"/>
        </w:rPr>
      </w:pPr>
      <w:r w:rsidRPr="00576A5E">
        <w:rPr>
          <w:rFonts w:cs="Times New Roman"/>
          <w:b/>
          <w:szCs w:val="24"/>
        </w:rPr>
        <w:t xml:space="preserve">CLÁUSULA OCTAVA. - LICENCIA A FAVOR DE TERCEROS. –EL CESIONARIO </w:t>
      </w:r>
      <w:r w:rsidRPr="00576A5E">
        <w:rPr>
          <w:rFonts w:cs="Times New Roman"/>
          <w:szCs w:val="24"/>
        </w:rPr>
        <w:t xml:space="preserve">podrá licenciar la investigación a terceras personas siempre que cuente con el consentimiento de </w:t>
      </w:r>
      <w:r w:rsidR="00576A5E">
        <w:rPr>
          <w:rFonts w:cs="Times New Roman"/>
          <w:b/>
          <w:szCs w:val="24"/>
        </w:rPr>
        <w:t>LOS</w:t>
      </w:r>
      <w:r w:rsidRPr="00576A5E">
        <w:rPr>
          <w:rFonts w:cs="Times New Roman"/>
          <w:b/>
          <w:szCs w:val="24"/>
        </w:rPr>
        <w:t xml:space="preserve"> CEDENTE</w:t>
      </w:r>
      <w:r w:rsidR="00576A5E">
        <w:rPr>
          <w:rFonts w:cs="Times New Roman"/>
          <w:b/>
          <w:szCs w:val="24"/>
        </w:rPr>
        <w:t>S</w:t>
      </w:r>
      <w:r w:rsidRPr="00576A5E">
        <w:rPr>
          <w:rFonts w:cs="Times New Roman"/>
          <w:szCs w:val="24"/>
        </w:rPr>
        <w:t xml:space="preserve"> en forma escrita. </w:t>
      </w:r>
    </w:p>
    <w:p w:rsidR="001D1FA0" w:rsidRDefault="001D1FA0" w:rsidP="00364266">
      <w:pPr>
        <w:jc w:val="center"/>
        <w:rPr>
          <w:rFonts w:cs="Times New Roman"/>
          <w:b/>
          <w:szCs w:val="24"/>
        </w:rPr>
      </w:pPr>
    </w:p>
    <w:p w:rsidR="00D967D4" w:rsidRPr="00576A5E" w:rsidRDefault="0077130D" w:rsidP="006E1F9C">
      <w:pPr>
        <w:rPr>
          <w:rFonts w:cs="Times New Roman"/>
          <w:b/>
          <w:szCs w:val="24"/>
        </w:rPr>
      </w:pPr>
      <w:r w:rsidRPr="0077130D">
        <w:rPr>
          <w:rFonts w:cs="Times New Roman"/>
          <w:b/>
          <w:noProof/>
          <w:szCs w:val="24"/>
          <w:lang w:val="es-EC" w:eastAsia="es-EC"/>
        </w:rPr>
        <w:lastRenderedPageBreak/>
        <w:drawing>
          <wp:inline distT="0" distB="0" distL="0" distR="0">
            <wp:extent cx="6120130" cy="8657273"/>
            <wp:effectExtent l="0" t="0" r="0" b="0"/>
            <wp:docPr id="15" name="Imagen 15" descr="C:\Users\CORE_i5\Desktop\TapScanner_20190312_113042_8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CORE_i5\Desktop\TapScanner_20190312_113042_82.jpg"/>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6120130" cy="8657273"/>
                    </a:xfrm>
                    <a:prstGeom prst="rect">
                      <a:avLst/>
                    </a:prstGeom>
                    <a:noFill/>
                    <a:ln>
                      <a:noFill/>
                    </a:ln>
                  </pic:spPr>
                </pic:pic>
              </a:graphicData>
            </a:graphic>
          </wp:inline>
        </w:drawing>
      </w:r>
    </w:p>
    <w:p w:rsidR="00364266" w:rsidRPr="00364266" w:rsidRDefault="0077130D" w:rsidP="00364266">
      <w:pPr>
        <w:ind w:left="360"/>
        <w:rPr>
          <w:rFonts w:cs="Times New Roman"/>
          <w:b/>
          <w:szCs w:val="24"/>
          <w:highlight w:val="yellow"/>
        </w:rPr>
      </w:pPr>
      <w:r w:rsidRPr="0077130D">
        <w:rPr>
          <w:rFonts w:cs="Times New Roman"/>
          <w:b/>
          <w:noProof/>
          <w:szCs w:val="24"/>
          <w:lang w:val="es-EC" w:eastAsia="es-EC"/>
        </w:rPr>
        <w:lastRenderedPageBreak/>
        <w:drawing>
          <wp:inline distT="0" distB="0" distL="0" distR="0">
            <wp:extent cx="6120130" cy="8659984"/>
            <wp:effectExtent l="0" t="0" r="0" b="8255"/>
            <wp:docPr id="17" name="Imagen 17" descr="C:\Users\CORE_i5\Desktop\TapScanner_20190312_113042_10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CORE_i5\Desktop\TapScanner_20190312_113042_106.jpg"/>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6120130" cy="8659984"/>
                    </a:xfrm>
                    <a:prstGeom prst="rect">
                      <a:avLst/>
                    </a:prstGeom>
                    <a:noFill/>
                    <a:ln>
                      <a:noFill/>
                    </a:ln>
                  </pic:spPr>
                </pic:pic>
              </a:graphicData>
            </a:graphic>
          </wp:inline>
        </w:drawing>
      </w:r>
    </w:p>
    <w:p w:rsidR="00300948" w:rsidRDefault="0077130D" w:rsidP="004C2167">
      <w:pPr>
        <w:pStyle w:val="Sinespaciado"/>
        <w:spacing w:line="360" w:lineRule="auto"/>
        <w:rPr>
          <w:rFonts w:ascii="Times New Roman" w:hAnsi="Times New Roman" w:cs="Times New Roman"/>
          <w:sz w:val="24"/>
          <w:szCs w:val="24"/>
          <w:lang w:val="es-EC"/>
        </w:rPr>
      </w:pPr>
      <w:r w:rsidRPr="0077130D">
        <w:rPr>
          <w:rFonts w:ascii="Times New Roman" w:hAnsi="Times New Roman" w:cs="Times New Roman"/>
          <w:noProof/>
          <w:sz w:val="24"/>
          <w:szCs w:val="24"/>
          <w:lang w:val="es-EC" w:eastAsia="es-EC"/>
        </w:rPr>
        <w:lastRenderedPageBreak/>
        <w:drawing>
          <wp:inline distT="0" distB="0" distL="0" distR="0">
            <wp:extent cx="6120130" cy="8656349"/>
            <wp:effectExtent l="0" t="0" r="0" b="0"/>
            <wp:docPr id="21" name="Imagen 21" descr="C:\Users\CORE_i5\Desktop\TapScanner_20190312_113042_7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CORE_i5\Desktop\TapScanner_20190312_113042_77.jpg"/>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6120130" cy="8656349"/>
                    </a:xfrm>
                    <a:prstGeom prst="rect">
                      <a:avLst/>
                    </a:prstGeom>
                    <a:noFill/>
                    <a:ln>
                      <a:noFill/>
                    </a:ln>
                  </pic:spPr>
                </pic:pic>
              </a:graphicData>
            </a:graphic>
          </wp:inline>
        </w:drawing>
      </w:r>
    </w:p>
    <w:p w:rsidR="00300948" w:rsidRPr="004C2167" w:rsidRDefault="00300948" w:rsidP="004C2167">
      <w:pPr>
        <w:pStyle w:val="Sinespaciado"/>
        <w:spacing w:line="360" w:lineRule="auto"/>
        <w:rPr>
          <w:rFonts w:ascii="Times New Roman" w:hAnsi="Times New Roman" w:cs="Times New Roman"/>
          <w:sz w:val="24"/>
          <w:szCs w:val="24"/>
          <w:lang w:val="es-EC"/>
        </w:rPr>
      </w:pPr>
    </w:p>
    <w:p w:rsidR="009C1244" w:rsidRDefault="009C1244" w:rsidP="004C2167">
      <w:pPr>
        <w:pStyle w:val="Ttulo1"/>
        <w:tabs>
          <w:tab w:val="left" w:pos="6045"/>
        </w:tabs>
        <w:jc w:val="right"/>
        <w:rPr>
          <w:rFonts w:eastAsia="Times New Roman" w:cs="Times New Roman"/>
          <w:color w:val="auto"/>
          <w:szCs w:val="24"/>
        </w:rPr>
      </w:pPr>
      <w:bookmarkStart w:id="8" w:name="_Toc2756345"/>
      <w:r w:rsidRPr="00E7249C">
        <w:rPr>
          <w:rFonts w:eastAsia="Times New Roman" w:cs="Times New Roman"/>
          <w:color w:val="auto"/>
          <w:szCs w:val="24"/>
        </w:rPr>
        <w:t>AGRADECIMIENTO</w:t>
      </w:r>
      <w:bookmarkEnd w:id="8"/>
    </w:p>
    <w:p w:rsidR="00664C36" w:rsidRPr="00664C36" w:rsidRDefault="00664C36" w:rsidP="00664C36">
      <w:pPr>
        <w:rPr>
          <w:lang w:val="es-ES" w:eastAsia="es-ES"/>
        </w:rPr>
      </w:pPr>
    </w:p>
    <w:p w:rsidR="009C1244" w:rsidRPr="0008708F" w:rsidRDefault="009C1244" w:rsidP="004C2167">
      <w:pPr>
        <w:ind w:left="4248"/>
        <w:rPr>
          <w:rFonts w:cs="Times New Roman"/>
          <w:b/>
          <w:szCs w:val="24"/>
          <w:lang w:val="es-ES" w:eastAsia="es-ES"/>
        </w:rPr>
      </w:pPr>
      <w:r w:rsidRPr="0008708F">
        <w:rPr>
          <w:rFonts w:cs="Times New Roman"/>
          <w:szCs w:val="24"/>
          <w:lang w:eastAsia="es-ES"/>
        </w:rPr>
        <w:t>En primer</w:t>
      </w:r>
      <w:r w:rsidR="0008708F">
        <w:rPr>
          <w:rFonts w:cs="Times New Roman"/>
          <w:szCs w:val="24"/>
          <w:lang w:eastAsia="es-ES"/>
        </w:rPr>
        <w:t xml:space="preserve"> lugar queremos agradecer a </w:t>
      </w:r>
      <w:r w:rsidRPr="0008708F">
        <w:rPr>
          <w:rFonts w:cs="Times New Roman"/>
          <w:szCs w:val="24"/>
          <w:lang w:eastAsia="es-ES"/>
        </w:rPr>
        <w:t>Dio</w:t>
      </w:r>
      <w:r w:rsidR="0008708F">
        <w:rPr>
          <w:rFonts w:cs="Times New Roman"/>
          <w:szCs w:val="24"/>
          <w:lang w:eastAsia="es-ES"/>
        </w:rPr>
        <w:t>s por sus bendiciones, por darnos</w:t>
      </w:r>
      <w:r w:rsidRPr="0008708F">
        <w:rPr>
          <w:rFonts w:cs="Times New Roman"/>
          <w:szCs w:val="24"/>
          <w:lang w:eastAsia="es-ES"/>
        </w:rPr>
        <w:t xml:space="preserve"> fuerzas para superar obstáculos y </w:t>
      </w:r>
      <w:r w:rsidR="0008708F">
        <w:rPr>
          <w:rFonts w:cs="Times New Roman"/>
          <w:szCs w:val="24"/>
          <w:lang w:eastAsia="es-ES"/>
        </w:rPr>
        <w:t xml:space="preserve">dificultades a lo largo de </w:t>
      </w:r>
      <w:r w:rsidR="00365167">
        <w:rPr>
          <w:rFonts w:cs="Times New Roman"/>
          <w:szCs w:val="24"/>
          <w:lang w:eastAsia="es-ES"/>
        </w:rPr>
        <w:t>nuestras</w:t>
      </w:r>
      <w:r w:rsidRPr="0008708F">
        <w:rPr>
          <w:rFonts w:cs="Times New Roman"/>
          <w:szCs w:val="24"/>
          <w:lang w:eastAsia="es-ES"/>
        </w:rPr>
        <w:t xml:space="preserve"> vida</w:t>
      </w:r>
      <w:r w:rsidR="0008708F">
        <w:rPr>
          <w:rFonts w:cs="Times New Roman"/>
          <w:szCs w:val="24"/>
          <w:lang w:eastAsia="es-ES"/>
        </w:rPr>
        <w:t>s</w:t>
      </w:r>
      <w:r w:rsidRPr="0008708F">
        <w:rPr>
          <w:rFonts w:cs="Times New Roman"/>
          <w:szCs w:val="24"/>
          <w:lang w:eastAsia="es-ES"/>
        </w:rPr>
        <w:t>.</w:t>
      </w:r>
    </w:p>
    <w:p w:rsidR="0008708F" w:rsidRPr="0008708F" w:rsidRDefault="009C1244" w:rsidP="004C2167">
      <w:pPr>
        <w:ind w:left="4248"/>
        <w:rPr>
          <w:rFonts w:cs="Times New Roman"/>
          <w:b/>
          <w:szCs w:val="24"/>
          <w:lang w:val="es-ES" w:eastAsia="es-ES"/>
        </w:rPr>
      </w:pPr>
      <w:r w:rsidRPr="0008708F">
        <w:rPr>
          <w:rFonts w:cs="Times New Roman"/>
          <w:szCs w:val="24"/>
          <w:lang w:eastAsia="es-ES"/>
        </w:rPr>
        <w:t>Un agradeciendo especial a mis padres Miryan y Juan quienes a lo largo de  mi vida me han apoyado y motivado en mi formación académica, por la orientación y consejos que me han brindado en los momentos correctos para no dejarme caer y enfrentar los momentos difíciles.</w:t>
      </w:r>
      <w:r w:rsidR="0008708F" w:rsidRPr="0008708F">
        <w:rPr>
          <w:rFonts w:cs="Times New Roman"/>
          <w:b/>
          <w:szCs w:val="24"/>
          <w:lang w:val="es-ES" w:eastAsia="es-ES"/>
        </w:rPr>
        <w:t xml:space="preserve"> Karina Quimbiamba</w:t>
      </w:r>
    </w:p>
    <w:p w:rsidR="009C1244" w:rsidRPr="004C2167" w:rsidRDefault="0008708F" w:rsidP="004C2167">
      <w:pPr>
        <w:ind w:left="4248"/>
        <w:rPr>
          <w:rFonts w:cs="Times New Roman"/>
          <w:b/>
          <w:szCs w:val="24"/>
          <w:lang w:val="es-ES" w:eastAsia="es-ES"/>
        </w:rPr>
      </w:pPr>
      <w:r w:rsidRPr="0008708F">
        <w:rPr>
          <w:rFonts w:cs="Times New Roman"/>
          <w:szCs w:val="24"/>
          <w:lang w:eastAsia="es-ES"/>
        </w:rPr>
        <w:t xml:space="preserve">Me van a faltar páginas para agradecer a las personas que se han involucrado en la realización de este trabajo investigativo, sin embargo merecen reconocimiento especial a mi Esposa e Hija que con su esfuerzo y dedicación me ayudaron a culminar mi </w:t>
      </w:r>
      <w:r w:rsidR="00AC6271">
        <w:rPr>
          <w:rFonts w:cs="Times New Roman"/>
          <w:szCs w:val="24"/>
          <w:lang w:eastAsia="es-ES"/>
        </w:rPr>
        <w:t>C</w:t>
      </w:r>
      <w:r w:rsidRPr="0008708F">
        <w:rPr>
          <w:rFonts w:cs="Times New Roman"/>
          <w:szCs w:val="24"/>
          <w:lang w:eastAsia="es-ES"/>
        </w:rPr>
        <w:t>arrera Universitaria y me dieron el apoyo suficiente para no decaer cuando todo parecía complicado e imposible.</w:t>
      </w:r>
      <w:r w:rsidRPr="0008708F">
        <w:rPr>
          <w:rFonts w:cs="Times New Roman"/>
          <w:b/>
          <w:szCs w:val="24"/>
          <w:lang w:val="es-ES" w:eastAsia="es-ES"/>
        </w:rPr>
        <w:t xml:space="preserve"> Patricio Simbaña </w:t>
      </w:r>
    </w:p>
    <w:p w:rsidR="009C1244" w:rsidRPr="0008708F" w:rsidRDefault="0008708F" w:rsidP="004C2167">
      <w:pPr>
        <w:ind w:left="4248"/>
        <w:rPr>
          <w:rFonts w:cs="Times New Roman"/>
          <w:szCs w:val="24"/>
          <w:lang w:eastAsia="es-ES"/>
        </w:rPr>
      </w:pPr>
      <w:r>
        <w:rPr>
          <w:rFonts w:cs="Times New Roman"/>
          <w:szCs w:val="24"/>
          <w:lang w:eastAsia="es-ES"/>
        </w:rPr>
        <w:t xml:space="preserve">Expresamos nuestros </w:t>
      </w:r>
      <w:r w:rsidR="009C1244" w:rsidRPr="0008708F">
        <w:rPr>
          <w:rFonts w:cs="Times New Roman"/>
          <w:szCs w:val="24"/>
          <w:lang w:eastAsia="es-ES"/>
        </w:rPr>
        <w:t>agradecimiento</w:t>
      </w:r>
      <w:r>
        <w:rPr>
          <w:rFonts w:cs="Times New Roman"/>
          <w:szCs w:val="24"/>
          <w:lang w:eastAsia="es-ES"/>
        </w:rPr>
        <w:t>s</w:t>
      </w:r>
      <w:r w:rsidR="009C1244" w:rsidRPr="0008708F">
        <w:rPr>
          <w:rFonts w:cs="Times New Roman"/>
          <w:szCs w:val="24"/>
          <w:lang w:eastAsia="es-ES"/>
        </w:rPr>
        <w:t xml:space="preserve"> al </w:t>
      </w:r>
      <w:r w:rsidR="00AC6271">
        <w:rPr>
          <w:rFonts w:cs="Times New Roman"/>
          <w:szCs w:val="24"/>
          <w:lang w:eastAsia="es-ES"/>
        </w:rPr>
        <w:t>Director de este proyecto, el</w:t>
      </w:r>
      <w:r w:rsidR="009C1244" w:rsidRPr="0008708F">
        <w:rPr>
          <w:rFonts w:eastAsia="Arial" w:cs="Times New Roman"/>
          <w:szCs w:val="24"/>
        </w:rPr>
        <w:t xml:space="preserve"> D</w:t>
      </w:r>
      <w:r w:rsidR="009C1244" w:rsidRPr="0008708F">
        <w:rPr>
          <w:rFonts w:cs="Times New Roman"/>
          <w:szCs w:val="24"/>
          <w:lang w:eastAsia="es-ES"/>
        </w:rPr>
        <w:t xml:space="preserve">MV. Edilberto Chacón Marcheco, PhD., </w:t>
      </w:r>
      <w:r>
        <w:rPr>
          <w:rFonts w:cs="Times New Roman"/>
          <w:szCs w:val="24"/>
          <w:lang w:eastAsia="es-ES"/>
        </w:rPr>
        <w:t>por la dedicación y apoyo que ha</w:t>
      </w:r>
      <w:r w:rsidR="009C1244" w:rsidRPr="0008708F">
        <w:rPr>
          <w:rFonts w:cs="Times New Roman"/>
          <w:szCs w:val="24"/>
          <w:lang w:eastAsia="es-ES"/>
        </w:rPr>
        <w:t xml:space="preserve"> brindado a este trabajo, por la dirección y el rigor</w:t>
      </w:r>
      <w:r w:rsidR="00AC6271">
        <w:rPr>
          <w:rFonts w:cs="Times New Roman"/>
          <w:szCs w:val="24"/>
          <w:lang w:eastAsia="es-ES"/>
        </w:rPr>
        <w:t xml:space="preserve"> científico</w:t>
      </w:r>
      <w:r w:rsidR="009C1244" w:rsidRPr="0008708F">
        <w:rPr>
          <w:rFonts w:cs="Times New Roman"/>
          <w:szCs w:val="24"/>
          <w:lang w:eastAsia="es-ES"/>
        </w:rPr>
        <w:t>.</w:t>
      </w:r>
    </w:p>
    <w:p w:rsidR="00341997" w:rsidRPr="004C2167" w:rsidRDefault="0008708F" w:rsidP="004C2167">
      <w:pPr>
        <w:ind w:left="4248"/>
        <w:rPr>
          <w:rFonts w:cs="Times New Roman"/>
          <w:szCs w:val="24"/>
          <w:lang w:eastAsia="es-ES"/>
        </w:rPr>
      </w:pPr>
      <w:r>
        <w:rPr>
          <w:rFonts w:cs="Times New Roman"/>
          <w:szCs w:val="24"/>
          <w:lang w:eastAsia="es-ES"/>
        </w:rPr>
        <w:t>A nuestra</w:t>
      </w:r>
      <w:r w:rsidR="009C1244" w:rsidRPr="0008708F">
        <w:rPr>
          <w:rFonts w:cs="Times New Roman"/>
          <w:szCs w:val="24"/>
          <w:lang w:eastAsia="es-ES"/>
        </w:rPr>
        <w:t xml:space="preserve"> querida Universidad Técnica de Cotopaxi po</w:t>
      </w:r>
      <w:r>
        <w:rPr>
          <w:rFonts w:cs="Times New Roman"/>
          <w:szCs w:val="24"/>
          <w:lang w:eastAsia="es-ES"/>
        </w:rPr>
        <w:t xml:space="preserve">r la formación académica que nos </w:t>
      </w:r>
      <w:r w:rsidR="009C1244" w:rsidRPr="0008708F">
        <w:rPr>
          <w:rFonts w:cs="Times New Roman"/>
          <w:szCs w:val="24"/>
          <w:lang w:eastAsia="es-ES"/>
        </w:rPr>
        <w:t>ha brindado durante todos estos años de vida estudiantil.</w:t>
      </w:r>
    </w:p>
    <w:p w:rsidR="009C1244" w:rsidRPr="0008708F" w:rsidRDefault="009C1244" w:rsidP="009C1244">
      <w:pPr>
        <w:pStyle w:val="Ttulo1"/>
        <w:ind w:left="4820"/>
        <w:jc w:val="center"/>
        <w:rPr>
          <w:rFonts w:eastAsia="Times New Roman" w:cs="Times New Roman"/>
          <w:color w:val="auto"/>
          <w:szCs w:val="24"/>
        </w:rPr>
      </w:pPr>
      <w:bookmarkStart w:id="9" w:name="_Toc713575"/>
      <w:bookmarkStart w:id="10" w:name="_Toc2756346"/>
      <w:r w:rsidRPr="0008708F">
        <w:rPr>
          <w:rFonts w:eastAsia="Times New Roman" w:cs="Times New Roman"/>
          <w:color w:val="auto"/>
          <w:spacing w:val="2"/>
          <w:szCs w:val="24"/>
        </w:rPr>
        <w:lastRenderedPageBreak/>
        <w:t>D</w:t>
      </w:r>
      <w:r w:rsidRPr="0008708F">
        <w:rPr>
          <w:rFonts w:eastAsia="Times New Roman" w:cs="Times New Roman"/>
          <w:color w:val="auto"/>
          <w:spacing w:val="1"/>
          <w:szCs w:val="24"/>
        </w:rPr>
        <w:t>E</w:t>
      </w:r>
      <w:r w:rsidRPr="0008708F">
        <w:rPr>
          <w:rFonts w:eastAsia="Times New Roman" w:cs="Times New Roman"/>
          <w:color w:val="auto"/>
          <w:spacing w:val="2"/>
          <w:szCs w:val="24"/>
        </w:rPr>
        <w:t>D</w:t>
      </w:r>
      <w:r w:rsidRPr="0008708F">
        <w:rPr>
          <w:rFonts w:eastAsia="Times New Roman" w:cs="Times New Roman"/>
          <w:color w:val="auto"/>
          <w:spacing w:val="-1"/>
          <w:szCs w:val="24"/>
        </w:rPr>
        <w:t>I</w:t>
      </w:r>
      <w:r w:rsidRPr="0008708F">
        <w:rPr>
          <w:rFonts w:eastAsia="Times New Roman" w:cs="Times New Roman"/>
          <w:color w:val="auto"/>
          <w:spacing w:val="-2"/>
          <w:szCs w:val="24"/>
        </w:rPr>
        <w:t>C</w:t>
      </w:r>
      <w:r w:rsidRPr="0008708F">
        <w:rPr>
          <w:rFonts w:eastAsia="Times New Roman" w:cs="Times New Roman"/>
          <w:color w:val="auto"/>
          <w:spacing w:val="2"/>
          <w:szCs w:val="24"/>
        </w:rPr>
        <w:t>A</w:t>
      </w:r>
      <w:r w:rsidRPr="0008708F">
        <w:rPr>
          <w:rFonts w:eastAsia="Times New Roman" w:cs="Times New Roman"/>
          <w:color w:val="auto"/>
          <w:spacing w:val="1"/>
          <w:szCs w:val="24"/>
        </w:rPr>
        <w:t>T</w:t>
      </w:r>
      <w:r w:rsidRPr="0008708F">
        <w:rPr>
          <w:rFonts w:eastAsia="Times New Roman" w:cs="Times New Roman"/>
          <w:color w:val="auto"/>
          <w:spacing w:val="-2"/>
          <w:szCs w:val="24"/>
        </w:rPr>
        <w:t>O</w:t>
      </w:r>
      <w:r w:rsidRPr="0008708F">
        <w:rPr>
          <w:rFonts w:eastAsia="Times New Roman" w:cs="Times New Roman"/>
          <w:color w:val="auto"/>
          <w:spacing w:val="2"/>
          <w:szCs w:val="24"/>
        </w:rPr>
        <w:t>R</w:t>
      </w:r>
      <w:r w:rsidRPr="0008708F">
        <w:rPr>
          <w:rFonts w:eastAsia="Times New Roman" w:cs="Times New Roman"/>
          <w:color w:val="auto"/>
          <w:spacing w:val="-1"/>
          <w:szCs w:val="24"/>
        </w:rPr>
        <w:t>I</w:t>
      </w:r>
      <w:r w:rsidRPr="0008708F">
        <w:rPr>
          <w:rFonts w:eastAsia="Times New Roman" w:cs="Times New Roman"/>
          <w:color w:val="auto"/>
          <w:szCs w:val="24"/>
        </w:rPr>
        <w:t>A</w:t>
      </w:r>
      <w:bookmarkEnd w:id="9"/>
      <w:bookmarkEnd w:id="10"/>
    </w:p>
    <w:p w:rsidR="009C1244" w:rsidRPr="00664C36" w:rsidRDefault="009C1244" w:rsidP="00664C36">
      <w:pPr>
        <w:pStyle w:val="Ttulo1"/>
        <w:ind w:left="4248"/>
        <w:rPr>
          <w:rFonts w:eastAsia="Times New Roman" w:cs="Times New Roman"/>
          <w:b w:val="0"/>
          <w:szCs w:val="24"/>
          <w:lang w:val="es-EC"/>
        </w:rPr>
      </w:pPr>
      <w:bookmarkStart w:id="11" w:name="_Toc519302"/>
      <w:bookmarkStart w:id="12" w:name="_Toc713576"/>
      <w:bookmarkStart w:id="13" w:name="_Toc724981"/>
      <w:bookmarkStart w:id="14" w:name="_Toc1244660"/>
      <w:bookmarkStart w:id="15" w:name="_Toc1244978"/>
      <w:bookmarkStart w:id="16" w:name="_Toc2711181"/>
      <w:bookmarkStart w:id="17" w:name="_Toc2756109"/>
      <w:bookmarkStart w:id="18" w:name="_Toc2756255"/>
      <w:bookmarkStart w:id="19" w:name="_Toc2756347"/>
      <w:r w:rsidRPr="0008708F">
        <w:rPr>
          <w:rFonts w:eastAsia="Times New Roman" w:cs="Times New Roman"/>
          <w:b w:val="0"/>
          <w:color w:val="auto"/>
          <w:szCs w:val="24"/>
        </w:rPr>
        <w:t>El presente trabajo investigativo fue realizado con todo el esfuerzo y dedica</w:t>
      </w:r>
      <w:r w:rsidR="0008708F">
        <w:rPr>
          <w:rFonts w:eastAsia="Times New Roman" w:cs="Times New Roman"/>
          <w:b w:val="0"/>
          <w:color w:val="auto"/>
          <w:szCs w:val="24"/>
        </w:rPr>
        <w:t xml:space="preserve">ción en cada una de sus etapas, </w:t>
      </w:r>
      <w:r w:rsidR="0008708F" w:rsidRPr="0008708F">
        <w:rPr>
          <w:rFonts w:eastAsia="Times New Roman" w:cs="Times New Roman"/>
          <w:b w:val="0"/>
          <w:szCs w:val="24"/>
          <w:lang w:val="es-EC"/>
        </w:rPr>
        <w:t>no hubiese sido posible su finalización sin la cooperación desinteresada de todas y cada una de las pe</w:t>
      </w:r>
      <w:r w:rsidR="00CF3F8B">
        <w:rPr>
          <w:rFonts w:eastAsia="Times New Roman" w:cs="Times New Roman"/>
          <w:b w:val="0"/>
          <w:szCs w:val="24"/>
          <w:lang w:val="es-EC"/>
        </w:rPr>
        <w:t>rsonas que nos</w:t>
      </w:r>
      <w:r w:rsidR="0008708F" w:rsidRPr="0008708F">
        <w:rPr>
          <w:rFonts w:eastAsia="Times New Roman" w:cs="Times New Roman"/>
          <w:b w:val="0"/>
          <w:szCs w:val="24"/>
          <w:lang w:val="es-EC"/>
        </w:rPr>
        <w:t xml:space="preserve"> acompañaron en el reco</w:t>
      </w:r>
      <w:r w:rsidR="00CF3F8B">
        <w:rPr>
          <w:rFonts w:eastAsia="Times New Roman" w:cs="Times New Roman"/>
          <w:b w:val="0"/>
          <w:szCs w:val="24"/>
          <w:lang w:val="es-EC"/>
        </w:rPr>
        <w:t>rrido laborioso del presente trabajo.</w:t>
      </w:r>
      <w:bookmarkEnd w:id="11"/>
      <w:bookmarkEnd w:id="12"/>
      <w:bookmarkEnd w:id="13"/>
      <w:bookmarkEnd w:id="14"/>
      <w:bookmarkEnd w:id="15"/>
      <w:bookmarkEnd w:id="16"/>
      <w:bookmarkEnd w:id="17"/>
      <w:bookmarkEnd w:id="18"/>
      <w:bookmarkEnd w:id="19"/>
    </w:p>
    <w:p w:rsidR="00B34BDC" w:rsidRPr="004C2167" w:rsidRDefault="0008708F" w:rsidP="004C2167">
      <w:pPr>
        <w:pStyle w:val="Ttulo1"/>
        <w:spacing w:before="0"/>
        <w:ind w:left="4248"/>
        <w:rPr>
          <w:rFonts w:cs="Times New Roman"/>
          <w:b w:val="0"/>
          <w:szCs w:val="24"/>
        </w:rPr>
      </w:pPr>
      <w:bookmarkStart w:id="20" w:name="_Toc519303"/>
      <w:bookmarkStart w:id="21" w:name="_Toc713577"/>
      <w:bookmarkStart w:id="22" w:name="_Toc724982"/>
      <w:bookmarkStart w:id="23" w:name="_Toc1244661"/>
      <w:bookmarkStart w:id="24" w:name="_Toc1244979"/>
      <w:bookmarkStart w:id="25" w:name="_Toc2711182"/>
      <w:bookmarkStart w:id="26" w:name="_Toc2756110"/>
      <w:bookmarkStart w:id="27" w:name="_Toc2756256"/>
      <w:bookmarkStart w:id="28" w:name="_Toc2756348"/>
      <w:r w:rsidRPr="0008708F">
        <w:rPr>
          <w:rFonts w:cs="Times New Roman"/>
          <w:b w:val="0"/>
          <w:szCs w:val="24"/>
        </w:rPr>
        <w:t xml:space="preserve">Primero y antes de todo dar gracias a Dios, quien como guía estuvo presente en el caminar de </w:t>
      </w:r>
      <w:r w:rsidR="00CF3F8B">
        <w:rPr>
          <w:rFonts w:cs="Times New Roman"/>
          <w:b w:val="0"/>
          <w:szCs w:val="24"/>
        </w:rPr>
        <w:t>nuestras</w:t>
      </w:r>
      <w:r>
        <w:rPr>
          <w:rFonts w:cs="Times New Roman"/>
          <w:b w:val="0"/>
          <w:szCs w:val="24"/>
        </w:rPr>
        <w:t xml:space="preserve"> vidas, bendiciéndonos</w:t>
      </w:r>
      <w:r w:rsidRPr="0008708F">
        <w:rPr>
          <w:rFonts w:cs="Times New Roman"/>
          <w:b w:val="0"/>
          <w:szCs w:val="24"/>
        </w:rPr>
        <w:t xml:space="preserve"> y</w:t>
      </w:r>
      <w:r>
        <w:rPr>
          <w:rFonts w:cs="Times New Roman"/>
          <w:b w:val="0"/>
          <w:szCs w:val="24"/>
        </w:rPr>
        <w:t xml:space="preserve"> </w:t>
      </w:r>
      <w:r w:rsidR="00CF3F8B">
        <w:rPr>
          <w:rFonts w:cs="Times New Roman"/>
          <w:b w:val="0"/>
          <w:szCs w:val="24"/>
        </w:rPr>
        <w:t>brindándonos</w:t>
      </w:r>
      <w:r>
        <w:rPr>
          <w:rFonts w:cs="Times New Roman"/>
          <w:b w:val="0"/>
          <w:szCs w:val="24"/>
        </w:rPr>
        <w:t xml:space="preserve"> las</w:t>
      </w:r>
      <w:r w:rsidRPr="0008708F">
        <w:rPr>
          <w:rFonts w:cs="Times New Roman"/>
          <w:b w:val="0"/>
          <w:szCs w:val="24"/>
        </w:rPr>
        <w:t xml:space="preserve"> fuerzas para continuar con </w:t>
      </w:r>
      <w:r>
        <w:rPr>
          <w:rFonts w:cs="Times New Roman"/>
          <w:b w:val="0"/>
          <w:szCs w:val="24"/>
        </w:rPr>
        <w:t>nuestras</w:t>
      </w:r>
      <w:r w:rsidRPr="0008708F">
        <w:rPr>
          <w:rFonts w:cs="Times New Roman"/>
          <w:b w:val="0"/>
          <w:szCs w:val="24"/>
        </w:rPr>
        <w:t xml:space="preserve"> metas trazadas sin desfallecer</w:t>
      </w:r>
      <w:bookmarkEnd w:id="20"/>
      <w:r w:rsidR="00B34BDC">
        <w:rPr>
          <w:rFonts w:cs="Times New Roman"/>
          <w:b w:val="0"/>
          <w:szCs w:val="24"/>
        </w:rPr>
        <w:t>.</w:t>
      </w:r>
      <w:bookmarkEnd w:id="21"/>
      <w:bookmarkEnd w:id="22"/>
      <w:bookmarkEnd w:id="23"/>
      <w:bookmarkEnd w:id="24"/>
      <w:bookmarkEnd w:id="25"/>
      <w:bookmarkEnd w:id="26"/>
      <w:bookmarkEnd w:id="27"/>
      <w:bookmarkEnd w:id="28"/>
    </w:p>
    <w:p w:rsidR="0008708F" w:rsidRDefault="009C1244" w:rsidP="004C2167">
      <w:pPr>
        <w:ind w:left="4248"/>
        <w:rPr>
          <w:rFonts w:cs="Times New Roman"/>
          <w:b/>
          <w:szCs w:val="24"/>
          <w:lang w:val="es-ES" w:eastAsia="es-ES"/>
        </w:rPr>
      </w:pPr>
      <w:r w:rsidRPr="0008708F">
        <w:rPr>
          <w:rFonts w:eastAsia="Times New Roman" w:cs="Times New Roman"/>
          <w:szCs w:val="24"/>
        </w:rPr>
        <w:t>A mis padres por ser el pilar fundamental en esta etapa de vida estudiantil en especial a mi madre por todo el amor, paciencia, consejos y motivación constante que me ha permitido ser una persona de bien e inculcar en mí el ejemplo de esfuerzo y valentía, de no temer las adversidades.</w:t>
      </w:r>
      <w:r w:rsidR="0008708F" w:rsidRPr="0008708F">
        <w:rPr>
          <w:rFonts w:cs="Times New Roman"/>
          <w:b/>
          <w:szCs w:val="24"/>
          <w:lang w:val="es-ES" w:eastAsia="es-ES"/>
        </w:rPr>
        <w:t xml:space="preserve"> Karina Quimbiamba</w:t>
      </w:r>
      <w:r w:rsidR="00B34BDC">
        <w:rPr>
          <w:rFonts w:cs="Times New Roman"/>
          <w:b/>
          <w:szCs w:val="24"/>
          <w:lang w:val="es-ES" w:eastAsia="es-ES"/>
        </w:rPr>
        <w:t>.</w:t>
      </w:r>
    </w:p>
    <w:p w:rsidR="00B34BDC" w:rsidRDefault="00B34BDC" w:rsidP="004C2167">
      <w:pPr>
        <w:ind w:left="4248"/>
        <w:rPr>
          <w:rFonts w:cs="Times New Roman"/>
          <w:b/>
          <w:szCs w:val="24"/>
          <w:lang w:val="es-ES" w:eastAsia="es-ES"/>
        </w:rPr>
      </w:pPr>
    </w:p>
    <w:p w:rsidR="0008708F" w:rsidRPr="0008708F" w:rsidRDefault="0008708F" w:rsidP="004C2167">
      <w:pPr>
        <w:ind w:left="4248"/>
        <w:rPr>
          <w:rFonts w:cs="Times New Roman"/>
          <w:szCs w:val="24"/>
        </w:rPr>
      </w:pPr>
      <w:r w:rsidRPr="0008708F">
        <w:rPr>
          <w:rFonts w:cs="Times New Roman"/>
          <w:szCs w:val="24"/>
        </w:rPr>
        <w:t>Mil veces gracias autoridades y docentes.</w:t>
      </w:r>
    </w:p>
    <w:p w:rsidR="0008708F" w:rsidRPr="0008708F" w:rsidRDefault="0008708F" w:rsidP="0008708F">
      <w:pPr>
        <w:rPr>
          <w:rFonts w:cs="Times New Roman"/>
          <w:szCs w:val="24"/>
          <w:highlight w:val="yellow"/>
          <w:lang w:eastAsia="es-ES"/>
        </w:rPr>
      </w:pPr>
    </w:p>
    <w:p w:rsidR="009C1244" w:rsidRPr="0008708F" w:rsidRDefault="009C1244" w:rsidP="009C1244">
      <w:pPr>
        <w:pStyle w:val="Ttulo1"/>
        <w:spacing w:before="0"/>
        <w:rPr>
          <w:rFonts w:eastAsia="Times New Roman" w:cs="Times New Roman"/>
          <w:b w:val="0"/>
          <w:color w:val="auto"/>
          <w:szCs w:val="24"/>
        </w:rPr>
      </w:pPr>
    </w:p>
    <w:p w:rsidR="009C1244" w:rsidRPr="004344E2" w:rsidRDefault="0008708F" w:rsidP="009C1244">
      <w:pPr>
        <w:pStyle w:val="Ttulo1"/>
        <w:rPr>
          <w:rFonts w:eastAsia="Times New Roman" w:cs="Times New Roman"/>
          <w:color w:val="auto"/>
          <w:szCs w:val="24"/>
          <w:highlight w:val="yellow"/>
        </w:rPr>
      </w:pPr>
      <w:r>
        <w:rPr>
          <w:rFonts w:eastAsia="Times New Roman" w:cs="Times New Roman"/>
          <w:color w:val="auto"/>
          <w:szCs w:val="24"/>
          <w:highlight w:val="yellow"/>
        </w:rPr>
        <w:t xml:space="preserve">    </w:t>
      </w:r>
      <w:r w:rsidR="009C1244" w:rsidRPr="004344E2">
        <w:rPr>
          <w:rFonts w:eastAsia="Times New Roman" w:cs="Times New Roman"/>
          <w:color w:val="auto"/>
          <w:szCs w:val="24"/>
          <w:highlight w:val="yellow"/>
        </w:rPr>
        <w:t xml:space="preserve">                                       </w:t>
      </w:r>
      <w:r>
        <w:rPr>
          <w:rFonts w:eastAsia="Times New Roman" w:cs="Times New Roman"/>
          <w:color w:val="auto"/>
          <w:szCs w:val="24"/>
          <w:highlight w:val="yellow"/>
        </w:rPr>
        <w:t xml:space="preserve">                               </w:t>
      </w:r>
    </w:p>
    <w:p w:rsidR="009C1244" w:rsidRDefault="009C1244" w:rsidP="0008708F">
      <w:pPr>
        <w:jc w:val="center"/>
        <w:rPr>
          <w:rFonts w:cs="Times New Roman"/>
          <w:b/>
          <w:szCs w:val="24"/>
          <w:lang w:val="es-ES" w:eastAsia="es-ES"/>
        </w:rPr>
      </w:pPr>
    </w:p>
    <w:p w:rsidR="0008708F" w:rsidRDefault="0008708F" w:rsidP="0008708F">
      <w:pPr>
        <w:jc w:val="center"/>
        <w:rPr>
          <w:rFonts w:cs="Times New Roman"/>
          <w:b/>
          <w:szCs w:val="24"/>
          <w:lang w:val="es-ES" w:eastAsia="es-ES"/>
        </w:rPr>
      </w:pPr>
    </w:p>
    <w:p w:rsidR="0008708F" w:rsidRDefault="0008708F" w:rsidP="004C2167">
      <w:pPr>
        <w:rPr>
          <w:rFonts w:cs="Times New Roman"/>
          <w:b/>
          <w:szCs w:val="24"/>
          <w:lang w:val="es-ES" w:eastAsia="es-ES"/>
        </w:rPr>
      </w:pPr>
    </w:p>
    <w:p w:rsidR="001D1FA0" w:rsidRDefault="001D1FA0" w:rsidP="004C2167">
      <w:pPr>
        <w:rPr>
          <w:rFonts w:cs="Times New Roman"/>
          <w:b/>
          <w:szCs w:val="24"/>
          <w:lang w:val="es-ES" w:eastAsia="es-ES"/>
        </w:rPr>
      </w:pPr>
    </w:p>
    <w:p w:rsidR="004C2167" w:rsidRDefault="004C2167" w:rsidP="004C2167">
      <w:pPr>
        <w:rPr>
          <w:rFonts w:cs="Times New Roman"/>
          <w:b/>
          <w:szCs w:val="24"/>
          <w:lang w:val="es-ES" w:eastAsia="es-ES"/>
        </w:rPr>
      </w:pPr>
    </w:p>
    <w:p w:rsidR="00664C36" w:rsidRDefault="00664C36" w:rsidP="004C2167">
      <w:pPr>
        <w:rPr>
          <w:rFonts w:cs="Times New Roman"/>
          <w:b/>
          <w:szCs w:val="24"/>
          <w:lang w:val="es-ES" w:eastAsia="es-ES"/>
        </w:rPr>
      </w:pPr>
    </w:p>
    <w:p w:rsidR="00364266" w:rsidRPr="00762522" w:rsidRDefault="00364266" w:rsidP="00364266">
      <w:pPr>
        <w:spacing w:after="0"/>
        <w:ind w:right="58"/>
        <w:jc w:val="center"/>
        <w:rPr>
          <w:rFonts w:eastAsia="Times New Roman" w:cs="Times New Roman"/>
          <w:iCs/>
          <w:spacing w:val="1"/>
          <w:szCs w:val="24"/>
          <w:lang w:val="es-ES"/>
        </w:rPr>
      </w:pPr>
      <w:r w:rsidRPr="00762522">
        <w:rPr>
          <w:rFonts w:cs="Times New Roman"/>
          <w:b/>
          <w:szCs w:val="24"/>
        </w:rPr>
        <w:lastRenderedPageBreak/>
        <w:t>UNIVERSIDAD TÉCNICA DE COTOPAXI</w:t>
      </w:r>
    </w:p>
    <w:p w:rsidR="00364266" w:rsidRPr="00762522" w:rsidRDefault="00364266" w:rsidP="00364266">
      <w:pPr>
        <w:jc w:val="center"/>
        <w:rPr>
          <w:rFonts w:cs="Times New Roman"/>
          <w:b/>
          <w:szCs w:val="24"/>
        </w:rPr>
      </w:pPr>
      <w:r w:rsidRPr="00762522">
        <w:rPr>
          <w:rFonts w:cs="Times New Roman"/>
          <w:b/>
          <w:szCs w:val="24"/>
        </w:rPr>
        <w:t>FACULTAD DE CIENCIAS AGROPECUARIAS Y RECURSOS NATURALES</w:t>
      </w:r>
    </w:p>
    <w:p w:rsidR="00364266" w:rsidRPr="004844A5" w:rsidRDefault="004844A5" w:rsidP="005C740F">
      <w:pPr>
        <w:rPr>
          <w:rFonts w:cs="Times New Roman"/>
          <w:szCs w:val="24"/>
        </w:rPr>
      </w:pPr>
      <w:r w:rsidRPr="004844A5">
        <w:rPr>
          <w:rFonts w:cs="Times New Roman"/>
          <w:b/>
          <w:szCs w:val="24"/>
        </w:rPr>
        <w:t xml:space="preserve">TÍTULO: </w:t>
      </w:r>
      <w:r w:rsidRPr="004844A5">
        <w:rPr>
          <w:rFonts w:cs="Times New Roman"/>
          <w:szCs w:val="24"/>
        </w:rPr>
        <w:t xml:space="preserve">CARACTERIZACIÓN DEL SISTEMA DE TENENCIA Y PERFIL HEMATOLÓGICO Y BIOQUÍMICO DEL OVINO CRIOLLO ECUATORIANO EN LA PROVINCIA DE TUNGURAHUA </w:t>
      </w:r>
    </w:p>
    <w:p w:rsidR="005C740F" w:rsidRPr="005C740F" w:rsidRDefault="004844A5" w:rsidP="00403225">
      <w:pPr>
        <w:jc w:val="right"/>
        <w:rPr>
          <w:rFonts w:cs="Times New Roman"/>
          <w:b/>
          <w:szCs w:val="24"/>
        </w:rPr>
      </w:pPr>
      <w:r w:rsidRPr="005C740F">
        <w:rPr>
          <w:rFonts w:cs="Times New Roman"/>
          <w:b/>
          <w:szCs w:val="24"/>
        </w:rPr>
        <w:t xml:space="preserve">  </w:t>
      </w:r>
      <w:r w:rsidR="00364266" w:rsidRPr="005C740F">
        <w:rPr>
          <w:rFonts w:cs="Times New Roman"/>
          <w:b/>
          <w:szCs w:val="24"/>
        </w:rPr>
        <w:t>Autor</w:t>
      </w:r>
      <w:r w:rsidRPr="005C740F">
        <w:rPr>
          <w:rFonts w:cs="Times New Roman"/>
          <w:b/>
          <w:szCs w:val="24"/>
        </w:rPr>
        <w:t>es</w:t>
      </w:r>
      <w:r w:rsidR="00364266" w:rsidRPr="005C740F">
        <w:rPr>
          <w:rFonts w:cs="Times New Roman"/>
          <w:b/>
          <w:szCs w:val="24"/>
        </w:rPr>
        <w:t>:</w:t>
      </w:r>
    </w:p>
    <w:p w:rsidR="005C740F" w:rsidRPr="005C740F" w:rsidRDefault="00364266" w:rsidP="00403225">
      <w:pPr>
        <w:jc w:val="right"/>
        <w:rPr>
          <w:rFonts w:cs="Times New Roman"/>
          <w:b/>
          <w:szCs w:val="24"/>
        </w:rPr>
      </w:pPr>
      <w:r w:rsidRPr="005C740F">
        <w:rPr>
          <w:rFonts w:cs="Times New Roman"/>
          <w:szCs w:val="24"/>
        </w:rPr>
        <w:t xml:space="preserve"> </w:t>
      </w:r>
      <w:r w:rsidR="00403225" w:rsidRPr="005C740F">
        <w:rPr>
          <w:rFonts w:cs="Times New Roman"/>
          <w:b/>
          <w:szCs w:val="24"/>
        </w:rPr>
        <w:t xml:space="preserve">Karina </w:t>
      </w:r>
      <w:r w:rsidR="005C740F" w:rsidRPr="005C740F">
        <w:rPr>
          <w:rFonts w:cs="Times New Roman"/>
          <w:b/>
          <w:szCs w:val="24"/>
        </w:rPr>
        <w:t>Elizabeth Quimbiamba Farinango</w:t>
      </w:r>
    </w:p>
    <w:p w:rsidR="00364266" w:rsidRPr="005C740F" w:rsidRDefault="00403225" w:rsidP="00403225">
      <w:pPr>
        <w:jc w:val="right"/>
        <w:rPr>
          <w:rFonts w:cs="Times New Roman"/>
          <w:b/>
          <w:szCs w:val="24"/>
        </w:rPr>
      </w:pPr>
      <w:r w:rsidRPr="005C740F">
        <w:rPr>
          <w:rFonts w:cs="Times New Roman"/>
          <w:b/>
          <w:szCs w:val="24"/>
        </w:rPr>
        <w:t xml:space="preserve">Edison Patricio Simbaña Coque  </w:t>
      </w:r>
    </w:p>
    <w:p w:rsidR="009C1244" w:rsidRDefault="00E6100A" w:rsidP="00E867EA">
      <w:pPr>
        <w:pStyle w:val="Ttulo2"/>
        <w:jc w:val="center"/>
      </w:pPr>
      <w:bookmarkStart w:id="29" w:name="_Toc2756349"/>
      <w:r w:rsidRPr="00C971AD">
        <w:t>RESUMEN</w:t>
      </w:r>
      <w:bookmarkEnd w:id="29"/>
    </w:p>
    <w:p w:rsidR="005219B2" w:rsidRPr="0090187A" w:rsidRDefault="009C1244" w:rsidP="001B784B">
      <w:pPr>
        <w:autoSpaceDE w:val="0"/>
        <w:autoSpaceDN w:val="0"/>
        <w:adjustRightInd w:val="0"/>
        <w:rPr>
          <w:szCs w:val="24"/>
        </w:rPr>
      </w:pPr>
      <w:r w:rsidRPr="001B784B">
        <w:rPr>
          <w:szCs w:val="24"/>
        </w:rPr>
        <w:t xml:space="preserve">La presente investigación </w:t>
      </w:r>
      <w:r w:rsidR="00D41BA1" w:rsidRPr="001B784B">
        <w:rPr>
          <w:szCs w:val="24"/>
        </w:rPr>
        <w:t>se realizó con el</w:t>
      </w:r>
      <w:r w:rsidRPr="001B784B">
        <w:rPr>
          <w:szCs w:val="24"/>
        </w:rPr>
        <w:t xml:space="preserve"> objetivo </w:t>
      </w:r>
      <w:r w:rsidR="00D41BA1" w:rsidRPr="001B784B">
        <w:rPr>
          <w:szCs w:val="24"/>
        </w:rPr>
        <w:t xml:space="preserve">de </w:t>
      </w:r>
      <w:r w:rsidRPr="001B784B">
        <w:rPr>
          <w:szCs w:val="24"/>
        </w:rPr>
        <w:t xml:space="preserve">contribuir a la conservación, mantenimiento y mejora del </w:t>
      </w:r>
      <w:r w:rsidR="00D41BA1" w:rsidRPr="001B784B">
        <w:rPr>
          <w:szCs w:val="24"/>
        </w:rPr>
        <w:t>O</w:t>
      </w:r>
      <w:r w:rsidRPr="001B784B">
        <w:rPr>
          <w:szCs w:val="24"/>
        </w:rPr>
        <w:t xml:space="preserve">vino </w:t>
      </w:r>
      <w:r w:rsidR="00D41BA1" w:rsidRPr="001B784B">
        <w:rPr>
          <w:szCs w:val="24"/>
        </w:rPr>
        <w:t>C</w:t>
      </w:r>
      <w:r w:rsidRPr="001B784B">
        <w:rPr>
          <w:szCs w:val="24"/>
        </w:rPr>
        <w:t xml:space="preserve">riollo </w:t>
      </w:r>
      <w:r w:rsidR="00D41BA1" w:rsidRPr="001B784B">
        <w:rPr>
          <w:szCs w:val="24"/>
        </w:rPr>
        <w:t>E</w:t>
      </w:r>
      <w:r w:rsidRPr="001B784B">
        <w:rPr>
          <w:szCs w:val="24"/>
        </w:rPr>
        <w:t xml:space="preserve">cuatoriano en la Provincia Tungurahua, a través de la evaluación del sistema de tenencia y </w:t>
      </w:r>
      <w:r w:rsidR="00D41BA1" w:rsidRPr="001B784B">
        <w:rPr>
          <w:szCs w:val="24"/>
        </w:rPr>
        <w:t xml:space="preserve">la </w:t>
      </w:r>
      <w:r w:rsidRPr="001B784B">
        <w:rPr>
          <w:szCs w:val="24"/>
        </w:rPr>
        <w:t xml:space="preserve">caracterización del perfil hematológico y bioquímico. Se </w:t>
      </w:r>
      <w:r w:rsidR="007375C9">
        <w:rPr>
          <w:szCs w:val="24"/>
        </w:rPr>
        <w:t>aplicaron</w:t>
      </w:r>
      <w:r w:rsidRPr="001B784B">
        <w:rPr>
          <w:szCs w:val="24"/>
        </w:rPr>
        <w:t xml:space="preserve"> 85 encuestas a los propietarios de los ovinos criollos ecuatorianos, analizando el sistema de alimentación; consumo de agua; parámetros reproductivos y productivos; estructura del rebaño; sistema sanitario; instalaciones y ambiente en el que habita la raza. Se recolectaron muestras de sangre</w:t>
      </w:r>
      <w:r w:rsidR="006924BC">
        <w:rPr>
          <w:szCs w:val="24"/>
        </w:rPr>
        <w:t xml:space="preserve"> a 60 animales de ambos sexo (44 hembras y 16</w:t>
      </w:r>
      <w:r w:rsidRPr="001B784B">
        <w:rPr>
          <w:szCs w:val="24"/>
        </w:rPr>
        <w:t xml:space="preserve"> machos), con edades comprendidas entre (1-3años y 4-5 años respectivamente). </w:t>
      </w:r>
      <w:r w:rsidR="00955FCF" w:rsidRPr="001B784B">
        <w:rPr>
          <w:szCs w:val="24"/>
        </w:rPr>
        <w:t xml:space="preserve">El análisis de laboratorio incluyó </w:t>
      </w:r>
      <w:r w:rsidRPr="001B784B">
        <w:rPr>
          <w:szCs w:val="24"/>
        </w:rPr>
        <w:t>el método de cuantificación automatizado de Neubauer</w:t>
      </w:r>
      <w:r w:rsidR="00D41BA1" w:rsidRPr="001B784B">
        <w:rPr>
          <w:szCs w:val="24"/>
        </w:rPr>
        <w:t>, fueron evaluadas</w:t>
      </w:r>
      <w:r w:rsidRPr="001B784B">
        <w:rPr>
          <w:szCs w:val="24"/>
        </w:rPr>
        <w:t xml:space="preserve"> las variables hematológicas (hematocrito, hemoglo</w:t>
      </w:r>
      <w:r w:rsidR="009F4A3C">
        <w:rPr>
          <w:szCs w:val="24"/>
        </w:rPr>
        <w:t>bina, eritrocito, VGM</w:t>
      </w:r>
      <w:r w:rsidRPr="001B784B">
        <w:rPr>
          <w:szCs w:val="24"/>
        </w:rPr>
        <w:t>, pla</w:t>
      </w:r>
      <w:r w:rsidR="009F4A3C">
        <w:rPr>
          <w:szCs w:val="24"/>
        </w:rPr>
        <w:t>quetas, etc.</w:t>
      </w:r>
      <w:r w:rsidRPr="001B784B">
        <w:rPr>
          <w:szCs w:val="24"/>
        </w:rPr>
        <w:t xml:space="preserve">). En el perfil </w:t>
      </w:r>
      <w:r w:rsidR="00955FCF" w:rsidRPr="001B784B">
        <w:rPr>
          <w:szCs w:val="24"/>
        </w:rPr>
        <w:t>bio</w:t>
      </w:r>
      <w:r w:rsidRPr="001B784B">
        <w:rPr>
          <w:szCs w:val="24"/>
        </w:rPr>
        <w:t>químico (</w:t>
      </w:r>
      <w:r w:rsidR="00455731" w:rsidRPr="001B784B">
        <w:rPr>
          <w:szCs w:val="24"/>
        </w:rPr>
        <w:t>g</w:t>
      </w:r>
      <w:r w:rsidRPr="001B784B">
        <w:rPr>
          <w:szCs w:val="24"/>
        </w:rPr>
        <w:t xml:space="preserve">lucosa, </w:t>
      </w:r>
      <w:r w:rsidR="00455731" w:rsidRPr="001B784B">
        <w:rPr>
          <w:szCs w:val="24"/>
        </w:rPr>
        <w:t>u</w:t>
      </w:r>
      <w:r w:rsidR="009F4A3C">
        <w:rPr>
          <w:szCs w:val="24"/>
        </w:rPr>
        <w:t>rea</w:t>
      </w:r>
      <w:r w:rsidRPr="001B784B">
        <w:rPr>
          <w:szCs w:val="24"/>
        </w:rPr>
        <w:t xml:space="preserve">, </w:t>
      </w:r>
      <w:r w:rsidR="00455731" w:rsidRPr="001B784B">
        <w:rPr>
          <w:szCs w:val="24"/>
        </w:rPr>
        <w:t>c</w:t>
      </w:r>
      <w:r w:rsidR="009F4A3C">
        <w:rPr>
          <w:szCs w:val="24"/>
        </w:rPr>
        <w:t>reatinina, AST, proteínas totales, etc.),</w:t>
      </w:r>
      <w:r w:rsidRPr="001B784B">
        <w:rPr>
          <w:szCs w:val="24"/>
        </w:rPr>
        <w:t xml:space="preserve"> mediante el método calorimétrico y enzimático. </w:t>
      </w:r>
      <w:r w:rsidR="009A6BE8" w:rsidRPr="001B784B">
        <w:rPr>
          <w:szCs w:val="24"/>
        </w:rPr>
        <w:t xml:space="preserve">El análisis estadístico incluyó </w:t>
      </w:r>
      <w:r w:rsidRPr="001B784B">
        <w:rPr>
          <w:szCs w:val="24"/>
        </w:rPr>
        <w:t xml:space="preserve">(ANOVA) con medidas básicas, media aritmética (Media), desviación estándar (Desv. Estándar). </w:t>
      </w:r>
      <w:r w:rsidR="00D41BA1" w:rsidRPr="001B784B">
        <w:rPr>
          <w:szCs w:val="24"/>
        </w:rPr>
        <w:t>El evaluar la población como un todo, l</w:t>
      </w:r>
      <w:r w:rsidRPr="001B784B">
        <w:rPr>
          <w:szCs w:val="24"/>
        </w:rPr>
        <w:t>os resultados mostr</w:t>
      </w:r>
      <w:r w:rsidR="009A6BE8" w:rsidRPr="001B784B">
        <w:rPr>
          <w:szCs w:val="24"/>
        </w:rPr>
        <w:t xml:space="preserve">aron </w:t>
      </w:r>
      <w:r w:rsidR="00682125">
        <w:rPr>
          <w:szCs w:val="24"/>
        </w:rPr>
        <w:t xml:space="preserve">entre otros </w:t>
      </w:r>
      <w:r w:rsidRPr="001B784B">
        <w:rPr>
          <w:szCs w:val="24"/>
        </w:rPr>
        <w:t xml:space="preserve">valores promedio </w:t>
      </w:r>
      <w:r w:rsidR="009A6BE8" w:rsidRPr="001B784B">
        <w:rPr>
          <w:szCs w:val="24"/>
        </w:rPr>
        <w:t xml:space="preserve">de </w:t>
      </w:r>
      <w:r w:rsidRPr="001B784B">
        <w:rPr>
          <w:szCs w:val="24"/>
        </w:rPr>
        <w:t>hematocrito (</w:t>
      </w:r>
      <w:r w:rsidR="00682125">
        <w:rPr>
          <w:color w:val="000000"/>
          <w:szCs w:val="24"/>
        </w:rPr>
        <w:t>37.76%) y</w:t>
      </w:r>
      <w:r w:rsidRPr="001B784B">
        <w:rPr>
          <w:color w:val="000000" w:themeColor="text1"/>
          <w:szCs w:val="24"/>
        </w:rPr>
        <w:t xml:space="preserve"> Hemoglobina (</w:t>
      </w:r>
      <w:r w:rsidR="00403225">
        <w:rPr>
          <w:color w:val="000000"/>
          <w:szCs w:val="24"/>
        </w:rPr>
        <w:t>12.42</w:t>
      </w:r>
      <w:r w:rsidRPr="001B784B">
        <w:rPr>
          <w:color w:val="000000"/>
          <w:szCs w:val="24"/>
        </w:rPr>
        <w:t>g/dL)</w:t>
      </w:r>
      <w:r w:rsidR="00682125">
        <w:rPr>
          <w:color w:val="000000"/>
          <w:szCs w:val="24"/>
        </w:rPr>
        <w:t>.</w:t>
      </w:r>
      <w:r w:rsidR="00455731" w:rsidRPr="001B784B">
        <w:rPr>
          <w:color w:val="000000"/>
          <w:szCs w:val="24"/>
        </w:rPr>
        <w:t xml:space="preserve"> E</w:t>
      </w:r>
      <w:r w:rsidR="009A6BE8" w:rsidRPr="001B784B">
        <w:rPr>
          <w:color w:val="000000"/>
          <w:szCs w:val="24"/>
        </w:rPr>
        <w:t>l leucograma</w:t>
      </w:r>
      <w:r w:rsidR="00455731" w:rsidRPr="001B784B">
        <w:rPr>
          <w:color w:val="000000"/>
          <w:szCs w:val="24"/>
        </w:rPr>
        <w:t xml:space="preserve"> evidenció valores promedios de</w:t>
      </w:r>
      <w:r w:rsidRPr="001B784B">
        <w:rPr>
          <w:color w:val="000000"/>
          <w:szCs w:val="24"/>
        </w:rPr>
        <w:t xml:space="preserve"> leucocitos (</w:t>
      </w:r>
      <w:r w:rsidRPr="001B784B">
        <w:rPr>
          <w:color w:val="000000"/>
          <w:szCs w:val="24"/>
          <w:lang w:eastAsia="es-EC"/>
        </w:rPr>
        <w:t>7.49</w:t>
      </w:r>
      <w:r w:rsidRPr="001B784B">
        <w:rPr>
          <w:color w:val="000000" w:themeColor="text1"/>
          <w:szCs w:val="24"/>
        </w:rPr>
        <w:t xml:space="preserve"> n/µl)</w:t>
      </w:r>
      <w:r w:rsidRPr="001B784B">
        <w:rPr>
          <w:color w:val="000000"/>
          <w:szCs w:val="24"/>
        </w:rPr>
        <w:t>, neutrófilos (</w:t>
      </w:r>
      <w:r w:rsidRPr="001B784B">
        <w:rPr>
          <w:color w:val="000000"/>
          <w:szCs w:val="24"/>
          <w:lang w:eastAsia="es-EC"/>
        </w:rPr>
        <w:t xml:space="preserve">2719.22 </w:t>
      </w:r>
      <w:r w:rsidRPr="001B784B">
        <w:rPr>
          <w:color w:val="000000" w:themeColor="text1"/>
          <w:szCs w:val="24"/>
        </w:rPr>
        <w:t>n/µl)</w:t>
      </w:r>
      <w:r w:rsidR="009F4A3C">
        <w:rPr>
          <w:color w:val="000000" w:themeColor="text1"/>
          <w:szCs w:val="24"/>
        </w:rPr>
        <w:t>.</w:t>
      </w:r>
      <w:r w:rsidR="00455731" w:rsidRPr="001B784B">
        <w:rPr>
          <w:szCs w:val="24"/>
        </w:rPr>
        <w:t>El p</w:t>
      </w:r>
      <w:r w:rsidRPr="001B784B">
        <w:rPr>
          <w:szCs w:val="24"/>
        </w:rPr>
        <w:t xml:space="preserve">erfil </w:t>
      </w:r>
      <w:r w:rsidR="005C45F9" w:rsidRPr="001B784B">
        <w:rPr>
          <w:szCs w:val="24"/>
        </w:rPr>
        <w:t>bioquímico</w:t>
      </w:r>
      <w:r w:rsidRPr="001B784B">
        <w:rPr>
          <w:szCs w:val="24"/>
        </w:rPr>
        <w:t xml:space="preserve"> pr</w:t>
      </w:r>
      <w:r w:rsidR="009A6BE8" w:rsidRPr="001B784B">
        <w:rPr>
          <w:szCs w:val="24"/>
        </w:rPr>
        <w:t>e</w:t>
      </w:r>
      <w:r w:rsidRPr="001B784B">
        <w:rPr>
          <w:szCs w:val="24"/>
        </w:rPr>
        <w:t>sent</w:t>
      </w:r>
      <w:r w:rsidR="00455731" w:rsidRPr="001B784B">
        <w:rPr>
          <w:szCs w:val="24"/>
        </w:rPr>
        <w:t>ó</w:t>
      </w:r>
      <w:r w:rsidRPr="001B784B">
        <w:rPr>
          <w:szCs w:val="24"/>
        </w:rPr>
        <w:t xml:space="preserve"> valores promedio en glucosa (</w:t>
      </w:r>
      <w:r w:rsidRPr="001B784B">
        <w:rPr>
          <w:color w:val="000000"/>
          <w:szCs w:val="24"/>
          <w:lang w:eastAsia="es-EC"/>
        </w:rPr>
        <w:t>3.94</w:t>
      </w:r>
      <w:r w:rsidR="006F301C">
        <w:rPr>
          <w:color w:val="000000" w:themeColor="text1"/>
          <w:szCs w:val="24"/>
        </w:rPr>
        <w:t xml:space="preserve">mmol/L), </w:t>
      </w:r>
      <w:r w:rsidR="00403225">
        <w:rPr>
          <w:color w:val="000000" w:themeColor="text1"/>
          <w:szCs w:val="24"/>
        </w:rPr>
        <w:t xml:space="preserve">creatinina </w:t>
      </w:r>
      <w:r w:rsidRPr="001B784B">
        <w:rPr>
          <w:color w:val="000000" w:themeColor="text1"/>
          <w:szCs w:val="24"/>
        </w:rPr>
        <w:t>(</w:t>
      </w:r>
      <w:r w:rsidR="00403225">
        <w:rPr>
          <w:color w:val="000000"/>
          <w:szCs w:val="24"/>
          <w:lang w:eastAsia="es-EC"/>
        </w:rPr>
        <w:t>139.46</w:t>
      </w:r>
      <w:r w:rsidR="00D55FE4" w:rsidRPr="001B784B">
        <w:rPr>
          <w:color w:val="000000" w:themeColor="text1"/>
          <w:szCs w:val="24"/>
        </w:rPr>
        <w:t>mmol/L),</w:t>
      </w:r>
      <w:r w:rsidR="006F301C">
        <w:rPr>
          <w:color w:val="000000" w:themeColor="text1"/>
          <w:szCs w:val="24"/>
        </w:rPr>
        <w:t xml:space="preserve"> </w:t>
      </w:r>
      <w:r w:rsidR="009F4A3C">
        <w:rPr>
          <w:color w:val="000000" w:themeColor="text1"/>
          <w:szCs w:val="24"/>
        </w:rPr>
        <w:t>etc</w:t>
      </w:r>
      <w:r w:rsidR="00403225">
        <w:rPr>
          <w:color w:val="000000" w:themeColor="text1"/>
          <w:szCs w:val="24"/>
        </w:rPr>
        <w:t xml:space="preserve">. </w:t>
      </w:r>
      <w:r w:rsidR="005219B2" w:rsidRPr="001B784B">
        <w:rPr>
          <w:szCs w:val="24"/>
        </w:rPr>
        <w:t xml:space="preserve">Todas las variables hematológicas </w:t>
      </w:r>
      <w:r w:rsidR="00071EFE">
        <w:rPr>
          <w:szCs w:val="24"/>
        </w:rPr>
        <w:t xml:space="preserve">no </w:t>
      </w:r>
      <w:r w:rsidR="005219B2" w:rsidRPr="001B784B">
        <w:rPr>
          <w:szCs w:val="24"/>
        </w:rPr>
        <w:t>mostraron diferencia significativ</w:t>
      </w:r>
      <w:r w:rsidR="00071EFE">
        <w:rPr>
          <w:szCs w:val="24"/>
        </w:rPr>
        <w:t>a entre hembras y machos.</w:t>
      </w:r>
      <w:r w:rsidR="0090187A">
        <w:rPr>
          <w:szCs w:val="24"/>
        </w:rPr>
        <w:t xml:space="preserve"> Los valores </w:t>
      </w:r>
      <w:r w:rsidR="006F301C">
        <w:rPr>
          <w:szCs w:val="24"/>
        </w:rPr>
        <w:t xml:space="preserve">de la serie </w:t>
      </w:r>
      <w:r w:rsidR="005937D4">
        <w:rPr>
          <w:szCs w:val="24"/>
        </w:rPr>
        <w:t>blanca</w:t>
      </w:r>
      <w:r w:rsidR="0090187A">
        <w:rPr>
          <w:szCs w:val="24"/>
        </w:rPr>
        <w:t xml:space="preserve"> muestran una diferencia significativa en </w:t>
      </w:r>
      <w:r w:rsidR="007375C9">
        <w:rPr>
          <w:szCs w:val="24"/>
        </w:rPr>
        <w:t xml:space="preserve">leucocitos y </w:t>
      </w:r>
      <w:r w:rsidR="0090187A">
        <w:rPr>
          <w:szCs w:val="24"/>
        </w:rPr>
        <w:t xml:space="preserve">basófilos </w:t>
      </w:r>
      <w:r w:rsidR="00A32049">
        <w:rPr>
          <w:szCs w:val="24"/>
        </w:rPr>
        <w:t>en relación al sexo, esta se puede deber a que la fisiología de la hembra es diferente al macho</w:t>
      </w:r>
      <w:r w:rsidR="005219B2" w:rsidRPr="001B784B">
        <w:rPr>
          <w:szCs w:val="24"/>
        </w:rPr>
        <w:t xml:space="preserve">. </w:t>
      </w:r>
      <w:r w:rsidR="00A32049">
        <w:rPr>
          <w:szCs w:val="24"/>
        </w:rPr>
        <w:t>En el perfil bioquímico solos para ALT mostro una diferencia significativa entre hembras y machos</w:t>
      </w:r>
      <w:r w:rsidR="0090187A" w:rsidRPr="00A32049">
        <w:rPr>
          <w:szCs w:val="24"/>
        </w:rPr>
        <w:t xml:space="preserve">. En cuanto se refiere al sexo/ edad de los animales </w:t>
      </w:r>
      <w:r w:rsidR="0090187A" w:rsidRPr="00A32049">
        <w:rPr>
          <w:szCs w:val="24"/>
        </w:rPr>
        <w:lastRenderedPageBreak/>
        <w:t>muestran una diferencia</w:t>
      </w:r>
      <w:r w:rsidR="0090187A">
        <w:rPr>
          <w:szCs w:val="24"/>
        </w:rPr>
        <w:t xml:space="preserve"> significativa en</w:t>
      </w:r>
      <w:r w:rsidR="00A32049">
        <w:rPr>
          <w:szCs w:val="24"/>
        </w:rPr>
        <w:t xml:space="preserve"> plaquetas,</w:t>
      </w:r>
      <w:r w:rsidR="0090187A">
        <w:rPr>
          <w:szCs w:val="24"/>
        </w:rPr>
        <w:t xml:space="preserve"> eosinófilos y fosforo debido a los cambios fisiológicos y el estrés entre animales jóvenes y adultos de diferente sexo.</w:t>
      </w:r>
    </w:p>
    <w:p w:rsidR="000862D8" w:rsidRDefault="008E1882" w:rsidP="000862D8">
      <w:pPr>
        <w:rPr>
          <w:rFonts w:cs="Times New Roman"/>
          <w:szCs w:val="24"/>
        </w:rPr>
      </w:pPr>
      <w:r w:rsidRPr="00762522">
        <w:rPr>
          <w:rFonts w:cs="Times New Roman"/>
          <w:b/>
          <w:szCs w:val="24"/>
        </w:rPr>
        <w:t xml:space="preserve">Palabras </w:t>
      </w:r>
      <w:r>
        <w:rPr>
          <w:rFonts w:cs="Times New Roman"/>
          <w:b/>
          <w:szCs w:val="24"/>
        </w:rPr>
        <w:t>c</w:t>
      </w:r>
      <w:r w:rsidRPr="00762522">
        <w:rPr>
          <w:rFonts w:cs="Times New Roman"/>
          <w:b/>
          <w:szCs w:val="24"/>
        </w:rPr>
        <w:t xml:space="preserve">lave: </w:t>
      </w:r>
      <w:r w:rsidR="006F301C">
        <w:rPr>
          <w:rFonts w:cs="Times New Roman"/>
          <w:szCs w:val="24"/>
        </w:rPr>
        <w:t xml:space="preserve">raza, recursos zootécnicos, conservación </w:t>
      </w:r>
    </w:p>
    <w:p w:rsidR="000862D8" w:rsidRDefault="000862D8" w:rsidP="000862D8">
      <w:pPr>
        <w:rPr>
          <w:rFonts w:cs="Times New Roman"/>
          <w:szCs w:val="24"/>
        </w:rPr>
      </w:pPr>
    </w:p>
    <w:p w:rsidR="000862D8" w:rsidRDefault="000862D8" w:rsidP="000862D8">
      <w:pPr>
        <w:rPr>
          <w:rFonts w:cs="Times New Roman"/>
          <w:szCs w:val="24"/>
        </w:rPr>
      </w:pPr>
    </w:p>
    <w:p w:rsidR="000862D8" w:rsidRDefault="000862D8" w:rsidP="000862D8">
      <w:pPr>
        <w:rPr>
          <w:rFonts w:cs="Times New Roman"/>
          <w:szCs w:val="24"/>
        </w:rPr>
      </w:pPr>
    </w:p>
    <w:p w:rsidR="000862D8" w:rsidRDefault="000862D8" w:rsidP="000862D8">
      <w:pPr>
        <w:rPr>
          <w:rFonts w:cs="Times New Roman"/>
          <w:szCs w:val="24"/>
        </w:rPr>
      </w:pPr>
    </w:p>
    <w:p w:rsidR="000862D8" w:rsidRDefault="000862D8" w:rsidP="000862D8">
      <w:pPr>
        <w:rPr>
          <w:rFonts w:cs="Times New Roman"/>
          <w:szCs w:val="24"/>
        </w:rPr>
      </w:pPr>
    </w:p>
    <w:p w:rsidR="000862D8" w:rsidRDefault="000862D8" w:rsidP="000862D8">
      <w:pPr>
        <w:rPr>
          <w:rFonts w:cs="Times New Roman"/>
          <w:szCs w:val="24"/>
        </w:rPr>
      </w:pPr>
    </w:p>
    <w:p w:rsidR="000862D8" w:rsidRDefault="000862D8" w:rsidP="000862D8">
      <w:pPr>
        <w:rPr>
          <w:rFonts w:cs="Times New Roman"/>
          <w:szCs w:val="24"/>
        </w:rPr>
      </w:pPr>
    </w:p>
    <w:p w:rsidR="000862D8" w:rsidRDefault="000862D8" w:rsidP="000862D8">
      <w:pPr>
        <w:rPr>
          <w:rFonts w:cs="Times New Roman"/>
          <w:szCs w:val="24"/>
        </w:rPr>
      </w:pPr>
    </w:p>
    <w:p w:rsidR="000862D8" w:rsidRDefault="000862D8" w:rsidP="000862D8">
      <w:pPr>
        <w:rPr>
          <w:rFonts w:cs="Times New Roman"/>
          <w:szCs w:val="24"/>
        </w:rPr>
      </w:pPr>
    </w:p>
    <w:p w:rsidR="000862D8" w:rsidRDefault="000862D8" w:rsidP="000862D8">
      <w:pPr>
        <w:rPr>
          <w:rFonts w:cs="Times New Roman"/>
          <w:szCs w:val="24"/>
        </w:rPr>
      </w:pPr>
    </w:p>
    <w:p w:rsidR="000862D8" w:rsidRDefault="000862D8" w:rsidP="000862D8">
      <w:pPr>
        <w:rPr>
          <w:rFonts w:cs="Times New Roman"/>
          <w:szCs w:val="24"/>
        </w:rPr>
      </w:pPr>
    </w:p>
    <w:p w:rsidR="000862D8" w:rsidRDefault="000862D8" w:rsidP="000862D8">
      <w:pPr>
        <w:rPr>
          <w:rFonts w:cs="Times New Roman"/>
          <w:szCs w:val="24"/>
        </w:rPr>
      </w:pPr>
    </w:p>
    <w:p w:rsidR="000862D8" w:rsidRDefault="000862D8" w:rsidP="000862D8">
      <w:pPr>
        <w:rPr>
          <w:rFonts w:cs="Times New Roman"/>
          <w:szCs w:val="24"/>
        </w:rPr>
      </w:pPr>
    </w:p>
    <w:p w:rsidR="000862D8" w:rsidRDefault="000862D8" w:rsidP="000862D8">
      <w:pPr>
        <w:rPr>
          <w:rFonts w:cs="Times New Roman"/>
          <w:szCs w:val="24"/>
        </w:rPr>
      </w:pPr>
    </w:p>
    <w:p w:rsidR="000862D8" w:rsidRDefault="000862D8" w:rsidP="000862D8">
      <w:pPr>
        <w:rPr>
          <w:rFonts w:cs="Times New Roman"/>
          <w:szCs w:val="24"/>
        </w:rPr>
      </w:pPr>
    </w:p>
    <w:p w:rsidR="000862D8" w:rsidRDefault="000862D8" w:rsidP="000862D8">
      <w:pPr>
        <w:rPr>
          <w:rFonts w:cs="Times New Roman"/>
          <w:szCs w:val="24"/>
        </w:rPr>
      </w:pPr>
    </w:p>
    <w:p w:rsidR="000862D8" w:rsidRDefault="000862D8" w:rsidP="000862D8">
      <w:pPr>
        <w:rPr>
          <w:rFonts w:cs="Times New Roman"/>
          <w:szCs w:val="24"/>
        </w:rPr>
      </w:pPr>
    </w:p>
    <w:p w:rsidR="000862D8" w:rsidRDefault="000862D8" w:rsidP="000862D8">
      <w:pPr>
        <w:rPr>
          <w:rFonts w:cs="Times New Roman"/>
          <w:szCs w:val="24"/>
        </w:rPr>
      </w:pPr>
    </w:p>
    <w:p w:rsidR="00C8115A" w:rsidRDefault="00C8115A" w:rsidP="000862D8">
      <w:pPr>
        <w:rPr>
          <w:rFonts w:cs="Times New Roman"/>
          <w:szCs w:val="24"/>
        </w:rPr>
      </w:pPr>
    </w:p>
    <w:p w:rsidR="000862D8" w:rsidRDefault="000862D8" w:rsidP="00E1470D">
      <w:pPr>
        <w:rPr>
          <w:rFonts w:cs="Times New Roman"/>
          <w:szCs w:val="24"/>
        </w:rPr>
      </w:pPr>
    </w:p>
    <w:p w:rsidR="00E1470D" w:rsidRPr="00C8115A" w:rsidRDefault="00E1470D" w:rsidP="00E1470D">
      <w:pPr>
        <w:rPr>
          <w:rFonts w:cs="Times New Roman"/>
          <w:b/>
          <w:szCs w:val="24"/>
        </w:rPr>
      </w:pPr>
    </w:p>
    <w:p w:rsidR="00E1470D" w:rsidRDefault="00E1470D" w:rsidP="00C8115A">
      <w:pPr>
        <w:jc w:val="center"/>
        <w:rPr>
          <w:rFonts w:cs="Times New Roman"/>
          <w:b/>
          <w:szCs w:val="24"/>
        </w:rPr>
      </w:pPr>
    </w:p>
    <w:p w:rsidR="00C8115A" w:rsidRPr="00C8115A" w:rsidRDefault="00C8115A" w:rsidP="00C8115A">
      <w:pPr>
        <w:jc w:val="center"/>
        <w:rPr>
          <w:rFonts w:cs="Times New Roman"/>
          <w:b/>
          <w:szCs w:val="24"/>
        </w:rPr>
      </w:pPr>
      <w:r w:rsidRPr="00C8115A">
        <w:rPr>
          <w:rFonts w:cs="Times New Roman"/>
          <w:b/>
          <w:szCs w:val="24"/>
        </w:rPr>
        <w:t>UNIVERSIDAD TÉCNICA DE COTOPAXI</w:t>
      </w:r>
    </w:p>
    <w:p w:rsidR="00C8115A" w:rsidRPr="00C8115A" w:rsidRDefault="00C8115A" w:rsidP="00C8115A">
      <w:pPr>
        <w:jc w:val="center"/>
        <w:rPr>
          <w:rFonts w:cs="Times New Roman"/>
          <w:b/>
          <w:szCs w:val="24"/>
        </w:rPr>
      </w:pPr>
      <w:r w:rsidRPr="00C8115A">
        <w:rPr>
          <w:rFonts w:cs="Times New Roman"/>
          <w:b/>
          <w:szCs w:val="24"/>
        </w:rPr>
        <w:t>FACULTAD DE CIENCIAS AGROPECUARIAS Y RECURSOS NATURALES</w:t>
      </w:r>
    </w:p>
    <w:p w:rsidR="00C8115A" w:rsidRPr="00747231" w:rsidRDefault="00C8115A" w:rsidP="00C8115A">
      <w:pPr>
        <w:rPr>
          <w:rFonts w:cs="Times New Roman"/>
          <w:szCs w:val="24"/>
          <w:lang w:val="en-US"/>
        </w:rPr>
      </w:pPr>
      <w:r w:rsidRPr="00747231">
        <w:rPr>
          <w:rFonts w:cs="Times New Roman"/>
          <w:szCs w:val="24"/>
          <w:lang w:val="en-US"/>
        </w:rPr>
        <w:t xml:space="preserve">THEME: CHARACTERIZATION OF THE TENURE SYSTEM AND HEMATOLOGICAL AND BIOCHEMICAL PROFILE OF THE ECUADORIAN CRIOLLO SHEEP IN TUNGURAHUA PROVINCE </w:t>
      </w:r>
    </w:p>
    <w:p w:rsidR="00C8115A" w:rsidRPr="00C8115A" w:rsidRDefault="00C8115A" w:rsidP="00C8115A">
      <w:pPr>
        <w:jc w:val="right"/>
        <w:rPr>
          <w:rFonts w:cs="Times New Roman"/>
          <w:szCs w:val="24"/>
        </w:rPr>
      </w:pPr>
      <w:r w:rsidRPr="00C8115A">
        <w:rPr>
          <w:rFonts w:cs="Times New Roman"/>
          <w:szCs w:val="24"/>
        </w:rPr>
        <w:t>Authors:</w:t>
      </w:r>
    </w:p>
    <w:p w:rsidR="00C8115A" w:rsidRPr="00C8115A" w:rsidRDefault="00C8115A" w:rsidP="00C8115A">
      <w:pPr>
        <w:jc w:val="right"/>
        <w:rPr>
          <w:rFonts w:cs="Times New Roman"/>
          <w:szCs w:val="24"/>
        </w:rPr>
      </w:pPr>
      <w:r w:rsidRPr="00C8115A">
        <w:rPr>
          <w:rFonts w:cs="Times New Roman"/>
          <w:szCs w:val="24"/>
        </w:rPr>
        <w:t>Karina Elizabeth Quimbiamba Farinango</w:t>
      </w:r>
    </w:p>
    <w:p w:rsidR="00C8115A" w:rsidRPr="00C8115A" w:rsidRDefault="00C8115A" w:rsidP="00C8115A">
      <w:pPr>
        <w:jc w:val="right"/>
        <w:rPr>
          <w:rFonts w:cs="Times New Roman"/>
          <w:szCs w:val="24"/>
        </w:rPr>
      </w:pPr>
      <w:r w:rsidRPr="00C8115A">
        <w:rPr>
          <w:rFonts w:cs="Times New Roman"/>
          <w:szCs w:val="24"/>
        </w:rPr>
        <w:t>Edison Patricio Simbaña Coque</w:t>
      </w:r>
    </w:p>
    <w:p w:rsidR="00C8115A" w:rsidRPr="00747231" w:rsidRDefault="00C8115A" w:rsidP="00E867EA">
      <w:pPr>
        <w:pStyle w:val="Ttulo2"/>
        <w:jc w:val="center"/>
        <w:rPr>
          <w:lang w:val="en-US"/>
        </w:rPr>
      </w:pPr>
      <w:bookmarkStart w:id="30" w:name="_Toc2756350"/>
      <w:r w:rsidRPr="00747231">
        <w:rPr>
          <w:lang w:val="en-US"/>
        </w:rPr>
        <w:t>ABSTRACT</w:t>
      </w:r>
      <w:bookmarkEnd w:id="30"/>
    </w:p>
    <w:p w:rsidR="00C8115A" w:rsidRPr="00747231" w:rsidRDefault="00C8115A" w:rsidP="00C8115A">
      <w:pPr>
        <w:rPr>
          <w:rFonts w:cs="Times New Roman"/>
          <w:szCs w:val="24"/>
          <w:lang w:val="en-US"/>
        </w:rPr>
      </w:pPr>
      <w:r w:rsidRPr="00747231">
        <w:rPr>
          <w:rFonts w:cs="Times New Roman"/>
          <w:szCs w:val="24"/>
          <w:lang w:val="en-US"/>
        </w:rPr>
        <w:t xml:space="preserve">This research was carried out with the objective of contributing to the conservation, maintenance and improvement of the Ecuadorian in the Tungurahua Province, through the evaluation of the tenure system and the characterization of the hematological and biochemical profile. 85 surveys were applied to the owners of the Ecuadorian criollo sheep, analyzing the feeding system; water consumption; reproductive and productive parameters; herd structure; sanitary system; facilities and environments in which the race lives. Blood samples were collected from 60 animals of both sexes (44 females and 16 males), with ages between (1-3 years and 4-5 years respectively). The laboratory analysis included the Neubauer automated quantification method, the hematological variables were evaluated (hematocrit, hemoglobin, erythrocyte, VGM, platelets, etc.). In the biochemical profile (glucose, urea, creatinine, AST, total proteins, etc.), by the calorimetric and enzymatic method. The statistical analysis included (ANOVA) with basic measurements, arithmetic mean (Average), standard deviation (Standard deviation). The evaluation of the population as a whole, the results among other average values of hematocrit (37.76%) and hemoglobin (12.42g / dL). The leukogram showed average values of leukocytes (7.49 n / </w:t>
      </w:r>
      <w:r w:rsidRPr="00C8115A">
        <w:rPr>
          <w:rFonts w:cs="Times New Roman"/>
          <w:szCs w:val="24"/>
        </w:rPr>
        <w:t>μ</w:t>
      </w:r>
      <w:r w:rsidRPr="00747231">
        <w:rPr>
          <w:rFonts w:cs="Times New Roman"/>
          <w:szCs w:val="24"/>
          <w:lang w:val="en-US"/>
        </w:rPr>
        <w:t xml:space="preserve">l), neutrophils (2719.22 n / </w:t>
      </w:r>
      <w:r w:rsidRPr="00C8115A">
        <w:rPr>
          <w:rFonts w:cs="Times New Roman"/>
          <w:szCs w:val="24"/>
        </w:rPr>
        <w:t>μ</w:t>
      </w:r>
      <w:r w:rsidRPr="00747231">
        <w:rPr>
          <w:rFonts w:cs="Times New Roman"/>
          <w:szCs w:val="24"/>
          <w:lang w:val="en-US"/>
        </w:rPr>
        <w:t>l). The biochemical profile showed average values in glucose (3.94 mmol / L), creatinine (139.46 mmol / L), etc. All hematological variables do not differ significantly between females and males. The values of the white series are a difference in leukocytes and basophils in relation to sex. In the biochemical profile soles for ALT showed a significant difference between females and males. Regarding the relationship between sex / age of the animals, the difference between the difference in platelets, eosinophils and phosphorus because of physiological changes and stress between animals and adults of different sex.</w:t>
      </w:r>
    </w:p>
    <w:p w:rsidR="000862D8" w:rsidRDefault="00C8115A" w:rsidP="000862D8">
      <w:pPr>
        <w:rPr>
          <w:rFonts w:cs="Times New Roman"/>
          <w:szCs w:val="24"/>
          <w:lang w:val="en-US"/>
        </w:rPr>
      </w:pPr>
      <w:r w:rsidRPr="00747231">
        <w:rPr>
          <w:rFonts w:cs="Times New Roman"/>
          <w:b/>
          <w:szCs w:val="24"/>
          <w:lang w:val="en-US"/>
        </w:rPr>
        <w:lastRenderedPageBreak/>
        <w:t>Keywords:</w:t>
      </w:r>
      <w:r w:rsidRPr="00747231">
        <w:rPr>
          <w:rFonts w:cs="Times New Roman"/>
          <w:szCs w:val="24"/>
          <w:lang w:val="en-US"/>
        </w:rPr>
        <w:t xml:space="preserve"> race, zootec</w:t>
      </w:r>
      <w:r w:rsidR="0077130D">
        <w:rPr>
          <w:rFonts w:cs="Times New Roman"/>
          <w:szCs w:val="24"/>
          <w:lang w:val="en-US"/>
        </w:rPr>
        <w:t>hnical resources, conservation.</w:t>
      </w:r>
    </w:p>
    <w:p w:rsidR="0077130D" w:rsidRDefault="0077130D" w:rsidP="000862D8">
      <w:pPr>
        <w:rPr>
          <w:rFonts w:cs="Times New Roman"/>
          <w:szCs w:val="24"/>
          <w:lang w:val="en-US"/>
        </w:rPr>
      </w:pPr>
    </w:p>
    <w:p w:rsidR="0077130D" w:rsidRDefault="0077130D" w:rsidP="000862D8">
      <w:pPr>
        <w:rPr>
          <w:rFonts w:cs="Times New Roman"/>
          <w:szCs w:val="24"/>
          <w:lang w:val="en-US"/>
        </w:rPr>
      </w:pPr>
    </w:p>
    <w:p w:rsidR="0077130D" w:rsidRDefault="0077130D" w:rsidP="000862D8">
      <w:pPr>
        <w:rPr>
          <w:rFonts w:cs="Times New Roman"/>
          <w:szCs w:val="24"/>
          <w:lang w:val="en-US"/>
        </w:rPr>
      </w:pPr>
    </w:p>
    <w:p w:rsidR="0077130D" w:rsidRDefault="0077130D" w:rsidP="000862D8">
      <w:pPr>
        <w:rPr>
          <w:rFonts w:cs="Times New Roman"/>
          <w:szCs w:val="24"/>
          <w:lang w:val="en-US"/>
        </w:rPr>
      </w:pPr>
    </w:p>
    <w:p w:rsidR="0077130D" w:rsidRDefault="0077130D" w:rsidP="000862D8">
      <w:pPr>
        <w:rPr>
          <w:rFonts w:cs="Times New Roman"/>
          <w:szCs w:val="24"/>
          <w:lang w:val="en-US"/>
        </w:rPr>
      </w:pPr>
    </w:p>
    <w:p w:rsidR="0077130D" w:rsidRDefault="0077130D" w:rsidP="000862D8">
      <w:pPr>
        <w:rPr>
          <w:rFonts w:cs="Times New Roman"/>
          <w:szCs w:val="24"/>
          <w:lang w:val="en-US"/>
        </w:rPr>
      </w:pPr>
    </w:p>
    <w:p w:rsidR="0077130D" w:rsidRDefault="0077130D" w:rsidP="000862D8">
      <w:pPr>
        <w:rPr>
          <w:rFonts w:cs="Times New Roman"/>
          <w:szCs w:val="24"/>
          <w:lang w:val="en-US"/>
        </w:rPr>
      </w:pPr>
    </w:p>
    <w:p w:rsidR="0077130D" w:rsidRDefault="0077130D" w:rsidP="000862D8">
      <w:pPr>
        <w:rPr>
          <w:rFonts w:cs="Times New Roman"/>
          <w:szCs w:val="24"/>
          <w:lang w:val="en-US"/>
        </w:rPr>
      </w:pPr>
    </w:p>
    <w:p w:rsidR="0077130D" w:rsidRDefault="0077130D" w:rsidP="000862D8">
      <w:pPr>
        <w:rPr>
          <w:rFonts w:cs="Times New Roman"/>
          <w:szCs w:val="24"/>
          <w:lang w:val="en-US"/>
        </w:rPr>
      </w:pPr>
    </w:p>
    <w:p w:rsidR="0077130D" w:rsidRDefault="0077130D" w:rsidP="000862D8">
      <w:pPr>
        <w:rPr>
          <w:rFonts w:cs="Times New Roman"/>
          <w:szCs w:val="24"/>
          <w:lang w:val="en-US"/>
        </w:rPr>
      </w:pPr>
    </w:p>
    <w:p w:rsidR="0077130D" w:rsidRDefault="0077130D" w:rsidP="000862D8">
      <w:pPr>
        <w:rPr>
          <w:rFonts w:cs="Times New Roman"/>
          <w:szCs w:val="24"/>
          <w:lang w:val="en-US"/>
        </w:rPr>
      </w:pPr>
    </w:p>
    <w:p w:rsidR="0077130D" w:rsidRDefault="0077130D" w:rsidP="000862D8">
      <w:pPr>
        <w:rPr>
          <w:rFonts w:cs="Times New Roman"/>
          <w:szCs w:val="24"/>
          <w:lang w:val="en-US"/>
        </w:rPr>
      </w:pPr>
    </w:p>
    <w:p w:rsidR="0077130D" w:rsidRDefault="0077130D" w:rsidP="000862D8">
      <w:pPr>
        <w:rPr>
          <w:rFonts w:cs="Times New Roman"/>
          <w:szCs w:val="24"/>
          <w:lang w:val="en-US"/>
        </w:rPr>
      </w:pPr>
    </w:p>
    <w:p w:rsidR="0077130D" w:rsidRDefault="0077130D" w:rsidP="000862D8">
      <w:pPr>
        <w:rPr>
          <w:rFonts w:cs="Times New Roman"/>
          <w:szCs w:val="24"/>
          <w:lang w:val="en-US"/>
        </w:rPr>
      </w:pPr>
    </w:p>
    <w:p w:rsidR="0077130D" w:rsidRDefault="0077130D" w:rsidP="000862D8">
      <w:pPr>
        <w:rPr>
          <w:rFonts w:cs="Times New Roman"/>
          <w:szCs w:val="24"/>
          <w:lang w:val="en-US"/>
        </w:rPr>
      </w:pPr>
    </w:p>
    <w:p w:rsidR="0077130D" w:rsidRDefault="0077130D" w:rsidP="000862D8">
      <w:pPr>
        <w:rPr>
          <w:rFonts w:cs="Times New Roman"/>
          <w:szCs w:val="24"/>
          <w:lang w:val="en-US"/>
        </w:rPr>
      </w:pPr>
    </w:p>
    <w:p w:rsidR="0077130D" w:rsidRDefault="0077130D" w:rsidP="000862D8">
      <w:pPr>
        <w:rPr>
          <w:rFonts w:cs="Times New Roman"/>
          <w:szCs w:val="24"/>
          <w:lang w:val="en-US"/>
        </w:rPr>
      </w:pPr>
    </w:p>
    <w:p w:rsidR="0077130D" w:rsidRDefault="0077130D" w:rsidP="000862D8">
      <w:pPr>
        <w:rPr>
          <w:rFonts w:cs="Times New Roman"/>
          <w:szCs w:val="24"/>
          <w:lang w:val="en-US"/>
        </w:rPr>
      </w:pPr>
    </w:p>
    <w:p w:rsidR="0077130D" w:rsidRDefault="0077130D" w:rsidP="000862D8">
      <w:pPr>
        <w:rPr>
          <w:rFonts w:cs="Times New Roman"/>
          <w:szCs w:val="24"/>
          <w:lang w:val="en-US"/>
        </w:rPr>
      </w:pPr>
    </w:p>
    <w:p w:rsidR="0077130D" w:rsidRDefault="0077130D" w:rsidP="000862D8">
      <w:pPr>
        <w:rPr>
          <w:rFonts w:cs="Times New Roman"/>
          <w:szCs w:val="24"/>
          <w:lang w:val="en-US"/>
        </w:rPr>
      </w:pPr>
    </w:p>
    <w:p w:rsidR="0077130D" w:rsidRDefault="0077130D" w:rsidP="000862D8">
      <w:pPr>
        <w:rPr>
          <w:rFonts w:cs="Times New Roman"/>
          <w:szCs w:val="24"/>
          <w:lang w:val="en-US"/>
        </w:rPr>
      </w:pPr>
    </w:p>
    <w:p w:rsidR="0077130D" w:rsidRPr="00747231" w:rsidRDefault="0077130D" w:rsidP="000862D8">
      <w:pPr>
        <w:rPr>
          <w:rFonts w:cs="Times New Roman"/>
          <w:szCs w:val="24"/>
          <w:lang w:val="en-US"/>
        </w:rPr>
      </w:pPr>
    </w:p>
    <w:p w:rsidR="004C2167" w:rsidRPr="000862D8" w:rsidRDefault="003551C0" w:rsidP="000862D8">
      <w:pPr>
        <w:rPr>
          <w:rFonts w:cs="Times New Roman"/>
          <w:color w:val="000000" w:themeColor="text1"/>
          <w:szCs w:val="24"/>
          <w:shd w:val="clear" w:color="auto" w:fill="FFFFFF"/>
        </w:rPr>
      </w:pPr>
      <w:r w:rsidRPr="009244D9">
        <w:lastRenderedPageBreak/>
        <w:t>ÍNDICE</w:t>
      </w:r>
    </w:p>
    <w:p w:rsidR="00E6100A" w:rsidRPr="00305F94" w:rsidRDefault="00E867EA" w:rsidP="00692820">
      <w:pPr>
        <w:pStyle w:val="Ttulo2"/>
        <w:rPr>
          <w:b w:val="0"/>
        </w:rPr>
      </w:pPr>
      <w:bookmarkStart w:id="31" w:name="_Toc2756351"/>
      <w:r w:rsidRPr="00305F94">
        <w:rPr>
          <w:b w:val="0"/>
        </w:rPr>
        <w:t>ÍNDICE GENERAL</w:t>
      </w:r>
      <w:bookmarkEnd w:id="31"/>
    </w:p>
    <w:p w:rsidR="00E867EA" w:rsidRPr="00E867EA" w:rsidRDefault="00D60C69" w:rsidP="00F272D6">
      <w:pPr>
        <w:pStyle w:val="TDC1"/>
        <w:rPr>
          <w:rFonts w:asciiTheme="minorHAnsi" w:eastAsiaTheme="minorEastAsia" w:hAnsiTheme="minorHAnsi"/>
          <w:sz w:val="22"/>
          <w:lang w:val="es-EC" w:eastAsia="es-EC"/>
        </w:rPr>
      </w:pPr>
      <w:r w:rsidRPr="00305F94">
        <w:rPr>
          <w:rFonts w:cs="Times New Roman"/>
          <w:szCs w:val="24"/>
        </w:rPr>
        <w:fldChar w:fldCharType="begin"/>
      </w:r>
      <w:r w:rsidRPr="00305F94">
        <w:rPr>
          <w:rFonts w:cs="Times New Roman"/>
          <w:szCs w:val="24"/>
        </w:rPr>
        <w:instrText xml:space="preserve"> TOC \o "1-3" \h \z \u </w:instrText>
      </w:r>
      <w:r w:rsidRPr="00305F94">
        <w:rPr>
          <w:rFonts w:cs="Times New Roman"/>
          <w:szCs w:val="24"/>
        </w:rPr>
        <w:fldChar w:fldCharType="separate"/>
      </w:r>
      <w:hyperlink w:anchor="_Toc2756341" w:history="1">
        <w:r w:rsidR="00E867EA" w:rsidRPr="00E867EA">
          <w:rPr>
            <w:rStyle w:val="Hipervnculo"/>
            <w:rFonts w:cs="Times New Roman"/>
          </w:rPr>
          <w:t>Declaración de Autoría</w:t>
        </w:r>
        <w:r w:rsidR="00E867EA" w:rsidRPr="00E867EA">
          <w:rPr>
            <w:webHidden/>
          </w:rPr>
          <w:tab/>
        </w:r>
        <w:r w:rsidR="00E867EA" w:rsidRPr="00E867EA">
          <w:rPr>
            <w:webHidden/>
          </w:rPr>
          <w:fldChar w:fldCharType="begin"/>
        </w:r>
        <w:r w:rsidR="00E867EA" w:rsidRPr="00E867EA">
          <w:rPr>
            <w:webHidden/>
          </w:rPr>
          <w:instrText xml:space="preserve"> PAGEREF _Toc2756341 \h </w:instrText>
        </w:r>
        <w:r w:rsidR="00E867EA" w:rsidRPr="00E867EA">
          <w:rPr>
            <w:webHidden/>
          </w:rPr>
        </w:r>
        <w:r w:rsidR="00E867EA" w:rsidRPr="00E867EA">
          <w:rPr>
            <w:webHidden/>
          </w:rPr>
          <w:fldChar w:fldCharType="separate"/>
        </w:r>
        <w:r w:rsidR="00E447A0">
          <w:rPr>
            <w:b w:val="0"/>
            <w:bCs/>
            <w:webHidden/>
            <w:lang w:val="es-ES"/>
          </w:rPr>
          <w:t>¡Error! Marcador no definido.</w:t>
        </w:r>
        <w:r w:rsidR="00E867EA" w:rsidRPr="00E867EA">
          <w:rPr>
            <w:webHidden/>
          </w:rPr>
          <w:fldChar w:fldCharType="end"/>
        </w:r>
      </w:hyperlink>
    </w:p>
    <w:p w:rsidR="00E867EA" w:rsidRPr="00E867EA" w:rsidRDefault="00652EB3" w:rsidP="00F272D6">
      <w:pPr>
        <w:pStyle w:val="TDC1"/>
        <w:rPr>
          <w:rFonts w:asciiTheme="minorHAnsi" w:eastAsiaTheme="minorEastAsia" w:hAnsiTheme="minorHAnsi"/>
          <w:sz w:val="22"/>
          <w:lang w:val="es-EC" w:eastAsia="es-EC"/>
        </w:rPr>
      </w:pPr>
      <w:hyperlink w:anchor="_Toc2756342" w:history="1">
        <w:r w:rsidR="00E867EA" w:rsidRPr="00E867EA">
          <w:rPr>
            <w:rStyle w:val="Hipervnculo"/>
            <w:rFonts w:cs="Times New Roman"/>
          </w:rPr>
          <w:t>Contrato de Cesión no Exclusiva de Derechos de Autor</w:t>
        </w:r>
        <w:r w:rsidR="00E867EA" w:rsidRPr="00E867EA">
          <w:rPr>
            <w:webHidden/>
          </w:rPr>
          <w:tab/>
        </w:r>
        <w:r w:rsidR="00E867EA" w:rsidRPr="00E867EA">
          <w:rPr>
            <w:webHidden/>
          </w:rPr>
          <w:fldChar w:fldCharType="begin"/>
        </w:r>
        <w:r w:rsidR="00E867EA" w:rsidRPr="00E867EA">
          <w:rPr>
            <w:webHidden/>
          </w:rPr>
          <w:instrText xml:space="preserve"> PAGEREF _Toc2756342 \h </w:instrText>
        </w:r>
        <w:r w:rsidR="00E867EA" w:rsidRPr="00E867EA">
          <w:rPr>
            <w:webHidden/>
          </w:rPr>
        </w:r>
        <w:r w:rsidR="00E867EA" w:rsidRPr="00E867EA">
          <w:rPr>
            <w:webHidden/>
          </w:rPr>
          <w:fldChar w:fldCharType="separate"/>
        </w:r>
        <w:r w:rsidR="00E447A0">
          <w:rPr>
            <w:webHidden/>
          </w:rPr>
          <w:t>iii</w:t>
        </w:r>
        <w:r w:rsidR="00E867EA" w:rsidRPr="00E867EA">
          <w:rPr>
            <w:webHidden/>
          </w:rPr>
          <w:fldChar w:fldCharType="end"/>
        </w:r>
      </w:hyperlink>
    </w:p>
    <w:p w:rsidR="00E867EA" w:rsidRPr="00E867EA" w:rsidRDefault="00652EB3" w:rsidP="00F272D6">
      <w:pPr>
        <w:pStyle w:val="TDC1"/>
        <w:rPr>
          <w:rFonts w:asciiTheme="minorHAnsi" w:eastAsiaTheme="minorEastAsia" w:hAnsiTheme="minorHAnsi"/>
          <w:sz w:val="22"/>
          <w:lang w:val="es-EC" w:eastAsia="es-EC"/>
        </w:rPr>
      </w:pPr>
      <w:hyperlink w:anchor="_Toc2756343" w:history="1">
        <w:r w:rsidR="00E867EA" w:rsidRPr="00E867EA">
          <w:rPr>
            <w:rStyle w:val="Hipervnculo"/>
            <w:rFonts w:eastAsia="Times New Roman" w:cs="Times New Roman"/>
          </w:rPr>
          <w:t>Aval del Tutor de Proyecto de Investigación</w:t>
        </w:r>
        <w:r w:rsidR="00E867EA" w:rsidRPr="00E867EA">
          <w:rPr>
            <w:webHidden/>
          </w:rPr>
          <w:tab/>
        </w:r>
        <w:r w:rsidR="00E867EA" w:rsidRPr="00E867EA">
          <w:rPr>
            <w:webHidden/>
          </w:rPr>
          <w:fldChar w:fldCharType="begin"/>
        </w:r>
        <w:r w:rsidR="00E867EA" w:rsidRPr="00E867EA">
          <w:rPr>
            <w:webHidden/>
          </w:rPr>
          <w:instrText xml:space="preserve"> PAGEREF _Toc2756343 \h </w:instrText>
        </w:r>
        <w:r w:rsidR="00E867EA" w:rsidRPr="00E867EA">
          <w:rPr>
            <w:webHidden/>
          </w:rPr>
        </w:r>
        <w:r w:rsidR="00E867EA" w:rsidRPr="00E867EA">
          <w:rPr>
            <w:webHidden/>
          </w:rPr>
          <w:fldChar w:fldCharType="separate"/>
        </w:r>
        <w:r w:rsidR="00E447A0">
          <w:rPr>
            <w:b w:val="0"/>
            <w:bCs/>
            <w:webHidden/>
            <w:lang w:val="es-ES"/>
          </w:rPr>
          <w:t>¡Error! Marcador no definido.</w:t>
        </w:r>
        <w:r w:rsidR="00E867EA" w:rsidRPr="00E867EA">
          <w:rPr>
            <w:webHidden/>
          </w:rPr>
          <w:fldChar w:fldCharType="end"/>
        </w:r>
      </w:hyperlink>
    </w:p>
    <w:p w:rsidR="00E867EA" w:rsidRPr="00E867EA" w:rsidRDefault="00652EB3" w:rsidP="00F272D6">
      <w:pPr>
        <w:pStyle w:val="TDC1"/>
        <w:rPr>
          <w:rFonts w:asciiTheme="minorHAnsi" w:eastAsiaTheme="minorEastAsia" w:hAnsiTheme="minorHAnsi"/>
          <w:sz w:val="22"/>
          <w:lang w:val="es-EC" w:eastAsia="es-EC"/>
        </w:rPr>
      </w:pPr>
      <w:hyperlink w:anchor="_Toc2756344" w:history="1">
        <w:r w:rsidR="00E867EA" w:rsidRPr="00E867EA">
          <w:rPr>
            <w:rStyle w:val="Hipervnculo"/>
            <w:rFonts w:cs="Times New Roman"/>
          </w:rPr>
          <w:t>Aprobación del Tribunal de Titulación</w:t>
        </w:r>
        <w:r w:rsidR="00E867EA" w:rsidRPr="00E867EA">
          <w:rPr>
            <w:webHidden/>
          </w:rPr>
          <w:tab/>
        </w:r>
        <w:r w:rsidR="00E867EA" w:rsidRPr="00E867EA">
          <w:rPr>
            <w:webHidden/>
          </w:rPr>
          <w:fldChar w:fldCharType="begin"/>
        </w:r>
        <w:r w:rsidR="00E867EA" w:rsidRPr="00E867EA">
          <w:rPr>
            <w:webHidden/>
          </w:rPr>
          <w:instrText xml:space="preserve"> PAGEREF _Toc2756344 \h </w:instrText>
        </w:r>
        <w:r w:rsidR="00E867EA" w:rsidRPr="00E867EA">
          <w:rPr>
            <w:webHidden/>
          </w:rPr>
        </w:r>
        <w:r w:rsidR="00E867EA" w:rsidRPr="00E867EA">
          <w:rPr>
            <w:webHidden/>
          </w:rPr>
          <w:fldChar w:fldCharType="separate"/>
        </w:r>
        <w:r w:rsidR="00E447A0">
          <w:rPr>
            <w:b w:val="0"/>
            <w:bCs/>
            <w:webHidden/>
            <w:lang w:val="es-ES"/>
          </w:rPr>
          <w:t>¡Error! Marcador no definido.</w:t>
        </w:r>
        <w:r w:rsidR="00E867EA" w:rsidRPr="00E867EA">
          <w:rPr>
            <w:webHidden/>
          </w:rPr>
          <w:fldChar w:fldCharType="end"/>
        </w:r>
      </w:hyperlink>
    </w:p>
    <w:p w:rsidR="00E867EA" w:rsidRPr="00E867EA" w:rsidRDefault="00652EB3" w:rsidP="00F272D6">
      <w:pPr>
        <w:pStyle w:val="TDC1"/>
        <w:rPr>
          <w:rFonts w:asciiTheme="minorHAnsi" w:eastAsiaTheme="minorEastAsia" w:hAnsiTheme="minorHAnsi"/>
          <w:sz w:val="22"/>
          <w:lang w:val="es-EC" w:eastAsia="es-EC"/>
        </w:rPr>
      </w:pPr>
      <w:hyperlink w:anchor="_Toc2756345" w:history="1">
        <w:r w:rsidR="00E867EA" w:rsidRPr="00E867EA">
          <w:rPr>
            <w:rStyle w:val="Hipervnculo"/>
            <w:rFonts w:eastAsia="Times New Roman" w:cs="Times New Roman"/>
          </w:rPr>
          <w:t>Agradecimiento</w:t>
        </w:r>
        <w:r w:rsidR="00E867EA" w:rsidRPr="00E867EA">
          <w:rPr>
            <w:webHidden/>
          </w:rPr>
          <w:tab/>
        </w:r>
        <w:r w:rsidR="00E867EA" w:rsidRPr="00E867EA">
          <w:rPr>
            <w:webHidden/>
          </w:rPr>
          <w:fldChar w:fldCharType="begin"/>
        </w:r>
        <w:r w:rsidR="00E867EA" w:rsidRPr="00E867EA">
          <w:rPr>
            <w:webHidden/>
          </w:rPr>
          <w:instrText xml:space="preserve"> PAGEREF _Toc2756345 \h </w:instrText>
        </w:r>
        <w:r w:rsidR="00E867EA" w:rsidRPr="00E867EA">
          <w:rPr>
            <w:webHidden/>
          </w:rPr>
        </w:r>
        <w:r w:rsidR="00E867EA" w:rsidRPr="00E867EA">
          <w:rPr>
            <w:webHidden/>
          </w:rPr>
          <w:fldChar w:fldCharType="separate"/>
        </w:r>
        <w:r w:rsidR="00E447A0">
          <w:rPr>
            <w:webHidden/>
          </w:rPr>
          <w:t>viii</w:t>
        </w:r>
        <w:r w:rsidR="00E867EA" w:rsidRPr="00E867EA">
          <w:rPr>
            <w:webHidden/>
          </w:rPr>
          <w:fldChar w:fldCharType="end"/>
        </w:r>
      </w:hyperlink>
    </w:p>
    <w:p w:rsidR="00E867EA" w:rsidRPr="00E867EA" w:rsidRDefault="00652EB3" w:rsidP="00F272D6">
      <w:pPr>
        <w:pStyle w:val="TDC1"/>
        <w:rPr>
          <w:rFonts w:asciiTheme="minorHAnsi" w:eastAsiaTheme="minorEastAsia" w:hAnsiTheme="minorHAnsi"/>
          <w:sz w:val="22"/>
          <w:lang w:val="es-EC" w:eastAsia="es-EC"/>
        </w:rPr>
      </w:pPr>
      <w:hyperlink w:anchor="_Toc2756346" w:history="1">
        <w:r w:rsidR="00E867EA" w:rsidRPr="00E867EA">
          <w:rPr>
            <w:rStyle w:val="Hipervnculo"/>
            <w:rFonts w:eastAsia="Times New Roman" w:cs="Times New Roman"/>
            <w:spacing w:val="2"/>
          </w:rPr>
          <w:t>D</w:t>
        </w:r>
        <w:r w:rsidR="00E867EA" w:rsidRPr="00E867EA">
          <w:rPr>
            <w:rStyle w:val="Hipervnculo"/>
            <w:rFonts w:eastAsia="Times New Roman" w:cs="Times New Roman"/>
            <w:spacing w:val="1"/>
          </w:rPr>
          <w:t>e</w:t>
        </w:r>
        <w:r w:rsidR="00E867EA" w:rsidRPr="00E867EA">
          <w:rPr>
            <w:rStyle w:val="Hipervnculo"/>
            <w:rFonts w:eastAsia="Times New Roman" w:cs="Times New Roman"/>
            <w:spacing w:val="2"/>
          </w:rPr>
          <w:t>d</w:t>
        </w:r>
        <w:r w:rsidR="00E867EA" w:rsidRPr="00E867EA">
          <w:rPr>
            <w:rStyle w:val="Hipervnculo"/>
            <w:rFonts w:eastAsia="Times New Roman" w:cs="Times New Roman"/>
            <w:spacing w:val="-1"/>
          </w:rPr>
          <w:t>i</w:t>
        </w:r>
        <w:r w:rsidR="00E867EA" w:rsidRPr="00E867EA">
          <w:rPr>
            <w:rStyle w:val="Hipervnculo"/>
            <w:rFonts w:eastAsia="Times New Roman" w:cs="Times New Roman"/>
            <w:spacing w:val="-2"/>
          </w:rPr>
          <w:t>c</w:t>
        </w:r>
        <w:r w:rsidR="00E867EA" w:rsidRPr="00E867EA">
          <w:rPr>
            <w:rStyle w:val="Hipervnculo"/>
            <w:rFonts w:eastAsia="Times New Roman" w:cs="Times New Roman"/>
            <w:spacing w:val="2"/>
          </w:rPr>
          <w:t>a</w:t>
        </w:r>
        <w:r w:rsidR="00E867EA" w:rsidRPr="00E867EA">
          <w:rPr>
            <w:rStyle w:val="Hipervnculo"/>
            <w:rFonts w:eastAsia="Times New Roman" w:cs="Times New Roman"/>
            <w:spacing w:val="1"/>
          </w:rPr>
          <w:t>t</w:t>
        </w:r>
        <w:r w:rsidR="00E867EA" w:rsidRPr="00E867EA">
          <w:rPr>
            <w:rStyle w:val="Hipervnculo"/>
            <w:rFonts w:eastAsia="Times New Roman" w:cs="Times New Roman"/>
            <w:spacing w:val="-2"/>
          </w:rPr>
          <w:t>o</w:t>
        </w:r>
        <w:r w:rsidR="00E867EA" w:rsidRPr="00E867EA">
          <w:rPr>
            <w:rStyle w:val="Hipervnculo"/>
            <w:rFonts w:eastAsia="Times New Roman" w:cs="Times New Roman"/>
            <w:spacing w:val="2"/>
          </w:rPr>
          <w:t>r</w:t>
        </w:r>
        <w:r w:rsidR="00E867EA" w:rsidRPr="00E867EA">
          <w:rPr>
            <w:rStyle w:val="Hipervnculo"/>
            <w:rFonts w:eastAsia="Times New Roman" w:cs="Times New Roman"/>
            <w:spacing w:val="-1"/>
          </w:rPr>
          <w:t>i</w:t>
        </w:r>
        <w:r w:rsidR="00E867EA" w:rsidRPr="00E867EA">
          <w:rPr>
            <w:rStyle w:val="Hipervnculo"/>
            <w:rFonts w:eastAsia="Times New Roman" w:cs="Times New Roman"/>
          </w:rPr>
          <w:t>a</w:t>
        </w:r>
        <w:r w:rsidR="00E867EA" w:rsidRPr="00E867EA">
          <w:rPr>
            <w:webHidden/>
          </w:rPr>
          <w:tab/>
        </w:r>
        <w:r w:rsidR="00E867EA" w:rsidRPr="00E867EA">
          <w:rPr>
            <w:webHidden/>
          </w:rPr>
          <w:fldChar w:fldCharType="begin"/>
        </w:r>
        <w:r w:rsidR="00E867EA" w:rsidRPr="00E867EA">
          <w:rPr>
            <w:webHidden/>
          </w:rPr>
          <w:instrText xml:space="preserve"> PAGEREF _Toc2756346 \h </w:instrText>
        </w:r>
        <w:r w:rsidR="00E867EA" w:rsidRPr="00E867EA">
          <w:rPr>
            <w:webHidden/>
          </w:rPr>
        </w:r>
        <w:r w:rsidR="00E867EA" w:rsidRPr="00E867EA">
          <w:rPr>
            <w:webHidden/>
          </w:rPr>
          <w:fldChar w:fldCharType="separate"/>
        </w:r>
        <w:r w:rsidR="00E447A0">
          <w:rPr>
            <w:webHidden/>
          </w:rPr>
          <w:t>ix</w:t>
        </w:r>
        <w:r w:rsidR="00E867EA" w:rsidRPr="00E867EA">
          <w:rPr>
            <w:webHidden/>
          </w:rPr>
          <w:fldChar w:fldCharType="end"/>
        </w:r>
      </w:hyperlink>
    </w:p>
    <w:p w:rsidR="00E867EA" w:rsidRPr="00E867EA" w:rsidRDefault="00652EB3" w:rsidP="00E867EA">
      <w:pPr>
        <w:pStyle w:val="TDC2"/>
        <w:rPr>
          <w:rFonts w:asciiTheme="minorHAnsi" w:eastAsiaTheme="minorEastAsia" w:hAnsiTheme="minorHAnsi" w:cstheme="minorBidi"/>
          <w:sz w:val="22"/>
          <w:lang w:val="es-EC" w:eastAsia="es-EC"/>
        </w:rPr>
      </w:pPr>
      <w:hyperlink w:anchor="_Toc2756349" w:history="1">
        <w:r w:rsidR="00E867EA" w:rsidRPr="00E867EA">
          <w:rPr>
            <w:rStyle w:val="Hipervnculo"/>
            <w:b/>
          </w:rPr>
          <w:t>Resumen.</w:t>
        </w:r>
        <w:r w:rsidR="00E867EA" w:rsidRPr="00E867EA">
          <w:rPr>
            <w:webHidden/>
          </w:rPr>
          <w:tab/>
        </w:r>
        <w:r w:rsidR="00E867EA" w:rsidRPr="00E867EA">
          <w:rPr>
            <w:webHidden/>
          </w:rPr>
          <w:fldChar w:fldCharType="begin"/>
        </w:r>
        <w:r w:rsidR="00E867EA" w:rsidRPr="00E867EA">
          <w:rPr>
            <w:webHidden/>
          </w:rPr>
          <w:instrText xml:space="preserve"> PAGEREF _Toc2756349 \h </w:instrText>
        </w:r>
        <w:r w:rsidR="00E867EA" w:rsidRPr="00E867EA">
          <w:rPr>
            <w:webHidden/>
          </w:rPr>
        </w:r>
        <w:r w:rsidR="00E867EA" w:rsidRPr="00E867EA">
          <w:rPr>
            <w:webHidden/>
          </w:rPr>
          <w:fldChar w:fldCharType="separate"/>
        </w:r>
        <w:r w:rsidR="00E447A0">
          <w:rPr>
            <w:webHidden/>
          </w:rPr>
          <w:t>x</w:t>
        </w:r>
        <w:r w:rsidR="00E867EA" w:rsidRPr="00E867EA">
          <w:rPr>
            <w:webHidden/>
          </w:rPr>
          <w:fldChar w:fldCharType="end"/>
        </w:r>
      </w:hyperlink>
    </w:p>
    <w:p w:rsidR="00E867EA" w:rsidRPr="00E867EA" w:rsidRDefault="00652EB3" w:rsidP="00E867EA">
      <w:pPr>
        <w:pStyle w:val="TDC2"/>
        <w:rPr>
          <w:rFonts w:asciiTheme="minorHAnsi" w:eastAsiaTheme="minorEastAsia" w:hAnsiTheme="minorHAnsi" w:cstheme="minorBidi"/>
          <w:sz w:val="22"/>
          <w:lang w:val="es-EC" w:eastAsia="es-EC"/>
        </w:rPr>
      </w:pPr>
      <w:hyperlink w:anchor="_Toc2756350" w:history="1">
        <w:r w:rsidR="00E867EA" w:rsidRPr="00E867EA">
          <w:rPr>
            <w:rStyle w:val="Hipervnculo"/>
            <w:b/>
            <w:lang w:val="en-US"/>
          </w:rPr>
          <w:t>Abstract</w:t>
        </w:r>
        <w:r w:rsidR="00E867EA" w:rsidRPr="00E867EA">
          <w:rPr>
            <w:webHidden/>
          </w:rPr>
          <w:tab/>
          <w:t>………………………………………………………………………………</w:t>
        </w:r>
        <w:r w:rsidR="00E867EA" w:rsidRPr="00E867EA">
          <w:rPr>
            <w:webHidden/>
          </w:rPr>
          <w:fldChar w:fldCharType="begin"/>
        </w:r>
        <w:r w:rsidR="00E867EA" w:rsidRPr="00E867EA">
          <w:rPr>
            <w:webHidden/>
          </w:rPr>
          <w:instrText xml:space="preserve"> PAGEREF _Toc2756350 \h </w:instrText>
        </w:r>
        <w:r w:rsidR="00E867EA" w:rsidRPr="00E867EA">
          <w:rPr>
            <w:webHidden/>
          </w:rPr>
        </w:r>
        <w:r w:rsidR="00E867EA" w:rsidRPr="00E867EA">
          <w:rPr>
            <w:webHidden/>
          </w:rPr>
          <w:fldChar w:fldCharType="separate"/>
        </w:r>
        <w:r w:rsidR="00E447A0">
          <w:rPr>
            <w:webHidden/>
          </w:rPr>
          <w:t>xii</w:t>
        </w:r>
        <w:r w:rsidR="00E867EA" w:rsidRPr="00E867EA">
          <w:rPr>
            <w:webHidden/>
          </w:rPr>
          <w:fldChar w:fldCharType="end"/>
        </w:r>
      </w:hyperlink>
    </w:p>
    <w:p w:rsidR="00E867EA" w:rsidRPr="00E867EA" w:rsidRDefault="00652EB3" w:rsidP="00E867EA">
      <w:pPr>
        <w:pStyle w:val="TDC2"/>
        <w:rPr>
          <w:rFonts w:asciiTheme="minorHAnsi" w:eastAsiaTheme="minorEastAsia" w:hAnsiTheme="minorHAnsi" w:cstheme="minorBidi"/>
          <w:sz w:val="22"/>
          <w:lang w:val="es-EC" w:eastAsia="es-EC"/>
        </w:rPr>
      </w:pPr>
      <w:hyperlink w:anchor="_Toc2756351" w:history="1">
        <w:r w:rsidR="00E867EA" w:rsidRPr="00E867EA">
          <w:rPr>
            <w:rStyle w:val="Hipervnculo"/>
            <w:b/>
          </w:rPr>
          <w:t>Índice General</w:t>
        </w:r>
        <w:r w:rsidR="00E867EA" w:rsidRPr="00E867EA">
          <w:rPr>
            <w:webHidden/>
          </w:rPr>
          <w:tab/>
        </w:r>
        <w:r w:rsidR="00E867EA" w:rsidRPr="00E867EA">
          <w:rPr>
            <w:webHidden/>
          </w:rPr>
          <w:fldChar w:fldCharType="begin"/>
        </w:r>
        <w:r w:rsidR="00E867EA" w:rsidRPr="00E867EA">
          <w:rPr>
            <w:webHidden/>
          </w:rPr>
          <w:instrText xml:space="preserve"> PAGEREF _Toc2756351 \h </w:instrText>
        </w:r>
        <w:r w:rsidR="00E867EA" w:rsidRPr="00E867EA">
          <w:rPr>
            <w:webHidden/>
          </w:rPr>
        </w:r>
        <w:r w:rsidR="00E867EA" w:rsidRPr="00E867EA">
          <w:rPr>
            <w:webHidden/>
          </w:rPr>
          <w:fldChar w:fldCharType="separate"/>
        </w:r>
        <w:r w:rsidR="00E447A0">
          <w:rPr>
            <w:webHidden/>
          </w:rPr>
          <w:t>xiv</w:t>
        </w:r>
        <w:r w:rsidR="00E867EA" w:rsidRPr="00E867EA">
          <w:rPr>
            <w:webHidden/>
          </w:rPr>
          <w:fldChar w:fldCharType="end"/>
        </w:r>
      </w:hyperlink>
    </w:p>
    <w:p w:rsidR="00E867EA" w:rsidRPr="00E867EA" w:rsidRDefault="00652EB3" w:rsidP="00E867EA">
      <w:pPr>
        <w:pStyle w:val="TDC2"/>
        <w:rPr>
          <w:rFonts w:asciiTheme="minorHAnsi" w:eastAsiaTheme="minorEastAsia" w:hAnsiTheme="minorHAnsi" w:cstheme="minorBidi"/>
          <w:sz w:val="22"/>
          <w:lang w:val="es-EC" w:eastAsia="es-EC"/>
        </w:rPr>
      </w:pPr>
      <w:hyperlink w:anchor="_Toc2756352" w:history="1">
        <w:r w:rsidR="00E867EA" w:rsidRPr="00E867EA">
          <w:rPr>
            <w:rStyle w:val="Hipervnculo"/>
            <w:b/>
          </w:rPr>
          <w:t>Índice De Tablas</w:t>
        </w:r>
        <w:r w:rsidR="00E867EA" w:rsidRPr="00E867EA">
          <w:rPr>
            <w:webHidden/>
          </w:rPr>
          <w:tab/>
        </w:r>
        <w:r w:rsidR="00E867EA" w:rsidRPr="00E867EA">
          <w:rPr>
            <w:webHidden/>
          </w:rPr>
          <w:fldChar w:fldCharType="begin"/>
        </w:r>
        <w:r w:rsidR="00E867EA" w:rsidRPr="00E867EA">
          <w:rPr>
            <w:webHidden/>
          </w:rPr>
          <w:instrText xml:space="preserve"> PAGEREF _Toc2756352 \h </w:instrText>
        </w:r>
        <w:r w:rsidR="00E867EA" w:rsidRPr="00E867EA">
          <w:rPr>
            <w:webHidden/>
          </w:rPr>
        </w:r>
        <w:r w:rsidR="00E867EA" w:rsidRPr="00E867EA">
          <w:rPr>
            <w:webHidden/>
          </w:rPr>
          <w:fldChar w:fldCharType="separate"/>
        </w:r>
        <w:r w:rsidR="00E447A0">
          <w:rPr>
            <w:webHidden/>
          </w:rPr>
          <w:t>xviii</w:t>
        </w:r>
        <w:r w:rsidR="00E867EA" w:rsidRPr="00E867EA">
          <w:rPr>
            <w:webHidden/>
          </w:rPr>
          <w:fldChar w:fldCharType="end"/>
        </w:r>
      </w:hyperlink>
    </w:p>
    <w:p w:rsidR="00E867EA" w:rsidRPr="00E867EA" w:rsidRDefault="00652EB3" w:rsidP="00E867EA">
      <w:pPr>
        <w:pStyle w:val="TDC2"/>
        <w:rPr>
          <w:rFonts w:asciiTheme="minorHAnsi" w:eastAsiaTheme="minorEastAsia" w:hAnsiTheme="minorHAnsi" w:cstheme="minorBidi"/>
          <w:sz w:val="22"/>
          <w:lang w:val="es-EC" w:eastAsia="es-EC"/>
        </w:rPr>
      </w:pPr>
      <w:hyperlink w:anchor="_Toc2756353" w:history="1">
        <w:r w:rsidR="00E867EA" w:rsidRPr="00E867EA">
          <w:rPr>
            <w:rStyle w:val="Hipervnculo"/>
            <w:b/>
          </w:rPr>
          <w:t>Índice De Figuras</w:t>
        </w:r>
        <w:r w:rsidR="00E867EA" w:rsidRPr="00E867EA">
          <w:rPr>
            <w:webHidden/>
          </w:rPr>
          <w:tab/>
        </w:r>
        <w:r w:rsidR="00E867EA" w:rsidRPr="00E867EA">
          <w:rPr>
            <w:webHidden/>
          </w:rPr>
          <w:fldChar w:fldCharType="begin"/>
        </w:r>
        <w:r w:rsidR="00E867EA" w:rsidRPr="00E867EA">
          <w:rPr>
            <w:webHidden/>
          </w:rPr>
          <w:instrText xml:space="preserve"> PAGEREF _Toc2756353 \h </w:instrText>
        </w:r>
        <w:r w:rsidR="00E867EA" w:rsidRPr="00E867EA">
          <w:rPr>
            <w:webHidden/>
          </w:rPr>
        </w:r>
        <w:r w:rsidR="00E867EA" w:rsidRPr="00E867EA">
          <w:rPr>
            <w:webHidden/>
          </w:rPr>
          <w:fldChar w:fldCharType="separate"/>
        </w:r>
        <w:r w:rsidR="00E447A0">
          <w:rPr>
            <w:webHidden/>
          </w:rPr>
          <w:t>xix</w:t>
        </w:r>
        <w:r w:rsidR="00E867EA" w:rsidRPr="00E867EA">
          <w:rPr>
            <w:webHidden/>
          </w:rPr>
          <w:fldChar w:fldCharType="end"/>
        </w:r>
      </w:hyperlink>
    </w:p>
    <w:p w:rsidR="00E867EA" w:rsidRPr="00E867EA" w:rsidRDefault="00652EB3" w:rsidP="00F272D6">
      <w:pPr>
        <w:pStyle w:val="TDC1"/>
        <w:rPr>
          <w:rFonts w:asciiTheme="minorHAnsi" w:eastAsiaTheme="minorEastAsia" w:hAnsiTheme="minorHAnsi"/>
          <w:sz w:val="22"/>
          <w:lang w:val="es-EC" w:eastAsia="es-EC"/>
        </w:rPr>
      </w:pPr>
      <w:hyperlink w:anchor="_Toc2756354" w:history="1">
        <w:r w:rsidR="00E867EA" w:rsidRPr="00E867EA">
          <w:rPr>
            <w:rStyle w:val="Hipervnculo"/>
          </w:rPr>
          <w:t>1.</w:t>
        </w:r>
        <w:r w:rsidR="00E867EA" w:rsidRPr="00E867EA">
          <w:rPr>
            <w:rFonts w:asciiTheme="minorHAnsi" w:eastAsiaTheme="minorEastAsia" w:hAnsiTheme="minorHAnsi"/>
            <w:sz w:val="22"/>
            <w:lang w:val="es-EC" w:eastAsia="es-EC"/>
          </w:rPr>
          <w:tab/>
        </w:r>
        <w:r w:rsidR="00E867EA" w:rsidRPr="00E867EA">
          <w:rPr>
            <w:rStyle w:val="Hipervnculo"/>
          </w:rPr>
          <w:t>Información General</w:t>
        </w:r>
        <w:r w:rsidR="00E867EA" w:rsidRPr="00E867EA">
          <w:rPr>
            <w:webHidden/>
          </w:rPr>
          <w:tab/>
        </w:r>
        <w:r w:rsidR="00E867EA" w:rsidRPr="00E867EA">
          <w:rPr>
            <w:webHidden/>
          </w:rPr>
          <w:fldChar w:fldCharType="begin"/>
        </w:r>
        <w:r w:rsidR="00E867EA" w:rsidRPr="00E867EA">
          <w:rPr>
            <w:webHidden/>
          </w:rPr>
          <w:instrText xml:space="preserve"> PAGEREF _Toc2756354 \h </w:instrText>
        </w:r>
        <w:r w:rsidR="00E867EA" w:rsidRPr="00E867EA">
          <w:rPr>
            <w:webHidden/>
          </w:rPr>
        </w:r>
        <w:r w:rsidR="00E867EA" w:rsidRPr="00E867EA">
          <w:rPr>
            <w:webHidden/>
          </w:rPr>
          <w:fldChar w:fldCharType="separate"/>
        </w:r>
        <w:r w:rsidR="00E447A0">
          <w:rPr>
            <w:webHidden/>
          </w:rPr>
          <w:t>- 20 -</w:t>
        </w:r>
        <w:r w:rsidR="00E867EA" w:rsidRPr="00E867EA">
          <w:rPr>
            <w:webHidden/>
          </w:rPr>
          <w:fldChar w:fldCharType="end"/>
        </w:r>
      </w:hyperlink>
    </w:p>
    <w:p w:rsidR="00E867EA" w:rsidRPr="00E867EA" w:rsidRDefault="00652EB3" w:rsidP="00E867EA">
      <w:pPr>
        <w:pStyle w:val="TDC2"/>
        <w:rPr>
          <w:rFonts w:asciiTheme="minorHAnsi" w:eastAsiaTheme="minorEastAsia" w:hAnsiTheme="minorHAnsi" w:cstheme="minorBidi"/>
          <w:sz w:val="22"/>
          <w:lang w:val="es-EC" w:eastAsia="es-EC"/>
        </w:rPr>
      </w:pPr>
      <w:hyperlink w:anchor="_Toc2756355" w:history="1">
        <w:r w:rsidR="00E867EA" w:rsidRPr="00E867EA">
          <w:rPr>
            <w:rStyle w:val="Hipervnculo"/>
            <w:b/>
          </w:rPr>
          <w:t>2.</w:t>
        </w:r>
        <w:r w:rsidR="00E867EA" w:rsidRPr="00E867EA">
          <w:rPr>
            <w:rFonts w:asciiTheme="minorHAnsi" w:eastAsiaTheme="minorEastAsia" w:hAnsiTheme="minorHAnsi" w:cstheme="minorBidi"/>
            <w:sz w:val="22"/>
            <w:lang w:val="es-EC" w:eastAsia="es-EC"/>
          </w:rPr>
          <w:tab/>
        </w:r>
        <w:r w:rsidR="00E867EA" w:rsidRPr="00E867EA">
          <w:rPr>
            <w:rStyle w:val="Hipervnculo"/>
            <w:b/>
          </w:rPr>
          <w:t>Descripción del Proyecto</w:t>
        </w:r>
        <w:r w:rsidR="00E867EA" w:rsidRPr="00E867EA">
          <w:rPr>
            <w:webHidden/>
          </w:rPr>
          <w:tab/>
        </w:r>
        <w:r w:rsidR="00E867EA" w:rsidRPr="00E867EA">
          <w:rPr>
            <w:webHidden/>
          </w:rPr>
          <w:fldChar w:fldCharType="begin"/>
        </w:r>
        <w:r w:rsidR="00E867EA" w:rsidRPr="00E867EA">
          <w:rPr>
            <w:webHidden/>
          </w:rPr>
          <w:instrText xml:space="preserve"> PAGEREF _Toc2756355 \h </w:instrText>
        </w:r>
        <w:r w:rsidR="00E867EA" w:rsidRPr="00E867EA">
          <w:rPr>
            <w:webHidden/>
          </w:rPr>
        </w:r>
        <w:r w:rsidR="00E867EA" w:rsidRPr="00E867EA">
          <w:rPr>
            <w:webHidden/>
          </w:rPr>
          <w:fldChar w:fldCharType="separate"/>
        </w:r>
        <w:r w:rsidR="00E447A0">
          <w:rPr>
            <w:webHidden/>
          </w:rPr>
          <w:t>- 21 -</w:t>
        </w:r>
        <w:r w:rsidR="00E867EA" w:rsidRPr="00E867EA">
          <w:rPr>
            <w:webHidden/>
          </w:rPr>
          <w:fldChar w:fldCharType="end"/>
        </w:r>
      </w:hyperlink>
    </w:p>
    <w:p w:rsidR="00E867EA" w:rsidRPr="00E867EA" w:rsidRDefault="00652EB3" w:rsidP="00F272D6">
      <w:pPr>
        <w:pStyle w:val="TDC1"/>
        <w:rPr>
          <w:rFonts w:asciiTheme="minorHAnsi" w:eastAsiaTheme="minorEastAsia" w:hAnsiTheme="minorHAnsi"/>
          <w:sz w:val="22"/>
          <w:lang w:val="es-EC" w:eastAsia="es-EC"/>
        </w:rPr>
      </w:pPr>
      <w:hyperlink w:anchor="_Toc2756356" w:history="1">
        <w:r w:rsidR="00E867EA" w:rsidRPr="00E867EA">
          <w:rPr>
            <w:rStyle w:val="Hipervnculo"/>
          </w:rPr>
          <w:t>3.</w:t>
        </w:r>
        <w:r w:rsidR="00E867EA" w:rsidRPr="00E867EA">
          <w:rPr>
            <w:rFonts w:asciiTheme="minorHAnsi" w:eastAsiaTheme="minorEastAsia" w:hAnsiTheme="minorHAnsi"/>
            <w:sz w:val="22"/>
            <w:lang w:val="es-EC" w:eastAsia="es-EC"/>
          </w:rPr>
          <w:tab/>
        </w:r>
        <w:r w:rsidR="00E867EA" w:rsidRPr="00E867EA">
          <w:rPr>
            <w:rStyle w:val="Hipervnculo"/>
          </w:rPr>
          <w:t>Justificación del Proyecto</w:t>
        </w:r>
        <w:r w:rsidR="00E867EA" w:rsidRPr="00E867EA">
          <w:rPr>
            <w:webHidden/>
          </w:rPr>
          <w:tab/>
        </w:r>
        <w:r w:rsidR="00E867EA" w:rsidRPr="00E867EA">
          <w:rPr>
            <w:webHidden/>
          </w:rPr>
          <w:fldChar w:fldCharType="begin"/>
        </w:r>
        <w:r w:rsidR="00E867EA" w:rsidRPr="00E867EA">
          <w:rPr>
            <w:webHidden/>
          </w:rPr>
          <w:instrText xml:space="preserve"> PAGEREF _Toc2756356 \h </w:instrText>
        </w:r>
        <w:r w:rsidR="00E867EA" w:rsidRPr="00E867EA">
          <w:rPr>
            <w:webHidden/>
          </w:rPr>
        </w:r>
        <w:r w:rsidR="00E867EA" w:rsidRPr="00E867EA">
          <w:rPr>
            <w:webHidden/>
          </w:rPr>
          <w:fldChar w:fldCharType="separate"/>
        </w:r>
        <w:r w:rsidR="00E447A0">
          <w:rPr>
            <w:webHidden/>
          </w:rPr>
          <w:t>- 22 -</w:t>
        </w:r>
        <w:r w:rsidR="00E867EA" w:rsidRPr="00E867EA">
          <w:rPr>
            <w:webHidden/>
          </w:rPr>
          <w:fldChar w:fldCharType="end"/>
        </w:r>
      </w:hyperlink>
    </w:p>
    <w:p w:rsidR="00E867EA" w:rsidRPr="00E867EA" w:rsidRDefault="00652EB3" w:rsidP="00E867EA">
      <w:pPr>
        <w:pStyle w:val="TDC2"/>
        <w:rPr>
          <w:rFonts w:asciiTheme="minorHAnsi" w:eastAsiaTheme="minorEastAsia" w:hAnsiTheme="minorHAnsi" w:cstheme="minorBidi"/>
          <w:sz w:val="22"/>
          <w:lang w:val="es-EC" w:eastAsia="es-EC"/>
        </w:rPr>
      </w:pPr>
      <w:hyperlink w:anchor="_Toc2756357" w:history="1">
        <w:r w:rsidR="00E867EA" w:rsidRPr="00E867EA">
          <w:rPr>
            <w:rStyle w:val="Hipervnculo"/>
            <w:b/>
          </w:rPr>
          <w:t>3.1.</w:t>
        </w:r>
        <w:r w:rsidR="00E867EA" w:rsidRPr="00E867EA">
          <w:rPr>
            <w:rFonts w:asciiTheme="minorHAnsi" w:eastAsiaTheme="minorEastAsia" w:hAnsiTheme="minorHAnsi" w:cstheme="minorBidi"/>
            <w:sz w:val="22"/>
            <w:lang w:val="es-EC" w:eastAsia="es-EC"/>
          </w:rPr>
          <w:tab/>
        </w:r>
        <w:r w:rsidR="00E867EA" w:rsidRPr="00E867EA">
          <w:rPr>
            <w:rStyle w:val="Hipervnculo"/>
            <w:b/>
          </w:rPr>
          <w:t>Justificación</w:t>
        </w:r>
        <w:r w:rsidR="00E867EA" w:rsidRPr="00E867EA">
          <w:rPr>
            <w:webHidden/>
          </w:rPr>
          <w:tab/>
        </w:r>
        <w:r w:rsidR="00E867EA" w:rsidRPr="00E867EA">
          <w:rPr>
            <w:webHidden/>
          </w:rPr>
          <w:fldChar w:fldCharType="begin"/>
        </w:r>
        <w:r w:rsidR="00E867EA" w:rsidRPr="00E867EA">
          <w:rPr>
            <w:webHidden/>
          </w:rPr>
          <w:instrText xml:space="preserve"> PAGEREF _Toc2756357 \h </w:instrText>
        </w:r>
        <w:r w:rsidR="00E867EA" w:rsidRPr="00E867EA">
          <w:rPr>
            <w:webHidden/>
          </w:rPr>
        </w:r>
        <w:r w:rsidR="00E867EA" w:rsidRPr="00E867EA">
          <w:rPr>
            <w:webHidden/>
          </w:rPr>
          <w:fldChar w:fldCharType="separate"/>
        </w:r>
        <w:r w:rsidR="00E447A0">
          <w:rPr>
            <w:webHidden/>
          </w:rPr>
          <w:t>- 22 -</w:t>
        </w:r>
        <w:r w:rsidR="00E867EA" w:rsidRPr="00E867EA">
          <w:rPr>
            <w:webHidden/>
          </w:rPr>
          <w:fldChar w:fldCharType="end"/>
        </w:r>
      </w:hyperlink>
    </w:p>
    <w:p w:rsidR="00E867EA" w:rsidRPr="00E867EA" w:rsidRDefault="00652EB3" w:rsidP="00F272D6">
      <w:pPr>
        <w:pStyle w:val="TDC1"/>
        <w:rPr>
          <w:rFonts w:asciiTheme="minorHAnsi" w:eastAsiaTheme="minorEastAsia" w:hAnsiTheme="minorHAnsi"/>
          <w:sz w:val="22"/>
          <w:lang w:val="es-EC" w:eastAsia="es-EC"/>
        </w:rPr>
      </w:pPr>
      <w:hyperlink w:anchor="_Toc2756358" w:history="1">
        <w:r w:rsidR="00E867EA" w:rsidRPr="00E867EA">
          <w:rPr>
            <w:rStyle w:val="Hipervnculo"/>
          </w:rPr>
          <w:t>4.</w:t>
        </w:r>
        <w:r w:rsidR="00E867EA" w:rsidRPr="00E867EA">
          <w:rPr>
            <w:rFonts w:asciiTheme="minorHAnsi" w:eastAsiaTheme="minorEastAsia" w:hAnsiTheme="minorHAnsi"/>
            <w:sz w:val="22"/>
            <w:lang w:val="es-EC" w:eastAsia="es-EC"/>
          </w:rPr>
          <w:tab/>
        </w:r>
        <w:r w:rsidR="00E867EA" w:rsidRPr="00E867EA">
          <w:rPr>
            <w:rStyle w:val="Hipervnculo"/>
          </w:rPr>
          <w:t>Beneficiarios del Proyecto</w:t>
        </w:r>
        <w:r w:rsidR="00E867EA" w:rsidRPr="00E867EA">
          <w:rPr>
            <w:webHidden/>
          </w:rPr>
          <w:tab/>
        </w:r>
        <w:r w:rsidR="00E867EA" w:rsidRPr="00E867EA">
          <w:rPr>
            <w:webHidden/>
          </w:rPr>
          <w:fldChar w:fldCharType="begin"/>
        </w:r>
        <w:r w:rsidR="00E867EA" w:rsidRPr="00E867EA">
          <w:rPr>
            <w:webHidden/>
          </w:rPr>
          <w:instrText xml:space="preserve"> PAGEREF _Toc2756358 \h </w:instrText>
        </w:r>
        <w:r w:rsidR="00E867EA" w:rsidRPr="00E867EA">
          <w:rPr>
            <w:webHidden/>
          </w:rPr>
        </w:r>
        <w:r w:rsidR="00E867EA" w:rsidRPr="00E867EA">
          <w:rPr>
            <w:webHidden/>
          </w:rPr>
          <w:fldChar w:fldCharType="separate"/>
        </w:r>
        <w:r w:rsidR="00E447A0">
          <w:rPr>
            <w:webHidden/>
          </w:rPr>
          <w:t>- 23 -</w:t>
        </w:r>
        <w:r w:rsidR="00E867EA" w:rsidRPr="00E867EA">
          <w:rPr>
            <w:webHidden/>
          </w:rPr>
          <w:fldChar w:fldCharType="end"/>
        </w:r>
      </w:hyperlink>
    </w:p>
    <w:p w:rsidR="00E867EA" w:rsidRPr="00E867EA" w:rsidRDefault="00652EB3" w:rsidP="00F272D6">
      <w:pPr>
        <w:pStyle w:val="TDC1"/>
        <w:rPr>
          <w:rFonts w:asciiTheme="minorHAnsi" w:eastAsiaTheme="minorEastAsia" w:hAnsiTheme="minorHAnsi"/>
          <w:sz w:val="22"/>
          <w:lang w:val="es-EC" w:eastAsia="es-EC"/>
        </w:rPr>
      </w:pPr>
      <w:hyperlink w:anchor="_Toc2756359" w:history="1">
        <w:r w:rsidR="00E867EA" w:rsidRPr="00E867EA">
          <w:rPr>
            <w:rStyle w:val="Hipervnculo"/>
          </w:rPr>
          <w:t>5.</w:t>
        </w:r>
        <w:r w:rsidR="00E867EA" w:rsidRPr="00E867EA">
          <w:rPr>
            <w:rFonts w:asciiTheme="minorHAnsi" w:eastAsiaTheme="minorEastAsia" w:hAnsiTheme="minorHAnsi"/>
            <w:sz w:val="22"/>
            <w:lang w:val="es-EC" w:eastAsia="es-EC"/>
          </w:rPr>
          <w:tab/>
        </w:r>
        <w:r w:rsidR="00E867EA" w:rsidRPr="00E867EA">
          <w:rPr>
            <w:rStyle w:val="Hipervnculo"/>
          </w:rPr>
          <w:t>El Problema de Investigación</w:t>
        </w:r>
        <w:r w:rsidR="00E867EA" w:rsidRPr="00E867EA">
          <w:rPr>
            <w:webHidden/>
          </w:rPr>
          <w:tab/>
        </w:r>
        <w:r w:rsidR="00E867EA" w:rsidRPr="00E867EA">
          <w:rPr>
            <w:webHidden/>
          </w:rPr>
          <w:fldChar w:fldCharType="begin"/>
        </w:r>
        <w:r w:rsidR="00E867EA" w:rsidRPr="00E867EA">
          <w:rPr>
            <w:webHidden/>
          </w:rPr>
          <w:instrText xml:space="preserve"> PAGEREF _Toc2756359 \h </w:instrText>
        </w:r>
        <w:r w:rsidR="00E867EA" w:rsidRPr="00E867EA">
          <w:rPr>
            <w:webHidden/>
          </w:rPr>
        </w:r>
        <w:r w:rsidR="00E867EA" w:rsidRPr="00E867EA">
          <w:rPr>
            <w:webHidden/>
          </w:rPr>
          <w:fldChar w:fldCharType="separate"/>
        </w:r>
        <w:r w:rsidR="00E447A0">
          <w:rPr>
            <w:webHidden/>
          </w:rPr>
          <w:t>- 24 -</w:t>
        </w:r>
        <w:r w:rsidR="00E867EA" w:rsidRPr="00E867EA">
          <w:rPr>
            <w:webHidden/>
          </w:rPr>
          <w:fldChar w:fldCharType="end"/>
        </w:r>
      </w:hyperlink>
    </w:p>
    <w:p w:rsidR="00E867EA" w:rsidRPr="00E867EA" w:rsidRDefault="00652EB3" w:rsidP="00F272D6">
      <w:pPr>
        <w:pStyle w:val="TDC1"/>
        <w:rPr>
          <w:rFonts w:asciiTheme="minorHAnsi" w:eastAsiaTheme="minorEastAsia" w:hAnsiTheme="minorHAnsi"/>
          <w:sz w:val="22"/>
          <w:lang w:val="es-EC" w:eastAsia="es-EC"/>
        </w:rPr>
      </w:pPr>
      <w:hyperlink w:anchor="_Toc2756360" w:history="1">
        <w:r w:rsidR="00E867EA" w:rsidRPr="00E867EA">
          <w:rPr>
            <w:rStyle w:val="Hipervnculo"/>
          </w:rPr>
          <w:t>6.</w:t>
        </w:r>
        <w:r w:rsidR="00E867EA" w:rsidRPr="00E867EA">
          <w:rPr>
            <w:rFonts w:asciiTheme="minorHAnsi" w:eastAsiaTheme="minorEastAsia" w:hAnsiTheme="minorHAnsi"/>
            <w:sz w:val="22"/>
            <w:lang w:val="es-EC" w:eastAsia="es-EC"/>
          </w:rPr>
          <w:tab/>
        </w:r>
        <w:r w:rsidR="00E867EA" w:rsidRPr="00E867EA">
          <w:rPr>
            <w:rStyle w:val="Hipervnculo"/>
          </w:rPr>
          <w:t>Objetivos:</w:t>
        </w:r>
        <w:r w:rsidR="00E867EA" w:rsidRPr="00E867EA">
          <w:rPr>
            <w:webHidden/>
          </w:rPr>
          <w:tab/>
        </w:r>
        <w:r w:rsidR="00E867EA" w:rsidRPr="00E867EA">
          <w:rPr>
            <w:webHidden/>
          </w:rPr>
          <w:fldChar w:fldCharType="begin"/>
        </w:r>
        <w:r w:rsidR="00E867EA" w:rsidRPr="00E867EA">
          <w:rPr>
            <w:webHidden/>
          </w:rPr>
          <w:instrText xml:space="preserve"> PAGEREF _Toc2756360 \h </w:instrText>
        </w:r>
        <w:r w:rsidR="00E867EA" w:rsidRPr="00E867EA">
          <w:rPr>
            <w:webHidden/>
          </w:rPr>
        </w:r>
        <w:r w:rsidR="00E867EA" w:rsidRPr="00E867EA">
          <w:rPr>
            <w:webHidden/>
          </w:rPr>
          <w:fldChar w:fldCharType="separate"/>
        </w:r>
        <w:r w:rsidR="00E447A0">
          <w:rPr>
            <w:webHidden/>
          </w:rPr>
          <w:t>- 25 -</w:t>
        </w:r>
        <w:r w:rsidR="00E867EA" w:rsidRPr="00E867EA">
          <w:rPr>
            <w:webHidden/>
          </w:rPr>
          <w:fldChar w:fldCharType="end"/>
        </w:r>
      </w:hyperlink>
    </w:p>
    <w:p w:rsidR="00E867EA" w:rsidRPr="00E867EA" w:rsidRDefault="00652EB3" w:rsidP="00E867EA">
      <w:pPr>
        <w:pStyle w:val="TDC2"/>
        <w:rPr>
          <w:rFonts w:asciiTheme="minorHAnsi" w:eastAsiaTheme="minorEastAsia" w:hAnsiTheme="minorHAnsi" w:cstheme="minorBidi"/>
          <w:sz w:val="22"/>
          <w:lang w:val="es-EC" w:eastAsia="es-EC"/>
        </w:rPr>
      </w:pPr>
      <w:hyperlink w:anchor="_Toc2756361" w:history="1">
        <w:r w:rsidR="00E867EA" w:rsidRPr="00E867EA">
          <w:rPr>
            <w:rStyle w:val="Hipervnculo"/>
            <w:b/>
          </w:rPr>
          <w:t>6.1.</w:t>
        </w:r>
        <w:r w:rsidR="00E867EA" w:rsidRPr="00E867EA">
          <w:rPr>
            <w:rFonts w:asciiTheme="minorHAnsi" w:eastAsiaTheme="minorEastAsia" w:hAnsiTheme="minorHAnsi" w:cstheme="minorBidi"/>
            <w:sz w:val="22"/>
            <w:lang w:val="es-EC" w:eastAsia="es-EC"/>
          </w:rPr>
          <w:tab/>
        </w:r>
        <w:r w:rsidR="00E867EA" w:rsidRPr="00E867EA">
          <w:rPr>
            <w:rStyle w:val="Hipervnculo"/>
            <w:b/>
          </w:rPr>
          <w:t>Objetivo General</w:t>
        </w:r>
        <w:r w:rsidR="00E867EA" w:rsidRPr="00E867EA">
          <w:rPr>
            <w:webHidden/>
          </w:rPr>
          <w:tab/>
        </w:r>
        <w:r w:rsidR="00E867EA" w:rsidRPr="00E867EA">
          <w:rPr>
            <w:webHidden/>
          </w:rPr>
          <w:fldChar w:fldCharType="begin"/>
        </w:r>
        <w:r w:rsidR="00E867EA" w:rsidRPr="00E867EA">
          <w:rPr>
            <w:webHidden/>
          </w:rPr>
          <w:instrText xml:space="preserve"> PAGEREF _Toc2756361 \h </w:instrText>
        </w:r>
        <w:r w:rsidR="00E867EA" w:rsidRPr="00E867EA">
          <w:rPr>
            <w:webHidden/>
          </w:rPr>
        </w:r>
        <w:r w:rsidR="00E867EA" w:rsidRPr="00E867EA">
          <w:rPr>
            <w:webHidden/>
          </w:rPr>
          <w:fldChar w:fldCharType="separate"/>
        </w:r>
        <w:r w:rsidR="00E447A0">
          <w:rPr>
            <w:webHidden/>
          </w:rPr>
          <w:t>- 25 -</w:t>
        </w:r>
        <w:r w:rsidR="00E867EA" w:rsidRPr="00E867EA">
          <w:rPr>
            <w:webHidden/>
          </w:rPr>
          <w:fldChar w:fldCharType="end"/>
        </w:r>
      </w:hyperlink>
    </w:p>
    <w:p w:rsidR="00E867EA" w:rsidRPr="00E867EA" w:rsidRDefault="00652EB3" w:rsidP="00E867EA">
      <w:pPr>
        <w:pStyle w:val="TDC2"/>
        <w:rPr>
          <w:rFonts w:asciiTheme="minorHAnsi" w:eastAsiaTheme="minorEastAsia" w:hAnsiTheme="minorHAnsi" w:cstheme="minorBidi"/>
          <w:sz w:val="22"/>
          <w:lang w:val="es-EC" w:eastAsia="es-EC"/>
        </w:rPr>
      </w:pPr>
      <w:hyperlink w:anchor="_Toc2756362" w:history="1">
        <w:r w:rsidR="00E867EA" w:rsidRPr="00E867EA">
          <w:rPr>
            <w:rStyle w:val="Hipervnculo"/>
            <w:b/>
          </w:rPr>
          <w:t>6.2.</w:t>
        </w:r>
        <w:r w:rsidR="00E867EA" w:rsidRPr="00E867EA">
          <w:rPr>
            <w:rFonts w:asciiTheme="minorHAnsi" w:eastAsiaTheme="minorEastAsia" w:hAnsiTheme="minorHAnsi" w:cstheme="minorBidi"/>
            <w:sz w:val="22"/>
            <w:lang w:val="es-EC" w:eastAsia="es-EC"/>
          </w:rPr>
          <w:tab/>
        </w:r>
        <w:r w:rsidR="00E867EA" w:rsidRPr="00E867EA">
          <w:rPr>
            <w:rStyle w:val="Hipervnculo"/>
            <w:b/>
          </w:rPr>
          <w:t>Específicos</w:t>
        </w:r>
        <w:r w:rsidR="00E867EA" w:rsidRPr="00E867EA">
          <w:rPr>
            <w:webHidden/>
          </w:rPr>
          <w:tab/>
        </w:r>
        <w:r w:rsidR="00E867EA" w:rsidRPr="00E867EA">
          <w:rPr>
            <w:webHidden/>
          </w:rPr>
          <w:fldChar w:fldCharType="begin"/>
        </w:r>
        <w:r w:rsidR="00E867EA" w:rsidRPr="00E867EA">
          <w:rPr>
            <w:webHidden/>
          </w:rPr>
          <w:instrText xml:space="preserve"> PAGEREF _Toc2756362 \h </w:instrText>
        </w:r>
        <w:r w:rsidR="00E867EA" w:rsidRPr="00E867EA">
          <w:rPr>
            <w:webHidden/>
          </w:rPr>
        </w:r>
        <w:r w:rsidR="00E867EA" w:rsidRPr="00E867EA">
          <w:rPr>
            <w:webHidden/>
          </w:rPr>
          <w:fldChar w:fldCharType="separate"/>
        </w:r>
        <w:r w:rsidR="00E447A0">
          <w:rPr>
            <w:webHidden/>
          </w:rPr>
          <w:t>- 25 -</w:t>
        </w:r>
        <w:r w:rsidR="00E867EA" w:rsidRPr="00E867EA">
          <w:rPr>
            <w:webHidden/>
          </w:rPr>
          <w:fldChar w:fldCharType="end"/>
        </w:r>
      </w:hyperlink>
    </w:p>
    <w:p w:rsidR="00E867EA" w:rsidRPr="00E867EA" w:rsidRDefault="00652EB3" w:rsidP="00F272D6">
      <w:pPr>
        <w:pStyle w:val="TDC1"/>
        <w:rPr>
          <w:rFonts w:asciiTheme="minorHAnsi" w:eastAsiaTheme="minorEastAsia" w:hAnsiTheme="minorHAnsi"/>
          <w:sz w:val="22"/>
          <w:lang w:val="es-EC" w:eastAsia="es-EC"/>
        </w:rPr>
      </w:pPr>
      <w:hyperlink w:anchor="_Toc2756363" w:history="1">
        <w:r w:rsidR="00E867EA" w:rsidRPr="00E867EA">
          <w:rPr>
            <w:rStyle w:val="Hipervnculo"/>
          </w:rPr>
          <w:t>7.    Fundamentación Científico Técnica</w:t>
        </w:r>
        <w:r w:rsidR="00E867EA" w:rsidRPr="00E867EA">
          <w:rPr>
            <w:webHidden/>
          </w:rPr>
          <w:tab/>
        </w:r>
        <w:r w:rsidR="00E867EA" w:rsidRPr="00E867EA">
          <w:rPr>
            <w:webHidden/>
          </w:rPr>
          <w:fldChar w:fldCharType="begin"/>
        </w:r>
        <w:r w:rsidR="00E867EA" w:rsidRPr="00E867EA">
          <w:rPr>
            <w:webHidden/>
          </w:rPr>
          <w:instrText xml:space="preserve"> PAGEREF _Toc2756363 \h </w:instrText>
        </w:r>
        <w:r w:rsidR="00E867EA" w:rsidRPr="00E867EA">
          <w:rPr>
            <w:webHidden/>
          </w:rPr>
        </w:r>
        <w:r w:rsidR="00E867EA" w:rsidRPr="00E867EA">
          <w:rPr>
            <w:webHidden/>
          </w:rPr>
          <w:fldChar w:fldCharType="separate"/>
        </w:r>
        <w:r w:rsidR="00E447A0">
          <w:rPr>
            <w:webHidden/>
          </w:rPr>
          <w:t>- 26 -</w:t>
        </w:r>
        <w:r w:rsidR="00E867EA" w:rsidRPr="00E867EA">
          <w:rPr>
            <w:webHidden/>
          </w:rPr>
          <w:fldChar w:fldCharType="end"/>
        </w:r>
      </w:hyperlink>
    </w:p>
    <w:p w:rsidR="00E867EA" w:rsidRPr="00E867EA" w:rsidRDefault="00652EB3" w:rsidP="00E867EA">
      <w:pPr>
        <w:pStyle w:val="TDC2"/>
        <w:rPr>
          <w:rFonts w:asciiTheme="minorHAnsi" w:eastAsiaTheme="minorEastAsia" w:hAnsiTheme="minorHAnsi" w:cstheme="minorBidi"/>
          <w:sz w:val="22"/>
          <w:lang w:val="es-EC" w:eastAsia="es-EC"/>
        </w:rPr>
      </w:pPr>
      <w:hyperlink w:anchor="_Toc2756364" w:history="1">
        <w:r w:rsidR="00E867EA" w:rsidRPr="00E867EA">
          <w:rPr>
            <w:rStyle w:val="Hipervnculo"/>
          </w:rPr>
          <w:t>7.1 Características Raciales</w:t>
        </w:r>
        <w:r w:rsidR="00E867EA" w:rsidRPr="00E867EA">
          <w:rPr>
            <w:webHidden/>
          </w:rPr>
          <w:tab/>
        </w:r>
        <w:r w:rsidR="00E867EA" w:rsidRPr="00E867EA">
          <w:rPr>
            <w:webHidden/>
          </w:rPr>
          <w:fldChar w:fldCharType="begin"/>
        </w:r>
        <w:r w:rsidR="00E867EA" w:rsidRPr="00E867EA">
          <w:rPr>
            <w:webHidden/>
          </w:rPr>
          <w:instrText xml:space="preserve"> PAGEREF _Toc2756364 \h </w:instrText>
        </w:r>
        <w:r w:rsidR="00E867EA" w:rsidRPr="00E867EA">
          <w:rPr>
            <w:webHidden/>
          </w:rPr>
        </w:r>
        <w:r w:rsidR="00E867EA" w:rsidRPr="00E867EA">
          <w:rPr>
            <w:webHidden/>
          </w:rPr>
          <w:fldChar w:fldCharType="separate"/>
        </w:r>
        <w:r w:rsidR="00E447A0">
          <w:rPr>
            <w:webHidden/>
          </w:rPr>
          <w:t>- 26 -</w:t>
        </w:r>
        <w:r w:rsidR="00E867EA" w:rsidRPr="00E867EA">
          <w:rPr>
            <w:webHidden/>
          </w:rPr>
          <w:fldChar w:fldCharType="end"/>
        </w:r>
      </w:hyperlink>
    </w:p>
    <w:p w:rsidR="00E867EA" w:rsidRPr="00E867EA" w:rsidRDefault="00652EB3" w:rsidP="00F272D6">
      <w:pPr>
        <w:pStyle w:val="TDC3"/>
        <w:rPr>
          <w:rFonts w:asciiTheme="minorHAnsi" w:eastAsiaTheme="minorEastAsia" w:hAnsiTheme="minorHAnsi"/>
          <w:sz w:val="22"/>
          <w:lang w:val="es-EC" w:eastAsia="es-EC"/>
        </w:rPr>
      </w:pPr>
      <w:hyperlink w:anchor="_Toc2756365" w:history="1">
        <w:r w:rsidR="00E867EA" w:rsidRPr="00E867EA">
          <w:rPr>
            <w:rStyle w:val="Hipervnculo"/>
          </w:rPr>
          <w:t>7.1.1. Cuerpo:</w:t>
        </w:r>
        <w:r w:rsidR="00E867EA" w:rsidRPr="00E867EA">
          <w:rPr>
            <w:webHidden/>
          </w:rPr>
          <w:tab/>
        </w:r>
        <w:r w:rsidR="00E867EA" w:rsidRPr="00E867EA">
          <w:rPr>
            <w:webHidden/>
          </w:rPr>
          <w:fldChar w:fldCharType="begin"/>
        </w:r>
        <w:r w:rsidR="00E867EA" w:rsidRPr="00E867EA">
          <w:rPr>
            <w:webHidden/>
          </w:rPr>
          <w:instrText xml:space="preserve"> PAGEREF _Toc2756365 \h </w:instrText>
        </w:r>
        <w:r w:rsidR="00E867EA" w:rsidRPr="00E867EA">
          <w:rPr>
            <w:webHidden/>
          </w:rPr>
        </w:r>
        <w:r w:rsidR="00E867EA" w:rsidRPr="00E867EA">
          <w:rPr>
            <w:webHidden/>
          </w:rPr>
          <w:fldChar w:fldCharType="separate"/>
        </w:r>
        <w:r w:rsidR="00E447A0">
          <w:rPr>
            <w:webHidden/>
          </w:rPr>
          <w:t>- 26 -</w:t>
        </w:r>
        <w:r w:rsidR="00E867EA" w:rsidRPr="00E867EA">
          <w:rPr>
            <w:webHidden/>
          </w:rPr>
          <w:fldChar w:fldCharType="end"/>
        </w:r>
      </w:hyperlink>
    </w:p>
    <w:p w:rsidR="00E867EA" w:rsidRPr="00E867EA" w:rsidRDefault="00652EB3" w:rsidP="00F272D6">
      <w:pPr>
        <w:pStyle w:val="TDC3"/>
        <w:rPr>
          <w:rFonts w:asciiTheme="minorHAnsi" w:eastAsiaTheme="minorEastAsia" w:hAnsiTheme="minorHAnsi"/>
          <w:sz w:val="22"/>
          <w:lang w:val="es-EC" w:eastAsia="es-EC"/>
        </w:rPr>
      </w:pPr>
      <w:hyperlink w:anchor="_Toc2756366" w:history="1">
        <w:r w:rsidR="00E867EA" w:rsidRPr="00E867EA">
          <w:rPr>
            <w:rStyle w:val="Hipervnculo"/>
          </w:rPr>
          <w:t>7.1.2. Vellón:</w:t>
        </w:r>
        <w:r w:rsidR="00E867EA" w:rsidRPr="00E867EA">
          <w:rPr>
            <w:webHidden/>
          </w:rPr>
          <w:tab/>
        </w:r>
        <w:r w:rsidR="00E867EA" w:rsidRPr="00E867EA">
          <w:rPr>
            <w:webHidden/>
          </w:rPr>
          <w:fldChar w:fldCharType="begin"/>
        </w:r>
        <w:r w:rsidR="00E867EA" w:rsidRPr="00E867EA">
          <w:rPr>
            <w:webHidden/>
          </w:rPr>
          <w:instrText xml:space="preserve"> PAGEREF _Toc2756366 \h </w:instrText>
        </w:r>
        <w:r w:rsidR="00E867EA" w:rsidRPr="00E867EA">
          <w:rPr>
            <w:webHidden/>
          </w:rPr>
        </w:r>
        <w:r w:rsidR="00E867EA" w:rsidRPr="00E867EA">
          <w:rPr>
            <w:webHidden/>
          </w:rPr>
          <w:fldChar w:fldCharType="separate"/>
        </w:r>
        <w:r w:rsidR="00E447A0">
          <w:rPr>
            <w:webHidden/>
          </w:rPr>
          <w:t>- 27 -</w:t>
        </w:r>
        <w:r w:rsidR="00E867EA" w:rsidRPr="00E867EA">
          <w:rPr>
            <w:webHidden/>
          </w:rPr>
          <w:fldChar w:fldCharType="end"/>
        </w:r>
      </w:hyperlink>
    </w:p>
    <w:p w:rsidR="00E867EA" w:rsidRPr="00E867EA" w:rsidRDefault="00652EB3" w:rsidP="00F272D6">
      <w:pPr>
        <w:pStyle w:val="TDC3"/>
        <w:rPr>
          <w:rFonts w:asciiTheme="minorHAnsi" w:eastAsiaTheme="minorEastAsia" w:hAnsiTheme="minorHAnsi"/>
          <w:sz w:val="22"/>
          <w:lang w:val="es-EC" w:eastAsia="es-EC"/>
        </w:rPr>
      </w:pPr>
      <w:hyperlink w:anchor="_Toc2756367" w:history="1">
        <w:r w:rsidR="00E867EA" w:rsidRPr="00E867EA">
          <w:rPr>
            <w:rStyle w:val="Hipervnculo"/>
          </w:rPr>
          <w:t>7.1.3. Parámetros Productivos del Ovino Criollo</w:t>
        </w:r>
        <w:r w:rsidR="00E867EA" w:rsidRPr="00E867EA">
          <w:rPr>
            <w:webHidden/>
          </w:rPr>
          <w:tab/>
        </w:r>
        <w:r w:rsidR="00E867EA" w:rsidRPr="00E867EA">
          <w:rPr>
            <w:webHidden/>
          </w:rPr>
          <w:fldChar w:fldCharType="begin"/>
        </w:r>
        <w:r w:rsidR="00E867EA" w:rsidRPr="00E867EA">
          <w:rPr>
            <w:webHidden/>
          </w:rPr>
          <w:instrText xml:space="preserve"> PAGEREF _Toc2756367 \h </w:instrText>
        </w:r>
        <w:r w:rsidR="00E867EA" w:rsidRPr="00E867EA">
          <w:rPr>
            <w:webHidden/>
          </w:rPr>
        </w:r>
        <w:r w:rsidR="00E867EA" w:rsidRPr="00E867EA">
          <w:rPr>
            <w:webHidden/>
          </w:rPr>
          <w:fldChar w:fldCharType="separate"/>
        </w:r>
        <w:r w:rsidR="00E447A0">
          <w:rPr>
            <w:webHidden/>
          </w:rPr>
          <w:t>- 27 -</w:t>
        </w:r>
        <w:r w:rsidR="00E867EA" w:rsidRPr="00E867EA">
          <w:rPr>
            <w:webHidden/>
          </w:rPr>
          <w:fldChar w:fldCharType="end"/>
        </w:r>
      </w:hyperlink>
    </w:p>
    <w:p w:rsidR="00E867EA" w:rsidRPr="00E867EA" w:rsidRDefault="00652EB3" w:rsidP="00E867EA">
      <w:pPr>
        <w:pStyle w:val="TDC2"/>
        <w:rPr>
          <w:rFonts w:asciiTheme="minorHAnsi" w:eastAsiaTheme="minorEastAsia" w:hAnsiTheme="minorHAnsi" w:cstheme="minorBidi"/>
          <w:sz w:val="22"/>
          <w:lang w:val="es-EC" w:eastAsia="es-EC"/>
        </w:rPr>
      </w:pPr>
      <w:hyperlink w:anchor="_Toc2756368" w:history="1">
        <w:r w:rsidR="00E867EA" w:rsidRPr="00E867EA">
          <w:rPr>
            <w:rStyle w:val="Hipervnculo"/>
          </w:rPr>
          <w:t>7.2   Sistema de Tenencia</w:t>
        </w:r>
        <w:r w:rsidR="00E867EA" w:rsidRPr="00E867EA">
          <w:rPr>
            <w:webHidden/>
          </w:rPr>
          <w:tab/>
        </w:r>
        <w:r w:rsidR="00E867EA" w:rsidRPr="00E867EA">
          <w:rPr>
            <w:webHidden/>
          </w:rPr>
          <w:fldChar w:fldCharType="begin"/>
        </w:r>
        <w:r w:rsidR="00E867EA" w:rsidRPr="00E867EA">
          <w:rPr>
            <w:webHidden/>
          </w:rPr>
          <w:instrText xml:space="preserve"> PAGEREF _Toc2756368 \h </w:instrText>
        </w:r>
        <w:r w:rsidR="00E867EA" w:rsidRPr="00E867EA">
          <w:rPr>
            <w:webHidden/>
          </w:rPr>
        </w:r>
        <w:r w:rsidR="00E867EA" w:rsidRPr="00E867EA">
          <w:rPr>
            <w:webHidden/>
          </w:rPr>
          <w:fldChar w:fldCharType="separate"/>
        </w:r>
        <w:r w:rsidR="00E447A0">
          <w:rPr>
            <w:webHidden/>
          </w:rPr>
          <w:t>- 28 -</w:t>
        </w:r>
        <w:r w:rsidR="00E867EA" w:rsidRPr="00E867EA">
          <w:rPr>
            <w:webHidden/>
          </w:rPr>
          <w:fldChar w:fldCharType="end"/>
        </w:r>
      </w:hyperlink>
    </w:p>
    <w:p w:rsidR="00E867EA" w:rsidRPr="00E867EA" w:rsidRDefault="00652EB3" w:rsidP="00F272D6">
      <w:pPr>
        <w:pStyle w:val="TDC3"/>
        <w:rPr>
          <w:rFonts w:asciiTheme="minorHAnsi" w:eastAsiaTheme="minorEastAsia" w:hAnsiTheme="minorHAnsi"/>
          <w:sz w:val="22"/>
          <w:lang w:val="es-EC" w:eastAsia="es-EC"/>
        </w:rPr>
      </w:pPr>
      <w:hyperlink w:anchor="_Toc2756369" w:history="1">
        <w:r w:rsidR="00E867EA" w:rsidRPr="00E867EA">
          <w:rPr>
            <w:rStyle w:val="Hipervnculo"/>
          </w:rPr>
          <w:t>7.2.1</w:t>
        </w:r>
        <w:r w:rsidR="00E867EA" w:rsidRPr="00E867EA">
          <w:rPr>
            <w:rFonts w:asciiTheme="minorHAnsi" w:eastAsiaTheme="minorEastAsia" w:hAnsiTheme="minorHAnsi"/>
            <w:sz w:val="22"/>
            <w:lang w:val="es-EC" w:eastAsia="es-EC"/>
          </w:rPr>
          <w:tab/>
        </w:r>
        <w:r w:rsidR="00E867EA" w:rsidRPr="00E867EA">
          <w:rPr>
            <w:rStyle w:val="Hipervnculo"/>
          </w:rPr>
          <w:t>Sistema Extensivo</w:t>
        </w:r>
        <w:r w:rsidR="00E867EA" w:rsidRPr="00E867EA">
          <w:rPr>
            <w:webHidden/>
          </w:rPr>
          <w:tab/>
        </w:r>
        <w:r w:rsidR="00E867EA" w:rsidRPr="00E867EA">
          <w:rPr>
            <w:webHidden/>
          </w:rPr>
          <w:fldChar w:fldCharType="begin"/>
        </w:r>
        <w:r w:rsidR="00E867EA" w:rsidRPr="00E867EA">
          <w:rPr>
            <w:webHidden/>
          </w:rPr>
          <w:instrText xml:space="preserve"> PAGEREF _Toc2756369 \h </w:instrText>
        </w:r>
        <w:r w:rsidR="00E867EA" w:rsidRPr="00E867EA">
          <w:rPr>
            <w:webHidden/>
          </w:rPr>
        </w:r>
        <w:r w:rsidR="00E867EA" w:rsidRPr="00E867EA">
          <w:rPr>
            <w:webHidden/>
          </w:rPr>
          <w:fldChar w:fldCharType="separate"/>
        </w:r>
        <w:r w:rsidR="00E447A0">
          <w:rPr>
            <w:webHidden/>
          </w:rPr>
          <w:t>- 28 -</w:t>
        </w:r>
        <w:r w:rsidR="00E867EA" w:rsidRPr="00E867EA">
          <w:rPr>
            <w:webHidden/>
          </w:rPr>
          <w:fldChar w:fldCharType="end"/>
        </w:r>
      </w:hyperlink>
    </w:p>
    <w:p w:rsidR="00E867EA" w:rsidRPr="00E867EA" w:rsidRDefault="00652EB3" w:rsidP="00F272D6">
      <w:pPr>
        <w:pStyle w:val="TDC3"/>
        <w:rPr>
          <w:rFonts w:asciiTheme="minorHAnsi" w:eastAsiaTheme="minorEastAsia" w:hAnsiTheme="minorHAnsi"/>
          <w:sz w:val="22"/>
          <w:lang w:val="es-EC" w:eastAsia="es-EC"/>
        </w:rPr>
      </w:pPr>
      <w:hyperlink w:anchor="_Toc2756370" w:history="1">
        <w:r w:rsidR="00E867EA" w:rsidRPr="00E867EA">
          <w:rPr>
            <w:rStyle w:val="Hipervnculo"/>
          </w:rPr>
          <w:t>7.2.2</w:t>
        </w:r>
        <w:r w:rsidR="00E867EA" w:rsidRPr="00E867EA">
          <w:rPr>
            <w:rFonts w:asciiTheme="minorHAnsi" w:eastAsiaTheme="minorEastAsia" w:hAnsiTheme="minorHAnsi"/>
            <w:sz w:val="22"/>
            <w:lang w:val="es-EC" w:eastAsia="es-EC"/>
          </w:rPr>
          <w:tab/>
        </w:r>
        <w:r w:rsidR="00E867EA" w:rsidRPr="00E867EA">
          <w:rPr>
            <w:rStyle w:val="Hipervnculo"/>
          </w:rPr>
          <w:t>Sistema Semi-Extensivo</w:t>
        </w:r>
        <w:r w:rsidR="00E867EA" w:rsidRPr="00E867EA">
          <w:rPr>
            <w:webHidden/>
          </w:rPr>
          <w:tab/>
        </w:r>
        <w:r w:rsidR="00E867EA" w:rsidRPr="00E867EA">
          <w:rPr>
            <w:webHidden/>
          </w:rPr>
          <w:fldChar w:fldCharType="begin"/>
        </w:r>
        <w:r w:rsidR="00E867EA" w:rsidRPr="00E867EA">
          <w:rPr>
            <w:webHidden/>
          </w:rPr>
          <w:instrText xml:space="preserve"> PAGEREF _Toc2756370 \h </w:instrText>
        </w:r>
        <w:r w:rsidR="00E867EA" w:rsidRPr="00E867EA">
          <w:rPr>
            <w:webHidden/>
          </w:rPr>
        </w:r>
        <w:r w:rsidR="00E867EA" w:rsidRPr="00E867EA">
          <w:rPr>
            <w:webHidden/>
          </w:rPr>
          <w:fldChar w:fldCharType="separate"/>
        </w:r>
        <w:r w:rsidR="00E447A0">
          <w:rPr>
            <w:webHidden/>
          </w:rPr>
          <w:t>- 28 -</w:t>
        </w:r>
        <w:r w:rsidR="00E867EA" w:rsidRPr="00E867EA">
          <w:rPr>
            <w:webHidden/>
          </w:rPr>
          <w:fldChar w:fldCharType="end"/>
        </w:r>
      </w:hyperlink>
    </w:p>
    <w:p w:rsidR="00E867EA" w:rsidRPr="00E867EA" w:rsidRDefault="00652EB3" w:rsidP="00F272D6">
      <w:pPr>
        <w:pStyle w:val="TDC3"/>
        <w:rPr>
          <w:rFonts w:asciiTheme="minorHAnsi" w:eastAsiaTheme="minorEastAsia" w:hAnsiTheme="minorHAnsi"/>
          <w:sz w:val="22"/>
          <w:lang w:val="es-EC" w:eastAsia="es-EC"/>
        </w:rPr>
      </w:pPr>
      <w:hyperlink w:anchor="_Toc2756371" w:history="1">
        <w:r w:rsidR="00E867EA" w:rsidRPr="00E867EA">
          <w:rPr>
            <w:rStyle w:val="Hipervnculo"/>
          </w:rPr>
          <w:t>7.2.3</w:t>
        </w:r>
        <w:r w:rsidR="00E867EA" w:rsidRPr="00E867EA">
          <w:rPr>
            <w:rFonts w:asciiTheme="minorHAnsi" w:eastAsiaTheme="minorEastAsia" w:hAnsiTheme="minorHAnsi"/>
            <w:sz w:val="22"/>
            <w:lang w:val="es-EC" w:eastAsia="es-EC"/>
          </w:rPr>
          <w:tab/>
        </w:r>
        <w:r w:rsidR="00E867EA" w:rsidRPr="00E867EA">
          <w:rPr>
            <w:rStyle w:val="Hipervnculo"/>
          </w:rPr>
          <w:t>Sistema Intensivo</w:t>
        </w:r>
        <w:r w:rsidR="00E867EA" w:rsidRPr="00E867EA">
          <w:rPr>
            <w:webHidden/>
          </w:rPr>
          <w:tab/>
        </w:r>
        <w:r w:rsidR="00E867EA" w:rsidRPr="00E867EA">
          <w:rPr>
            <w:webHidden/>
          </w:rPr>
          <w:fldChar w:fldCharType="begin"/>
        </w:r>
        <w:r w:rsidR="00E867EA" w:rsidRPr="00E867EA">
          <w:rPr>
            <w:webHidden/>
          </w:rPr>
          <w:instrText xml:space="preserve"> PAGEREF _Toc2756371 \h </w:instrText>
        </w:r>
        <w:r w:rsidR="00E867EA" w:rsidRPr="00E867EA">
          <w:rPr>
            <w:webHidden/>
          </w:rPr>
        </w:r>
        <w:r w:rsidR="00E867EA" w:rsidRPr="00E867EA">
          <w:rPr>
            <w:webHidden/>
          </w:rPr>
          <w:fldChar w:fldCharType="separate"/>
        </w:r>
        <w:r w:rsidR="00E447A0">
          <w:rPr>
            <w:webHidden/>
          </w:rPr>
          <w:t>- 29 -</w:t>
        </w:r>
        <w:r w:rsidR="00E867EA" w:rsidRPr="00E867EA">
          <w:rPr>
            <w:webHidden/>
          </w:rPr>
          <w:fldChar w:fldCharType="end"/>
        </w:r>
      </w:hyperlink>
    </w:p>
    <w:p w:rsidR="00E867EA" w:rsidRPr="00E867EA" w:rsidRDefault="00652EB3" w:rsidP="00E867EA">
      <w:pPr>
        <w:pStyle w:val="TDC2"/>
        <w:rPr>
          <w:rFonts w:asciiTheme="minorHAnsi" w:eastAsiaTheme="minorEastAsia" w:hAnsiTheme="minorHAnsi" w:cstheme="minorBidi"/>
          <w:sz w:val="22"/>
          <w:lang w:val="es-EC" w:eastAsia="es-EC"/>
        </w:rPr>
      </w:pPr>
      <w:hyperlink w:anchor="_Toc2756372" w:history="1">
        <w:r w:rsidR="00E867EA" w:rsidRPr="00E867EA">
          <w:rPr>
            <w:rStyle w:val="Hipervnculo"/>
          </w:rPr>
          <w:t>7.3</w:t>
        </w:r>
        <w:r w:rsidR="00E867EA" w:rsidRPr="00E867EA">
          <w:rPr>
            <w:rFonts w:asciiTheme="minorHAnsi" w:eastAsiaTheme="minorEastAsia" w:hAnsiTheme="minorHAnsi" w:cstheme="minorBidi"/>
            <w:sz w:val="22"/>
            <w:lang w:val="es-EC" w:eastAsia="es-EC"/>
          </w:rPr>
          <w:tab/>
        </w:r>
        <w:r w:rsidR="00E867EA" w:rsidRPr="00E867EA">
          <w:rPr>
            <w:rStyle w:val="Hipervnculo"/>
          </w:rPr>
          <w:t>Parámetros Hematológicos</w:t>
        </w:r>
        <w:r w:rsidR="00E867EA" w:rsidRPr="00E867EA">
          <w:rPr>
            <w:webHidden/>
          </w:rPr>
          <w:tab/>
        </w:r>
        <w:r w:rsidR="00E867EA" w:rsidRPr="00E867EA">
          <w:rPr>
            <w:webHidden/>
          </w:rPr>
          <w:fldChar w:fldCharType="begin"/>
        </w:r>
        <w:r w:rsidR="00E867EA" w:rsidRPr="00E867EA">
          <w:rPr>
            <w:webHidden/>
          </w:rPr>
          <w:instrText xml:space="preserve"> PAGEREF _Toc2756372 \h </w:instrText>
        </w:r>
        <w:r w:rsidR="00E867EA" w:rsidRPr="00E867EA">
          <w:rPr>
            <w:webHidden/>
          </w:rPr>
        </w:r>
        <w:r w:rsidR="00E867EA" w:rsidRPr="00E867EA">
          <w:rPr>
            <w:webHidden/>
          </w:rPr>
          <w:fldChar w:fldCharType="separate"/>
        </w:r>
        <w:r w:rsidR="00E447A0">
          <w:rPr>
            <w:webHidden/>
          </w:rPr>
          <w:t>- 29 -</w:t>
        </w:r>
        <w:r w:rsidR="00E867EA" w:rsidRPr="00E867EA">
          <w:rPr>
            <w:webHidden/>
          </w:rPr>
          <w:fldChar w:fldCharType="end"/>
        </w:r>
      </w:hyperlink>
    </w:p>
    <w:p w:rsidR="00E867EA" w:rsidRPr="00E867EA" w:rsidRDefault="00652EB3" w:rsidP="00E867EA">
      <w:pPr>
        <w:pStyle w:val="TDC2"/>
        <w:rPr>
          <w:rFonts w:asciiTheme="minorHAnsi" w:eastAsiaTheme="minorEastAsia" w:hAnsiTheme="minorHAnsi" w:cstheme="minorBidi"/>
          <w:sz w:val="22"/>
          <w:lang w:val="es-EC" w:eastAsia="es-EC"/>
        </w:rPr>
      </w:pPr>
      <w:hyperlink w:anchor="_Toc2756373" w:history="1">
        <w:r w:rsidR="00E867EA" w:rsidRPr="00E867EA">
          <w:rPr>
            <w:rStyle w:val="Hipervnculo"/>
            <w:lang w:val="es-EC"/>
          </w:rPr>
          <w:t>7.3.1 Hematocrito</w:t>
        </w:r>
        <w:r w:rsidR="00E867EA" w:rsidRPr="00E867EA">
          <w:rPr>
            <w:webHidden/>
          </w:rPr>
          <w:tab/>
        </w:r>
        <w:r w:rsidR="00E867EA" w:rsidRPr="00E867EA">
          <w:rPr>
            <w:webHidden/>
          </w:rPr>
          <w:fldChar w:fldCharType="begin"/>
        </w:r>
        <w:r w:rsidR="00E867EA" w:rsidRPr="00E867EA">
          <w:rPr>
            <w:webHidden/>
          </w:rPr>
          <w:instrText xml:space="preserve"> PAGEREF _Toc2756373 \h </w:instrText>
        </w:r>
        <w:r w:rsidR="00E867EA" w:rsidRPr="00E867EA">
          <w:rPr>
            <w:webHidden/>
          </w:rPr>
        </w:r>
        <w:r w:rsidR="00E867EA" w:rsidRPr="00E867EA">
          <w:rPr>
            <w:webHidden/>
          </w:rPr>
          <w:fldChar w:fldCharType="separate"/>
        </w:r>
        <w:r w:rsidR="00E447A0">
          <w:rPr>
            <w:webHidden/>
          </w:rPr>
          <w:t>- 30 -</w:t>
        </w:r>
        <w:r w:rsidR="00E867EA" w:rsidRPr="00E867EA">
          <w:rPr>
            <w:webHidden/>
          </w:rPr>
          <w:fldChar w:fldCharType="end"/>
        </w:r>
      </w:hyperlink>
    </w:p>
    <w:p w:rsidR="00E867EA" w:rsidRPr="00E867EA" w:rsidRDefault="00652EB3" w:rsidP="00E867EA">
      <w:pPr>
        <w:pStyle w:val="TDC2"/>
        <w:rPr>
          <w:rFonts w:asciiTheme="minorHAnsi" w:eastAsiaTheme="minorEastAsia" w:hAnsiTheme="minorHAnsi" w:cstheme="minorBidi"/>
          <w:sz w:val="22"/>
          <w:lang w:val="es-EC" w:eastAsia="es-EC"/>
        </w:rPr>
      </w:pPr>
      <w:hyperlink w:anchor="_Toc2756374" w:history="1">
        <w:r w:rsidR="00E867EA" w:rsidRPr="00E867EA">
          <w:rPr>
            <w:rStyle w:val="Hipervnculo"/>
          </w:rPr>
          <w:t>7.3.2. Eritrocitos</w:t>
        </w:r>
        <w:r w:rsidR="00E867EA" w:rsidRPr="00E867EA">
          <w:rPr>
            <w:webHidden/>
          </w:rPr>
          <w:tab/>
        </w:r>
        <w:r w:rsidR="00E867EA" w:rsidRPr="00E867EA">
          <w:rPr>
            <w:webHidden/>
          </w:rPr>
          <w:fldChar w:fldCharType="begin"/>
        </w:r>
        <w:r w:rsidR="00E867EA" w:rsidRPr="00E867EA">
          <w:rPr>
            <w:webHidden/>
          </w:rPr>
          <w:instrText xml:space="preserve"> PAGEREF _Toc2756374 \h </w:instrText>
        </w:r>
        <w:r w:rsidR="00E867EA" w:rsidRPr="00E867EA">
          <w:rPr>
            <w:webHidden/>
          </w:rPr>
        </w:r>
        <w:r w:rsidR="00E867EA" w:rsidRPr="00E867EA">
          <w:rPr>
            <w:webHidden/>
          </w:rPr>
          <w:fldChar w:fldCharType="separate"/>
        </w:r>
        <w:r w:rsidR="00E447A0">
          <w:rPr>
            <w:webHidden/>
          </w:rPr>
          <w:t>- 31 -</w:t>
        </w:r>
        <w:r w:rsidR="00E867EA" w:rsidRPr="00E867EA">
          <w:rPr>
            <w:webHidden/>
          </w:rPr>
          <w:fldChar w:fldCharType="end"/>
        </w:r>
      </w:hyperlink>
    </w:p>
    <w:p w:rsidR="00E867EA" w:rsidRPr="00E867EA" w:rsidRDefault="00652EB3" w:rsidP="00E867EA">
      <w:pPr>
        <w:pStyle w:val="TDC2"/>
        <w:rPr>
          <w:rFonts w:asciiTheme="minorHAnsi" w:eastAsiaTheme="minorEastAsia" w:hAnsiTheme="minorHAnsi" w:cstheme="minorBidi"/>
          <w:sz w:val="22"/>
          <w:lang w:val="es-EC" w:eastAsia="es-EC"/>
        </w:rPr>
      </w:pPr>
      <w:hyperlink w:anchor="_Toc2756375" w:history="1">
        <w:r w:rsidR="00E867EA" w:rsidRPr="00E867EA">
          <w:rPr>
            <w:rStyle w:val="Hipervnculo"/>
          </w:rPr>
          <w:t>7.3.3 Hemoglobina</w:t>
        </w:r>
        <w:r w:rsidR="00E867EA" w:rsidRPr="00E867EA">
          <w:rPr>
            <w:webHidden/>
          </w:rPr>
          <w:tab/>
        </w:r>
        <w:r w:rsidR="00E867EA" w:rsidRPr="00E867EA">
          <w:rPr>
            <w:webHidden/>
          </w:rPr>
          <w:fldChar w:fldCharType="begin"/>
        </w:r>
        <w:r w:rsidR="00E867EA" w:rsidRPr="00E867EA">
          <w:rPr>
            <w:webHidden/>
          </w:rPr>
          <w:instrText xml:space="preserve"> PAGEREF _Toc2756375 \h </w:instrText>
        </w:r>
        <w:r w:rsidR="00E867EA" w:rsidRPr="00E867EA">
          <w:rPr>
            <w:webHidden/>
          </w:rPr>
        </w:r>
        <w:r w:rsidR="00E867EA" w:rsidRPr="00E867EA">
          <w:rPr>
            <w:webHidden/>
          </w:rPr>
          <w:fldChar w:fldCharType="separate"/>
        </w:r>
        <w:r w:rsidR="00E447A0">
          <w:rPr>
            <w:webHidden/>
          </w:rPr>
          <w:t>- 31 -</w:t>
        </w:r>
        <w:r w:rsidR="00E867EA" w:rsidRPr="00E867EA">
          <w:rPr>
            <w:webHidden/>
          </w:rPr>
          <w:fldChar w:fldCharType="end"/>
        </w:r>
      </w:hyperlink>
    </w:p>
    <w:p w:rsidR="00E867EA" w:rsidRPr="00E867EA" w:rsidRDefault="00652EB3" w:rsidP="00F272D6">
      <w:pPr>
        <w:pStyle w:val="TDC3"/>
        <w:rPr>
          <w:rFonts w:asciiTheme="minorHAnsi" w:eastAsiaTheme="minorEastAsia" w:hAnsiTheme="minorHAnsi"/>
          <w:sz w:val="22"/>
          <w:lang w:val="es-EC" w:eastAsia="es-EC"/>
        </w:rPr>
      </w:pPr>
      <w:hyperlink w:anchor="_Toc2756376" w:history="1">
        <w:r w:rsidR="00E867EA" w:rsidRPr="00E867EA">
          <w:rPr>
            <w:rStyle w:val="Hipervnculo"/>
            <w:lang w:val="es-ES"/>
          </w:rPr>
          <w:t>7.3.4</w:t>
        </w:r>
        <w:r w:rsidR="00E867EA" w:rsidRPr="00E867EA">
          <w:rPr>
            <w:rFonts w:asciiTheme="minorHAnsi" w:eastAsiaTheme="minorEastAsia" w:hAnsiTheme="minorHAnsi"/>
            <w:sz w:val="22"/>
            <w:lang w:val="es-EC" w:eastAsia="es-EC"/>
          </w:rPr>
          <w:tab/>
        </w:r>
        <w:r w:rsidR="00E867EA" w:rsidRPr="00E867EA">
          <w:rPr>
            <w:rStyle w:val="Hipervnculo"/>
            <w:lang w:val="es-ES"/>
          </w:rPr>
          <w:t>Plaquetas</w:t>
        </w:r>
        <w:r w:rsidR="00E867EA" w:rsidRPr="00E867EA">
          <w:rPr>
            <w:webHidden/>
          </w:rPr>
          <w:tab/>
        </w:r>
        <w:r w:rsidR="00E867EA" w:rsidRPr="00E867EA">
          <w:rPr>
            <w:webHidden/>
          </w:rPr>
          <w:fldChar w:fldCharType="begin"/>
        </w:r>
        <w:r w:rsidR="00E867EA" w:rsidRPr="00E867EA">
          <w:rPr>
            <w:webHidden/>
          </w:rPr>
          <w:instrText xml:space="preserve"> PAGEREF _Toc2756376 \h </w:instrText>
        </w:r>
        <w:r w:rsidR="00E867EA" w:rsidRPr="00E867EA">
          <w:rPr>
            <w:webHidden/>
          </w:rPr>
        </w:r>
        <w:r w:rsidR="00E867EA" w:rsidRPr="00E867EA">
          <w:rPr>
            <w:webHidden/>
          </w:rPr>
          <w:fldChar w:fldCharType="separate"/>
        </w:r>
        <w:r w:rsidR="00E447A0">
          <w:rPr>
            <w:webHidden/>
          </w:rPr>
          <w:t>- 31 -</w:t>
        </w:r>
        <w:r w:rsidR="00E867EA" w:rsidRPr="00E867EA">
          <w:rPr>
            <w:webHidden/>
          </w:rPr>
          <w:fldChar w:fldCharType="end"/>
        </w:r>
      </w:hyperlink>
    </w:p>
    <w:p w:rsidR="00E867EA" w:rsidRPr="00E867EA" w:rsidRDefault="00652EB3" w:rsidP="00E867EA">
      <w:pPr>
        <w:pStyle w:val="TDC2"/>
        <w:rPr>
          <w:rFonts w:asciiTheme="minorHAnsi" w:eastAsiaTheme="minorEastAsia" w:hAnsiTheme="minorHAnsi" w:cstheme="minorBidi"/>
          <w:sz w:val="22"/>
          <w:lang w:val="es-EC" w:eastAsia="es-EC"/>
        </w:rPr>
      </w:pPr>
      <w:hyperlink w:anchor="_Toc2756377" w:history="1">
        <w:r w:rsidR="00E867EA" w:rsidRPr="00E867EA">
          <w:rPr>
            <w:rStyle w:val="Hipervnculo"/>
          </w:rPr>
          <w:t>7.4.     Índices Eritrocitarios</w:t>
        </w:r>
        <w:r w:rsidR="00E867EA" w:rsidRPr="00E867EA">
          <w:rPr>
            <w:webHidden/>
          </w:rPr>
          <w:tab/>
        </w:r>
        <w:r w:rsidR="00E867EA" w:rsidRPr="00E867EA">
          <w:rPr>
            <w:webHidden/>
          </w:rPr>
          <w:fldChar w:fldCharType="begin"/>
        </w:r>
        <w:r w:rsidR="00E867EA" w:rsidRPr="00E867EA">
          <w:rPr>
            <w:webHidden/>
          </w:rPr>
          <w:instrText xml:space="preserve"> PAGEREF _Toc2756377 \h </w:instrText>
        </w:r>
        <w:r w:rsidR="00E867EA" w:rsidRPr="00E867EA">
          <w:rPr>
            <w:webHidden/>
          </w:rPr>
        </w:r>
        <w:r w:rsidR="00E867EA" w:rsidRPr="00E867EA">
          <w:rPr>
            <w:webHidden/>
          </w:rPr>
          <w:fldChar w:fldCharType="separate"/>
        </w:r>
        <w:r w:rsidR="00E447A0">
          <w:rPr>
            <w:webHidden/>
          </w:rPr>
          <w:t>- 32 -</w:t>
        </w:r>
        <w:r w:rsidR="00E867EA" w:rsidRPr="00E867EA">
          <w:rPr>
            <w:webHidden/>
          </w:rPr>
          <w:fldChar w:fldCharType="end"/>
        </w:r>
      </w:hyperlink>
    </w:p>
    <w:p w:rsidR="00E867EA" w:rsidRPr="00E867EA" w:rsidRDefault="00652EB3" w:rsidP="00F272D6">
      <w:pPr>
        <w:pStyle w:val="TDC3"/>
        <w:rPr>
          <w:rFonts w:asciiTheme="minorHAnsi" w:eastAsiaTheme="minorEastAsia" w:hAnsiTheme="minorHAnsi"/>
          <w:sz w:val="22"/>
          <w:lang w:val="es-EC" w:eastAsia="es-EC"/>
        </w:rPr>
      </w:pPr>
      <w:hyperlink w:anchor="_Toc2756378" w:history="1">
        <w:r w:rsidR="00E867EA" w:rsidRPr="00E867EA">
          <w:rPr>
            <w:rStyle w:val="Hipervnculo"/>
            <w:lang w:val="es-ES"/>
          </w:rPr>
          <w:t>7.4.1</w:t>
        </w:r>
        <w:r w:rsidR="00E867EA" w:rsidRPr="00E867EA">
          <w:rPr>
            <w:rFonts w:asciiTheme="minorHAnsi" w:eastAsiaTheme="minorEastAsia" w:hAnsiTheme="minorHAnsi"/>
            <w:sz w:val="22"/>
            <w:lang w:val="es-EC" w:eastAsia="es-EC"/>
          </w:rPr>
          <w:tab/>
        </w:r>
        <w:r w:rsidR="00E867EA" w:rsidRPr="00E867EA">
          <w:rPr>
            <w:rStyle w:val="Hipervnculo"/>
            <w:lang w:val="es-ES"/>
          </w:rPr>
          <w:t>Volumen Corpuscular Medio (VCM)</w:t>
        </w:r>
        <w:r w:rsidR="00E867EA" w:rsidRPr="00E867EA">
          <w:rPr>
            <w:webHidden/>
          </w:rPr>
          <w:tab/>
        </w:r>
        <w:r w:rsidR="00E867EA" w:rsidRPr="00E867EA">
          <w:rPr>
            <w:webHidden/>
          </w:rPr>
          <w:fldChar w:fldCharType="begin"/>
        </w:r>
        <w:r w:rsidR="00E867EA" w:rsidRPr="00E867EA">
          <w:rPr>
            <w:webHidden/>
          </w:rPr>
          <w:instrText xml:space="preserve"> PAGEREF _Toc2756378 \h </w:instrText>
        </w:r>
        <w:r w:rsidR="00E867EA" w:rsidRPr="00E867EA">
          <w:rPr>
            <w:webHidden/>
          </w:rPr>
        </w:r>
        <w:r w:rsidR="00E867EA" w:rsidRPr="00E867EA">
          <w:rPr>
            <w:webHidden/>
          </w:rPr>
          <w:fldChar w:fldCharType="separate"/>
        </w:r>
        <w:r w:rsidR="00E447A0">
          <w:rPr>
            <w:webHidden/>
          </w:rPr>
          <w:t>- 32 -</w:t>
        </w:r>
        <w:r w:rsidR="00E867EA" w:rsidRPr="00E867EA">
          <w:rPr>
            <w:webHidden/>
          </w:rPr>
          <w:fldChar w:fldCharType="end"/>
        </w:r>
      </w:hyperlink>
    </w:p>
    <w:p w:rsidR="00E867EA" w:rsidRPr="00E867EA" w:rsidRDefault="00652EB3" w:rsidP="00F272D6">
      <w:pPr>
        <w:pStyle w:val="TDC3"/>
        <w:rPr>
          <w:rFonts w:asciiTheme="minorHAnsi" w:eastAsiaTheme="minorEastAsia" w:hAnsiTheme="minorHAnsi"/>
          <w:sz w:val="22"/>
          <w:lang w:val="es-EC" w:eastAsia="es-EC"/>
        </w:rPr>
      </w:pPr>
      <w:hyperlink w:anchor="_Toc2756379" w:history="1">
        <w:r w:rsidR="00E867EA" w:rsidRPr="00E867EA">
          <w:rPr>
            <w:rStyle w:val="Hipervnculo"/>
            <w:lang w:val="es-ES"/>
          </w:rPr>
          <w:t>7.4.2</w:t>
        </w:r>
        <w:r w:rsidR="00E867EA" w:rsidRPr="00E867EA">
          <w:rPr>
            <w:rFonts w:asciiTheme="minorHAnsi" w:eastAsiaTheme="minorEastAsia" w:hAnsiTheme="minorHAnsi"/>
            <w:sz w:val="22"/>
            <w:lang w:val="es-EC" w:eastAsia="es-EC"/>
          </w:rPr>
          <w:tab/>
        </w:r>
        <w:r w:rsidR="00E867EA" w:rsidRPr="00E867EA">
          <w:rPr>
            <w:rStyle w:val="Hipervnculo"/>
            <w:lang w:val="es-ES"/>
          </w:rPr>
          <w:t>Hemoglobina Corpuscular Media (HCM).</w:t>
        </w:r>
        <w:r w:rsidR="00E867EA" w:rsidRPr="00E867EA">
          <w:rPr>
            <w:webHidden/>
          </w:rPr>
          <w:tab/>
        </w:r>
        <w:r w:rsidR="00E867EA" w:rsidRPr="00E867EA">
          <w:rPr>
            <w:webHidden/>
          </w:rPr>
          <w:fldChar w:fldCharType="begin"/>
        </w:r>
        <w:r w:rsidR="00E867EA" w:rsidRPr="00E867EA">
          <w:rPr>
            <w:webHidden/>
          </w:rPr>
          <w:instrText xml:space="preserve"> PAGEREF _Toc2756379 \h </w:instrText>
        </w:r>
        <w:r w:rsidR="00E867EA" w:rsidRPr="00E867EA">
          <w:rPr>
            <w:webHidden/>
          </w:rPr>
        </w:r>
        <w:r w:rsidR="00E867EA" w:rsidRPr="00E867EA">
          <w:rPr>
            <w:webHidden/>
          </w:rPr>
          <w:fldChar w:fldCharType="separate"/>
        </w:r>
        <w:r w:rsidR="00E447A0">
          <w:rPr>
            <w:webHidden/>
          </w:rPr>
          <w:t>- 32 -</w:t>
        </w:r>
        <w:r w:rsidR="00E867EA" w:rsidRPr="00E867EA">
          <w:rPr>
            <w:webHidden/>
          </w:rPr>
          <w:fldChar w:fldCharType="end"/>
        </w:r>
      </w:hyperlink>
    </w:p>
    <w:p w:rsidR="00E867EA" w:rsidRPr="00E867EA" w:rsidRDefault="00652EB3" w:rsidP="00F272D6">
      <w:pPr>
        <w:pStyle w:val="TDC3"/>
        <w:rPr>
          <w:rFonts w:asciiTheme="minorHAnsi" w:eastAsiaTheme="minorEastAsia" w:hAnsiTheme="minorHAnsi"/>
          <w:sz w:val="22"/>
          <w:lang w:val="es-EC" w:eastAsia="es-EC"/>
        </w:rPr>
      </w:pPr>
      <w:hyperlink w:anchor="_Toc2756380" w:history="1">
        <w:r w:rsidR="00E867EA" w:rsidRPr="00E867EA">
          <w:rPr>
            <w:rStyle w:val="Hipervnculo"/>
            <w:lang w:val="es-ES"/>
          </w:rPr>
          <w:t>7.4.3</w:t>
        </w:r>
        <w:r w:rsidR="00E867EA" w:rsidRPr="00E867EA">
          <w:rPr>
            <w:rFonts w:asciiTheme="minorHAnsi" w:eastAsiaTheme="minorEastAsia" w:hAnsiTheme="minorHAnsi"/>
            <w:sz w:val="22"/>
            <w:lang w:val="es-EC" w:eastAsia="es-EC"/>
          </w:rPr>
          <w:tab/>
        </w:r>
        <w:r w:rsidR="00E867EA" w:rsidRPr="00E867EA">
          <w:rPr>
            <w:rStyle w:val="Hipervnculo"/>
            <w:lang w:val="es-ES"/>
          </w:rPr>
          <w:t>Concentración Media de Hemoglobina Corpuscular (CHCM)</w:t>
        </w:r>
        <w:r w:rsidR="00E867EA" w:rsidRPr="00E867EA">
          <w:rPr>
            <w:webHidden/>
          </w:rPr>
          <w:tab/>
        </w:r>
        <w:r w:rsidR="00E867EA" w:rsidRPr="00E867EA">
          <w:rPr>
            <w:webHidden/>
          </w:rPr>
          <w:fldChar w:fldCharType="begin"/>
        </w:r>
        <w:r w:rsidR="00E867EA" w:rsidRPr="00E867EA">
          <w:rPr>
            <w:webHidden/>
          </w:rPr>
          <w:instrText xml:space="preserve"> PAGEREF _Toc2756380 \h </w:instrText>
        </w:r>
        <w:r w:rsidR="00E867EA" w:rsidRPr="00E867EA">
          <w:rPr>
            <w:webHidden/>
          </w:rPr>
        </w:r>
        <w:r w:rsidR="00E867EA" w:rsidRPr="00E867EA">
          <w:rPr>
            <w:webHidden/>
          </w:rPr>
          <w:fldChar w:fldCharType="separate"/>
        </w:r>
        <w:r w:rsidR="00E447A0">
          <w:rPr>
            <w:webHidden/>
          </w:rPr>
          <w:t>- 32 -</w:t>
        </w:r>
        <w:r w:rsidR="00E867EA" w:rsidRPr="00E867EA">
          <w:rPr>
            <w:webHidden/>
          </w:rPr>
          <w:fldChar w:fldCharType="end"/>
        </w:r>
      </w:hyperlink>
    </w:p>
    <w:p w:rsidR="00E867EA" w:rsidRPr="00E867EA" w:rsidRDefault="00652EB3" w:rsidP="00F272D6">
      <w:pPr>
        <w:pStyle w:val="TDC3"/>
        <w:rPr>
          <w:rFonts w:asciiTheme="minorHAnsi" w:eastAsiaTheme="minorEastAsia" w:hAnsiTheme="minorHAnsi"/>
          <w:sz w:val="22"/>
          <w:lang w:val="es-EC" w:eastAsia="es-EC"/>
        </w:rPr>
      </w:pPr>
      <w:hyperlink w:anchor="_Toc2756381" w:history="1">
        <w:r w:rsidR="00E867EA" w:rsidRPr="00E867EA">
          <w:rPr>
            <w:rStyle w:val="Hipervnculo"/>
            <w:lang w:val="es-ES"/>
          </w:rPr>
          <w:t>7.4.4</w:t>
        </w:r>
        <w:r w:rsidR="00E867EA" w:rsidRPr="00E867EA">
          <w:rPr>
            <w:rFonts w:asciiTheme="minorHAnsi" w:eastAsiaTheme="minorEastAsia" w:hAnsiTheme="minorHAnsi"/>
            <w:sz w:val="22"/>
            <w:lang w:val="es-EC" w:eastAsia="es-EC"/>
          </w:rPr>
          <w:tab/>
        </w:r>
        <w:r w:rsidR="00E867EA">
          <w:rPr>
            <w:rStyle w:val="Hipervnculo"/>
            <w:lang w:val="es-ES"/>
          </w:rPr>
          <w:t>Ancho d</w:t>
        </w:r>
        <w:r w:rsidR="00E867EA" w:rsidRPr="00E867EA">
          <w:rPr>
            <w:rStyle w:val="Hipervnculo"/>
            <w:lang w:val="es-ES"/>
          </w:rPr>
          <w:t>e Distribución de los Eritrocitos (RDW)</w:t>
        </w:r>
        <w:r w:rsidR="00E867EA" w:rsidRPr="00E867EA">
          <w:rPr>
            <w:webHidden/>
          </w:rPr>
          <w:tab/>
        </w:r>
        <w:r w:rsidR="00E867EA" w:rsidRPr="00E867EA">
          <w:rPr>
            <w:webHidden/>
          </w:rPr>
          <w:fldChar w:fldCharType="begin"/>
        </w:r>
        <w:r w:rsidR="00E867EA" w:rsidRPr="00E867EA">
          <w:rPr>
            <w:webHidden/>
          </w:rPr>
          <w:instrText xml:space="preserve"> PAGEREF _Toc2756381 \h </w:instrText>
        </w:r>
        <w:r w:rsidR="00E867EA" w:rsidRPr="00E867EA">
          <w:rPr>
            <w:webHidden/>
          </w:rPr>
        </w:r>
        <w:r w:rsidR="00E867EA" w:rsidRPr="00E867EA">
          <w:rPr>
            <w:webHidden/>
          </w:rPr>
          <w:fldChar w:fldCharType="separate"/>
        </w:r>
        <w:r w:rsidR="00E447A0">
          <w:rPr>
            <w:webHidden/>
          </w:rPr>
          <w:t>- 32 -</w:t>
        </w:r>
        <w:r w:rsidR="00E867EA" w:rsidRPr="00E867EA">
          <w:rPr>
            <w:webHidden/>
          </w:rPr>
          <w:fldChar w:fldCharType="end"/>
        </w:r>
      </w:hyperlink>
    </w:p>
    <w:p w:rsidR="00E867EA" w:rsidRPr="00E867EA" w:rsidRDefault="00652EB3" w:rsidP="00E867EA">
      <w:pPr>
        <w:pStyle w:val="TDC2"/>
        <w:rPr>
          <w:rFonts w:asciiTheme="minorHAnsi" w:eastAsiaTheme="minorEastAsia" w:hAnsiTheme="minorHAnsi" w:cstheme="minorBidi"/>
          <w:sz w:val="22"/>
          <w:lang w:val="es-EC" w:eastAsia="es-EC"/>
        </w:rPr>
      </w:pPr>
      <w:hyperlink w:anchor="_Toc2756382" w:history="1">
        <w:r w:rsidR="00E867EA" w:rsidRPr="00E867EA">
          <w:rPr>
            <w:rStyle w:val="Hipervnculo"/>
          </w:rPr>
          <w:t>7.5</w:t>
        </w:r>
        <w:r w:rsidR="00E867EA" w:rsidRPr="00E867EA">
          <w:rPr>
            <w:rFonts w:asciiTheme="minorHAnsi" w:eastAsiaTheme="minorEastAsia" w:hAnsiTheme="minorHAnsi" w:cstheme="minorBidi"/>
            <w:sz w:val="22"/>
            <w:lang w:val="es-EC" w:eastAsia="es-EC"/>
          </w:rPr>
          <w:tab/>
        </w:r>
        <w:r w:rsidR="00E867EA" w:rsidRPr="00E867EA">
          <w:rPr>
            <w:rStyle w:val="Hipervnculo"/>
          </w:rPr>
          <w:t>Parámetros Bioquímicos en Ovinos</w:t>
        </w:r>
        <w:r w:rsidR="00E867EA" w:rsidRPr="00E867EA">
          <w:rPr>
            <w:webHidden/>
          </w:rPr>
          <w:tab/>
        </w:r>
        <w:r w:rsidR="00E867EA" w:rsidRPr="00E867EA">
          <w:rPr>
            <w:webHidden/>
          </w:rPr>
          <w:fldChar w:fldCharType="begin"/>
        </w:r>
        <w:r w:rsidR="00E867EA" w:rsidRPr="00E867EA">
          <w:rPr>
            <w:webHidden/>
          </w:rPr>
          <w:instrText xml:space="preserve"> PAGEREF _Toc2756382 \h </w:instrText>
        </w:r>
        <w:r w:rsidR="00E867EA" w:rsidRPr="00E867EA">
          <w:rPr>
            <w:webHidden/>
          </w:rPr>
        </w:r>
        <w:r w:rsidR="00E867EA" w:rsidRPr="00E867EA">
          <w:rPr>
            <w:webHidden/>
          </w:rPr>
          <w:fldChar w:fldCharType="separate"/>
        </w:r>
        <w:r w:rsidR="00E447A0">
          <w:rPr>
            <w:webHidden/>
          </w:rPr>
          <w:t>- 33 -</w:t>
        </w:r>
        <w:r w:rsidR="00E867EA" w:rsidRPr="00E867EA">
          <w:rPr>
            <w:webHidden/>
          </w:rPr>
          <w:fldChar w:fldCharType="end"/>
        </w:r>
      </w:hyperlink>
    </w:p>
    <w:p w:rsidR="00E867EA" w:rsidRPr="00E867EA" w:rsidRDefault="00652EB3" w:rsidP="00F272D6">
      <w:pPr>
        <w:pStyle w:val="TDC3"/>
        <w:rPr>
          <w:rFonts w:asciiTheme="minorHAnsi" w:eastAsiaTheme="minorEastAsia" w:hAnsiTheme="minorHAnsi"/>
          <w:sz w:val="22"/>
          <w:lang w:val="es-EC" w:eastAsia="es-EC"/>
        </w:rPr>
      </w:pPr>
      <w:hyperlink w:anchor="_Toc2756383" w:history="1">
        <w:r w:rsidR="00E867EA" w:rsidRPr="00E867EA">
          <w:rPr>
            <w:rStyle w:val="Hipervnculo"/>
            <w:rFonts w:eastAsia="Times New Roman"/>
            <w:lang w:val="es-ES" w:eastAsia="es-ES"/>
          </w:rPr>
          <w:t>7.5.1 . Glucosa</w:t>
        </w:r>
        <w:r w:rsidR="00E867EA" w:rsidRPr="00E867EA">
          <w:rPr>
            <w:webHidden/>
          </w:rPr>
          <w:tab/>
        </w:r>
        <w:r w:rsidR="00E867EA" w:rsidRPr="00E867EA">
          <w:rPr>
            <w:webHidden/>
          </w:rPr>
          <w:fldChar w:fldCharType="begin"/>
        </w:r>
        <w:r w:rsidR="00E867EA" w:rsidRPr="00E867EA">
          <w:rPr>
            <w:webHidden/>
          </w:rPr>
          <w:instrText xml:space="preserve"> PAGEREF _Toc2756383 \h </w:instrText>
        </w:r>
        <w:r w:rsidR="00E867EA" w:rsidRPr="00E867EA">
          <w:rPr>
            <w:webHidden/>
          </w:rPr>
        </w:r>
        <w:r w:rsidR="00E867EA" w:rsidRPr="00E867EA">
          <w:rPr>
            <w:webHidden/>
          </w:rPr>
          <w:fldChar w:fldCharType="separate"/>
        </w:r>
        <w:r w:rsidR="00E447A0">
          <w:rPr>
            <w:webHidden/>
          </w:rPr>
          <w:t>- 34 -</w:t>
        </w:r>
        <w:r w:rsidR="00E867EA" w:rsidRPr="00E867EA">
          <w:rPr>
            <w:webHidden/>
          </w:rPr>
          <w:fldChar w:fldCharType="end"/>
        </w:r>
      </w:hyperlink>
    </w:p>
    <w:p w:rsidR="00E867EA" w:rsidRPr="00E867EA" w:rsidRDefault="00652EB3" w:rsidP="00E867EA">
      <w:pPr>
        <w:pStyle w:val="TDC2"/>
        <w:rPr>
          <w:rFonts w:asciiTheme="minorHAnsi" w:eastAsiaTheme="minorEastAsia" w:hAnsiTheme="minorHAnsi" w:cstheme="minorBidi"/>
          <w:sz w:val="22"/>
          <w:lang w:val="es-EC" w:eastAsia="es-EC"/>
        </w:rPr>
      </w:pPr>
      <w:hyperlink w:anchor="_Toc2756384" w:history="1">
        <w:r w:rsidR="00E867EA">
          <w:rPr>
            <w:rStyle w:val="Hipervnculo"/>
            <w:b/>
          </w:rPr>
          <w:t>7.5.2. Urea y</w:t>
        </w:r>
        <w:r w:rsidR="00E867EA" w:rsidRPr="00E867EA">
          <w:rPr>
            <w:rStyle w:val="Hipervnculo"/>
          </w:rPr>
          <w:t xml:space="preserve"> Bun</w:t>
        </w:r>
        <w:r w:rsidR="00E867EA" w:rsidRPr="00E867EA">
          <w:rPr>
            <w:webHidden/>
          </w:rPr>
          <w:tab/>
        </w:r>
        <w:r w:rsidR="00E867EA" w:rsidRPr="00E867EA">
          <w:rPr>
            <w:webHidden/>
          </w:rPr>
          <w:fldChar w:fldCharType="begin"/>
        </w:r>
        <w:r w:rsidR="00E867EA" w:rsidRPr="00E867EA">
          <w:rPr>
            <w:webHidden/>
          </w:rPr>
          <w:instrText xml:space="preserve"> PAGEREF _Toc2756384 \h </w:instrText>
        </w:r>
        <w:r w:rsidR="00E867EA" w:rsidRPr="00E867EA">
          <w:rPr>
            <w:webHidden/>
          </w:rPr>
        </w:r>
        <w:r w:rsidR="00E867EA" w:rsidRPr="00E867EA">
          <w:rPr>
            <w:webHidden/>
          </w:rPr>
          <w:fldChar w:fldCharType="separate"/>
        </w:r>
        <w:r w:rsidR="00E447A0">
          <w:rPr>
            <w:webHidden/>
          </w:rPr>
          <w:t>- 34 -</w:t>
        </w:r>
        <w:r w:rsidR="00E867EA" w:rsidRPr="00E867EA">
          <w:rPr>
            <w:webHidden/>
          </w:rPr>
          <w:fldChar w:fldCharType="end"/>
        </w:r>
      </w:hyperlink>
    </w:p>
    <w:p w:rsidR="00E867EA" w:rsidRPr="00E867EA" w:rsidRDefault="00652EB3" w:rsidP="00F272D6">
      <w:pPr>
        <w:pStyle w:val="TDC3"/>
        <w:rPr>
          <w:rFonts w:asciiTheme="minorHAnsi" w:eastAsiaTheme="minorEastAsia" w:hAnsiTheme="minorHAnsi"/>
          <w:sz w:val="22"/>
          <w:lang w:val="es-EC" w:eastAsia="es-EC"/>
        </w:rPr>
      </w:pPr>
      <w:hyperlink w:anchor="_Toc2756385" w:history="1">
        <w:r w:rsidR="00E867EA" w:rsidRPr="00E867EA">
          <w:rPr>
            <w:rStyle w:val="Hipervnculo"/>
            <w:rFonts w:eastAsia="Times New Roman"/>
            <w:lang w:val="es-ES" w:eastAsia="es-ES"/>
          </w:rPr>
          <w:t>7.5.3. Creatinina</w:t>
        </w:r>
        <w:r w:rsidR="00E867EA" w:rsidRPr="00E867EA">
          <w:rPr>
            <w:webHidden/>
          </w:rPr>
          <w:tab/>
        </w:r>
        <w:r w:rsidR="00E867EA" w:rsidRPr="00E867EA">
          <w:rPr>
            <w:webHidden/>
          </w:rPr>
          <w:fldChar w:fldCharType="begin"/>
        </w:r>
        <w:r w:rsidR="00E867EA" w:rsidRPr="00E867EA">
          <w:rPr>
            <w:webHidden/>
          </w:rPr>
          <w:instrText xml:space="preserve"> PAGEREF _Toc2756385 \h </w:instrText>
        </w:r>
        <w:r w:rsidR="00E867EA" w:rsidRPr="00E867EA">
          <w:rPr>
            <w:webHidden/>
          </w:rPr>
        </w:r>
        <w:r w:rsidR="00E867EA" w:rsidRPr="00E867EA">
          <w:rPr>
            <w:webHidden/>
          </w:rPr>
          <w:fldChar w:fldCharType="separate"/>
        </w:r>
        <w:r w:rsidR="00E447A0">
          <w:rPr>
            <w:webHidden/>
          </w:rPr>
          <w:t>- 34 -</w:t>
        </w:r>
        <w:r w:rsidR="00E867EA" w:rsidRPr="00E867EA">
          <w:rPr>
            <w:webHidden/>
          </w:rPr>
          <w:fldChar w:fldCharType="end"/>
        </w:r>
      </w:hyperlink>
    </w:p>
    <w:p w:rsidR="00E867EA" w:rsidRPr="00E867EA" w:rsidRDefault="00652EB3" w:rsidP="00F272D6">
      <w:pPr>
        <w:pStyle w:val="TDC3"/>
        <w:rPr>
          <w:rFonts w:asciiTheme="minorHAnsi" w:eastAsiaTheme="minorEastAsia" w:hAnsiTheme="minorHAnsi"/>
          <w:sz w:val="22"/>
          <w:lang w:val="es-EC" w:eastAsia="es-EC"/>
        </w:rPr>
      </w:pPr>
      <w:hyperlink w:anchor="_Toc2756386" w:history="1">
        <w:r w:rsidR="00E867EA" w:rsidRPr="00E867EA">
          <w:rPr>
            <w:rStyle w:val="Hipervnculo"/>
            <w:rFonts w:eastAsia="Times New Roman"/>
            <w:lang w:val="es-ES" w:eastAsia="es-ES"/>
          </w:rPr>
          <w:t>7.5.4. Alt</w:t>
        </w:r>
        <w:r w:rsidR="00E867EA" w:rsidRPr="00E867EA">
          <w:rPr>
            <w:webHidden/>
          </w:rPr>
          <w:tab/>
          <w:t>…………………………………………………………………………</w:t>
        </w:r>
        <w:r w:rsidR="00E867EA" w:rsidRPr="00E867EA">
          <w:rPr>
            <w:webHidden/>
          </w:rPr>
          <w:fldChar w:fldCharType="begin"/>
        </w:r>
        <w:r w:rsidR="00E867EA" w:rsidRPr="00E867EA">
          <w:rPr>
            <w:webHidden/>
          </w:rPr>
          <w:instrText xml:space="preserve"> PAGEREF _Toc2756386 \h </w:instrText>
        </w:r>
        <w:r w:rsidR="00E867EA" w:rsidRPr="00E867EA">
          <w:rPr>
            <w:webHidden/>
          </w:rPr>
        </w:r>
        <w:r w:rsidR="00E867EA" w:rsidRPr="00E867EA">
          <w:rPr>
            <w:webHidden/>
          </w:rPr>
          <w:fldChar w:fldCharType="separate"/>
        </w:r>
        <w:r w:rsidR="00E447A0">
          <w:rPr>
            <w:webHidden/>
          </w:rPr>
          <w:t>- 35 -</w:t>
        </w:r>
        <w:r w:rsidR="00E867EA" w:rsidRPr="00E867EA">
          <w:rPr>
            <w:webHidden/>
          </w:rPr>
          <w:fldChar w:fldCharType="end"/>
        </w:r>
      </w:hyperlink>
    </w:p>
    <w:p w:rsidR="00E867EA" w:rsidRPr="00E867EA" w:rsidRDefault="00652EB3" w:rsidP="00F272D6">
      <w:pPr>
        <w:pStyle w:val="TDC3"/>
        <w:rPr>
          <w:rFonts w:asciiTheme="minorHAnsi" w:eastAsiaTheme="minorEastAsia" w:hAnsiTheme="minorHAnsi"/>
          <w:sz w:val="22"/>
          <w:lang w:val="es-EC" w:eastAsia="es-EC"/>
        </w:rPr>
      </w:pPr>
      <w:hyperlink w:anchor="_Toc2756387" w:history="1">
        <w:r w:rsidR="00E867EA" w:rsidRPr="00E867EA">
          <w:rPr>
            <w:rStyle w:val="Hipervnculo"/>
            <w:rFonts w:eastAsia="Times New Roman"/>
            <w:lang w:val="es-ES" w:eastAsia="es-ES"/>
          </w:rPr>
          <w:t>7.5.5. Proteínas Totales</w:t>
        </w:r>
        <w:r w:rsidR="00E867EA" w:rsidRPr="00E867EA">
          <w:rPr>
            <w:webHidden/>
          </w:rPr>
          <w:tab/>
        </w:r>
        <w:r w:rsidR="00E867EA" w:rsidRPr="00E867EA">
          <w:rPr>
            <w:webHidden/>
          </w:rPr>
          <w:fldChar w:fldCharType="begin"/>
        </w:r>
        <w:r w:rsidR="00E867EA" w:rsidRPr="00E867EA">
          <w:rPr>
            <w:webHidden/>
          </w:rPr>
          <w:instrText xml:space="preserve"> PAGEREF _Toc2756387 \h </w:instrText>
        </w:r>
        <w:r w:rsidR="00E867EA" w:rsidRPr="00E867EA">
          <w:rPr>
            <w:webHidden/>
          </w:rPr>
        </w:r>
        <w:r w:rsidR="00E867EA" w:rsidRPr="00E867EA">
          <w:rPr>
            <w:webHidden/>
          </w:rPr>
          <w:fldChar w:fldCharType="separate"/>
        </w:r>
        <w:r w:rsidR="00E447A0">
          <w:rPr>
            <w:webHidden/>
          </w:rPr>
          <w:t>- 35 -</w:t>
        </w:r>
        <w:r w:rsidR="00E867EA" w:rsidRPr="00E867EA">
          <w:rPr>
            <w:webHidden/>
          </w:rPr>
          <w:fldChar w:fldCharType="end"/>
        </w:r>
      </w:hyperlink>
    </w:p>
    <w:p w:rsidR="00E867EA" w:rsidRPr="00E867EA" w:rsidRDefault="00652EB3" w:rsidP="00F272D6">
      <w:pPr>
        <w:pStyle w:val="TDC3"/>
        <w:rPr>
          <w:rFonts w:asciiTheme="minorHAnsi" w:eastAsiaTheme="minorEastAsia" w:hAnsiTheme="minorHAnsi"/>
          <w:sz w:val="22"/>
          <w:lang w:val="es-EC" w:eastAsia="es-EC"/>
        </w:rPr>
      </w:pPr>
      <w:hyperlink w:anchor="_Toc2756388" w:history="1">
        <w:r w:rsidR="00E867EA" w:rsidRPr="00E867EA">
          <w:rPr>
            <w:rStyle w:val="Hipervnculo"/>
            <w:rFonts w:eastAsia="Times New Roman"/>
            <w:lang w:val="es-ES" w:eastAsia="es-ES"/>
          </w:rPr>
          <w:t>7.5.6. Calcio</w:t>
        </w:r>
        <w:r w:rsidR="00E867EA" w:rsidRPr="00E867EA">
          <w:rPr>
            <w:webHidden/>
          </w:rPr>
          <w:tab/>
        </w:r>
        <w:r w:rsidR="00E867EA" w:rsidRPr="00E867EA">
          <w:rPr>
            <w:webHidden/>
          </w:rPr>
          <w:fldChar w:fldCharType="begin"/>
        </w:r>
        <w:r w:rsidR="00E867EA" w:rsidRPr="00E867EA">
          <w:rPr>
            <w:webHidden/>
          </w:rPr>
          <w:instrText xml:space="preserve"> PAGEREF _Toc2756388 \h </w:instrText>
        </w:r>
        <w:r w:rsidR="00E867EA" w:rsidRPr="00E867EA">
          <w:rPr>
            <w:webHidden/>
          </w:rPr>
        </w:r>
        <w:r w:rsidR="00E867EA" w:rsidRPr="00E867EA">
          <w:rPr>
            <w:webHidden/>
          </w:rPr>
          <w:fldChar w:fldCharType="separate"/>
        </w:r>
        <w:r w:rsidR="00E447A0">
          <w:rPr>
            <w:webHidden/>
          </w:rPr>
          <w:t>- 35 -</w:t>
        </w:r>
        <w:r w:rsidR="00E867EA" w:rsidRPr="00E867EA">
          <w:rPr>
            <w:webHidden/>
          </w:rPr>
          <w:fldChar w:fldCharType="end"/>
        </w:r>
      </w:hyperlink>
    </w:p>
    <w:p w:rsidR="00E867EA" w:rsidRPr="00E867EA" w:rsidRDefault="00652EB3" w:rsidP="00F272D6">
      <w:pPr>
        <w:pStyle w:val="TDC3"/>
        <w:rPr>
          <w:rFonts w:asciiTheme="minorHAnsi" w:eastAsiaTheme="minorEastAsia" w:hAnsiTheme="minorHAnsi"/>
          <w:sz w:val="22"/>
          <w:lang w:val="es-EC" w:eastAsia="es-EC"/>
        </w:rPr>
      </w:pPr>
      <w:hyperlink w:anchor="_Toc2756389" w:history="1">
        <w:r w:rsidR="00E867EA" w:rsidRPr="00E867EA">
          <w:rPr>
            <w:rStyle w:val="Hipervnculo"/>
            <w:rFonts w:eastAsia="Times New Roman"/>
            <w:lang w:val="es-ES" w:eastAsia="es-ES"/>
          </w:rPr>
          <w:t>7.5.7. Fósforo</w:t>
        </w:r>
        <w:r w:rsidR="00E867EA" w:rsidRPr="00E867EA">
          <w:rPr>
            <w:webHidden/>
          </w:rPr>
          <w:tab/>
        </w:r>
        <w:r w:rsidR="00E867EA" w:rsidRPr="00E867EA">
          <w:rPr>
            <w:webHidden/>
          </w:rPr>
          <w:fldChar w:fldCharType="begin"/>
        </w:r>
        <w:r w:rsidR="00E867EA" w:rsidRPr="00E867EA">
          <w:rPr>
            <w:webHidden/>
          </w:rPr>
          <w:instrText xml:space="preserve"> PAGEREF _Toc2756389 \h </w:instrText>
        </w:r>
        <w:r w:rsidR="00E867EA" w:rsidRPr="00E867EA">
          <w:rPr>
            <w:webHidden/>
          </w:rPr>
        </w:r>
        <w:r w:rsidR="00E867EA" w:rsidRPr="00E867EA">
          <w:rPr>
            <w:webHidden/>
          </w:rPr>
          <w:fldChar w:fldCharType="separate"/>
        </w:r>
        <w:r w:rsidR="00E447A0">
          <w:rPr>
            <w:webHidden/>
          </w:rPr>
          <w:t>- 35 -</w:t>
        </w:r>
        <w:r w:rsidR="00E867EA" w:rsidRPr="00E867EA">
          <w:rPr>
            <w:webHidden/>
          </w:rPr>
          <w:fldChar w:fldCharType="end"/>
        </w:r>
      </w:hyperlink>
    </w:p>
    <w:p w:rsidR="00E867EA" w:rsidRPr="00E867EA" w:rsidRDefault="00652EB3" w:rsidP="00F272D6">
      <w:pPr>
        <w:pStyle w:val="TDC3"/>
        <w:rPr>
          <w:rFonts w:asciiTheme="minorHAnsi" w:eastAsiaTheme="minorEastAsia" w:hAnsiTheme="minorHAnsi"/>
          <w:sz w:val="22"/>
          <w:lang w:val="es-EC" w:eastAsia="es-EC"/>
        </w:rPr>
      </w:pPr>
      <w:hyperlink w:anchor="_Toc2756390" w:history="1">
        <w:r w:rsidR="00E867EA" w:rsidRPr="00E867EA">
          <w:rPr>
            <w:rStyle w:val="Hipervnculo"/>
            <w:rFonts w:eastAsia="Times New Roman"/>
            <w:lang w:val="es-ES" w:eastAsia="es-ES"/>
          </w:rPr>
          <w:t>7.5.8. Potasio</w:t>
        </w:r>
        <w:r w:rsidR="00E867EA" w:rsidRPr="00E867EA">
          <w:rPr>
            <w:webHidden/>
          </w:rPr>
          <w:tab/>
        </w:r>
        <w:r w:rsidR="00E867EA" w:rsidRPr="00E867EA">
          <w:rPr>
            <w:webHidden/>
          </w:rPr>
          <w:fldChar w:fldCharType="begin"/>
        </w:r>
        <w:r w:rsidR="00E867EA" w:rsidRPr="00E867EA">
          <w:rPr>
            <w:webHidden/>
          </w:rPr>
          <w:instrText xml:space="preserve"> PAGEREF _Toc2756390 \h </w:instrText>
        </w:r>
        <w:r w:rsidR="00E867EA" w:rsidRPr="00E867EA">
          <w:rPr>
            <w:webHidden/>
          </w:rPr>
        </w:r>
        <w:r w:rsidR="00E867EA" w:rsidRPr="00E867EA">
          <w:rPr>
            <w:webHidden/>
          </w:rPr>
          <w:fldChar w:fldCharType="separate"/>
        </w:r>
        <w:r w:rsidR="00E447A0">
          <w:rPr>
            <w:webHidden/>
          </w:rPr>
          <w:t>- 36 -</w:t>
        </w:r>
        <w:r w:rsidR="00E867EA" w:rsidRPr="00E867EA">
          <w:rPr>
            <w:webHidden/>
          </w:rPr>
          <w:fldChar w:fldCharType="end"/>
        </w:r>
      </w:hyperlink>
    </w:p>
    <w:p w:rsidR="00E867EA" w:rsidRDefault="00652EB3" w:rsidP="00F272D6">
      <w:pPr>
        <w:pStyle w:val="TDC1"/>
        <w:rPr>
          <w:rFonts w:asciiTheme="minorHAnsi" w:eastAsiaTheme="minorEastAsia" w:hAnsiTheme="minorHAnsi"/>
          <w:sz w:val="22"/>
          <w:lang w:val="es-EC" w:eastAsia="es-EC"/>
        </w:rPr>
      </w:pPr>
      <w:hyperlink w:anchor="_Toc2756391" w:history="1">
        <w:r w:rsidR="00E867EA" w:rsidRPr="00BD6232">
          <w:rPr>
            <w:rStyle w:val="Hipervnculo"/>
          </w:rPr>
          <w:t>8</w:t>
        </w:r>
        <w:r w:rsidR="00E867EA">
          <w:rPr>
            <w:rFonts w:asciiTheme="minorHAnsi" w:eastAsiaTheme="minorEastAsia" w:hAnsiTheme="minorHAnsi"/>
            <w:sz w:val="22"/>
            <w:lang w:val="es-EC" w:eastAsia="es-EC"/>
          </w:rPr>
          <w:tab/>
        </w:r>
        <w:r w:rsidR="00E867EA" w:rsidRPr="00BD6232">
          <w:rPr>
            <w:rStyle w:val="Hipervnculo"/>
          </w:rPr>
          <w:t>Hipótesis</w:t>
        </w:r>
        <w:r w:rsidR="00E867EA">
          <w:rPr>
            <w:webHidden/>
          </w:rPr>
          <w:tab/>
        </w:r>
        <w:r w:rsidR="00E867EA">
          <w:rPr>
            <w:webHidden/>
          </w:rPr>
          <w:fldChar w:fldCharType="begin"/>
        </w:r>
        <w:r w:rsidR="00E867EA">
          <w:rPr>
            <w:webHidden/>
          </w:rPr>
          <w:instrText xml:space="preserve"> PAGEREF _Toc2756391 \h </w:instrText>
        </w:r>
        <w:r w:rsidR="00E867EA">
          <w:rPr>
            <w:webHidden/>
          </w:rPr>
        </w:r>
        <w:r w:rsidR="00E867EA">
          <w:rPr>
            <w:webHidden/>
          </w:rPr>
          <w:fldChar w:fldCharType="separate"/>
        </w:r>
        <w:r w:rsidR="00E447A0">
          <w:rPr>
            <w:webHidden/>
          </w:rPr>
          <w:t>- 36 -</w:t>
        </w:r>
        <w:r w:rsidR="00E867EA">
          <w:rPr>
            <w:webHidden/>
          </w:rPr>
          <w:fldChar w:fldCharType="end"/>
        </w:r>
      </w:hyperlink>
    </w:p>
    <w:p w:rsidR="00E867EA" w:rsidRPr="00E867EA" w:rsidRDefault="00652EB3" w:rsidP="00E867EA">
      <w:pPr>
        <w:pStyle w:val="TDC2"/>
        <w:rPr>
          <w:rFonts w:asciiTheme="minorHAnsi" w:eastAsiaTheme="minorEastAsia" w:hAnsiTheme="minorHAnsi" w:cstheme="minorBidi"/>
          <w:sz w:val="22"/>
          <w:lang w:val="es-EC" w:eastAsia="es-EC"/>
        </w:rPr>
      </w:pPr>
      <w:hyperlink w:anchor="_Toc2756392" w:history="1">
        <w:r w:rsidR="00E867EA" w:rsidRPr="00E867EA">
          <w:rPr>
            <w:rStyle w:val="Hipervnculo"/>
          </w:rPr>
          <w:t>8.1. Hipótesis Investigativa</w:t>
        </w:r>
        <w:r w:rsidR="00E867EA" w:rsidRPr="00E867EA">
          <w:rPr>
            <w:webHidden/>
          </w:rPr>
          <w:tab/>
        </w:r>
        <w:r w:rsidR="00E867EA" w:rsidRPr="00E867EA">
          <w:rPr>
            <w:webHidden/>
          </w:rPr>
          <w:fldChar w:fldCharType="begin"/>
        </w:r>
        <w:r w:rsidR="00E867EA" w:rsidRPr="00E867EA">
          <w:rPr>
            <w:webHidden/>
          </w:rPr>
          <w:instrText xml:space="preserve"> PAGEREF _Toc2756392 \h </w:instrText>
        </w:r>
        <w:r w:rsidR="00E867EA" w:rsidRPr="00E867EA">
          <w:rPr>
            <w:webHidden/>
          </w:rPr>
        </w:r>
        <w:r w:rsidR="00E867EA" w:rsidRPr="00E867EA">
          <w:rPr>
            <w:webHidden/>
          </w:rPr>
          <w:fldChar w:fldCharType="separate"/>
        </w:r>
        <w:r w:rsidR="00E447A0">
          <w:rPr>
            <w:webHidden/>
          </w:rPr>
          <w:t>- 36 -</w:t>
        </w:r>
        <w:r w:rsidR="00E867EA" w:rsidRPr="00E867EA">
          <w:rPr>
            <w:webHidden/>
          </w:rPr>
          <w:fldChar w:fldCharType="end"/>
        </w:r>
      </w:hyperlink>
    </w:p>
    <w:p w:rsidR="00E867EA" w:rsidRDefault="00652EB3" w:rsidP="00F272D6">
      <w:pPr>
        <w:pStyle w:val="TDC1"/>
        <w:rPr>
          <w:rFonts w:asciiTheme="minorHAnsi" w:eastAsiaTheme="minorEastAsia" w:hAnsiTheme="minorHAnsi"/>
          <w:sz w:val="22"/>
          <w:lang w:val="es-EC" w:eastAsia="es-EC"/>
        </w:rPr>
      </w:pPr>
      <w:hyperlink w:anchor="_Toc2756393" w:history="1">
        <w:r w:rsidR="00E867EA" w:rsidRPr="00BD6232">
          <w:rPr>
            <w:rStyle w:val="Hipervnculo"/>
          </w:rPr>
          <w:t>9</w:t>
        </w:r>
        <w:r w:rsidR="00E867EA">
          <w:rPr>
            <w:rFonts w:asciiTheme="minorHAnsi" w:eastAsiaTheme="minorEastAsia" w:hAnsiTheme="minorHAnsi"/>
            <w:sz w:val="22"/>
            <w:lang w:val="es-EC" w:eastAsia="es-EC"/>
          </w:rPr>
          <w:tab/>
        </w:r>
        <w:r w:rsidR="00E867EA" w:rsidRPr="00BD6232">
          <w:rPr>
            <w:rStyle w:val="Hipervnculo"/>
          </w:rPr>
          <w:t>Metodología</w:t>
        </w:r>
        <w:r w:rsidR="00E867EA">
          <w:rPr>
            <w:webHidden/>
          </w:rPr>
          <w:tab/>
        </w:r>
        <w:r w:rsidR="00E867EA">
          <w:rPr>
            <w:webHidden/>
          </w:rPr>
          <w:fldChar w:fldCharType="begin"/>
        </w:r>
        <w:r w:rsidR="00E867EA">
          <w:rPr>
            <w:webHidden/>
          </w:rPr>
          <w:instrText xml:space="preserve"> PAGEREF _Toc2756393 \h </w:instrText>
        </w:r>
        <w:r w:rsidR="00E867EA">
          <w:rPr>
            <w:webHidden/>
          </w:rPr>
        </w:r>
        <w:r w:rsidR="00E867EA">
          <w:rPr>
            <w:webHidden/>
          </w:rPr>
          <w:fldChar w:fldCharType="separate"/>
        </w:r>
        <w:r w:rsidR="00E447A0">
          <w:rPr>
            <w:webHidden/>
          </w:rPr>
          <w:t>- 36 -</w:t>
        </w:r>
        <w:r w:rsidR="00E867EA">
          <w:rPr>
            <w:webHidden/>
          </w:rPr>
          <w:fldChar w:fldCharType="end"/>
        </w:r>
      </w:hyperlink>
    </w:p>
    <w:p w:rsidR="00E867EA" w:rsidRDefault="00652EB3" w:rsidP="00E867EA">
      <w:pPr>
        <w:pStyle w:val="TDC2"/>
        <w:rPr>
          <w:rFonts w:asciiTheme="minorHAnsi" w:eastAsiaTheme="minorEastAsia" w:hAnsiTheme="minorHAnsi" w:cstheme="minorBidi"/>
          <w:b/>
          <w:sz w:val="22"/>
          <w:lang w:val="es-EC" w:eastAsia="es-EC"/>
        </w:rPr>
      </w:pPr>
      <w:hyperlink w:anchor="_Toc2756394" w:history="1">
        <w:r w:rsidR="00E867EA" w:rsidRPr="00BD6232">
          <w:rPr>
            <w:rStyle w:val="Hipervnculo"/>
          </w:rPr>
          <w:t>9.1</w:t>
        </w:r>
        <w:r w:rsidR="00E867EA">
          <w:rPr>
            <w:rFonts w:asciiTheme="minorHAnsi" w:eastAsiaTheme="minorEastAsia" w:hAnsiTheme="minorHAnsi" w:cstheme="minorBidi"/>
            <w:b/>
            <w:sz w:val="22"/>
            <w:lang w:val="es-EC" w:eastAsia="es-EC"/>
          </w:rPr>
          <w:tab/>
        </w:r>
        <w:r w:rsidR="00E867EA">
          <w:rPr>
            <w:rStyle w:val="Hipervnculo"/>
          </w:rPr>
          <w:t>Área d</w:t>
        </w:r>
        <w:r w:rsidR="00E867EA" w:rsidRPr="00BD6232">
          <w:rPr>
            <w:rStyle w:val="Hipervnculo"/>
          </w:rPr>
          <w:t>e Investigación</w:t>
        </w:r>
        <w:r w:rsidR="00E867EA">
          <w:rPr>
            <w:webHidden/>
          </w:rPr>
          <w:tab/>
        </w:r>
        <w:r w:rsidR="00E867EA">
          <w:rPr>
            <w:webHidden/>
          </w:rPr>
          <w:fldChar w:fldCharType="begin"/>
        </w:r>
        <w:r w:rsidR="00E867EA">
          <w:rPr>
            <w:webHidden/>
          </w:rPr>
          <w:instrText xml:space="preserve"> PAGEREF _Toc2756394 \h </w:instrText>
        </w:r>
        <w:r w:rsidR="00E867EA">
          <w:rPr>
            <w:webHidden/>
          </w:rPr>
        </w:r>
        <w:r w:rsidR="00E867EA">
          <w:rPr>
            <w:webHidden/>
          </w:rPr>
          <w:fldChar w:fldCharType="separate"/>
        </w:r>
        <w:r w:rsidR="00E447A0">
          <w:rPr>
            <w:webHidden/>
          </w:rPr>
          <w:t>- 36 -</w:t>
        </w:r>
        <w:r w:rsidR="00E867EA">
          <w:rPr>
            <w:webHidden/>
          </w:rPr>
          <w:fldChar w:fldCharType="end"/>
        </w:r>
      </w:hyperlink>
    </w:p>
    <w:p w:rsidR="00E867EA" w:rsidRDefault="00652EB3" w:rsidP="00F272D6">
      <w:pPr>
        <w:pStyle w:val="TDC3"/>
        <w:rPr>
          <w:rFonts w:asciiTheme="minorHAnsi" w:eastAsiaTheme="minorEastAsia" w:hAnsiTheme="minorHAnsi"/>
          <w:sz w:val="22"/>
          <w:lang w:val="es-EC" w:eastAsia="es-EC"/>
        </w:rPr>
      </w:pPr>
      <w:hyperlink w:anchor="_Toc2756395" w:history="1">
        <w:r w:rsidR="00E867EA" w:rsidRPr="00BD6232">
          <w:rPr>
            <w:rStyle w:val="Hipervnculo"/>
            <w:b/>
          </w:rPr>
          <w:t>9.1.1</w:t>
        </w:r>
        <w:r w:rsidR="00E867EA">
          <w:rPr>
            <w:rFonts w:asciiTheme="minorHAnsi" w:eastAsiaTheme="minorEastAsia" w:hAnsiTheme="minorHAnsi"/>
            <w:sz w:val="22"/>
            <w:lang w:val="es-EC" w:eastAsia="es-EC"/>
          </w:rPr>
          <w:tab/>
        </w:r>
        <w:r w:rsidR="00E867EA" w:rsidRPr="00BD6232">
          <w:rPr>
            <w:rStyle w:val="Hipervnculo"/>
            <w:b/>
          </w:rPr>
          <w:t>División Política</w:t>
        </w:r>
        <w:r w:rsidR="00E867EA">
          <w:rPr>
            <w:webHidden/>
          </w:rPr>
          <w:tab/>
        </w:r>
        <w:r w:rsidR="00E867EA">
          <w:rPr>
            <w:webHidden/>
          </w:rPr>
          <w:fldChar w:fldCharType="begin"/>
        </w:r>
        <w:r w:rsidR="00E867EA">
          <w:rPr>
            <w:webHidden/>
          </w:rPr>
          <w:instrText xml:space="preserve"> PAGEREF _Toc2756395 \h </w:instrText>
        </w:r>
        <w:r w:rsidR="00E867EA">
          <w:rPr>
            <w:webHidden/>
          </w:rPr>
        </w:r>
        <w:r w:rsidR="00E867EA">
          <w:rPr>
            <w:webHidden/>
          </w:rPr>
          <w:fldChar w:fldCharType="separate"/>
        </w:r>
        <w:r w:rsidR="00E447A0">
          <w:rPr>
            <w:webHidden/>
          </w:rPr>
          <w:t>- 37 -</w:t>
        </w:r>
        <w:r w:rsidR="00E867EA">
          <w:rPr>
            <w:webHidden/>
          </w:rPr>
          <w:fldChar w:fldCharType="end"/>
        </w:r>
      </w:hyperlink>
    </w:p>
    <w:p w:rsidR="00E867EA" w:rsidRDefault="00652EB3" w:rsidP="00E867EA">
      <w:pPr>
        <w:pStyle w:val="TDC2"/>
        <w:rPr>
          <w:rFonts w:asciiTheme="minorHAnsi" w:eastAsiaTheme="minorEastAsia" w:hAnsiTheme="minorHAnsi" w:cstheme="minorBidi"/>
          <w:b/>
          <w:sz w:val="22"/>
          <w:lang w:val="es-EC" w:eastAsia="es-EC"/>
        </w:rPr>
      </w:pPr>
      <w:hyperlink w:anchor="_Toc2756396" w:history="1">
        <w:r w:rsidR="00E867EA" w:rsidRPr="00BD6232">
          <w:rPr>
            <w:rStyle w:val="Hipervnculo"/>
          </w:rPr>
          <w:t>9.2</w:t>
        </w:r>
        <w:r w:rsidR="00E867EA">
          <w:rPr>
            <w:rFonts w:asciiTheme="minorHAnsi" w:eastAsiaTheme="minorEastAsia" w:hAnsiTheme="minorHAnsi" w:cstheme="minorBidi"/>
            <w:b/>
            <w:sz w:val="22"/>
            <w:lang w:val="es-EC" w:eastAsia="es-EC"/>
          </w:rPr>
          <w:tab/>
        </w:r>
        <w:r w:rsidR="00E867EA" w:rsidRPr="00BD6232">
          <w:rPr>
            <w:rStyle w:val="Hipervnculo"/>
          </w:rPr>
          <w:t>Georreferenciación</w:t>
        </w:r>
        <w:r w:rsidR="00E867EA">
          <w:rPr>
            <w:webHidden/>
          </w:rPr>
          <w:tab/>
        </w:r>
        <w:r w:rsidR="00E867EA">
          <w:rPr>
            <w:webHidden/>
          </w:rPr>
          <w:fldChar w:fldCharType="begin"/>
        </w:r>
        <w:r w:rsidR="00E867EA">
          <w:rPr>
            <w:webHidden/>
          </w:rPr>
          <w:instrText xml:space="preserve"> PAGEREF _Toc2756396 \h </w:instrText>
        </w:r>
        <w:r w:rsidR="00E867EA">
          <w:rPr>
            <w:webHidden/>
          </w:rPr>
        </w:r>
        <w:r w:rsidR="00E867EA">
          <w:rPr>
            <w:webHidden/>
          </w:rPr>
          <w:fldChar w:fldCharType="separate"/>
        </w:r>
        <w:r w:rsidR="00E447A0">
          <w:rPr>
            <w:webHidden/>
          </w:rPr>
          <w:t>- 37 -</w:t>
        </w:r>
        <w:r w:rsidR="00E867EA">
          <w:rPr>
            <w:webHidden/>
          </w:rPr>
          <w:fldChar w:fldCharType="end"/>
        </w:r>
      </w:hyperlink>
    </w:p>
    <w:p w:rsidR="00E867EA" w:rsidRDefault="00652EB3" w:rsidP="00E867EA">
      <w:pPr>
        <w:pStyle w:val="TDC2"/>
        <w:rPr>
          <w:rFonts w:asciiTheme="minorHAnsi" w:eastAsiaTheme="minorEastAsia" w:hAnsiTheme="minorHAnsi" w:cstheme="minorBidi"/>
          <w:b/>
          <w:sz w:val="22"/>
          <w:lang w:val="es-EC" w:eastAsia="es-EC"/>
        </w:rPr>
      </w:pPr>
      <w:hyperlink w:anchor="_Toc2756397" w:history="1">
        <w:r w:rsidR="00E867EA" w:rsidRPr="00BD6232">
          <w:rPr>
            <w:rStyle w:val="Hipervnculo"/>
          </w:rPr>
          <w:t>9.3</w:t>
        </w:r>
        <w:r w:rsidR="00E867EA">
          <w:rPr>
            <w:rFonts w:asciiTheme="minorHAnsi" w:eastAsiaTheme="minorEastAsia" w:hAnsiTheme="minorHAnsi" w:cstheme="minorBidi"/>
            <w:b/>
            <w:sz w:val="22"/>
            <w:lang w:val="es-EC" w:eastAsia="es-EC"/>
          </w:rPr>
          <w:tab/>
        </w:r>
        <w:r w:rsidR="00E867EA">
          <w:rPr>
            <w:rStyle w:val="Hipervnculo"/>
          </w:rPr>
          <w:t>Caracterización del Sistema d</w:t>
        </w:r>
        <w:r w:rsidR="00E867EA" w:rsidRPr="00BD6232">
          <w:rPr>
            <w:rStyle w:val="Hipervnculo"/>
          </w:rPr>
          <w:t>e Tenencias</w:t>
        </w:r>
        <w:r w:rsidR="00E867EA">
          <w:rPr>
            <w:webHidden/>
          </w:rPr>
          <w:tab/>
        </w:r>
        <w:r w:rsidR="00E867EA">
          <w:rPr>
            <w:webHidden/>
          </w:rPr>
          <w:fldChar w:fldCharType="begin"/>
        </w:r>
        <w:r w:rsidR="00E867EA">
          <w:rPr>
            <w:webHidden/>
          </w:rPr>
          <w:instrText xml:space="preserve"> PAGEREF _Toc2756397 \h </w:instrText>
        </w:r>
        <w:r w:rsidR="00E867EA">
          <w:rPr>
            <w:webHidden/>
          </w:rPr>
        </w:r>
        <w:r w:rsidR="00E867EA">
          <w:rPr>
            <w:webHidden/>
          </w:rPr>
          <w:fldChar w:fldCharType="separate"/>
        </w:r>
        <w:r w:rsidR="00E447A0">
          <w:rPr>
            <w:webHidden/>
          </w:rPr>
          <w:t>- 38 -</w:t>
        </w:r>
        <w:r w:rsidR="00E867EA">
          <w:rPr>
            <w:webHidden/>
          </w:rPr>
          <w:fldChar w:fldCharType="end"/>
        </w:r>
      </w:hyperlink>
    </w:p>
    <w:p w:rsidR="00E867EA" w:rsidRDefault="00652EB3" w:rsidP="00E867EA">
      <w:pPr>
        <w:pStyle w:val="TDC2"/>
        <w:rPr>
          <w:rFonts w:asciiTheme="minorHAnsi" w:eastAsiaTheme="minorEastAsia" w:hAnsiTheme="minorHAnsi" w:cstheme="minorBidi"/>
          <w:b/>
          <w:sz w:val="22"/>
          <w:lang w:val="es-EC" w:eastAsia="es-EC"/>
        </w:rPr>
      </w:pPr>
      <w:hyperlink w:anchor="_Toc2756398" w:history="1">
        <w:r w:rsidR="00E867EA" w:rsidRPr="00BD6232">
          <w:rPr>
            <w:rStyle w:val="Hipervnculo"/>
          </w:rPr>
          <w:t>9.4</w:t>
        </w:r>
        <w:r w:rsidR="00E867EA">
          <w:rPr>
            <w:rFonts w:asciiTheme="minorHAnsi" w:eastAsiaTheme="minorEastAsia" w:hAnsiTheme="minorHAnsi" w:cstheme="minorBidi"/>
            <w:b/>
            <w:sz w:val="22"/>
            <w:lang w:val="es-EC" w:eastAsia="es-EC"/>
          </w:rPr>
          <w:tab/>
        </w:r>
        <w:r w:rsidR="00E867EA">
          <w:rPr>
            <w:rStyle w:val="Hipervnculo"/>
          </w:rPr>
          <w:t>Caracterización del Perfil Hematológico y</w:t>
        </w:r>
        <w:r w:rsidR="00E867EA" w:rsidRPr="00BD6232">
          <w:rPr>
            <w:rStyle w:val="Hipervnculo"/>
          </w:rPr>
          <w:t xml:space="preserve"> Bioquímico</w:t>
        </w:r>
        <w:r w:rsidR="00E867EA">
          <w:rPr>
            <w:webHidden/>
          </w:rPr>
          <w:tab/>
        </w:r>
        <w:r w:rsidR="00E867EA">
          <w:rPr>
            <w:webHidden/>
          </w:rPr>
          <w:fldChar w:fldCharType="begin"/>
        </w:r>
        <w:r w:rsidR="00E867EA">
          <w:rPr>
            <w:webHidden/>
          </w:rPr>
          <w:instrText xml:space="preserve"> PAGEREF _Toc2756398 \h </w:instrText>
        </w:r>
        <w:r w:rsidR="00E867EA">
          <w:rPr>
            <w:webHidden/>
          </w:rPr>
        </w:r>
        <w:r w:rsidR="00E867EA">
          <w:rPr>
            <w:webHidden/>
          </w:rPr>
          <w:fldChar w:fldCharType="separate"/>
        </w:r>
        <w:r w:rsidR="00E447A0">
          <w:rPr>
            <w:webHidden/>
          </w:rPr>
          <w:t>- 38 -</w:t>
        </w:r>
        <w:r w:rsidR="00E867EA">
          <w:rPr>
            <w:webHidden/>
          </w:rPr>
          <w:fldChar w:fldCharType="end"/>
        </w:r>
      </w:hyperlink>
    </w:p>
    <w:p w:rsidR="00E867EA" w:rsidRDefault="00652EB3" w:rsidP="00E867EA">
      <w:pPr>
        <w:pStyle w:val="TDC2"/>
        <w:rPr>
          <w:rFonts w:asciiTheme="minorHAnsi" w:eastAsiaTheme="minorEastAsia" w:hAnsiTheme="minorHAnsi" w:cstheme="minorBidi"/>
          <w:b/>
          <w:sz w:val="22"/>
          <w:lang w:val="es-EC" w:eastAsia="es-EC"/>
        </w:rPr>
      </w:pPr>
      <w:hyperlink w:anchor="_Toc2756399" w:history="1">
        <w:r w:rsidR="00E867EA" w:rsidRPr="00BD6232">
          <w:rPr>
            <w:rStyle w:val="Hipervnculo"/>
          </w:rPr>
          <w:t>9.5</w:t>
        </w:r>
        <w:r w:rsidR="00E867EA">
          <w:rPr>
            <w:rFonts w:asciiTheme="minorHAnsi" w:eastAsiaTheme="minorEastAsia" w:hAnsiTheme="minorHAnsi" w:cstheme="minorBidi"/>
            <w:b/>
            <w:sz w:val="22"/>
            <w:lang w:val="es-EC" w:eastAsia="es-EC"/>
          </w:rPr>
          <w:tab/>
        </w:r>
        <w:r w:rsidR="00E867EA" w:rsidRPr="00BD6232">
          <w:rPr>
            <w:rStyle w:val="Hipervnculo"/>
          </w:rPr>
          <w:t>Metodología Analítica</w:t>
        </w:r>
        <w:r w:rsidR="00E867EA">
          <w:rPr>
            <w:webHidden/>
          </w:rPr>
          <w:tab/>
        </w:r>
        <w:r w:rsidR="00E867EA">
          <w:rPr>
            <w:webHidden/>
          </w:rPr>
          <w:fldChar w:fldCharType="begin"/>
        </w:r>
        <w:r w:rsidR="00E867EA">
          <w:rPr>
            <w:webHidden/>
          </w:rPr>
          <w:instrText xml:space="preserve"> PAGEREF _Toc2756399 \h </w:instrText>
        </w:r>
        <w:r w:rsidR="00E867EA">
          <w:rPr>
            <w:webHidden/>
          </w:rPr>
        </w:r>
        <w:r w:rsidR="00E867EA">
          <w:rPr>
            <w:webHidden/>
          </w:rPr>
          <w:fldChar w:fldCharType="separate"/>
        </w:r>
        <w:r w:rsidR="00E447A0">
          <w:rPr>
            <w:webHidden/>
          </w:rPr>
          <w:t>- 39 -</w:t>
        </w:r>
        <w:r w:rsidR="00E867EA">
          <w:rPr>
            <w:webHidden/>
          </w:rPr>
          <w:fldChar w:fldCharType="end"/>
        </w:r>
      </w:hyperlink>
    </w:p>
    <w:p w:rsidR="00E867EA" w:rsidRDefault="00652EB3" w:rsidP="00E867EA">
      <w:pPr>
        <w:pStyle w:val="TDC2"/>
        <w:rPr>
          <w:rFonts w:asciiTheme="minorHAnsi" w:eastAsiaTheme="minorEastAsia" w:hAnsiTheme="minorHAnsi" w:cstheme="minorBidi"/>
          <w:b/>
          <w:sz w:val="22"/>
          <w:lang w:val="es-EC" w:eastAsia="es-EC"/>
        </w:rPr>
      </w:pPr>
      <w:hyperlink w:anchor="_Toc2756400" w:history="1">
        <w:r w:rsidR="00E867EA" w:rsidRPr="00BD6232">
          <w:rPr>
            <w:rStyle w:val="Hipervnculo"/>
          </w:rPr>
          <w:t>9.6</w:t>
        </w:r>
        <w:r w:rsidR="00E867EA">
          <w:rPr>
            <w:rFonts w:asciiTheme="minorHAnsi" w:eastAsiaTheme="minorEastAsia" w:hAnsiTheme="minorHAnsi" w:cstheme="minorBidi"/>
            <w:b/>
            <w:sz w:val="22"/>
            <w:lang w:val="es-EC" w:eastAsia="es-EC"/>
          </w:rPr>
          <w:tab/>
        </w:r>
        <w:r w:rsidR="00E867EA" w:rsidRPr="00BD6232">
          <w:rPr>
            <w:rStyle w:val="Hipervnculo"/>
          </w:rPr>
          <w:t>Análisis Estadístico</w:t>
        </w:r>
        <w:r w:rsidR="00E867EA">
          <w:rPr>
            <w:webHidden/>
          </w:rPr>
          <w:tab/>
        </w:r>
        <w:r w:rsidR="00E867EA">
          <w:rPr>
            <w:webHidden/>
          </w:rPr>
          <w:fldChar w:fldCharType="begin"/>
        </w:r>
        <w:r w:rsidR="00E867EA">
          <w:rPr>
            <w:webHidden/>
          </w:rPr>
          <w:instrText xml:space="preserve"> PAGEREF _Toc2756400 \h </w:instrText>
        </w:r>
        <w:r w:rsidR="00E867EA">
          <w:rPr>
            <w:webHidden/>
          </w:rPr>
        </w:r>
        <w:r w:rsidR="00E867EA">
          <w:rPr>
            <w:webHidden/>
          </w:rPr>
          <w:fldChar w:fldCharType="separate"/>
        </w:r>
        <w:r w:rsidR="00E447A0">
          <w:rPr>
            <w:webHidden/>
          </w:rPr>
          <w:t>- 39 -</w:t>
        </w:r>
        <w:r w:rsidR="00E867EA">
          <w:rPr>
            <w:webHidden/>
          </w:rPr>
          <w:fldChar w:fldCharType="end"/>
        </w:r>
      </w:hyperlink>
    </w:p>
    <w:p w:rsidR="00E867EA" w:rsidRPr="00E867EA" w:rsidRDefault="00652EB3" w:rsidP="00F272D6">
      <w:pPr>
        <w:pStyle w:val="TDC3"/>
        <w:rPr>
          <w:rFonts w:asciiTheme="minorHAnsi" w:eastAsiaTheme="minorEastAsia" w:hAnsiTheme="minorHAnsi"/>
          <w:sz w:val="22"/>
          <w:lang w:val="es-EC" w:eastAsia="es-EC"/>
        </w:rPr>
      </w:pPr>
      <w:hyperlink w:anchor="_Toc2756401" w:history="1">
        <w:r w:rsidR="00E867EA" w:rsidRPr="00E867EA">
          <w:rPr>
            <w:rStyle w:val="Hipervnculo"/>
          </w:rPr>
          <w:t>9.6.1</w:t>
        </w:r>
        <w:r w:rsidR="00E867EA" w:rsidRPr="00E867EA">
          <w:rPr>
            <w:rFonts w:asciiTheme="minorHAnsi" w:eastAsiaTheme="minorEastAsia" w:hAnsiTheme="minorHAnsi"/>
            <w:sz w:val="22"/>
            <w:lang w:val="es-EC" w:eastAsia="es-EC"/>
          </w:rPr>
          <w:tab/>
        </w:r>
        <w:r w:rsidR="00E867EA" w:rsidRPr="00E867EA">
          <w:rPr>
            <w:rStyle w:val="Hipervnculo"/>
          </w:rPr>
          <w:t>Materiales</w:t>
        </w:r>
        <w:r w:rsidR="00E867EA" w:rsidRPr="00E867EA">
          <w:rPr>
            <w:webHidden/>
          </w:rPr>
          <w:tab/>
        </w:r>
        <w:r w:rsidR="00E867EA" w:rsidRPr="00E867EA">
          <w:rPr>
            <w:webHidden/>
          </w:rPr>
          <w:fldChar w:fldCharType="begin"/>
        </w:r>
        <w:r w:rsidR="00E867EA" w:rsidRPr="00E867EA">
          <w:rPr>
            <w:webHidden/>
          </w:rPr>
          <w:instrText xml:space="preserve"> PAGEREF _Toc2756401 \h </w:instrText>
        </w:r>
        <w:r w:rsidR="00E867EA" w:rsidRPr="00E867EA">
          <w:rPr>
            <w:webHidden/>
          </w:rPr>
        </w:r>
        <w:r w:rsidR="00E867EA" w:rsidRPr="00E867EA">
          <w:rPr>
            <w:webHidden/>
          </w:rPr>
          <w:fldChar w:fldCharType="separate"/>
        </w:r>
        <w:r w:rsidR="00E447A0">
          <w:rPr>
            <w:webHidden/>
          </w:rPr>
          <w:t>- 40 -</w:t>
        </w:r>
        <w:r w:rsidR="00E867EA" w:rsidRPr="00E867EA">
          <w:rPr>
            <w:webHidden/>
          </w:rPr>
          <w:fldChar w:fldCharType="end"/>
        </w:r>
      </w:hyperlink>
    </w:p>
    <w:p w:rsidR="00E867EA" w:rsidRPr="00E867EA" w:rsidRDefault="00652EB3" w:rsidP="00F272D6">
      <w:pPr>
        <w:pStyle w:val="TDC3"/>
        <w:rPr>
          <w:rFonts w:asciiTheme="minorHAnsi" w:eastAsiaTheme="minorEastAsia" w:hAnsiTheme="minorHAnsi"/>
          <w:sz w:val="22"/>
          <w:lang w:val="es-EC" w:eastAsia="es-EC"/>
        </w:rPr>
      </w:pPr>
      <w:hyperlink w:anchor="_Toc2756402" w:history="1">
        <w:r w:rsidR="00E867EA" w:rsidRPr="00E867EA">
          <w:rPr>
            <w:rStyle w:val="Hipervnculo"/>
          </w:rPr>
          <w:t>9.6.2</w:t>
        </w:r>
        <w:r w:rsidR="00E867EA" w:rsidRPr="00E867EA">
          <w:rPr>
            <w:rFonts w:asciiTheme="minorHAnsi" w:eastAsiaTheme="minorEastAsia" w:hAnsiTheme="minorHAnsi"/>
            <w:sz w:val="22"/>
            <w:lang w:val="es-EC" w:eastAsia="es-EC"/>
          </w:rPr>
          <w:tab/>
        </w:r>
        <w:r w:rsidR="00E867EA" w:rsidRPr="00E867EA">
          <w:rPr>
            <w:rStyle w:val="Hipervnculo"/>
          </w:rPr>
          <w:t>Materiales de Campo</w:t>
        </w:r>
        <w:r w:rsidR="00E867EA" w:rsidRPr="00E867EA">
          <w:rPr>
            <w:webHidden/>
          </w:rPr>
          <w:tab/>
        </w:r>
        <w:r w:rsidR="00E867EA" w:rsidRPr="00E867EA">
          <w:rPr>
            <w:webHidden/>
          </w:rPr>
          <w:fldChar w:fldCharType="begin"/>
        </w:r>
        <w:r w:rsidR="00E867EA" w:rsidRPr="00E867EA">
          <w:rPr>
            <w:webHidden/>
          </w:rPr>
          <w:instrText xml:space="preserve"> PAGEREF _Toc2756402 \h </w:instrText>
        </w:r>
        <w:r w:rsidR="00E867EA" w:rsidRPr="00E867EA">
          <w:rPr>
            <w:webHidden/>
          </w:rPr>
        </w:r>
        <w:r w:rsidR="00E867EA" w:rsidRPr="00E867EA">
          <w:rPr>
            <w:webHidden/>
          </w:rPr>
          <w:fldChar w:fldCharType="separate"/>
        </w:r>
        <w:r w:rsidR="00E447A0">
          <w:rPr>
            <w:webHidden/>
          </w:rPr>
          <w:t>- 40 -</w:t>
        </w:r>
        <w:r w:rsidR="00E867EA" w:rsidRPr="00E867EA">
          <w:rPr>
            <w:webHidden/>
          </w:rPr>
          <w:fldChar w:fldCharType="end"/>
        </w:r>
      </w:hyperlink>
    </w:p>
    <w:p w:rsidR="00E867EA" w:rsidRPr="00E867EA" w:rsidRDefault="00652EB3" w:rsidP="00F272D6">
      <w:pPr>
        <w:pStyle w:val="TDC3"/>
        <w:rPr>
          <w:rFonts w:asciiTheme="minorHAnsi" w:eastAsiaTheme="minorEastAsia" w:hAnsiTheme="minorHAnsi"/>
          <w:sz w:val="22"/>
          <w:lang w:val="es-EC" w:eastAsia="es-EC"/>
        </w:rPr>
      </w:pPr>
      <w:hyperlink w:anchor="_Toc2756403" w:history="1">
        <w:r w:rsidR="00E867EA" w:rsidRPr="00E867EA">
          <w:rPr>
            <w:rStyle w:val="Hipervnculo"/>
          </w:rPr>
          <w:t>9.6.3</w:t>
        </w:r>
        <w:r w:rsidR="00E867EA" w:rsidRPr="00E867EA">
          <w:rPr>
            <w:rFonts w:asciiTheme="minorHAnsi" w:eastAsiaTheme="minorEastAsia" w:hAnsiTheme="minorHAnsi"/>
            <w:sz w:val="22"/>
            <w:lang w:val="es-EC" w:eastAsia="es-EC"/>
          </w:rPr>
          <w:tab/>
        </w:r>
        <w:r w:rsidR="00E867EA" w:rsidRPr="00E867EA">
          <w:rPr>
            <w:rStyle w:val="Hipervnculo"/>
          </w:rPr>
          <w:t>Materiales de Laboratorio</w:t>
        </w:r>
        <w:r w:rsidR="00E867EA" w:rsidRPr="00E867EA">
          <w:rPr>
            <w:webHidden/>
          </w:rPr>
          <w:tab/>
        </w:r>
        <w:r w:rsidR="00E867EA" w:rsidRPr="00E867EA">
          <w:rPr>
            <w:webHidden/>
          </w:rPr>
          <w:fldChar w:fldCharType="begin"/>
        </w:r>
        <w:r w:rsidR="00E867EA" w:rsidRPr="00E867EA">
          <w:rPr>
            <w:webHidden/>
          </w:rPr>
          <w:instrText xml:space="preserve"> PAGEREF _Toc2756403 \h </w:instrText>
        </w:r>
        <w:r w:rsidR="00E867EA" w:rsidRPr="00E867EA">
          <w:rPr>
            <w:webHidden/>
          </w:rPr>
        </w:r>
        <w:r w:rsidR="00E867EA" w:rsidRPr="00E867EA">
          <w:rPr>
            <w:webHidden/>
          </w:rPr>
          <w:fldChar w:fldCharType="separate"/>
        </w:r>
        <w:r w:rsidR="00E447A0">
          <w:rPr>
            <w:webHidden/>
          </w:rPr>
          <w:t>- 40 -</w:t>
        </w:r>
        <w:r w:rsidR="00E867EA" w:rsidRPr="00E867EA">
          <w:rPr>
            <w:webHidden/>
          </w:rPr>
          <w:fldChar w:fldCharType="end"/>
        </w:r>
      </w:hyperlink>
    </w:p>
    <w:p w:rsidR="00E867EA" w:rsidRPr="00E867EA" w:rsidRDefault="00652EB3" w:rsidP="00F272D6">
      <w:pPr>
        <w:pStyle w:val="TDC3"/>
        <w:rPr>
          <w:rFonts w:asciiTheme="minorHAnsi" w:eastAsiaTheme="minorEastAsia" w:hAnsiTheme="minorHAnsi"/>
          <w:sz w:val="22"/>
          <w:lang w:val="es-EC" w:eastAsia="es-EC"/>
        </w:rPr>
      </w:pPr>
      <w:hyperlink w:anchor="_Toc2756404" w:history="1">
        <w:r w:rsidR="00E867EA" w:rsidRPr="00E867EA">
          <w:rPr>
            <w:rStyle w:val="Hipervnculo"/>
          </w:rPr>
          <w:t>9.6.4</w:t>
        </w:r>
        <w:r w:rsidR="00E867EA" w:rsidRPr="00E867EA">
          <w:rPr>
            <w:rFonts w:asciiTheme="minorHAnsi" w:eastAsiaTheme="minorEastAsia" w:hAnsiTheme="minorHAnsi"/>
            <w:sz w:val="22"/>
            <w:lang w:val="es-EC" w:eastAsia="es-EC"/>
          </w:rPr>
          <w:tab/>
        </w:r>
        <w:r w:rsidR="00E867EA" w:rsidRPr="00E867EA">
          <w:rPr>
            <w:rStyle w:val="Hipervnculo"/>
          </w:rPr>
          <w:t>Equipos y  Suministro de Oficina</w:t>
        </w:r>
        <w:r w:rsidR="00E867EA" w:rsidRPr="00E867EA">
          <w:rPr>
            <w:webHidden/>
          </w:rPr>
          <w:tab/>
        </w:r>
        <w:r w:rsidR="00E867EA" w:rsidRPr="00E867EA">
          <w:rPr>
            <w:webHidden/>
          </w:rPr>
          <w:fldChar w:fldCharType="begin"/>
        </w:r>
        <w:r w:rsidR="00E867EA" w:rsidRPr="00E867EA">
          <w:rPr>
            <w:webHidden/>
          </w:rPr>
          <w:instrText xml:space="preserve"> PAGEREF _Toc2756404 \h </w:instrText>
        </w:r>
        <w:r w:rsidR="00E867EA" w:rsidRPr="00E867EA">
          <w:rPr>
            <w:webHidden/>
          </w:rPr>
        </w:r>
        <w:r w:rsidR="00E867EA" w:rsidRPr="00E867EA">
          <w:rPr>
            <w:webHidden/>
          </w:rPr>
          <w:fldChar w:fldCharType="separate"/>
        </w:r>
        <w:r w:rsidR="00E447A0">
          <w:rPr>
            <w:webHidden/>
          </w:rPr>
          <w:t>- 40 -</w:t>
        </w:r>
        <w:r w:rsidR="00E867EA" w:rsidRPr="00E867EA">
          <w:rPr>
            <w:webHidden/>
          </w:rPr>
          <w:fldChar w:fldCharType="end"/>
        </w:r>
      </w:hyperlink>
    </w:p>
    <w:p w:rsidR="00E867EA" w:rsidRPr="00E867EA" w:rsidRDefault="00652EB3" w:rsidP="00F272D6">
      <w:pPr>
        <w:pStyle w:val="TDC1"/>
        <w:rPr>
          <w:rFonts w:asciiTheme="minorHAnsi" w:eastAsiaTheme="minorEastAsia" w:hAnsiTheme="minorHAnsi"/>
          <w:sz w:val="22"/>
          <w:lang w:val="es-EC" w:eastAsia="es-EC"/>
        </w:rPr>
      </w:pPr>
      <w:hyperlink w:anchor="_Toc2756405" w:history="1">
        <w:r w:rsidR="00E867EA" w:rsidRPr="00E867EA">
          <w:rPr>
            <w:rStyle w:val="Hipervnculo"/>
          </w:rPr>
          <w:t>10</w:t>
        </w:r>
        <w:r w:rsidR="00E867EA" w:rsidRPr="00E867EA">
          <w:rPr>
            <w:rFonts w:asciiTheme="minorHAnsi" w:eastAsiaTheme="minorEastAsia" w:hAnsiTheme="minorHAnsi"/>
            <w:sz w:val="22"/>
            <w:lang w:val="es-EC" w:eastAsia="es-EC"/>
          </w:rPr>
          <w:tab/>
        </w:r>
        <w:r w:rsidR="00E867EA" w:rsidRPr="00E867EA">
          <w:rPr>
            <w:rStyle w:val="Hipervnculo"/>
          </w:rPr>
          <w:t>Análisis y Discusión de los Resultados</w:t>
        </w:r>
        <w:r w:rsidR="00E867EA" w:rsidRPr="00E867EA">
          <w:rPr>
            <w:webHidden/>
          </w:rPr>
          <w:tab/>
        </w:r>
        <w:r w:rsidR="00E867EA" w:rsidRPr="00E867EA">
          <w:rPr>
            <w:webHidden/>
          </w:rPr>
          <w:fldChar w:fldCharType="begin"/>
        </w:r>
        <w:r w:rsidR="00E867EA" w:rsidRPr="00E867EA">
          <w:rPr>
            <w:webHidden/>
          </w:rPr>
          <w:instrText xml:space="preserve"> PAGEREF _Toc2756405 \h </w:instrText>
        </w:r>
        <w:r w:rsidR="00E867EA" w:rsidRPr="00E867EA">
          <w:rPr>
            <w:webHidden/>
          </w:rPr>
        </w:r>
        <w:r w:rsidR="00E867EA" w:rsidRPr="00E867EA">
          <w:rPr>
            <w:webHidden/>
          </w:rPr>
          <w:fldChar w:fldCharType="separate"/>
        </w:r>
        <w:r w:rsidR="00E447A0">
          <w:rPr>
            <w:webHidden/>
          </w:rPr>
          <w:t>- 41 -</w:t>
        </w:r>
        <w:r w:rsidR="00E867EA" w:rsidRPr="00E867EA">
          <w:rPr>
            <w:webHidden/>
          </w:rPr>
          <w:fldChar w:fldCharType="end"/>
        </w:r>
      </w:hyperlink>
    </w:p>
    <w:p w:rsidR="00E867EA" w:rsidRPr="00E867EA" w:rsidRDefault="00652EB3" w:rsidP="00F272D6">
      <w:pPr>
        <w:pStyle w:val="TDC3"/>
        <w:rPr>
          <w:rFonts w:asciiTheme="minorHAnsi" w:eastAsiaTheme="minorEastAsia" w:hAnsiTheme="minorHAnsi"/>
          <w:sz w:val="22"/>
          <w:lang w:val="es-EC" w:eastAsia="es-EC"/>
        </w:rPr>
      </w:pPr>
      <w:hyperlink w:anchor="_Toc2756406" w:history="1">
        <w:r w:rsidR="00E867EA" w:rsidRPr="00E867EA">
          <w:rPr>
            <w:rStyle w:val="Hipervnculo"/>
          </w:rPr>
          <w:t>10.1</w:t>
        </w:r>
        <w:r w:rsidR="00E867EA" w:rsidRPr="00E867EA">
          <w:rPr>
            <w:rFonts w:asciiTheme="minorHAnsi" w:eastAsiaTheme="minorEastAsia" w:hAnsiTheme="minorHAnsi"/>
            <w:sz w:val="22"/>
            <w:lang w:val="es-EC" w:eastAsia="es-EC"/>
          </w:rPr>
          <w:tab/>
        </w:r>
        <w:r w:rsidR="00E867EA" w:rsidRPr="00E867EA">
          <w:rPr>
            <w:rStyle w:val="Hipervnculo"/>
          </w:rPr>
          <w:t>Georreferenciación</w:t>
        </w:r>
        <w:r w:rsidR="00E867EA" w:rsidRPr="00E867EA">
          <w:rPr>
            <w:webHidden/>
          </w:rPr>
          <w:tab/>
        </w:r>
        <w:r w:rsidR="00E867EA" w:rsidRPr="00E867EA">
          <w:rPr>
            <w:webHidden/>
          </w:rPr>
          <w:fldChar w:fldCharType="begin"/>
        </w:r>
        <w:r w:rsidR="00E867EA" w:rsidRPr="00E867EA">
          <w:rPr>
            <w:webHidden/>
          </w:rPr>
          <w:instrText xml:space="preserve"> PAGEREF _Toc2756406 \h </w:instrText>
        </w:r>
        <w:r w:rsidR="00E867EA" w:rsidRPr="00E867EA">
          <w:rPr>
            <w:webHidden/>
          </w:rPr>
        </w:r>
        <w:r w:rsidR="00E867EA" w:rsidRPr="00E867EA">
          <w:rPr>
            <w:webHidden/>
          </w:rPr>
          <w:fldChar w:fldCharType="separate"/>
        </w:r>
        <w:r w:rsidR="00E447A0">
          <w:rPr>
            <w:webHidden/>
          </w:rPr>
          <w:t>- 41 -</w:t>
        </w:r>
        <w:r w:rsidR="00E867EA" w:rsidRPr="00E867EA">
          <w:rPr>
            <w:webHidden/>
          </w:rPr>
          <w:fldChar w:fldCharType="end"/>
        </w:r>
      </w:hyperlink>
    </w:p>
    <w:p w:rsidR="00E867EA" w:rsidRDefault="00652EB3" w:rsidP="00E867EA">
      <w:pPr>
        <w:pStyle w:val="TDC2"/>
        <w:rPr>
          <w:rFonts w:asciiTheme="minorHAnsi" w:eastAsiaTheme="minorEastAsia" w:hAnsiTheme="minorHAnsi" w:cstheme="minorBidi"/>
          <w:b/>
          <w:sz w:val="22"/>
          <w:lang w:val="es-EC" w:eastAsia="es-EC"/>
        </w:rPr>
      </w:pPr>
      <w:hyperlink w:anchor="_Toc2756407" w:history="1">
        <w:r w:rsidR="00E867EA" w:rsidRPr="00BD6232">
          <w:rPr>
            <w:rStyle w:val="Hipervnculo"/>
          </w:rPr>
          <w:t>10.2</w:t>
        </w:r>
        <w:r w:rsidR="00E867EA">
          <w:rPr>
            <w:rFonts w:asciiTheme="minorHAnsi" w:eastAsiaTheme="minorEastAsia" w:hAnsiTheme="minorHAnsi" w:cstheme="minorBidi"/>
            <w:b/>
            <w:sz w:val="22"/>
            <w:lang w:val="es-EC" w:eastAsia="es-EC"/>
          </w:rPr>
          <w:tab/>
        </w:r>
        <w:r w:rsidR="00E867EA">
          <w:rPr>
            <w:rStyle w:val="Hipervnculo"/>
          </w:rPr>
          <w:t>Sistema d</w:t>
        </w:r>
        <w:r w:rsidR="00E867EA" w:rsidRPr="00BD6232">
          <w:rPr>
            <w:rStyle w:val="Hipervnculo"/>
          </w:rPr>
          <w:t>e Tenencia</w:t>
        </w:r>
        <w:r w:rsidR="00E867EA">
          <w:rPr>
            <w:webHidden/>
          </w:rPr>
          <w:tab/>
        </w:r>
        <w:r w:rsidR="00E867EA">
          <w:rPr>
            <w:webHidden/>
          </w:rPr>
          <w:fldChar w:fldCharType="begin"/>
        </w:r>
        <w:r w:rsidR="00E867EA">
          <w:rPr>
            <w:webHidden/>
          </w:rPr>
          <w:instrText xml:space="preserve"> PAGEREF _Toc2756407 \h </w:instrText>
        </w:r>
        <w:r w:rsidR="00E867EA">
          <w:rPr>
            <w:webHidden/>
          </w:rPr>
        </w:r>
        <w:r w:rsidR="00E867EA">
          <w:rPr>
            <w:webHidden/>
          </w:rPr>
          <w:fldChar w:fldCharType="separate"/>
        </w:r>
        <w:r w:rsidR="00E447A0">
          <w:rPr>
            <w:webHidden/>
          </w:rPr>
          <w:t>- 42 -</w:t>
        </w:r>
        <w:r w:rsidR="00E867EA">
          <w:rPr>
            <w:webHidden/>
          </w:rPr>
          <w:fldChar w:fldCharType="end"/>
        </w:r>
      </w:hyperlink>
    </w:p>
    <w:p w:rsidR="00E867EA" w:rsidRPr="00E867EA" w:rsidRDefault="00652EB3" w:rsidP="00F272D6">
      <w:pPr>
        <w:pStyle w:val="TDC3"/>
        <w:rPr>
          <w:rFonts w:asciiTheme="minorHAnsi" w:eastAsiaTheme="minorEastAsia" w:hAnsiTheme="minorHAnsi"/>
          <w:sz w:val="22"/>
          <w:lang w:val="es-EC" w:eastAsia="es-EC"/>
        </w:rPr>
      </w:pPr>
      <w:hyperlink w:anchor="_Toc2756408" w:history="1">
        <w:r w:rsidR="00E867EA" w:rsidRPr="00E867EA">
          <w:rPr>
            <w:rStyle w:val="Hipervnculo"/>
            <w:rFonts w:eastAsia="Times New Roman"/>
            <w:lang w:eastAsia="es-EC"/>
          </w:rPr>
          <w:t>10.2.1</w:t>
        </w:r>
        <w:r w:rsidR="00E867EA" w:rsidRPr="00E867EA">
          <w:rPr>
            <w:rFonts w:asciiTheme="minorHAnsi" w:eastAsiaTheme="minorEastAsia" w:hAnsiTheme="minorHAnsi"/>
            <w:sz w:val="22"/>
            <w:lang w:val="es-EC" w:eastAsia="es-EC"/>
          </w:rPr>
          <w:tab/>
        </w:r>
        <w:r w:rsidR="00E867EA" w:rsidRPr="00E867EA">
          <w:rPr>
            <w:rStyle w:val="Hipervnculo"/>
            <w:rFonts w:eastAsia="Times New Roman"/>
            <w:lang w:eastAsia="es-EC"/>
          </w:rPr>
          <w:t>Sistema de Alimentación y Consumo de Agua</w:t>
        </w:r>
        <w:r w:rsidR="00E867EA" w:rsidRPr="00E867EA">
          <w:rPr>
            <w:webHidden/>
          </w:rPr>
          <w:tab/>
        </w:r>
        <w:r w:rsidR="00E867EA" w:rsidRPr="00E867EA">
          <w:rPr>
            <w:webHidden/>
          </w:rPr>
          <w:fldChar w:fldCharType="begin"/>
        </w:r>
        <w:r w:rsidR="00E867EA" w:rsidRPr="00E867EA">
          <w:rPr>
            <w:webHidden/>
          </w:rPr>
          <w:instrText xml:space="preserve"> PAGEREF _Toc2756408 \h </w:instrText>
        </w:r>
        <w:r w:rsidR="00E867EA" w:rsidRPr="00E867EA">
          <w:rPr>
            <w:webHidden/>
          </w:rPr>
        </w:r>
        <w:r w:rsidR="00E867EA" w:rsidRPr="00E867EA">
          <w:rPr>
            <w:webHidden/>
          </w:rPr>
          <w:fldChar w:fldCharType="separate"/>
        </w:r>
        <w:r w:rsidR="00E447A0">
          <w:rPr>
            <w:webHidden/>
          </w:rPr>
          <w:t>- 42 -</w:t>
        </w:r>
        <w:r w:rsidR="00E867EA" w:rsidRPr="00E867EA">
          <w:rPr>
            <w:webHidden/>
          </w:rPr>
          <w:fldChar w:fldCharType="end"/>
        </w:r>
      </w:hyperlink>
    </w:p>
    <w:p w:rsidR="00E867EA" w:rsidRPr="00E867EA" w:rsidRDefault="00652EB3" w:rsidP="00E867EA">
      <w:pPr>
        <w:pStyle w:val="TDC2"/>
        <w:rPr>
          <w:rFonts w:asciiTheme="minorHAnsi" w:eastAsiaTheme="minorEastAsia" w:hAnsiTheme="minorHAnsi" w:cstheme="minorBidi"/>
          <w:sz w:val="22"/>
          <w:lang w:val="es-EC" w:eastAsia="es-EC"/>
        </w:rPr>
      </w:pPr>
      <w:hyperlink w:anchor="_Toc2756409" w:history="1">
        <w:r w:rsidR="00E867EA" w:rsidRPr="00E867EA">
          <w:rPr>
            <w:rStyle w:val="Hipervnculo"/>
          </w:rPr>
          <w:t>10.2.2</w:t>
        </w:r>
        <w:r w:rsidR="00E867EA" w:rsidRPr="00E867EA">
          <w:rPr>
            <w:rFonts w:asciiTheme="minorHAnsi" w:eastAsiaTheme="minorEastAsia" w:hAnsiTheme="minorHAnsi" w:cstheme="minorBidi"/>
            <w:sz w:val="22"/>
            <w:lang w:val="es-EC" w:eastAsia="es-EC"/>
          </w:rPr>
          <w:tab/>
        </w:r>
        <w:r w:rsidR="00E867EA">
          <w:rPr>
            <w:rStyle w:val="Hipervnculo"/>
          </w:rPr>
          <w:t>Estructura d</w:t>
        </w:r>
        <w:r w:rsidR="00E867EA" w:rsidRPr="00E867EA">
          <w:rPr>
            <w:rStyle w:val="Hipervnculo"/>
          </w:rPr>
          <w:t>el Rebaño</w:t>
        </w:r>
        <w:r w:rsidR="00E867EA" w:rsidRPr="00E867EA">
          <w:rPr>
            <w:webHidden/>
          </w:rPr>
          <w:tab/>
        </w:r>
        <w:r w:rsidR="00E867EA" w:rsidRPr="00E867EA">
          <w:rPr>
            <w:webHidden/>
          </w:rPr>
          <w:fldChar w:fldCharType="begin"/>
        </w:r>
        <w:r w:rsidR="00E867EA" w:rsidRPr="00E867EA">
          <w:rPr>
            <w:webHidden/>
          </w:rPr>
          <w:instrText xml:space="preserve"> PAGEREF _Toc2756409 \h </w:instrText>
        </w:r>
        <w:r w:rsidR="00E867EA" w:rsidRPr="00E867EA">
          <w:rPr>
            <w:webHidden/>
          </w:rPr>
        </w:r>
        <w:r w:rsidR="00E867EA" w:rsidRPr="00E867EA">
          <w:rPr>
            <w:webHidden/>
          </w:rPr>
          <w:fldChar w:fldCharType="separate"/>
        </w:r>
        <w:r w:rsidR="00E447A0">
          <w:rPr>
            <w:webHidden/>
          </w:rPr>
          <w:t>- 44 -</w:t>
        </w:r>
        <w:r w:rsidR="00E867EA" w:rsidRPr="00E867EA">
          <w:rPr>
            <w:webHidden/>
          </w:rPr>
          <w:fldChar w:fldCharType="end"/>
        </w:r>
      </w:hyperlink>
    </w:p>
    <w:p w:rsidR="00E867EA" w:rsidRPr="00E867EA" w:rsidRDefault="00652EB3" w:rsidP="00E867EA">
      <w:pPr>
        <w:pStyle w:val="TDC2"/>
        <w:rPr>
          <w:rFonts w:asciiTheme="minorHAnsi" w:eastAsiaTheme="minorEastAsia" w:hAnsiTheme="minorHAnsi" w:cstheme="minorBidi"/>
          <w:sz w:val="22"/>
          <w:lang w:val="es-EC" w:eastAsia="es-EC"/>
        </w:rPr>
      </w:pPr>
      <w:hyperlink w:anchor="_Toc2756410" w:history="1">
        <w:r w:rsidR="00E867EA" w:rsidRPr="00E867EA">
          <w:rPr>
            <w:rStyle w:val="Hipervnculo"/>
            <w:lang w:eastAsia="es-EC"/>
          </w:rPr>
          <w:t>10.2.3</w:t>
        </w:r>
        <w:r w:rsidR="00E867EA" w:rsidRPr="00E867EA">
          <w:rPr>
            <w:rFonts w:asciiTheme="minorHAnsi" w:eastAsiaTheme="minorEastAsia" w:hAnsiTheme="minorHAnsi" w:cstheme="minorBidi"/>
            <w:sz w:val="22"/>
            <w:lang w:val="es-EC" w:eastAsia="es-EC"/>
          </w:rPr>
          <w:tab/>
        </w:r>
        <w:r w:rsidR="00E867EA">
          <w:rPr>
            <w:rStyle w:val="Hipervnculo"/>
            <w:lang w:eastAsia="es-EC"/>
          </w:rPr>
          <w:t>Datos Reproductivos y</w:t>
        </w:r>
        <w:r w:rsidR="00E867EA" w:rsidRPr="00E867EA">
          <w:rPr>
            <w:rStyle w:val="Hipervnculo"/>
            <w:lang w:eastAsia="es-EC"/>
          </w:rPr>
          <w:t xml:space="preserve"> Productivos</w:t>
        </w:r>
        <w:r w:rsidR="00E867EA" w:rsidRPr="00E867EA">
          <w:rPr>
            <w:webHidden/>
          </w:rPr>
          <w:tab/>
        </w:r>
        <w:r w:rsidR="00E867EA" w:rsidRPr="00E867EA">
          <w:rPr>
            <w:webHidden/>
          </w:rPr>
          <w:fldChar w:fldCharType="begin"/>
        </w:r>
        <w:r w:rsidR="00E867EA" w:rsidRPr="00E867EA">
          <w:rPr>
            <w:webHidden/>
          </w:rPr>
          <w:instrText xml:space="preserve"> PAGEREF _Toc2756410 \h </w:instrText>
        </w:r>
        <w:r w:rsidR="00E867EA" w:rsidRPr="00E867EA">
          <w:rPr>
            <w:webHidden/>
          </w:rPr>
        </w:r>
        <w:r w:rsidR="00E867EA" w:rsidRPr="00E867EA">
          <w:rPr>
            <w:webHidden/>
          </w:rPr>
          <w:fldChar w:fldCharType="separate"/>
        </w:r>
        <w:r w:rsidR="00E447A0">
          <w:rPr>
            <w:webHidden/>
          </w:rPr>
          <w:t>- 46 -</w:t>
        </w:r>
        <w:r w:rsidR="00E867EA" w:rsidRPr="00E867EA">
          <w:rPr>
            <w:webHidden/>
          </w:rPr>
          <w:fldChar w:fldCharType="end"/>
        </w:r>
      </w:hyperlink>
    </w:p>
    <w:p w:rsidR="00E867EA" w:rsidRPr="00F272D6" w:rsidRDefault="00652EB3" w:rsidP="00F272D6">
      <w:pPr>
        <w:pStyle w:val="TDC3"/>
        <w:rPr>
          <w:rFonts w:asciiTheme="minorHAnsi" w:eastAsiaTheme="minorEastAsia" w:hAnsiTheme="minorHAnsi"/>
          <w:sz w:val="22"/>
          <w:lang w:val="es-EC" w:eastAsia="es-EC"/>
        </w:rPr>
      </w:pPr>
      <w:hyperlink w:anchor="_Toc2756411" w:history="1">
        <w:r w:rsidR="00E867EA" w:rsidRPr="00F272D6">
          <w:rPr>
            <w:rStyle w:val="Hipervnculo"/>
            <w:rFonts w:eastAsia="Times New Roman"/>
            <w:lang w:eastAsia="es-EC"/>
          </w:rPr>
          <w:t>10.2.4</w:t>
        </w:r>
        <w:r w:rsidR="00E867EA" w:rsidRPr="00F272D6">
          <w:rPr>
            <w:rFonts w:asciiTheme="minorHAnsi" w:eastAsiaTheme="minorEastAsia" w:hAnsiTheme="minorHAnsi"/>
            <w:sz w:val="22"/>
            <w:lang w:val="es-EC" w:eastAsia="es-EC"/>
          </w:rPr>
          <w:tab/>
        </w:r>
        <w:r w:rsidR="00E867EA" w:rsidRPr="00F272D6">
          <w:rPr>
            <w:rStyle w:val="Hipervnculo"/>
            <w:rFonts w:eastAsia="Times New Roman"/>
            <w:lang w:eastAsia="es-EC"/>
          </w:rPr>
          <w:t>Sanitarios</w:t>
        </w:r>
        <w:r w:rsidR="00E867EA" w:rsidRPr="00F272D6">
          <w:rPr>
            <w:webHidden/>
          </w:rPr>
          <w:tab/>
        </w:r>
        <w:r w:rsidR="00E867EA" w:rsidRPr="00F272D6">
          <w:rPr>
            <w:webHidden/>
          </w:rPr>
          <w:fldChar w:fldCharType="begin"/>
        </w:r>
        <w:r w:rsidR="00E867EA" w:rsidRPr="00F272D6">
          <w:rPr>
            <w:webHidden/>
          </w:rPr>
          <w:instrText xml:space="preserve"> PAGEREF _Toc2756411 \h </w:instrText>
        </w:r>
        <w:r w:rsidR="00E867EA" w:rsidRPr="00F272D6">
          <w:rPr>
            <w:webHidden/>
          </w:rPr>
        </w:r>
        <w:r w:rsidR="00E867EA" w:rsidRPr="00F272D6">
          <w:rPr>
            <w:webHidden/>
          </w:rPr>
          <w:fldChar w:fldCharType="separate"/>
        </w:r>
        <w:r w:rsidR="00E447A0">
          <w:rPr>
            <w:webHidden/>
          </w:rPr>
          <w:t>- 48 -</w:t>
        </w:r>
        <w:r w:rsidR="00E867EA" w:rsidRPr="00F272D6">
          <w:rPr>
            <w:webHidden/>
          </w:rPr>
          <w:fldChar w:fldCharType="end"/>
        </w:r>
      </w:hyperlink>
    </w:p>
    <w:p w:rsidR="00E867EA" w:rsidRPr="00F272D6" w:rsidRDefault="00652EB3" w:rsidP="00F272D6">
      <w:pPr>
        <w:pStyle w:val="TDC3"/>
        <w:rPr>
          <w:rFonts w:asciiTheme="minorHAnsi" w:eastAsiaTheme="minorEastAsia" w:hAnsiTheme="minorHAnsi"/>
          <w:sz w:val="22"/>
          <w:lang w:val="es-EC" w:eastAsia="es-EC"/>
        </w:rPr>
      </w:pPr>
      <w:hyperlink w:anchor="_Toc2756412" w:history="1">
        <w:r w:rsidR="00E867EA" w:rsidRPr="00F272D6">
          <w:rPr>
            <w:rStyle w:val="Hipervnculo"/>
            <w:rFonts w:eastAsia="Times New Roman"/>
            <w:lang w:eastAsia="es-EC"/>
          </w:rPr>
          <w:t>10.2.5</w:t>
        </w:r>
        <w:r w:rsidR="00E867EA" w:rsidRPr="00F272D6">
          <w:rPr>
            <w:rFonts w:asciiTheme="minorHAnsi" w:eastAsiaTheme="minorEastAsia" w:hAnsiTheme="minorHAnsi"/>
            <w:sz w:val="22"/>
            <w:lang w:val="es-EC" w:eastAsia="es-EC"/>
          </w:rPr>
          <w:tab/>
        </w:r>
        <w:r w:rsidR="00F272D6" w:rsidRPr="00F272D6">
          <w:rPr>
            <w:rStyle w:val="Hipervnculo"/>
            <w:rFonts w:eastAsia="Times New Roman"/>
            <w:lang w:eastAsia="es-EC"/>
          </w:rPr>
          <w:t>Sociales y Otros Aspectos d</w:t>
        </w:r>
        <w:r w:rsidR="00E867EA" w:rsidRPr="00F272D6">
          <w:rPr>
            <w:rStyle w:val="Hipervnculo"/>
            <w:rFonts w:eastAsia="Times New Roman"/>
            <w:lang w:eastAsia="es-EC"/>
          </w:rPr>
          <w:t>e Interés</w:t>
        </w:r>
        <w:r w:rsidR="00E867EA" w:rsidRPr="00F272D6">
          <w:rPr>
            <w:webHidden/>
          </w:rPr>
          <w:tab/>
        </w:r>
        <w:r w:rsidR="00E867EA" w:rsidRPr="00F272D6">
          <w:rPr>
            <w:webHidden/>
          </w:rPr>
          <w:fldChar w:fldCharType="begin"/>
        </w:r>
        <w:r w:rsidR="00E867EA" w:rsidRPr="00F272D6">
          <w:rPr>
            <w:webHidden/>
          </w:rPr>
          <w:instrText xml:space="preserve"> PAGEREF _Toc2756412 \h </w:instrText>
        </w:r>
        <w:r w:rsidR="00E867EA" w:rsidRPr="00F272D6">
          <w:rPr>
            <w:webHidden/>
          </w:rPr>
        </w:r>
        <w:r w:rsidR="00E867EA" w:rsidRPr="00F272D6">
          <w:rPr>
            <w:webHidden/>
          </w:rPr>
          <w:fldChar w:fldCharType="separate"/>
        </w:r>
        <w:r w:rsidR="00E447A0">
          <w:rPr>
            <w:webHidden/>
          </w:rPr>
          <w:t>- 49 -</w:t>
        </w:r>
        <w:r w:rsidR="00E867EA" w:rsidRPr="00F272D6">
          <w:rPr>
            <w:webHidden/>
          </w:rPr>
          <w:fldChar w:fldCharType="end"/>
        </w:r>
      </w:hyperlink>
    </w:p>
    <w:p w:rsidR="00E867EA" w:rsidRPr="00F272D6" w:rsidRDefault="00652EB3" w:rsidP="00F272D6">
      <w:pPr>
        <w:pStyle w:val="TDC3"/>
        <w:rPr>
          <w:rFonts w:asciiTheme="minorHAnsi" w:eastAsiaTheme="minorEastAsia" w:hAnsiTheme="minorHAnsi"/>
          <w:sz w:val="22"/>
          <w:lang w:val="es-EC" w:eastAsia="es-EC"/>
        </w:rPr>
      </w:pPr>
      <w:hyperlink w:anchor="_Toc2756413" w:history="1">
        <w:r w:rsidR="00E867EA" w:rsidRPr="00F272D6">
          <w:rPr>
            <w:rStyle w:val="Hipervnculo"/>
            <w:rFonts w:eastAsia="Times New Roman"/>
            <w:lang w:eastAsia="es-EC"/>
          </w:rPr>
          <w:t>10.2.6</w:t>
        </w:r>
        <w:r w:rsidR="00E867EA" w:rsidRPr="00F272D6">
          <w:rPr>
            <w:rFonts w:asciiTheme="minorHAnsi" w:eastAsiaTheme="minorEastAsia" w:hAnsiTheme="minorHAnsi"/>
            <w:sz w:val="22"/>
            <w:lang w:val="es-EC" w:eastAsia="es-EC"/>
          </w:rPr>
          <w:tab/>
        </w:r>
        <w:r w:rsidR="00F272D6" w:rsidRPr="00F272D6">
          <w:rPr>
            <w:rStyle w:val="Hipervnculo"/>
            <w:rFonts w:eastAsia="Times New Roman"/>
            <w:lang w:eastAsia="es-EC"/>
          </w:rPr>
          <w:t>Instalaciones y</w:t>
        </w:r>
        <w:r w:rsidR="00E867EA" w:rsidRPr="00F272D6">
          <w:rPr>
            <w:rStyle w:val="Hipervnculo"/>
            <w:rFonts w:eastAsia="Times New Roman"/>
            <w:lang w:eastAsia="es-EC"/>
          </w:rPr>
          <w:t xml:space="preserve"> Ambiente</w:t>
        </w:r>
        <w:r w:rsidR="00E867EA" w:rsidRPr="00F272D6">
          <w:rPr>
            <w:webHidden/>
          </w:rPr>
          <w:tab/>
        </w:r>
        <w:r w:rsidR="00E867EA" w:rsidRPr="00F272D6">
          <w:rPr>
            <w:webHidden/>
          </w:rPr>
          <w:fldChar w:fldCharType="begin"/>
        </w:r>
        <w:r w:rsidR="00E867EA" w:rsidRPr="00F272D6">
          <w:rPr>
            <w:webHidden/>
          </w:rPr>
          <w:instrText xml:space="preserve"> PAGEREF _Toc2756413 \h </w:instrText>
        </w:r>
        <w:r w:rsidR="00E867EA" w:rsidRPr="00F272D6">
          <w:rPr>
            <w:webHidden/>
          </w:rPr>
        </w:r>
        <w:r w:rsidR="00E867EA" w:rsidRPr="00F272D6">
          <w:rPr>
            <w:webHidden/>
          </w:rPr>
          <w:fldChar w:fldCharType="separate"/>
        </w:r>
        <w:r w:rsidR="00E447A0">
          <w:rPr>
            <w:webHidden/>
          </w:rPr>
          <w:t>- 51 -</w:t>
        </w:r>
        <w:r w:rsidR="00E867EA" w:rsidRPr="00F272D6">
          <w:rPr>
            <w:webHidden/>
          </w:rPr>
          <w:fldChar w:fldCharType="end"/>
        </w:r>
      </w:hyperlink>
    </w:p>
    <w:p w:rsidR="00E867EA" w:rsidRPr="00F272D6" w:rsidRDefault="00652EB3" w:rsidP="00F272D6">
      <w:pPr>
        <w:pStyle w:val="TDC3"/>
        <w:rPr>
          <w:rFonts w:asciiTheme="minorHAnsi" w:eastAsiaTheme="minorEastAsia" w:hAnsiTheme="minorHAnsi"/>
          <w:sz w:val="22"/>
          <w:lang w:val="es-EC" w:eastAsia="es-EC"/>
        </w:rPr>
      </w:pPr>
      <w:hyperlink w:anchor="_Toc2756414" w:history="1">
        <w:r w:rsidR="00E867EA" w:rsidRPr="00F272D6">
          <w:rPr>
            <w:rStyle w:val="Hipervnculo"/>
          </w:rPr>
          <w:t>10.2.7</w:t>
        </w:r>
        <w:r w:rsidR="00E867EA" w:rsidRPr="00F272D6">
          <w:rPr>
            <w:rFonts w:asciiTheme="minorHAnsi" w:eastAsiaTheme="minorEastAsia" w:hAnsiTheme="minorHAnsi"/>
            <w:sz w:val="22"/>
            <w:lang w:val="es-EC" w:eastAsia="es-EC"/>
          </w:rPr>
          <w:tab/>
        </w:r>
        <w:r w:rsidR="00F272D6" w:rsidRPr="00F272D6">
          <w:rPr>
            <w:rStyle w:val="Hipervnculo"/>
          </w:rPr>
          <w:t>Medios de Comunicación y</w:t>
        </w:r>
        <w:r w:rsidR="00E867EA" w:rsidRPr="00F272D6">
          <w:rPr>
            <w:rStyle w:val="Hipervnculo"/>
          </w:rPr>
          <w:t xml:space="preserve"> Económicas</w:t>
        </w:r>
        <w:r w:rsidR="00E867EA" w:rsidRPr="00F272D6">
          <w:rPr>
            <w:webHidden/>
          </w:rPr>
          <w:tab/>
        </w:r>
        <w:r w:rsidR="00E867EA" w:rsidRPr="00F272D6">
          <w:rPr>
            <w:webHidden/>
          </w:rPr>
          <w:fldChar w:fldCharType="begin"/>
        </w:r>
        <w:r w:rsidR="00E867EA" w:rsidRPr="00F272D6">
          <w:rPr>
            <w:webHidden/>
          </w:rPr>
          <w:instrText xml:space="preserve"> PAGEREF _Toc2756414 \h </w:instrText>
        </w:r>
        <w:r w:rsidR="00E867EA" w:rsidRPr="00F272D6">
          <w:rPr>
            <w:webHidden/>
          </w:rPr>
        </w:r>
        <w:r w:rsidR="00E867EA" w:rsidRPr="00F272D6">
          <w:rPr>
            <w:webHidden/>
          </w:rPr>
          <w:fldChar w:fldCharType="separate"/>
        </w:r>
        <w:r w:rsidR="00E447A0">
          <w:rPr>
            <w:webHidden/>
          </w:rPr>
          <w:t>- 53 -</w:t>
        </w:r>
        <w:r w:rsidR="00E867EA" w:rsidRPr="00F272D6">
          <w:rPr>
            <w:webHidden/>
          </w:rPr>
          <w:fldChar w:fldCharType="end"/>
        </w:r>
      </w:hyperlink>
    </w:p>
    <w:p w:rsidR="00E867EA" w:rsidRDefault="00652EB3" w:rsidP="00E867EA">
      <w:pPr>
        <w:pStyle w:val="TDC2"/>
        <w:rPr>
          <w:rFonts w:asciiTheme="minorHAnsi" w:eastAsiaTheme="minorEastAsia" w:hAnsiTheme="minorHAnsi" w:cstheme="minorBidi"/>
          <w:b/>
          <w:sz w:val="22"/>
          <w:lang w:val="es-EC" w:eastAsia="es-EC"/>
        </w:rPr>
      </w:pPr>
      <w:hyperlink w:anchor="_Toc2756415" w:history="1">
        <w:r w:rsidR="00E867EA" w:rsidRPr="00BD6232">
          <w:rPr>
            <w:rStyle w:val="Hipervnculo"/>
          </w:rPr>
          <w:t>10.3</w:t>
        </w:r>
        <w:r w:rsidR="00F272D6">
          <w:rPr>
            <w:rStyle w:val="Hipervnculo"/>
          </w:rPr>
          <w:t>Comparación d</w:t>
        </w:r>
        <w:r w:rsidR="00E867EA" w:rsidRPr="00BD6232">
          <w:rPr>
            <w:rStyle w:val="Hipervnculo"/>
          </w:rPr>
          <w:t xml:space="preserve">el Perfil Hematológico </w:t>
        </w:r>
        <w:r w:rsidR="00F272D6">
          <w:rPr>
            <w:rStyle w:val="Hipervnculo"/>
          </w:rPr>
          <w:t>en la Población d</w:t>
        </w:r>
        <w:r w:rsidR="00E867EA" w:rsidRPr="00BD6232">
          <w:rPr>
            <w:rStyle w:val="Hipervnculo"/>
          </w:rPr>
          <w:t>e 60 Ovinos Criollos</w:t>
        </w:r>
        <w:r w:rsidR="00E867EA">
          <w:rPr>
            <w:webHidden/>
          </w:rPr>
          <w:tab/>
        </w:r>
        <w:r w:rsidR="00E867EA">
          <w:rPr>
            <w:webHidden/>
          </w:rPr>
          <w:fldChar w:fldCharType="begin"/>
        </w:r>
        <w:r w:rsidR="00E867EA">
          <w:rPr>
            <w:webHidden/>
          </w:rPr>
          <w:instrText xml:space="preserve"> PAGEREF _Toc2756415 \h </w:instrText>
        </w:r>
        <w:r w:rsidR="00E867EA">
          <w:rPr>
            <w:webHidden/>
          </w:rPr>
        </w:r>
        <w:r w:rsidR="00E867EA">
          <w:rPr>
            <w:webHidden/>
          </w:rPr>
          <w:fldChar w:fldCharType="separate"/>
        </w:r>
        <w:r w:rsidR="00E447A0">
          <w:rPr>
            <w:webHidden/>
          </w:rPr>
          <w:t>- 53 -</w:t>
        </w:r>
        <w:r w:rsidR="00E867EA">
          <w:rPr>
            <w:webHidden/>
          </w:rPr>
          <w:fldChar w:fldCharType="end"/>
        </w:r>
      </w:hyperlink>
    </w:p>
    <w:p w:rsidR="00E867EA" w:rsidRDefault="00652EB3" w:rsidP="00E867EA">
      <w:pPr>
        <w:pStyle w:val="TDC2"/>
        <w:rPr>
          <w:rFonts w:asciiTheme="minorHAnsi" w:eastAsiaTheme="minorEastAsia" w:hAnsiTheme="minorHAnsi" w:cstheme="minorBidi"/>
          <w:b/>
          <w:sz w:val="22"/>
          <w:lang w:val="es-EC" w:eastAsia="es-EC"/>
        </w:rPr>
      </w:pPr>
      <w:hyperlink w:anchor="_Toc2756416" w:history="1">
        <w:r w:rsidR="00E867EA" w:rsidRPr="00BD6232">
          <w:rPr>
            <w:rStyle w:val="Hipervnculo"/>
          </w:rPr>
          <w:t>10.3.1</w:t>
        </w:r>
        <w:r w:rsidR="00E867EA">
          <w:rPr>
            <w:rFonts w:asciiTheme="minorHAnsi" w:eastAsiaTheme="minorEastAsia" w:hAnsiTheme="minorHAnsi" w:cstheme="minorBidi"/>
            <w:b/>
            <w:sz w:val="22"/>
            <w:lang w:val="es-EC" w:eastAsia="es-EC"/>
          </w:rPr>
          <w:tab/>
        </w:r>
        <w:r w:rsidR="00F272D6">
          <w:rPr>
            <w:rStyle w:val="Hipervnculo"/>
          </w:rPr>
          <w:t>Leucograma de la Población Total d</w:t>
        </w:r>
        <w:r w:rsidR="00E867EA" w:rsidRPr="00BD6232">
          <w:rPr>
            <w:rStyle w:val="Hipervnculo"/>
          </w:rPr>
          <w:t>e Ovinos Criollos</w:t>
        </w:r>
        <w:r w:rsidR="00E867EA">
          <w:rPr>
            <w:webHidden/>
          </w:rPr>
          <w:tab/>
        </w:r>
        <w:r w:rsidR="00E867EA">
          <w:rPr>
            <w:webHidden/>
          </w:rPr>
          <w:fldChar w:fldCharType="begin"/>
        </w:r>
        <w:r w:rsidR="00E867EA">
          <w:rPr>
            <w:webHidden/>
          </w:rPr>
          <w:instrText xml:space="preserve"> PAGEREF _Toc2756416 \h </w:instrText>
        </w:r>
        <w:r w:rsidR="00E867EA">
          <w:rPr>
            <w:webHidden/>
          </w:rPr>
        </w:r>
        <w:r w:rsidR="00E867EA">
          <w:rPr>
            <w:webHidden/>
          </w:rPr>
          <w:fldChar w:fldCharType="separate"/>
        </w:r>
        <w:r w:rsidR="00E447A0">
          <w:rPr>
            <w:webHidden/>
          </w:rPr>
          <w:t>- 55 -</w:t>
        </w:r>
        <w:r w:rsidR="00E867EA">
          <w:rPr>
            <w:webHidden/>
          </w:rPr>
          <w:fldChar w:fldCharType="end"/>
        </w:r>
      </w:hyperlink>
    </w:p>
    <w:p w:rsidR="00E867EA" w:rsidRDefault="00652EB3" w:rsidP="00E867EA">
      <w:pPr>
        <w:pStyle w:val="TDC2"/>
        <w:rPr>
          <w:rFonts w:asciiTheme="minorHAnsi" w:eastAsiaTheme="minorEastAsia" w:hAnsiTheme="minorHAnsi" w:cstheme="minorBidi"/>
          <w:b/>
          <w:sz w:val="22"/>
          <w:lang w:val="es-EC" w:eastAsia="es-EC"/>
        </w:rPr>
      </w:pPr>
      <w:hyperlink w:anchor="_Toc2756417" w:history="1">
        <w:r w:rsidR="00F272D6">
          <w:rPr>
            <w:rStyle w:val="Hipervnculo"/>
          </w:rPr>
          <w:t>10.3.2  Comparación del Perfil Bioquímico de la Población Total d</w:t>
        </w:r>
        <w:r w:rsidR="00E867EA" w:rsidRPr="00BD6232">
          <w:rPr>
            <w:rStyle w:val="Hipervnculo"/>
          </w:rPr>
          <w:t>e Ovinos Criollos</w:t>
        </w:r>
        <w:r w:rsidR="00E867EA">
          <w:rPr>
            <w:webHidden/>
          </w:rPr>
          <w:tab/>
        </w:r>
        <w:r w:rsidR="00E867EA">
          <w:rPr>
            <w:webHidden/>
          </w:rPr>
          <w:fldChar w:fldCharType="begin"/>
        </w:r>
        <w:r w:rsidR="00E867EA">
          <w:rPr>
            <w:webHidden/>
          </w:rPr>
          <w:instrText xml:space="preserve"> PAGEREF _Toc2756417 \h </w:instrText>
        </w:r>
        <w:r w:rsidR="00E867EA">
          <w:rPr>
            <w:webHidden/>
          </w:rPr>
        </w:r>
        <w:r w:rsidR="00E867EA">
          <w:rPr>
            <w:webHidden/>
          </w:rPr>
          <w:fldChar w:fldCharType="separate"/>
        </w:r>
        <w:r w:rsidR="00E447A0">
          <w:rPr>
            <w:webHidden/>
          </w:rPr>
          <w:t>- 57 -</w:t>
        </w:r>
        <w:r w:rsidR="00E867EA">
          <w:rPr>
            <w:webHidden/>
          </w:rPr>
          <w:fldChar w:fldCharType="end"/>
        </w:r>
      </w:hyperlink>
    </w:p>
    <w:p w:rsidR="00E867EA" w:rsidRDefault="00652EB3" w:rsidP="00E867EA">
      <w:pPr>
        <w:pStyle w:val="TDC2"/>
        <w:rPr>
          <w:rFonts w:asciiTheme="minorHAnsi" w:eastAsiaTheme="minorEastAsia" w:hAnsiTheme="minorHAnsi" w:cstheme="minorBidi"/>
          <w:b/>
          <w:sz w:val="22"/>
          <w:lang w:val="es-EC" w:eastAsia="es-EC"/>
        </w:rPr>
      </w:pPr>
      <w:hyperlink w:anchor="_Toc2756418" w:history="1">
        <w:r w:rsidR="00F272D6">
          <w:rPr>
            <w:rStyle w:val="Hipervnculo"/>
          </w:rPr>
          <w:t>10.3.3    Perfil Hematológico en Ovinos Criollos e</w:t>
        </w:r>
        <w:r w:rsidR="00E867EA" w:rsidRPr="00BD6232">
          <w:rPr>
            <w:rStyle w:val="Hipervnculo"/>
          </w:rPr>
          <w:t>n Relaci</w:t>
        </w:r>
        <w:r w:rsidR="00F272D6">
          <w:rPr>
            <w:rStyle w:val="Hipervnculo"/>
          </w:rPr>
          <w:t>ón a</w:t>
        </w:r>
        <w:r w:rsidR="00E867EA" w:rsidRPr="00BD6232">
          <w:rPr>
            <w:rStyle w:val="Hipervnculo"/>
          </w:rPr>
          <w:t>l Factor Sexo</w:t>
        </w:r>
        <w:r w:rsidR="00E867EA">
          <w:rPr>
            <w:webHidden/>
          </w:rPr>
          <w:tab/>
        </w:r>
        <w:r w:rsidR="00E867EA">
          <w:rPr>
            <w:webHidden/>
          </w:rPr>
          <w:fldChar w:fldCharType="begin"/>
        </w:r>
        <w:r w:rsidR="00E867EA">
          <w:rPr>
            <w:webHidden/>
          </w:rPr>
          <w:instrText xml:space="preserve"> PAGEREF _Toc2756418 \h </w:instrText>
        </w:r>
        <w:r w:rsidR="00E867EA">
          <w:rPr>
            <w:webHidden/>
          </w:rPr>
        </w:r>
        <w:r w:rsidR="00E867EA">
          <w:rPr>
            <w:webHidden/>
          </w:rPr>
          <w:fldChar w:fldCharType="separate"/>
        </w:r>
        <w:r w:rsidR="00E447A0">
          <w:rPr>
            <w:webHidden/>
          </w:rPr>
          <w:t>- 59 -</w:t>
        </w:r>
        <w:r w:rsidR="00E867EA">
          <w:rPr>
            <w:webHidden/>
          </w:rPr>
          <w:fldChar w:fldCharType="end"/>
        </w:r>
      </w:hyperlink>
    </w:p>
    <w:p w:rsidR="00E867EA" w:rsidRPr="00F272D6" w:rsidRDefault="00652EB3" w:rsidP="00F272D6">
      <w:pPr>
        <w:pStyle w:val="TDC3"/>
        <w:rPr>
          <w:rFonts w:asciiTheme="minorHAnsi" w:eastAsiaTheme="minorEastAsia" w:hAnsiTheme="minorHAnsi"/>
          <w:sz w:val="22"/>
          <w:lang w:val="es-EC" w:eastAsia="es-EC"/>
        </w:rPr>
      </w:pPr>
      <w:hyperlink w:anchor="_Toc2756419" w:history="1">
        <w:r w:rsidR="00F272D6" w:rsidRPr="00F272D6">
          <w:rPr>
            <w:rStyle w:val="Hipervnculo"/>
          </w:rPr>
          <w:t>10.3.4  Leucograma en Ovinos Criollos en Relación a</w:t>
        </w:r>
        <w:r w:rsidR="00E867EA" w:rsidRPr="00F272D6">
          <w:rPr>
            <w:rStyle w:val="Hipervnculo"/>
          </w:rPr>
          <w:t>l Factor Sexo</w:t>
        </w:r>
        <w:r w:rsidR="00E867EA" w:rsidRPr="00F272D6">
          <w:rPr>
            <w:webHidden/>
          </w:rPr>
          <w:tab/>
        </w:r>
        <w:r w:rsidR="00E867EA" w:rsidRPr="00F272D6">
          <w:rPr>
            <w:webHidden/>
          </w:rPr>
          <w:fldChar w:fldCharType="begin"/>
        </w:r>
        <w:r w:rsidR="00E867EA" w:rsidRPr="00F272D6">
          <w:rPr>
            <w:webHidden/>
          </w:rPr>
          <w:instrText xml:space="preserve"> PAGEREF _Toc2756419 \h </w:instrText>
        </w:r>
        <w:r w:rsidR="00E867EA" w:rsidRPr="00F272D6">
          <w:rPr>
            <w:webHidden/>
          </w:rPr>
        </w:r>
        <w:r w:rsidR="00E867EA" w:rsidRPr="00F272D6">
          <w:rPr>
            <w:webHidden/>
          </w:rPr>
          <w:fldChar w:fldCharType="separate"/>
        </w:r>
        <w:r w:rsidR="00E447A0">
          <w:rPr>
            <w:webHidden/>
          </w:rPr>
          <w:t>- 61 -</w:t>
        </w:r>
        <w:r w:rsidR="00E867EA" w:rsidRPr="00F272D6">
          <w:rPr>
            <w:webHidden/>
          </w:rPr>
          <w:fldChar w:fldCharType="end"/>
        </w:r>
      </w:hyperlink>
    </w:p>
    <w:p w:rsidR="00E867EA" w:rsidRPr="00F272D6" w:rsidRDefault="00652EB3" w:rsidP="00F272D6">
      <w:pPr>
        <w:pStyle w:val="TDC3"/>
        <w:rPr>
          <w:rFonts w:asciiTheme="minorHAnsi" w:eastAsiaTheme="minorEastAsia" w:hAnsiTheme="minorHAnsi"/>
          <w:sz w:val="22"/>
          <w:lang w:val="es-EC" w:eastAsia="es-EC"/>
        </w:rPr>
      </w:pPr>
      <w:hyperlink w:anchor="_Toc2756420" w:history="1">
        <w:r w:rsidR="00F272D6">
          <w:rPr>
            <w:rStyle w:val="Hipervnculo"/>
          </w:rPr>
          <w:t>10.3.5. Perfil Bioquímico en Ovinos Criollos e</w:t>
        </w:r>
        <w:r w:rsidR="00E867EA" w:rsidRPr="00F272D6">
          <w:rPr>
            <w:rStyle w:val="Hipervnculo"/>
          </w:rPr>
          <w:t>n Relación Al Sexo</w:t>
        </w:r>
        <w:r w:rsidR="00E867EA" w:rsidRPr="00F272D6">
          <w:rPr>
            <w:webHidden/>
          </w:rPr>
          <w:tab/>
        </w:r>
        <w:r w:rsidR="00E867EA" w:rsidRPr="00F272D6">
          <w:rPr>
            <w:webHidden/>
          </w:rPr>
          <w:fldChar w:fldCharType="begin"/>
        </w:r>
        <w:r w:rsidR="00E867EA" w:rsidRPr="00F272D6">
          <w:rPr>
            <w:webHidden/>
          </w:rPr>
          <w:instrText xml:space="preserve"> PAGEREF _Toc2756420 \h </w:instrText>
        </w:r>
        <w:r w:rsidR="00E867EA" w:rsidRPr="00F272D6">
          <w:rPr>
            <w:webHidden/>
          </w:rPr>
        </w:r>
        <w:r w:rsidR="00E867EA" w:rsidRPr="00F272D6">
          <w:rPr>
            <w:webHidden/>
          </w:rPr>
          <w:fldChar w:fldCharType="separate"/>
        </w:r>
        <w:r w:rsidR="00E447A0">
          <w:rPr>
            <w:webHidden/>
          </w:rPr>
          <w:t>- 62 -</w:t>
        </w:r>
        <w:r w:rsidR="00E867EA" w:rsidRPr="00F272D6">
          <w:rPr>
            <w:webHidden/>
          </w:rPr>
          <w:fldChar w:fldCharType="end"/>
        </w:r>
      </w:hyperlink>
    </w:p>
    <w:p w:rsidR="00E867EA" w:rsidRPr="00F272D6" w:rsidRDefault="00652EB3" w:rsidP="00F272D6">
      <w:pPr>
        <w:pStyle w:val="TDC3"/>
        <w:rPr>
          <w:rFonts w:asciiTheme="minorHAnsi" w:eastAsiaTheme="minorEastAsia" w:hAnsiTheme="minorHAnsi"/>
          <w:sz w:val="22"/>
          <w:lang w:val="es-EC" w:eastAsia="es-EC"/>
        </w:rPr>
      </w:pPr>
      <w:hyperlink w:anchor="_Toc2756421" w:history="1">
        <w:r w:rsidR="00F272D6">
          <w:rPr>
            <w:rStyle w:val="Hipervnculo"/>
          </w:rPr>
          <w:t>10.3.6. Perfil Hematológico en Relación Edad y</w:t>
        </w:r>
        <w:r w:rsidR="00E867EA" w:rsidRPr="00F272D6">
          <w:rPr>
            <w:rStyle w:val="Hipervnculo"/>
          </w:rPr>
          <w:t xml:space="preserve"> Sexo</w:t>
        </w:r>
        <w:r w:rsidR="00E867EA" w:rsidRPr="00F272D6">
          <w:rPr>
            <w:webHidden/>
          </w:rPr>
          <w:tab/>
        </w:r>
        <w:r w:rsidR="00E867EA" w:rsidRPr="00F272D6">
          <w:rPr>
            <w:webHidden/>
          </w:rPr>
          <w:fldChar w:fldCharType="begin"/>
        </w:r>
        <w:r w:rsidR="00E867EA" w:rsidRPr="00F272D6">
          <w:rPr>
            <w:webHidden/>
          </w:rPr>
          <w:instrText xml:space="preserve"> PAGEREF _Toc2756421 \h </w:instrText>
        </w:r>
        <w:r w:rsidR="00E867EA" w:rsidRPr="00F272D6">
          <w:rPr>
            <w:webHidden/>
          </w:rPr>
        </w:r>
        <w:r w:rsidR="00E867EA" w:rsidRPr="00F272D6">
          <w:rPr>
            <w:webHidden/>
          </w:rPr>
          <w:fldChar w:fldCharType="separate"/>
        </w:r>
        <w:r w:rsidR="00E447A0">
          <w:rPr>
            <w:webHidden/>
          </w:rPr>
          <w:t>- 65 -</w:t>
        </w:r>
        <w:r w:rsidR="00E867EA" w:rsidRPr="00F272D6">
          <w:rPr>
            <w:webHidden/>
          </w:rPr>
          <w:fldChar w:fldCharType="end"/>
        </w:r>
      </w:hyperlink>
    </w:p>
    <w:p w:rsidR="00E867EA" w:rsidRPr="00F272D6" w:rsidRDefault="00652EB3" w:rsidP="00F272D6">
      <w:pPr>
        <w:pStyle w:val="TDC3"/>
        <w:rPr>
          <w:rFonts w:asciiTheme="minorHAnsi" w:eastAsiaTheme="minorEastAsia" w:hAnsiTheme="minorHAnsi"/>
          <w:sz w:val="22"/>
          <w:lang w:val="es-EC" w:eastAsia="es-EC"/>
        </w:rPr>
      </w:pPr>
      <w:hyperlink w:anchor="_Toc2756422" w:history="1">
        <w:r w:rsidR="00E867EA" w:rsidRPr="00F272D6">
          <w:rPr>
            <w:rStyle w:val="Hipervnculo"/>
          </w:rPr>
          <w:t xml:space="preserve">10.3.7. </w:t>
        </w:r>
        <w:r w:rsidR="00F272D6">
          <w:rPr>
            <w:rStyle w:val="Hipervnculo"/>
          </w:rPr>
          <w:t>Leucograma en Ovinos Criollos en Relación a Edad y</w:t>
        </w:r>
        <w:r w:rsidR="00E867EA" w:rsidRPr="00F272D6">
          <w:rPr>
            <w:rStyle w:val="Hipervnculo"/>
          </w:rPr>
          <w:t xml:space="preserve"> Sexo</w:t>
        </w:r>
        <w:r w:rsidR="00E867EA" w:rsidRPr="00F272D6">
          <w:rPr>
            <w:webHidden/>
          </w:rPr>
          <w:tab/>
        </w:r>
        <w:r w:rsidR="00E867EA" w:rsidRPr="00F272D6">
          <w:rPr>
            <w:webHidden/>
          </w:rPr>
          <w:fldChar w:fldCharType="begin"/>
        </w:r>
        <w:r w:rsidR="00E867EA" w:rsidRPr="00F272D6">
          <w:rPr>
            <w:webHidden/>
          </w:rPr>
          <w:instrText xml:space="preserve"> PAGEREF _Toc2756422 \h </w:instrText>
        </w:r>
        <w:r w:rsidR="00E867EA" w:rsidRPr="00F272D6">
          <w:rPr>
            <w:webHidden/>
          </w:rPr>
        </w:r>
        <w:r w:rsidR="00E867EA" w:rsidRPr="00F272D6">
          <w:rPr>
            <w:webHidden/>
          </w:rPr>
          <w:fldChar w:fldCharType="separate"/>
        </w:r>
        <w:r w:rsidR="00E447A0">
          <w:rPr>
            <w:webHidden/>
          </w:rPr>
          <w:t>- 68 -</w:t>
        </w:r>
        <w:r w:rsidR="00E867EA" w:rsidRPr="00F272D6">
          <w:rPr>
            <w:webHidden/>
          </w:rPr>
          <w:fldChar w:fldCharType="end"/>
        </w:r>
      </w:hyperlink>
    </w:p>
    <w:p w:rsidR="00E867EA" w:rsidRPr="00F272D6" w:rsidRDefault="00652EB3" w:rsidP="00F272D6">
      <w:pPr>
        <w:pStyle w:val="TDC3"/>
        <w:rPr>
          <w:rFonts w:asciiTheme="minorHAnsi" w:eastAsiaTheme="minorEastAsia" w:hAnsiTheme="minorHAnsi"/>
          <w:sz w:val="22"/>
          <w:lang w:val="es-EC" w:eastAsia="es-EC"/>
        </w:rPr>
      </w:pPr>
      <w:hyperlink w:anchor="_Toc2756423" w:history="1">
        <w:r w:rsidR="00E867EA" w:rsidRPr="00F272D6">
          <w:rPr>
            <w:rStyle w:val="Hipervnculo"/>
          </w:rPr>
          <w:t xml:space="preserve">10.3.8. </w:t>
        </w:r>
        <w:r w:rsidR="00F272D6">
          <w:rPr>
            <w:rStyle w:val="Hipervnculo"/>
          </w:rPr>
          <w:t>Perfil Bioquímico en Ovinos Criollos en Relación a la Edad y e</w:t>
        </w:r>
        <w:r w:rsidR="00E867EA" w:rsidRPr="00F272D6">
          <w:rPr>
            <w:rStyle w:val="Hipervnculo"/>
          </w:rPr>
          <w:t>l Sexo</w:t>
        </w:r>
        <w:r w:rsidR="00E867EA" w:rsidRPr="00F272D6">
          <w:rPr>
            <w:webHidden/>
          </w:rPr>
          <w:tab/>
        </w:r>
        <w:r w:rsidR="00E867EA" w:rsidRPr="00F272D6">
          <w:rPr>
            <w:webHidden/>
          </w:rPr>
          <w:fldChar w:fldCharType="begin"/>
        </w:r>
        <w:r w:rsidR="00E867EA" w:rsidRPr="00F272D6">
          <w:rPr>
            <w:webHidden/>
          </w:rPr>
          <w:instrText xml:space="preserve"> PAGEREF _Toc2756423 \h </w:instrText>
        </w:r>
        <w:r w:rsidR="00E867EA" w:rsidRPr="00F272D6">
          <w:rPr>
            <w:webHidden/>
          </w:rPr>
        </w:r>
        <w:r w:rsidR="00E867EA" w:rsidRPr="00F272D6">
          <w:rPr>
            <w:webHidden/>
          </w:rPr>
          <w:fldChar w:fldCharType="separate"/>
        </w:r>
        <w:r w:rsidR="00E447A0">
          <w:rPr>
            <w:webHidden/>
          </w:rPr>
          <w:t>- 70 -</w:t>
        </w:r>
        <w:r w:rsidR="00E867EA" w:rsidRPr="00F272D6">
          <w:rPr>
            <w:webHidden/>
          </w:rPr>
          <w:fldChar w:fldCharType="end"/>
        </w:r>
      </w:hyperlink>
    </w:p>
    <w:p w:rsidR="00E867EA" w:rsidRPr="00F272D6" w:rsidRDefault="00652EB3" w:rsidP="00F272D6">
      <w:pPr>
        <w:pStyle w:val="TDC1"/>
        <w:rPr>
          <w:rFonts w:asciiTheme="minorHAnsi" w:eastAsiaTheme="minorEastAsia" w:hAnsiTheme="minorHAnsi"/>
          <w:sz w:val="22"/>
          <w:lang w:val="es-EC" w:eastAsia="es-EC"/>
        </w:rPr>
      </w:pPr>
      <w:hyperlink w:anchor="_Toc2756424" w:history="1">
        <w:r w:rsidR="00E867EA" w:rsidRPr="00F272D6">
          <w:rPr>
            <w:rStyle w:val="Hipervnculo"/>
          </w:rPr>
          <w:t>11</w:t>
        </w:r>
        <w:r w:rsidR="00E867EA" w:rsidRPr="00F272D6">
          <w:rPr>
            <w:rFonts w:asciiTheme="minorHAnsi" w:eastAsiaTheme="minorEastAsia" w:hAnsiTheme="minorHAnsi"/>
            <w:sz w:val="22"/>
            <w:lang w:val="es-EC" w:eastAsia="es-EC"/>
          </w:rPr>
          <w:tab/>
        </w:r>
        <w:r w:rsidR="00E867EA" w:rsidRPr="00F272D6">
          <w:rPr>
            <w:rStyle w:val="Hipervnculo"/>
          </w:rPr>
          <w:t>Impactos (Técnicos, Sociales, Ambientales O Económicos)</w:t>
        </w:r>
        <w:r w:rsidR="00E867EA" w:rsidRPr="00F272D6">
          <w:rPr>
            <w:webHidden/>
          </w:rPr>
          <w:tab/>
        </w:r>
        <w:r w:rsidR="00E867EA" w:rsidRPr="00F272D6">
          <w:rPr>
            <w:webHidden/>
          </w:rPr>
          <w:fldChar w:fldCharType="begin"/>
        </w:r>
        <w:r w:rsidR="00E867EA" w:rsidRPr="00F272D6">
          <w:rPr>
            <w:webHidden/>
          </w:rPr>
          <w:instrText xml:space="preserve"> PAGEREF _Toc2756424 \h </w:instrText>
        </w:r>
        <w:r w:rsidR="00E867EA" w:rsidRPr="00F272D6">
          <w:rPr>
            <w:webHidden/>
          </w:rPr>
        </w:r>
        <w:r w:rsidR="00E867EA" w:rsidRPr="00F272D6">
          <w:rPr>
            <w:webHidden/>
          </w:rPr>
          <w:fldChar w:fldCharType="separate"/>
        </w:r>
        <w:r w:rsidR="00E447A0">
          <w:rPr>
            <w:webHidden/>
          </w:rPr>
          <w:t>- 73 -</w:t>
        </w:r>
        <w:r w:rsidR="00E867EA" w:rsidRPr="00F272D6">
          <w:rPr>
            <w:webHidden/>
          </w:rPr>
          <w:fldChar w:fldCharType="end"/>
        </w:r>
      </w:hyperlink>
    </w:p>
    <w:p w:rsidR="00E867EA" w:rsidRDefault="00652EB3" w:rsidP="00E867EA">
      <w:pPr>
        <w:pStyle w:val="TDC2"/>
        <w:rPr>
          <w:rFonts w:asciiTheme="minorHAnsi" w:eastAsiaTheme="minorEastAsia" w:hAnsiTheme="minorHAnsi" w:cstheme="minorBidi"/>
          <w:b/>
          <w:sz w:val="22"/>
          <w:lang w:val="es-EC" w:eastAsia="es-EC"/>
        </w:rPr>
      </w:pPr>
      <w:hyperlink w:anchor="_Toc2756425" w:history="1">
        <w:r w:rsidR="00E867EA" w:rsidRPr="00BD6232">
          <w:rPr>
            <w:rStyle w:val="Hipervnculo"/>
          </w:rPr>
          <w:t>11.1</w:t>
        </w:r>
        <w:r w:rsidR="00E867EA">
          <w:rPr>
            <w:rFonts w:asciiTheme="minorHAnsi" w:eastAsiaTheme="minorEastAsia" w:hAnsiTheme="minorHAnsi" w:cstheme="minorBidi"/>
            <w:b/>
            <w:sz w:val="22"/>
            <w:lang w:val="es-EC" w:eastAsia="es-EC"/>
          </w:rPr>
          <w:tab/>
        </w:r>
        <w:r w:rsidR="00E867EA" w:rsidRPr="00BD6232">
          <w:rPr>
            <w:rStyle w:val="Hipervnculo"/>
          </w:rPr>
          <w:t>Impacto Social</w:t>
        </w:r>
        <w:r w:rsidR="00E867EA">
          <w:rPr>
            <w:webHidden/>
          </w:rPr>
          <w:tab/>
        </w:r>
        <w:r w:rsidR="00E867EA">
          <w:rPr>
            <w:webHidden/>
          </w:rPr>
          <w:fldChar w:fldCharType="begin"/>
        </w:r>
        <w:r w:rsidR="00E867EA">
          <w:rPr>
            <w:webHidden/>
          </w:rPr>
          <w:instrText xml:space="preserve"> PAGEREF _Toc2756425 \h </w:instrText>
        </w:r>
        <w:r w:rsidR="00E867EA">
          <w:rPr>
            <w:webHidden/>
          </w:rPr>
        </w:r>
        <w:r w:rsidR="00E867EA">
          <w:rPr>
            <w:webHidden/>
          </w:rPr>
          <w:fldChar w:fldCharType="separate"/>
        </w:r>
        <w:r w:rsidR="00E447A0">
          <w:rPr>
            <w:webHidden/>
          </w:rPr>
          <w:t>- 73 -</w:t>
        </w:r>
        <w:r w:rsidR="00E867EA">
          <w:rPr>
            <w:webHidden/>
          </w:rPr>
          <w:fldChar w:fldCharType="end"/>
        </w:r>
      </w:hyperlink>
    </w:p>
    <w:p w:rsidR="00E867EA" w:rsidRDefault="00652EB3" w:rsidP="00E867EA">
      <w:pPr>
        <w:pStyle w:val="TDC2"/>
        <w:rPr>
          <w:rFonts w:asciiTheme="minorHAnsi" w:eastAsiaTheme="minorEastAsia" w:hAnsiTheme="minorHAnsi" w:cstheme="minorBidi"/>
          <w:b/>
          <w:sz w:val="22"/>
          <w:lang w:val="es-EC" w:eastAsia="es-EC"/>
        </w:rPr>
      </w:pPr>
      <w:hyperlink w:anchor="_Toc2756426" w:history="1">
        <w:r w:rsidR="00E867EA" w:rsidRPr="00BD6232">
          <w:rPr>
            <w:rStyle w:val="Hipervnculo"/>
          </w:rPr>
          <w:t>11.2</w:t>
        </w:r>
        <w:r w:rsidR="00E867EA">
          <w:rPr>
            <w:rFonts w:asciiTheme="minorHAnsi" w:eastAsiaTheme="minorEastAsia" w:hAnsiTheme="minorHAnsi" w:cstheme="minorBidi"/>
            <w:b/>
            <w:sz w:val="22"/>
            <w:lang w:val="es-EC" w:eastAsia="es-EC"/>
          </w:rPr>
          <w:tab/>
        </w:r>
        <w:r w:rsidR="00E867EA" w:rsidRPr="00BD6232">
          <w:rPr>
            <w:rStyle w:val="Hipervnculo"/>
          </w:rPr>
          <w:t>Impacto Ambiental</w:t>
        </w:r>
        <w:r w:rsidR="00E867EA">
          <w:rPr>
            <w:webHidden/>
          </w:rPr>
          <w:tab/>
        </w:r>
        <w:r w:rsidR="00E867EA">
          <w:rPr>
            <w:webHidden/>
          </w:rPr>
          <w:fldChar w:fldCharType="begin"/>
        </w:r>
        <w:r w:rsidR="00E867EA">
          <w:rPr>
            <w:webHidden/>
          </w:rPr>
          <w:instrText xml:space="preserve"> PAGEREF _Toc2756426 \h </w:instrText>
        </w:r>
        <w:r w:rsidR="00E867EA">
          <w:rPr>
            <w:webHidden/>
          </w:rPr>
        </w:r>
        <w:r w:rsidR="00E867EA">
          <w:rPr>
            <w:webHidden/>
          </w:rPr>
          <w:fldChar w:fldCharType="separate"/>
        </w:r>
        <w:r w:rsidR="00E447A0">
          <w:rPr>
            <w:webHidden/>
          </w:rPr>
          <w:t>- 73 -</w:t>
        </w:r>
        <w:r w:rsidR="00E867EA">
          <w:rPr>
            <w:webHidden/>
          </w:rPr>
          <w:fldChar w:fldCharType="end"/>
        </w:r>
      </w:hyperlink>
    </w:p>
    <w:p w:rsidR="00E867EA" w:rsidRDefault="00652EB3" w:rsidP="00F272D6">
      <w:pPr>
        <w:pStyle w:val="TDC1"/>
        <w:rPr>
          <w:rFonts w:asciiTheme="minorHAnsi" w:eastAsiaTheme="minorEastAsia" w:hAnsiTheme="minorHAnsi"/>
          <w:sz w:val="22"/>
          <w:lang w:val="es-EC" w:eastAsia="es-EC"/>
        </w:rPr>
      </w:pPr>
      <w:hyperlink w:anchor="_Toc2756427" w:history="1">
        <w:r w:rsidR="00E867EA" w:rsidRPr="00BD6232">
          <w:rPr>
            <w:rStyle w:val="Hipervnculo"/>
          </w:rPr>
          <w:t>12</w:t>
        </w:r>
        <w:r w:rsidR="00E867EA">
          <w:rPr>
            <w:rFonts w:asciiTheme="minorHAnsi" w:eastAsiaTheme="minorEastAsia" w:hAnsiTheme="minorHAnsi"/>
            <w:sz w:val="22"/>
            <w:lang w:val="es-EC" w:eastAsia="es-EC"/>
          </w:rPr>
          <w:tab/>
        </w:r>
        <w:r w:rsidR="00F272D6">
          <w:rPr>
            <w:rStyle w:val="Hipervnculo"/>
          </w:rPr>
          <w:t>Presupuesto para la Propuesta d</w:t>
        </w:r>
        <w:r w:rsidR="00E867EA" w:rsidRPr="00BD6232">
          <w:rPr>
            <w:rStyle w:val="Hipervnculo"/>
          </w:rPr>
          <w:t>el Proyecto</w:t>
        </w:r>
        <w:r w:rsidR="00E867EA">
          <w:rPr>
            <w:webHidden/>
          </w:rPr>
          <w:tab/>
        </w:r>
        <w:r w:rsidR="00E867EA">
          <w:rPr>
            <w:webHidden/>
          </w:rPr>
          <w:fldChar w:fldCharType="begin"/>
        </w:r>
        <w:r w:rsidR="00E867EA">
          <w:rPr>
            <w:webHidden/>
          </w:rPr>
          <w:instrText xml:space="preserve"> PAGEREF _Toc2756427 \h </w:instrText>
        </w:r>
        <w:r w:rsidR="00E867EA">
          <w:rPr>
            <w:webHidden/>
          </w:rPr>
        </w:r>
        <w:r w:rsidR="00E867EA">
          <w:rPr>
            <w:webHidden/>
          </w:rPr>
          <w:fldChar w:fldCharType="separate"/>
        </w:r>
        <w:r w:rsidR="00E447A0">
          <w:rPr>
            <w:webHidden/>
          </w:rPr>
          <w:t>- 74 -</w:t>
        </w:r>
        <w:r w:rsidR="00E867EA">
          <w:rPr>
            <w:webHidden/>
          </w:rPr>
          <w:fldChar w:fldCharType="end"/>
        </w:r>
      </w:hyperlink>
    </w:p>
    <w:p w:rsidR="00E867EA" w:rsidRDefault="00652EB3" w:rsidP="00F272D6">
      <w:pPr>
        <w:pStyle w:val="TDC1"/>
        <w:rPr>
          <w:rFonts w:asciiTheme="minorHAnsi" w:eastAsiaTheme="minorEastAsia" w:hAnsiTheme="minorHAnsi"/>
          <w:sz w:val="22"/>
          <w:lang w:val="es-EC" w:eastAsia="es-EC"/>
        </w:rPr>
      </w:pPr>
      <w:hyperlink w:anchor="_Toc2756428" w:history="1">
        <w:r w:rsidR="00E867EA" w:rsidRPr="00BD6232">
          <w:rPr>
            <w:rStyle w:val="Hipervnculo"/>
          </w:rPr>
          <w:t>13</w:t>
        </w:r>
        <w:r w:rsidR="00E867EA">
          <w:rPr>
            <w:rFonts w:asciiTheme="minorHAnsi" w:eastAsiaTheme="minorEastAsia" w:hAnsiTheme="minorHAnsi"/>
            <w:sz w:val="22"/>
            <w:lang w:val="es-EC" w:eastAsia="es-EC"/>
          </w:rPr>
          <w:tab/>
        </w:r>
        <w:r w:rsidR="00F272D6">
          <w:rPr>
            <w:rStyle w:val="Hipervnculo"/>
          </w:rPr>
          <w:t>Concluciones y</w:t>
        </w:r>
        <w:r w:rsidR="00E867EA" w:rsidRPr="00BD6232">
          <w:rPr>
            <w:rStyle w:val="Hipervnculo"/>
          </w:rPr>
          <w:t xml:space="preserve"> Recomendaciones</w:t>
        </w:r>
        <w:r w:rsidR="00E867EA">
          <w:rPr>
            <w:webHidden/>
          </w:rPr>
          <w:tab/>
        </w:r>
        <w:r w:rsidR="00E867EA">
          <w:rPr>
            <w:webHidden/>
          </w:rPr>
          <w:fldChar w:fldCharType="begin"/>
        </w:r>
        <w:r w:rsidR="00E867EA">
          <w:rPr>
            <w:webHidden/>
          </w:rPr>
          <w:instrText xml:space="preserve"> PAGEREF _Toc2756428 \h </w:instrText>
        </w:r>
        <w:r w:rsidR="00E867EA">
          <w:rPr>
            <w:webHidden/>
          </w:rPr>
        </w:r>
        <w:r w:rsidR="00E867EA">
          <w:rPr>
            <w:webHidden/>
          </w:rPr>
          <w:fldChar w:fldCharType="separate"/>
        </w:r>
        <w:r w:rsidR="00E447A0">
          <w:rPr>
            <w:webHidden/>
          </w:rPr>
          <w:t>- 75 -</w:t>
        </w:r>
        <w:r w:rsidR="00E867EA">
          <w:rPr>
            <w:webHidden/>
          </w:rPr>
          <w:fldChar w:fldCharType="end"/>
        </w:r>
      </w:hyperlink>
    </w:p>
    <w:p w:rsidR="00E867EA" w:rsidRDefault="00652EB3" w:rsidP="00E867EA">
      <w:pPr>
        <w:pStyle w:val="TDC2"/>
        <w:rPr>
          <w:rFonts w:asciiTheme="minorHAnsi" w:eastAsiaTheme="minorEastAsia" w:hAnsiTheme="minorHAnsi" w:cstheme="minorBidi"/>
          <w:b/>
          <w:sz w:val="22"/>
          <w:lang w:val="es-EC" w:eastAsia="es-EC"/>
        </w:rPr>
      </w:pPr>
      <w:hyperlink w:anchor="_Toc2756429" w:history="1">
        <w:r w:rsidR="00E867EA" w:rsidRPr="00BD6232">
          <w:rPr>
            <w:rStyle w:val="Hipervnculo"/>
          </w:rPr>
          <w:t>13.1</w:t>
        </w:r>
        <w:r w:rsidR="00E867EA">
          <w:rPr>
            <w:rFonts w:asciiTheme="minorHAnsi" w:eastAsiaTheme="minorEastAsia" w:hAnsiTheme="minorHAnsi" w:cstheme="minorBidi"/>
            <w:b/>
            <w:sz w:val="22"/>
            <w:lang w:val="es-EC" w:eastAsia="es-EC"/>
          </w:rPr>
          <w:tab/>
        </w:r>
        <w:r w:rsidR="00E867EA" w:rsidRPr="00BD6232">
          <w:rPr>
            <w:rStyle w:val="Hipervnculo"/>
          </w:rPr>
          <w:t>Conclusiones</w:t>
        </w:r>
        <w:r w:rsidR="00E867EA">
          <w:rPr>
            <w:webHidden/>
          </w:rPr>
          <w:tab/>
        </w:r>
        <w:r w:rsidR="00E867EA">
          <w:rPr>
            <w:webHidden/>
          </w:rPr>
          <w:fldChar w:fldCharType="begin"/>
        </w:r>
        <w:r w:rsidR="00E867EA">
          <w:rPr>
            <w:webHidden/>
          </w:rPr>
          <w:instrText xml:space="preserve"> PAGEREF _Toc2756429 \h </w:instrText>
        </w:r>
        <w:r w:rsidR="00E867EA">
          <w:rPr>
            <w:webHidden/>
          </w:rPr>
        </w:r>
        <w:r w:rsidR="00E867EA">
          <w:rPr>
            <w:webHidden/>
          </w:rPr>
          <w:fldChar w:fldCharType="separate"/>
        </w:r>
        <w:r w:rsidR="00E447A0">
          <w:rPr>
            <w:webHidden/>
          </w:rPr>
          <w:t>- 75 -</w:t>
        </w:r>
        <w:r w:rsidR="00E867EA">
          <w:rPr>
            <w:webHidden/>
          </w:rPr>
          <w:fldChar w:fldCharType="end"/>
        </w:r>
      </w:hyperlink>
    </w:p>
    <w:p w:rsidR="00E867EA" w:rsidRDefault="00652EB3" w:rsidP="00E867EA">
      <w:pPr>
        <w:pStyle w:val="TDC2"/>
        <w:rPr>
          <w:rFonts w:asciiTheme="minorHAnsi" w:eastAsiaTheme="minorEastAsia" w:hAnsiTheme="minorHAnsi" w:cstheme="minorBidi"/>
          <w:b/>
          <w:sz w:val="22"/>
          <w:lang w:val="es-EC" w:eastAsia="es-EC"/>
        </w:rPr>
      </w:pPr>
      <w:hyperlink w:anchor="_Toc2756430" w:history="1">
        <w:r w:rsidR="00E867EA" w:rsidRPr="00BD6232">
          <w:rPr>
            <w:rStyle w:val="Hipervnculo"/>
          </w:rPr>
          <w:t>13.2</w:t>
        </w:r>
        <w:r w:rsidR="00E867EA">
          <w:rPr>
            <w:rFonts w:asciiTheme="minorHAnsi" w:eastAsiaTheme="minorEastAsia" w:hAnsiTheme="minorHAnsi" w:cstheme="minorBidi"/>
            <w:b/>
            <w:sz w:val="22"/>
            <w:lang w:val="es-EC" w:eastAsia="es-EC"/>
          </w:rPr>
          <w:tab/>
        </w:r>
        <w:r w:rsidR="00E867EA" w:rsidRPr="00BD6232">
          <w:rPr>
            <w:rStyle w:val="Hipervnculo"/>
          </w:rPr>
          <w:t>Recomendaciones</w:t>
        </w:r>
        <w:r w:rsidR="00E867EA">
          <w:rPr>
            <w:webHidden/>
          </w:rPr>
          <w:tab/>
        </w:r>
        <w:r w:rsidR="00E867EA">
          <w:rPr>
            <w:webHidden/>
          </w:rPr>
          <w:fldChar w:fldCharType="begin"/>
        </w:r>
        <w:r w:rsidR="00E867EA">
          <w:rPr>
            <w:webHidden/>
          </w:rPr>
          <w:instrText xml:space="preserve"> PAGEREF _Toc2756430 \h </w:instrText>
        </w:r>
        <w:r w:rsidR="00E867EA">
          <w:rPr>
            <w:webHidden/>
          </w:rPr>
        </w:r>
        <w:r w:rsidR="00E867EA">
          <w:rPr>
            <w:webHidden/>
          </w:rPr>
          <w:fldChar w:fldCharType="separate"/>
        </w:r>
        <w:r w:rsidR="00E447A0">
          <w:rPr>
            <w:webHidden/>
          </w:rPr>
          <w:t>- 75 -</w:t>
        </w:r>
        <w:r w:rsidR="00E867EA">
          <w:rPr>
            <w:webHidden/>
          </w:rPr>
          <w:fldChar w:fldCharType="end"/>
        </w:r>
      </w:hyperlink>
    </w:p>
    <w:p w:rsidR="00E867EA" w:rsidRDefault="00652EB3" w:rsidP="00F272D6">
      <w:pPr>
        <w:pStyle w:val="TDC3"/>
        <w:rPr>
          <w:rFonts w:asciiTheme="minorHAnsi" w:eastAsiaTheme="minorEastAsia" w:hAnsiTheme="minorHAnsi"/>
          <w:sz w:val="22"/>
          <w:lang w:val="es-EC" w:eastAsia="es-EC"/>
        </w:rPr>
      </w:pPr>
      <w:hyperlink w:anchor="_Toc2756431" w:history="1">
        <w:r w:rsidR="00E867EA" w:rsidRPr="00BD6232">
          <w:rPr>
            <w:rStyle w:val="Hipervnculo"/>
            <w:b/>
          </w:rPr>
          <w:t>14. Bibliografía</w:t>
        </w:r>
        <w:r w:rsidR="00E867EA">
          <w:rPr>
            <w:webHidden/>
          </w:rPr>
          <w:tab/>
        </w:r>
        <w:r w:rsidR="00E867EA">
          <w:rPr>
            <w:webHidden/>
          </w:rPr>
          <w:fldChar w:fldCharType="begin"/>
        </w:r>
        <w:r w:rsidR="00E867EA">
          <w:rPr>
            <w:webHidden/>
          </w:rPr>
          <w:instrText xml:space="preserve"> PAGEREF _Toc2756431 \h </w:instrText>
        </w:r>
        <w:r w:rsidR="00E867EA">
          <w:rPr>
            <w:webHidden/>
          </w:rPr>
        </w:r>
        <w:r w:rsidR="00E867EA">
          <w:rPr>
            <w:webHidden/>
          </w:rPr>
          <w:fldChar w:fldCharType="separate"/>
        </w:r>
        <w:r w:rsidR="00E447A0">
          <w:rPr>
            <w:webHidden/>
          </w:rPr>
          <w:t>- 76 -</w:t>
        </w:r>
        <w:r w:rsidR="00E867EA">
          <w:rPr>
            <w:webHidden/>
          </w:rPr>
          <w:fldChar w:fldCharType="end"/>
        </w:r>
      </w:hyperlink>
    </w:p>
    <w:p w:rsidR="00E867EA" w:rsidRDefault="00652EB3" w:rsidP="00F272D6">
      <w:pPr>
        <w:pStyle w:val="TDC1"/>
        <w:rPr>
          <w:rFonts w:asciiTheme="minorHAnsi" w:eastAsiaTheme="minorEastAsia" w:hAnsiTheme="minorHAnsi"/>
          <w:sz w:val="22"/>
          <w:lang w:val="es-EC" w:eastAsia="es-EC"/>
        </w:rPr>
      </w:pPr>
      <w:hyperlink w:anchor="_Toc2756432" w:history="1">
        <w:r w:rsidR="00E867EA" w:rsidRPr="00BD6232">
          <w:rPr>
            <w:rStyle w:val="Hipervnculo"/>
          </w:rPr>
          <w:t>14</w:t>
        </w:r>
        <w:r w:rsidR="00E867EA">
          <w:rPr>
            <w:rFonts w:asciiTheme="minorHAnsi" w:eastAsiaTheme="minorEastAsia" w:hAnsiTheme="minorHAnsi"/>
            <w:sz w:val="22"/>
            <w:lang w:val="es-EC" w:eastAsia="es-EC"/>
          </w:rPr>
          <w:tab/>
        </w:r>
        <w:r w:rsidR="00E867EA" w:rsidRPr="00BD6232">
          <w:rPr>
            <w:rStyle w:val="Hipervnculo"/>
          </w:rPr>
          <w:t>Anexos</w:t>
        </w:r>
        <w:r w:rsidR="00E867EA">
          <w:rPr>
            <w:webHidden/>
          </w:rPr>
          <w:tab/>
        </w:r>
        <w:r w:rsidR="00E867EA">
          <w:rPr>
            <w:webHidden/>
          </w:rPr>
          <w:fldChar w:fldCharType="begin"/>
        </w:r>
        <w:r w:rsidR="00E867EA">
          <w:rPr>
            <w:webHidden/>
          </w:rPr>
          <w:instrText xml:space="preserve"> PAGEREF _Toc2756432 \h </w:instrText>
        </w:r>
        <w:r w:rsidR="00E867EA">
          <w:rPr>
            <w:webHidden/>
          </w:rPr>
        </w:r>
        <w:r w:rsidR="00E867EA">
          <w:rPr>
            <w:webHidden/>
          </w:rPr>
          <w:fldChar w:fldCharType="separate"/>
        </w:r>
        <w:r w:rsidR="00E447A0">
          <w:rPr>
            <w:webHidden/>
          </w:rPr>
          <w:t>- 80 -</w:t>
        </w:r>
        <w:r w:rsidR="00E867EA">
          <w:rPr>
            <w:webHidden/>
          </w:rPr>
          <w:fldChar w:fldCharType="end"/>
        </w:r>
      </w:hyperlink>
    </w:p>
    <w:p w:rsidR="003551C0" w:rsidRDefault="00D60C69" w:rsidP="00E867EA">
      <w:pPr>
        <w:ind w:left="360"/>
        <w:rPr>
          <w:rFonts w:cs="Times New Roman"/>
          <w:szCs w:val="24"/>
        </w:rPr>
      </w:pPr>
      <w:r w:rsidRPr="00305F94">
        <w:rPr>
          <w:rFonts w:cs="Times New Roman"/>
          <w:szCs w:val="24"/>
        </w:rPr>
        <w:fldChar w:fldCharType="end"/>
      </w:r>
    </w:p>
    <w:p w:rsidR="00E867EA" w:rsidRDefault="00E867EA" w:rsidP="00E867EA">
      <w:pPr>
        <w:ind w:left="360"/>
        <w:rPr>
          <w:rFonts w:cs="Times New Roman"/>
          <w:szCs w:val="24"/>
        </w:rPr>
      </w:pPr>
    </w:p>
    <w:p w:rsidR="00E867EA" w:rsidRDefault="00E867EA" w:rsidP="00E867EA">
      <w:pPr>
        <w:ind w:left="360"/>
        <w:rPr>
          <w:rFonts w:cs="Times New Roman"/>
          <w:szCs w:val="24"/>
        </w:rPr>
      </w:pPr>
    </w:p>
    <w:p w:rsidR="00E867EA" w:rsidRDefault="00E867EA" w:rsidP="00E867EA">
      <w:pPr>
        <w:ind w:left="360"/>
        <w:rPr>
          <w:rFonts w:cs="Times New Roman"/>
          <w:szCs w:val="24"/>
        </w:rPr>
      </w:pPr>
    </w:p>
    <w:p w:rsidR="00E867EA" w:rsidRDefault="00E867EA" w:rsidP="00E867EA">
      <w:pPr>
        <w:ind w:left="360"/>
        <w:rPr>
          <w:rFonts w:cs="Times New Roman"/>
          <w:szCs w:val="24"/>
        </w:rPr>
      </w:pPr>
    </w:p>
    <w:p w:rsidR="00E867EA" w:rsidRDefault="00E867EA" w:rsidP="00E867EA">
      <w:pPr>
        <w:ind w:left="360"/>
        <w:rPr>
          <w:rFonts w:cs="Times New Roman"/>
          <w:szCs w:val="24"/>
        </w:rPr>
      </w:pPr>
    </w:p>
    <w:p w:rsidR="00E867EA" w:rsidRDefault="00E867EA" w:rsidP="00E867EA">
      <w:pPr>
        <w:ind w:left="360"/>
        <w:rPr>
          <w:rFonts w:cs="Times New Roman"/>
          <w:szCs w:val="24"/>
        </w:rPr>
      </w:pPr>
    </w:p>
    <w:p w:rsidR="00E867EA" w:rsidRDefault="00E867EA" w:rsidP="00E867EA">
      <w:pPr>
        <w:ind w:left="360"/>
        <w:rPr>
          <w:rFonts w:cs="Times New Roman"/>
          <w:szCs w:val="24"/>
        </w:rPr>
      </w:pPr>
    </w:p>
    <w:p w:rsidR="00E867EA" w:rsidRDefault="00E867EA" w:rsidP="00E867EA">
      <w:pPr>
        <w:ind w:left="360"/>
        <w:rPr>
          <w:rFonts w:cs="Times New Roman"/>
          <w:szCs w:val="24"/>
        </w:rPr>
      </w:pPr>
    </w:p>
    <w:p w:rsidR="003551C0" w:rsidRDefault="003551C0" w:rsidP="00E867EA">
      <w:pPr>
        <w:rPr>
          <w:rFonts w:cs="Times New Roman"/>
          <w:szCs w:val="24"/>
        </w:rPr>
      </w:pPr>
    </w:p>
    <w:p w:rsidR="00F272D6" w:rsidRPr="003551C0" w:rsidRDefault="00F272D6" w:rsidP="00E867EA">
      <w:pPr>
        <w:rPr>
          <w:rFonts w:cs="Times New Roman"/>
          <w:szCs w:val="24"/>
        </w:rPr>
      </w:pPr>
    </w:p>
    <w:p w:rsidR="00692820" w:rsidRPr="009244D9" w:rsidRDefault="009244D9" w:rsidP="00E7249C">
      <w:pPr>
        <w:pStyle w:val="Ttulo2"/>
      </w:pPr>
      <w:bookmarkStart w:id="32" w:name="_Toc2756352"/>
      <w:r w:rsidRPr="009244D9">
        <w:lastRenderedPageBreak/>
        <w:t>Í</w:t>
      </w:r>
      <w:r w:rsidR="00692820" w:rsidRPr="009244D9">
        <w:t xml:space="preserve">NDICE DE </w:t>
      </w:r>
      <w:r w:rsidR="005B209B">
        <w:t>TABLA</w:t>
      </w:r>
      <w:r w:rsidR="00692820" w:rsidRPr="009244D9">
        <w:t>S</w:t>
      </w:r>
      <w:bookmarkEnd w:id="32"/>
    </w:p>
    <w:p w:rsidR="00E16BFD" w:rsidRPr="00E16BFD" w:rsidRDefault="001C7EEF">
      <w:pPr>
        <w:pStyle w:val="Tabladeilustraciones"/>
        <w:tabs>
          <w:tab w:val="right" w:leader="dot" w:pos="9628"/>
        </w:tabs>
        <w:rPr>
          <w:rFonts w:asciiTheme="minorHAnsi" w:eastAsiaTheme="minorEastAsia" w:hAnsiTheme="minorHAnsi"/>
          <w:noProof/>
          <w:sz w:val="22"/>
          <w:lang w:val="es-EC" w:eastAsia="es-EC"/>
        </w:rPr>
      </w:pPr>
      <w:r w:rsidRPr="0077130D">
        <w:rPr>
          <w:rFonts w:cs="Times New Roman"/>
          <w:szCs w:val="24"/>
        </w:rPr>
        <w:fldChar w:fldCharType="begin"/>
      </w:r>
      <w:r w:rsidRPr="0077130D">
        <w:rPr>
          <w:rFonts w:cs="Times New Roman"/>
          <w:szCs w:val="24"/>
        </w:rPr>
        <w:instrText xml:space="preserve"> TOC \h \z \c "Tabla" </w:instrText>
      </w:r>
      <w:r w:rsidRPr="0077130D">
        <w:rPr>
          <w:rFonts w:cs="Times New Roman"/>
          <w:szCs w:val="24"/>
        </w:rPr>
        <w:fldChar w:fldCharType="separate"/>
      </w:r>
      <w:hyperlink w:anchor="_Toc3285326" w:history="1">
        <w:r w:rsidR="00E16BFD" w:rsidRPr="00E16BFD">
          <w:rPr>
            <w:rStyle w:val="Hipervnculo"/>
            <w:noProof/>
          </w:rPr>
          <w:t>Tabla 1. Taxonomía de los Ovinos Criollos.</w:t>
        </w:r>
        <w:r w:rsidR="00E16BFD" w:rsidRPr="00E16BFD">
          <w:rPr>
            <w:noProof/>
            <w:webHidden/>
          </w:rPr>
          <w:tab/>
        </w:r>
        <w:r w:rsidR="00E16BFD" w:rsidRPr="00E16BFD">
          <w:rPr>
            <w:noProof/>
            <w:webHidden/>
          </w:rPr>
          <w:fldChar w:fldCharType="begin"/>
        </w:r>
        <w:r w:rsidR="00E16BFD" w:rsidRPr="00E16BFD">
          <w:rPr>
            <w:noProof/>
            <w:webHidden/>
          </w:rPr>
          <w:instrText xml:space="preserve"> PAGEREF _Toc3285326 \h </w:instrText>
        </w:r>
        <w:r w:rsidR="00E16BFD" w:rsidRPr="00E16BFD">
          <w:rPr>
            <w:noProof/>
            <w:webHidden/>
          </w:rPr>
        </w:r>
        <w:r w:rsidR="00E16BFD" w:rsidRPr="00E16BFD">
          <w:rPr>
            <w:noProof/>
            <w:webHidden/>
          </w:rPr>
          <w:fldChar w:fldCharType="separate"/>
        </w:r>
        <w:r w:rsidR="00E447A0">
          <w:rPr>
            <w:noProof/>
            <w:webHidden/>
          </w:rPr>
          <w:t>- 27 -</w:t>
        </w:r>
        <w:r w:rsidR="00E16BFD" w:rsidRPr="00E16BFD">
          <w:rPr>
            <w:noProof/>
            <w:webHidden/>
          </w:rPr>
          <w:fldChar w:fldCharType="end"/>
        </w:r>
      </w:hyperlink>
    </w:p>
    <w:p w:rsidR="00E16BFD" w:rsidRPr="00E16BFD" w:rsidRDefault="00652EB3">
      <w:pPr>
        <w:pStyle w:val="Tabladeilustraciones"/>
        <w:tabs>
          <w:tab w:val="right" w:leader="dot" w:pos="9628"/>
        </w:tabs>
        <w:rPr>
          <w:rFonts w:asciiTheme="minorHAnsi" w:eastAsiaTheme="minorEastAsia" w:hAnsiTheme="minorHAnsi"/>
          <w:noProof/>
          <w:sz w:val="22"/>
          <w:lang w:val="es-EC" w:eastAsia="es-EC"/>
        </w:rPr>
      </w:pPr>
      <w:hyperlink w:anchor="_Toc3285327" w:history="1">
        <w:r w:rsidR="00E16BFD" w:rsidRPr="00E16BFD">
          <w:rPr>
            <w:rStyle w:val="Hipervnculo"/>
            <w:noProof/>
          </w:rPr>
          <w:t xml:space="preserve">Tabla 2. </w:t>
        </w:r>
        <w:r w:rsidR="00E16BFD" w:rsidRPr="00E16BFD">
          <w:rPr>
            <w:rStyle w:val="Hipervnculo"/>
            <w:rFonts w:cs="Times New Roman"/>
            <w:noProof/>
          </w:rPr>
          <w:t>Parámetros Hematológicos del Ovino criollo</w:t>
        </w:r>
        <w:r w:rsidR="00E16BFD" w:rsidRPr="00E16BFD">
          <w:rPr>
            <w:noProof/>
            <w:webHidden/>
          </w:rPr>
          <w:tab/>
        </w:r>
        <w:r w:rsidR="00E16BFD" w:rsidRPr="00E16BFD">
          <w:rPr>
            <w:noProof/>
            <w:webHidden/>
          </w:rPr>
          <w:fldChar w:fldCharType="begin"/>
        </w:r>
        <w:r w:rsidR="00E16BFD" w:rsidRPr="00E16BFD">
          <w:rPr>
            <w:noProof/>
            <w:webHidden/>
          </w:rPr>
          <w:instrText xml:space="preserve"> PAGEREF _Toc3285327 \h </w:instrText>
        </w:r>
        <w:r w:rsidR="00E16BFD" w:rsidRPr="00E16BFD">
          <w:rPr>
            <w:noProof/>
            <w:webHidden/>
          </w:rPr>
        </w:r>
        <w:r w:rsidR="00E16BFD" w:rsidRPr="00E16BFD">
          <w:rPr>
            <w:noProof/>
            <w:webHidden/>
          </w:rPr>
          <w:fldChar w:fldCharType="separate"/>
        </w:r>
        <w:r w:rsidR="00E447A0">
          <w:rPr>
            <w:noProof/>
            <w:webHidden/>
          </w:rPr>
          <w:t>- 29 -</w:t>
        </w:r>
        <w:r w:rsidR="00E16BFD" w:rsidRPr="00E16BFD">
          <w:rPr>
            <w:noProof/>
            <w:webHidden/>
          </w:rPr>
          <w:fldChar w:fldCharType="end"/>
        </w:r>
      </w:hyperlink>
    </w:p>
    <w:p w:rsidR="00E16BFD" w:rsidRPr="00E16BFD" w:rsidRDefault="00652EB3">
      <w:pPr>
        <w:pStyle w:val="Tabladeilustraciones"/>
        <w:tabs>
          <w:tab w:val="right" w:leader="dot" w:pos="9628"/>
        </w:tabs>
        <w:rPr>
          <w:rFonts w:asciiTheme="minorHAnsi" w:eastAsiaTheme="minorEastAsia" w:hAnsiTheme="minorHAnsi"/>
          <w:noProof/>
          <w:sz w:val="22"/>
          <w:lang w:val="es-EC" w:eastAsia="es-EC"/>
        </w:rPr>
      </w:pPr>
      <w:hyperlink w:anchor="_Toc3285328" w:history="1">
        <w:r w:rsidR="00E16BFD" w:rsidRPr="00E16BFD">
          <w:rPr>
            <w:rStyle w:val="Hipervnculo"/>
            <w:noProof/>
          </w:rPr>
          <w:t xml:space="preserve">Tabla 3 </w:t>
        </w:r>
        <w:r w:rsidR="00E16BFD" w:rsidRPr="00E16BFD">
          <w:rPr>
            <w:rStyle w:val="Hipervnculo"/>
            <w:rFonts w:cs="Times New Roman"/>
            <w:noProof/>
          </w:rPr>
          <w:t>Parámetros Hematológicos (valor absoluto y relativo) del Ovino criollo</w:t>
        </w:r>
        <w:r w:rsidR="00E16BFD" w:rsidRPr="00E16BFD">
          <w:rPr>
            <w:noProof/>
            <w:webHidden/>
          </w:rPr>
          <w:tab/>
        </w:r>
        <w:r w:rsidR="00E16BFD" w:rsidRPr="00E16BFD">
          <w:rPr>
            <w:noProof/>
            <w:webHidden/>
          </w:rPr>
          <w:fldChar w:fldCharType="begin"/>
        </w:r>
        <w:r w:rsidR="00E16BFD" w:rsidRPr="00E16BFD">
          <w:rPr>
            <w:noProof/>
            <w:webHidden/>
          </w:rPr>
          <w:instrText xml:space="preserve"> PAGEREF _Toc3285328 \h </w:instrText>
        </w:r>
        <w:r w:rsidR="00E16BFD" w:rsidRPr="00E16BFD">
          <w:rPr>
            <w:noProof/>
            <w:webHidden/>
          </w:rPr>
        </w:r>
        <w:r w:rsidR="00E16BFD" w:rsidRPr="00E16BFD">
          <w:rPr>
            <w:noProof/>
            <w:webHidden/>
          </w:rPr>
          <w:fldChar w:fldCharType="separate"/>
        </w:r>
        <w:r w:rsidR="00E447A0">
          <w:rPr>
            <w:noProof/>
            <w:webHidden/>
          </w:rPr>
          <w:t>- 30 -</w:t>
        </w:r>
        <w:r w:rsidR="00E16BFD" w:rsidRPr="00E16BFD">
          <w:rPr>
            <w:noProof/>
            <w:webHidden/>
          </w:rPr>
          <w:fldChar w:fldCharType="end"/>
        </w:r>
      </w:hyperlink>
    </w:p>
    <w:p w:rsidR="00E16BFD" w:rsidRPr="00E16BFD" w:rsidRDefault="00652EB3">
      <w:pPr>
        <w:pStyle w:val="Tabladeilustraciones"/>
        <w:tabs>
          <w:tab w:val="right" w:leader="dot" w:pos="9628"/>
        </w:tabs>
        <w:rPr>
          <w:rFonts w:asciiTheme="minorHAnsi" w:eastAsiaTheme="minorEastAsia" w:hAnsiTheme="minorHAnsi"/>
          <w:noProof/>
          <w:sz w:val="22"/>
          <w:lang w:val="es-EC" w:eastAsia="es-EC"/>
        </w:rPr>
      </w:pPr>
      <w:hyperlink w:anchor="_Toc3285329" w:history="1">
        <w:r w:rsidR="00E16BFD" w:rsidRPr="00E16BFD">
          <w:rPr>
            <w:rStyle w:val="Hipervnculo"/>
            <w:noProof/>
          </w:rPr>
          <w:t xml:space="preserve">Tabla 4 </w:t>
        </w:r>
        <w:r w:rsidR="00E16BFD" w:rsidRPr="00E16BFD">
          <w:rPr>
            <w:rStyle w:val="Hipervnculo"/>
            <w:rFonts w:cs="Times New Roman"/>
            <w:noProof/>
          </w:rPr>
          <w:t>Parámetros Bioquímicos del ovino criollo</w:t>
        </w:r>
        <w:r w:rsidR="00E16BFD" w:rsidRPr="00E16BFD">
          <w:rPr>
            <w:noProof/>
            <w:webHidden/>
          </w:rPr>
          <w:tab/>
        </w:r>
        <w:r w:rsidR="00E16BFD" w:rsidRPr="00E16BFD">
          <w:rPr>
            <w:noProof/>
            <w:webHidden/>
          </w:rPr>
          <w:fldChar w:fldCharType="begin"/>
        </w:r>
        <w:r w:rsidR="00E16BFD" w:rsidRPr="00E16BFD">
          <w:rPr>
            <w:noProof/>
            <w:webHidden/>
          </w:rPr>
          <w:instrText xml:space="preserve"> PAGEREF _Toc3285329 \h </w:instrText>
        </w:r>
        <w:r w:rsidR="00E16BFD" w:rsidRPr="00E16BFD">
          <w:rPr>
            <w:noProof/>
            <w:webHidden/>
          </w:rPr>
        </w:r>
        <w:r w:rsidR="00E16BFD" w:rsidRPr="00E16BFD">
          <w:rPr>
            <w:noProof/>
            <w:webHidden/>
          </w:rPr>
          <w:fldChar w:fldCharType="separate"/>
        </w:r>
        <w:r w:rsidR="00E447A0">
          <w:rPr>
            <w:noProof/>
            <w:webHidden/>
          </w:rPr>
          <w:t>- 33 -</w:t>
        </w:r>
        <w:r w:rsidR="00E16BFD" w:rsidRPr="00E16BFD">
          <w:rPr>
            <w:noProof/>
            <w:webHidden/>
          </w:rPr>
          <w:fldChar w:fldCharType="end"/>
        </w:r>
      </w:hyperlink>
    </w:p>
    <w:p w:rsidR="00E16BFD" w:rsidRPr="00E16BFD" w:rsidRDefault="00652EB3">
      <w:pPr>
        <w:pStyle w:val="Tabladeilustraciones"/>
        <w:tabs>
          <w:tab w:val="right" w:leader="dot" w:pos="9628"/>
        </w:tabs>
        <w:rPr>
          <w:rFonts w:asciiTheme="minorHAnsi" w:eastAsiaTheme="minorEastAsia" w:hAnsiTheme="minorHAnsi"/>
          <w:noProof/>
          <w:sz w:val="22"/>
          <w:lang w:val="es-EC" w:eastAsia="es-EC"/>
        </w:rPr>
      </w:pPr>
      <w:hyperlink w:anchor="_Toc3285330" w:history="1">
        <w:r w:rsidR="00E16BFD" w:rsidRPr="00E16BFD">
          <w:rPr>
            <w:rStyle w:val="Hipervnculo"/>
            <w:noProof/>
          </w:rPr>
          <w:t>Tabla 5 Sistema de alimentación y consumo de agua</w:t>
        </w:r>
        <w:r w:rsidR="00E16BFD" w:rsidRPr="00E16BFD">
          <w:rPr>
            <w:noProof/>
            <w:webHidden/>
          </w:rPr>
          <w:tab/>
        </w:r>
        <w:r w:rsidR="00E16BFD" w:rsidRPr="00E16BFD">
          <w:rPr>
            <w:noProof/>
            <w:webHidden/>
          </w:rPr>
          <w:fldChar w:fldCharType="begin"/>
        </w:r>
        <w:r w:rsidR="00E16BFD" w:rsidRPr="00E16BFD">
          <w:rPr>
            <w:noProof/>
            <w:webHidden/>
          </w:rPr>
          <w:instrText xml:space="preserve"> PAGEREF _Toc3285330 \h </w:instrText>
        </w:r>
        <w:r w:rsidR="00E16BFD" w:rsidRPr="00E16BFD">
          <w:rPr>
            <w:noProof/>
            <w:webHidden/>
          </w:rPr>
        </w:r>
        <w:r w:rsidR="00E16BFD" w:rsidRPr="00E16BFD">
          <w:rPr>
            <w:noProof/>
            <w:webHidden/>
          </w:rPr>
          <w:fldChar w:fldCharType="separate"/>
        </w:r>
        <w:r w:rsidR="00E447A0">
          <w:rPr>
            <w:noProof/>
            <w:webHidden/>
          </w:rPr>
          <w:t>- 43 -</w:t>
        </w:r>
        <w:r w:rsidR="00E16BFD" w:rsidRPr="00E16BFD">
          <w:rPr>
            <w:noProof/>
            <w:webHidden/>
          </w:rPr>
          <w:fldChar w:fldCharType="end"/>
        </w:r>
      </w:hyperlink>
    </w:p>
    <w:p w:rsidR="00E16BFD" w:rsidRPr="00E16BFD" w:rsidRDefault="00652EB3">
      <w:pPr>
        <w:pStyle w:val="Tabladeilustraciones"/>
        <w:tabs>
          <w:tab w:val="right" w:leader="dot" w:pos="9628"/>
        </w:tabs>
        <w:rPr>
          <w:rFonts w:asciiTheme="minorHAnsi" w:eastAsiaTheme="minorEastAsia" w:hAnsiTheme="minorHAnsi"/>
          <w:noProof/>
          <w:sz w:val="22"/>
          <w:lang w:val="es-EC" w:eastAsia="es-EC"/>
        </w:rPr>
      </w:pPr>
      <w:hyperlink w:anchor="_Toc3285331" w:history="1">
        <w:r w:rsidR="00E16BFD" w:rsidRPr="00E16BFD">
          <w:rPr>
            <w:rStyle w:val="Hipervnculo"/>
            <w:noProof/>
          </w:rPr>
          <w:t xml:space="preserve">Tabla 6 </w:t>
        </w:r>
        <w:r w:rsidR="00E16BFD" w:rsidRPr="00E16BFD">
          <w:rPr>
            <w:rStyle w:val="Hipervnculo"/>
            <w:rFonts w:cs="Times New Roman"/>
            <w:noProof/>
          </w:rPr>
          <w:t>Estructura del Rebaño</w:t>
        </w:r>
        <w:r w:rsidR="00E16BFD" w:rsidRPr="00E16BFD">
          <w:rPr>
            <w:noProof/>
            <w:webHidden/>
          </w:rPr>
          <w:tab/>
        </w:r>
        <w:r w:rsidR="00E16BFD" w:rsidRPr="00E16BFD">
          <w:rPr>
            <w:noProof/>
            <w:webHidden/>
          </w:rPr>
          <w:fldChar w:fldCharType="begin"/>
        </w:r>
        <w:r w:rsidR="00E16BFD" w:rsidRPr="00E16BFD">
          <w:rPr>
            <w:noProof/>
            <w:webHidden/>
          </w:rPr>
          <w:instrText xml:space="preserve"> PAGEREF _Toc3285331 \h </w:instrText>
        </w:r>
        <w:r w:rsidR="00E16BFD" w:rsidRPr="00E16BFD">
          <w:rPr>
            <w:noProof/>
            <w:webHidden/>
          </w:rPr>
        </w:r>
        <w:r w:rsidR="00E16BFD" w:rsidRPr="00E16BFD">
          <w:rPr>
            <w:noProof/>
            <w:webHidden/>
          </w:rPr>
          <w:fldChar w:fldCharType="separate"/>
        </w:r>
        <w:r w:rsidR="00E447A0">
          <w:rPr>
            <w:noProof/>
            <w:webHidden/>
          </w:rPr>
          <w:t>- 45 -</w:t>
        </w:r>
        <w:r w:rsidR="00E16BFD" w:rsidRPr="00E16BFD">
          <w:rPr>
            <w:noProof/>
            <w:webHidden/>
          </w:rPr>
          <w:fldChar w:fldCharType="end"/>
        </w:r>
      </w:hyperlink>
    </w:p>
    <w:p w:rsidR="00E16BFD" w:rsidRPr="00E16BFD" w:rsidRDefault="00652EB3">
      <w:pPr>
        <w:pStyle w:val="Tabladeilustraciones"/>
        <w:tabs>
          <w:tab w:val="right" w:leader="dot" w:pos="9628"/>
        </w:tabs>
        <w:rPr>
          <w:rFonts w:asciiTheme="minorHAnsi" w:eastAsiaTheme="minorEastAsia" w:hAnsiTheme="minorHAnsi"/>
          <w:noProof/>
          <w:sz w:val="22"/>
          <w:lang w:val="es-EC" w:eastAsia="es-EC"/>
        </w:rPr>
      </w:pPr>
      <w:hyperlink w:anchor="_Toc3285332" w:history="1">
        <w:r w:rsidR="00E16BFD" w:rsidRPr="00E16BFD">
          <w:rPr>
            <w:rStyle w:val="Hipervnculo"/>
            <w:noProof/>
          </w:rPr>
          <w:t>Tabla 7  Datos Reproductivos y Productivos</w:t>
        </w:r>
        <w:r w:rsidR="00E16BFD" w:rsidRPr="00E16BFD">
          <w:rPr>
            <w:noProof/>
            <w:webHidden/>
          </w:rPr>
          <w:tab/>
        </w:r>
        <w:r w:rsidR="00E16BFD" w:rsidRPr="00E16BFD">
          <w:rPr>
            <w:noProof/>
            <w:webHidden/>
          </w:rPr>
          <w:fldChar w:fldCharType="begin"/>
        </w:r>
        <w:r w:rsidR="00E16BFD" w:rsidRPr="00E16BFD">
          <w:rPr>
            <w:noProof/>
            <w:webHidden/>
          </w:rPr>
          <w:instrText xml:space="preserve"> PAGEREF _Toc3285332 \h </w:instrText>
        </w:r>
        <w:r w:rsidR="00E16BFD" w:rsidRPr="00E16BFD">
          <w:rPr>
            <w:noProof/>
            <w:webHidden/>
          </w:rPr>
        </w:r>
        <w:r w:rsidR="00E16BFD" w:rsidRPr="00E16BFD">
          <w:rPr>
            <w:noProof/>
            <w:webHidden/>
          </w:rPr>
          <w:fldChar w:fldCharType="separate"/>
        </w:r>
        <w:r w:rsidR="00E447A0">
          <w:rPr>
            <w:noProof/>
            <w:webHidden/>
          </w:rPr>
          <w:t>- 47 -</w:t>
        </w:r>
        <w:r w:rsidR="00E16BFD" w:rsidRPr="00E16BFD">
          <w:rPr>
            <w:noProof/>
            <w:webHidden/>
          </w:rPr>
          <w:fldChar w:fldCharType="end"/>
        </w:r>
      </w:hyperlink>
    </w:p>
    <w:p w:rsidR="00E16BFD" w:rsidRPr="00E16BFD" w:rsidRDefault="00652EB3">
      <w:pPr>
        <w:pStyle w:val="Tabladeilustraciones"/>
        <w:tabs>
          <w:tab w:val="right" w:leader="dot" w:pos="9628"/>
        </w:tabs>
        <w:rPr>
          <w:rFonts w:asciiTheme="minorHAnsi" w:eastAsiaTheme="minorEastAsia" w:hAnsiTheme="minorHAnsi"/>
          <w:noProof/>
          <w:sz w:val="22"/>
          <w:lang w:val="es-EC" w:eastAsia="es-EC"/>
        </w:rPr>
      </w:pPr>
      <w:hyperlink w:anchor="_Toc3285333" w:history="1">
        <w:r w:rsidR="00E16BFD" w:rsidRPr="00E16BFD">
          <w:rPr>
            <w:rStyle w:val="Hipervnculo"/>
            <w:noProof/>
          </w:rPr>
          <w:t xml:space="preserve">Tabla 8 </w:t>
        </w:r>
        <w:r w:rsidR="00E16BFD" w:rsidRPr="00E16BFD">
          <w:rPr>
            <w:rStyle w:val="Hipervnculo"/>
            <w:rFonts w:cs="Times New Roman"/>
            <w:noProof/>
          </w:rPr>
          <w:t>Sanitarios</w:t>
        </w:r>
        <w:r w:rsidR="00E16BFD" w:rsidRPr="00E16BFD">
          <w:rPr>
            <w:noProof/>
            <w:webHidden/>
          </w:rPr>
          <w:tab/>
        </w:r>
        <w:r w:rsidR="00E16BFD" w:rsidRPr="00E16BFD">
          <w:rPr>
            <w:noProof/>
            <w:webHidden/>
          </w:rPr>
          <w:fldChar w:fldCharType="begin"/>
        </w:r>
        <w:r w:rsidR="00E16BFD" w:rsidRPr="00E16BFD">
          <w:rPr>
            <w:noProof/>
            <w:webHidden/>
          </w:rPr>
          <w:instrText xml:space="preserve"> PAGEREF _Toc3285333 \h </w:instrText>
        </w:r>
        <w:r w:rsidR="00E16BFD" w:rsidRPr="00E16BFD">
          <w:rPr>
            <w:noProof/>
            <w:webHidden/>
          </w:rPr>
        </w:r>
        <w:r w:rsidR="00E16BFD" w:rsidRPr="00E16BFD">
          <w:rPr>
            <w:noProof/>
            <w:webHidden/>
          </w:rPr>
          <w:fldChar w:fldCharType="separate"/>
        </w:r>
        <w:r w:rsidR="00E447A0">
          <w:rPr>
            <w:noProof/>
            <w:webHidden/>
          </w:rPr>
          <w:t>- 49 -</w:t>
        </w:r>
        <w:r w:rsidR="00E16BFD" w:rsidRPr="00E16BFD">
          <w:rPr>
            <w:noProof/>
            <w:webHidden/>
          </w:rPr>
          <w:fldChar w:fldCharType="end"/>
        </w:r>
      </w:hyperlink>
    </w:p>
    <w:p w:rsidR="00E16BFD" w:rsidRPr="00E16BFD" w:rsidRDefault="00652EB3">
      <w:pPr>
        <w:pStyle w:val="Tabladeilustraciones"/>
        <w:tabs>
          <w:tab w:val="right" w:leader="dot" w:pos="9628"/>
        </w:tabs>
        <w:rPr>
          <w:rFonts w:asciiTheme="minorHAnsi" w:eastAsiaTheme="minorEastAsia" w:hAnsiTheme="minorHAnsi"/>
          <w:noProof/>
          <w:sz w:val="22"/>
          <w:lang w:val="es-EC" w:eastAsia="es-EC"/>
        </w:rPr>
      </w:pPr>
      <w:hyperlink w:anchor="_Toc3285334" w:history="1">
        <w:r w:rsidR="00E16BFD" w:rsidRPr="00E16BFD">
          <w:rPr>
            <w:rStyle w:val="Hipervnculo"/>
            <w:noProof/>
          </w:rPr>
          <w:t>Tabla 9 Sociales Y Otro Aspecto De Interés</w:t>
        </w:r>
        <w:r w:rsidR="00E16BFD" w:rsidRPr="00E16BFD">
          <w:rPr>
            <w:noProof/>
            <w:webHidden/>
          </w:rPr>
          <w:tab/>
        </w:r>
        <w:r w:rsidR="00E16BFD" w:rsidRPr="00E16BFD">
          <w:rPr>
            <w:noProof/>
            <w:webHidden/>
          </w:rPr>
          <w:fldChar w:fldCharType="begin"/>
        </w:r>
        <w:r w:rsidR="00E16BFD" w:rsidRPr="00E16BFD">
          <w:rPr>
            <w:noProof/>
            <w:webHidden/>
          </w:rPr>
          <w:instrText xml:space="preserve"> PAGEREF _Toc3285334 \h </w:instrText>
        </w:r>
        <w:r w:rsidR="00E16BFD" w:rsidRPr="00E16BFD">
          <w:rPr>
            <w:noProof/>
            <w:webHidden/>
          </w:rPr>
        </w:r>
        <w:r w:rsidR="00E16BFD" w:rsidRPr="00E16BFD">
          <w:rPr>
            <w:noProof/>
            <w:webHidden/>
          </w:rPr>
          <w:fldChar w:fldCharType="separate"/>
        </w:r>
        <w:r w:rsidR="00E447A0">
          <w:rPr>
            <w:noProof/>
            <w:webHidden/>
          </w:rPr>
          <w:t>- 50 -</w:t>
        </w:r>
        <w:r w:rsidR="00E16BFD" w:rsidRPr="00E16BFD">
          <w:rPr>
            <w:noProof/>
            <w:webHidden/>
          </w:rPr>
          <w:fldChar w:fldCharType="end"/>
        </w:r>
      </w:hyperlink>
    </w:p>
    <w:p w:rsidR="00E16BFD" w:rsidRPr="00E16BFD" w:rsidRDefault="00652EB3">
      <w:pPr>
        <w:pStyle w:val="Tabladeilustraciones"/>
        <w:tabs>
          <w:tab w:val="right" w:leader="dot" w:pos="9628"/>
        </w:tabs>
        <w:rPr>
          <w:rFonts w:asciiTheme="minorHAnsi" w:eastAsiaTheme="minorEastAsia" w:hAnsiTheme="minorHAnsi"/>
          <w:noProof/>
          <w:sz w:val="22"/>
          <w:lang w:val="es-EC" w:eastAsia="es-EC"/>
        </w:rPr>
      </w:pPr>
      <w:hyperlink w:anchor="_Toc3285335" w:history="1">
        <w:r w:rsidR="00E16BFD" w:rsidRPr="00E16BFD">
          <w:rPr>
            <w:rStyle w:val="Hipervnculo"/>
            <w:noProof/>
          </w:rPr>
          <w:t xml:space="preserve">Tabla 10 </w:t>
        </w:r>
        <w:r w:rsidR="00E16BFD" w:rsidRPr="00E16BFD">
          <w:rPr>
            <w:rStyle w:val="Hipervnculo"/>
            <w:rFonts w:eastAsia="Times New Roman" w:cs="Times New Roman"/>
            <w:noProof/>
            <w:lang w:eastAsia="es-EC"/>
          </w:rPr>
          <w:t>Instalación y Ambiente</w:t>
        </w:r>
        <w:r w:rsidR="00E16BFD" w:rsidRPr="00E16BFD">
          <w:rPr>
            <w:noProof/>
            <w:webHidden/>
          </w:rPr>
          <w:tab/>
        </w:r>
        <w:r w:rsidR="00E16BFD" w:rsidRPr="00E16BFD">
          <w:rPr>
            <w:noProof/>
            <w:webHidden/>
          </w:rPr>
          <w:fldChar w:fldCharType="begin"/>
        </w:r>
        <w:r w:rsidR="00E16BFD" w:rsidRPr="00E16BFD">
          <w:rPr>
            <w:noProof/>
            <w:webHidden/>
          </w:rPr>
          <w:instrText xml:space="preserve"> PAGEREF _Toc3285335 \h </w:instrText>
        </w:r>
        <w:r w:rsidR="00E16BFD" w:rsidRPr="00E16BFD">
          <w:rPr>
            <w:noProof/>
            <w:webHidden/>
          </w:rPr>
        </w:r>
        <w:r w:rsidR="00E16BFD" w:rsidRPr="00E16BFD">
          <w:rPr>
            <w:noProof/>
            <w:webHidden/>
          </w:rPr>
          <w:fldChar w:fldCharType="separate"/>
        </w:r>
        <w:r w:rsidR="00E447A0">
          <w:rPr>
            <w:noProof/>
            <w:webHidden/>
          </w:rPr>
          <w:t>- 52 -</w:t>
        </w:r>
        <w:r w:rsidR="00E16BFD" w:rsidRPr="00E16BFD">
          <w:rPr>
            <w:noProof/>
            <w:webHidden/>
          </w:rPr>
          <w:fldChar w:fldCharType="end"/>
        </w:r>
      </w:hyperlink>
    </w:p>
    <w:p w:rsidR="00E16BFD" w:rsidRPr="00E16BFD" w:rsidRDefault="00652EB3">
      <w:pPr>
        <w:pStyle w:val="Tabladeilustraciones"/>
        <w:tabs>
          <w:tab w:val="right" w:leader="dot" w:pos="9628"/>
        </w:tabs>
        <w:rPr>
          <w:rFonts w:asciiTheme="minorHAnsi" w:eastAsiaTheme="minorEastAsia" w:hAnsiTheme="minorHAnsi"/>
          <w:noProof/>
          <w:sz w:val="22"/>
          <w:lang w:val="es-EC" w:eastAsia="es-EC"/>
        </w:rPr>
      </w:pPr>
      <w:hyperlink w:anchor="_Toc3285336" w:history="1">
        <w:r w:rsidR="00E16BFD" w:rsidRPr="00E16BFD">
          <w:rPr>
            <w:rStyle w:val="Hipervnculo"/>
            <w:noProof/>
          </w:rPr>
          <w:t>Tabla 11. Medios de Comunicación y Económicas</w:t>
        </w:r>
        <w:r w:rsidR="00E16BFD" w:rsidRPr="00E16BFD">
          <w:rPr>
            <w:noProof/>
            <w:webHidden/>
          </w:rPr>
          <w:tab/>
        </w:r>
        <w:r w:rsidR="00E16BFD" w:rsidRPr="00E16BFD">
          <w:rPr>
            <w:noProof/>
            <w:webHidden/>
          </w:rPr>
          <w:fldChar w:fldCharType="begin"/>
        </w:r>
        <w:r w:rsidR="00E16BFD" w:rsidRPr="00E16BFD">
          <w:rPr>
            <w:noProof/>
            <w:webHidden/>
          </w:rPr>
          <w:instrText xml:space="preserve"> PAGEREF _Toc3285336 \h </w:instrText>
        </w:r>
        <w:r w:rsidR="00E16BFD" w:rsidRPr="00E16BFD">
          <w:rPr>
            <w:noProof/>
            <w:webHidden/>
          </w:rPr>
        </w:r>
        <w:r w:rsidR="00E16BFD" w:rsidRPr="00E16BFD">
          <w:rPr>
            <w:noProof/>
            <w:webHidden/>
          </w:rPr>
          <w:fldChar w:fldCharType="separate"/>
        </w:r>
        <w:r w:rsidR="00E447A0">
          <w:rPr>
            <w:noProof/>
            <w:webHidden/>
          </w:rPr>
          <w:t>- 53 -</w:t>
        </w:r>
        <w:r w:rsidR="00E16BFD" w:rsidRPr="00E16BFD">
          <w:rPr>
            <w:noProof/>
            <w:webHidden/>
          </w:rPr>
          <w:fldChar w:fldCharType="end"/>
        </w:r>
      </w:hyperlink>
    </w:p>
    <w:p w:rsidR="00E16BFD" w:rsidRPr="00E16BFD" w:rsidRDefault="00652EB3">
      <w:pPr>
        <w:pStyle w:val="Tabladeilustraciones"/>
        <w:tabs>
          <w:tab w:val="right" w:leader="dot" w:pos="9628"/>
        </w:tabs>
        <w:rPr>
          <w:rFonts w:asciiTheme="minorHAnsi" w:eastAsiaTheme="minorEastAsia" w:hAnsiTheme="minorHAnsi"/>
          <w:noProof/>
          <w:sz w:val="22"/>
          <w:lang w:val="es-EC" w:eastAsia="es-EC"/>
        </w:rPr>
      </w:pPr>
      <w:hyperlink w:anchor="_Toc3285337" w:history="1">
        <w:r w:rsidR="00E16BFD" w:rsidRPr="00E16BFD">
          <w:rPr>
            <w:rStyle w:val="Hipervnculo"/>
            <w:noProof/>
          </w:rPr>
          <w:t>Tabla 12 Variables Hematológicos de la Población Total de Ovinos Criollos en la Provincia de Tungurahua</w:t>
        </w:r>
        <w:r w:rsidR="00E16BFD" w:rsidRPr="00E16BFD">
          <w:rPr>
            <w:noProof/>
            <w:webHidden/>
          </w:rPr>
          <w:tab/>
        </w:r>
        <w:r w:rsidR="00E16BFD" w:rsidRPr="00E16BFD">
          <w:rPr>
            <w:noProof/>
            <w:webHidden/>
          </w:rPr>
          <w:fldChar w:fldCharType="begin"/>
        </w:r>
        <w:r w:rsidR="00E16BFD" w:rsidRPr="00E16BFD">
          <w:rPr>
            <w:noProof/>
            <w:webHidden/>
          </w:rPr>
          <w:instrText xml:space="preserve"> PAGEREF _Toc3285337 \h </w:instrText>
        </w:r>
        <w:r w:rsidR="00E16BFD" w:rsidRPr="00E16BFD">
          <w:rPr>
            <w:noProof/>
            <w:webHidden/>
          </w:rPr>
        </w:r>
        <w:r w:rsidR="00E16BFD" w:rsidRPr="00E16BFD">
          <w:rPr>
            <w:noProof/>
            <w:webHidden/>
          </w:rPr>
          <w:fldChar w:fldCharType="separate"/>
        </w:r>
        <w:r w:rsidR="00E447A0">
          <w:rPr>
            <w:noProof/>
            <w:webHidden/>
          </w:rPr>
          <w:t>- 54 -</w:t>
        </w:r>
        <w:r w:rsidR="00E16BFD" w:rsidRPr="00E16BFD">
          <w:rPr>
            <w:noProof/>
            <w:webHidden/>
          </w:rPr>
          <w:fldChar w:fldCharType="end"/>
        </w:r>
      </w:hyperlink>
    </w:p>
    <w:p w:rsidR="00E16BFD" w:rsidRPr="00E16BFD" w:rsidRDefault="00652EB3">
      <w:pPr>
        <w:pStyle w:val="Tabladeilustraciones"/>
        <w:tabs>
          <w:tab w:val="right" w:leader="dot" w:pos="9628"/>
        </w:tabs>
        <w:rPr>
          <w:rFonts w:asciiTheme="minorHAnsi" w:eastAsiaTheme="minorEastAsia" w:hAnsiTheme="minorHAnsi"/>
          <w:noProof/>
          <w:sz w:val="22"/>
          <w:lang w:val="es-EC" w:eastAsia="es-EC"/>
        </w:rPr>
      </w:pPr>
      <w:hyperlink w:anchor="_Toc3285338" w:history="1">
        <w:r w:rsidR="00E16BFD" w:rsidRPr="00E16BFD">
          <w:rPr>
            <w:rStyle w:val="Hipervnculo"/>
            <w:noProof/>
          </w:rPr>
          <w:t>Tabla 13 Variables Relativas de la Población Total de Ovinos Criollos de la Provincia de Tungurahua</w:t>
        </w:r>
        <w:r w:rsidR="00E16BFD" w:rsidRPr="00E16BFD">
          <w:rPr>
            <w:noProof/>
            <w:webHidden/>
          </w:rPr>
          <w:tab/>
        </w:r>
        <w:r w:rsidR="00E16BFD" w:rsidRPr="00E16BFD">
          <w:rPr>
            <w:noProof/>
            <w:webHidden/>
          </w:rPr>
          <w:fldChar w:fldCharType="begin"/>
        </w:r>
        <w:r w:rsidR="00E16BFD" w:rsidRPr="00E16BFD">
          <w:rPr>
            <w:noProof/>
            <w:webHidden/>
          </w:rPr>
          <w:instrText xml:space="preserve"> PAGEREF _Toc3285338 \h </w:instrText>
        </w:r>
        <w:r w:rsidR="00E16BFD" w:rsidRPr="00E16BFD">
          <w:rPr>
            <w:noProof/>
            <w:webHidden/>
          </w:rPr>
        </w:r>
        <w:r w:rsidR="00E16BFD" w:rsidRPr="00E16BFD">
          <w:rPr>
            <w:noProof/>
            <w:webHidden/>
          </w:rPr>
          <w:fldChar w:fldCharType="separate"/>
        </w:r>
        <w:r w:rsidR="00E447A0">
          <w:rPr>
            <w:noProof/>
            <w:webHidden/>
          </w:rPr>
          <w:t>- 55 -</w:t>
        </w:r>
        <w:r w:rsidR="00E16BFD" w:rsidRPr="00E16BFD">
          <w:rPr>
            <w:noProof/>
            <w:webHidden/>
          </w:rPr>
          <w:fldChar w:fldCharType="end"/>
        </w:r>
      </w:hyperlink>
    </w:p>
    <w:p w:rsidR="00E16BFD" w:rsidRPr="00E16BFD" w:rsidRDefault="00652EB3">
      <w:pPr>
        <w:pStyle w:val="Tabladeilustraciones"/>
        <w:tabs>
          <w:tab w:val="right" w:leader="dot" w:pos="9628"/>
        </w:tabs>
        <w:rPr>
          <w:rFonts w:asciiTheme="minorHAnsi" w:eastAsiaTheme="minorEastAsia" w:hAnsiTheme="minorHAnsi"/>
          <w:noProof/>
          <w:sz w:val="22"/>
          <w:lang w:val="es-EC" w:eastAsia="es-EC"/>
        </w:rPr>
      </w:pPr>
      <w:hyperlink w:anchor="_Toc3285339" w:history="1">
        <w:r w:rsidR="00E16BFD" w:rsidRPr="00E16BFD">
          <w:rPr>
            <w:rStyle w:val="Hipervnculo"/>
            <w:noProof/>
          </w:rPr>
          <w:t>Tabla 14 Variable del Perfil Bioquímico de la Población de ovinos criollos en la Provincia de Tungurahua</w:t>
        </w:r>
        <w:r w:rsidR="00E16BFD" w:rsidRPr="00E16BFD">
          <w:rPr>
            <w:noProof/>
            <w:webHidden/>
          </w:rPr>
          <w:tab/>
        </w:r>
        <w:r w:rsidR="00E16BFD" w:rsidRPr="00E16BFD">
          <w:rPr>
            <w:noProof/>
            <w:webHidden/>
          </w:rPr>
          <w:fldChar w:fldCharType="begin"/>
        </w:r>
        <w:r w:rsidR="00E16BFD" w:rsidRPr="00E16BFD">
          <w:rPr>
            <w:noProof/>
            <w:webHidden/>
          </w:rPr>
          <w:instrText xml:space="preserve"> PAGEREF _Toc3285339 \h </w:instrText>
        </w:r>
        <w:r w:rsidR="00E16BFD" w:rsidRPr="00E16BFD">
          <w:rPr>
            <w:noProof/>
            <w:webHidden/>
          </w:rPr>
        </w:r>
        <w:r w:rsidR="00E16BFD" w:rsidRPr="00E16BFD">
          <w:rPr>
            <w:noProof/>
            <w:webHidden/>
          </w:rPr>
          <w:fldChar w:fldCharType="separate"/>
        </w:r>
        <w:r w:rsidR="00E447A0">
          <w:rPr>
            <w:noProof/>
            <w:webHidden/>
          </w:rPr>
          <w:t>- 57 -</w:t>
        </w:r>
        <w:r w:rsidR="00E16BFD" w:rsidRPr="00E16BFD">
          <w:rPr>
            <w:noProof/>
            <w:webHidden/>
          </w:rPr>
          <w:fldChar w:fldCharType="end"/>
        </w:r>
      </w:hyperlink>
    </w:p>
    <w:p w:rsidR="00E16BFD" w:rsidRPr="00E16BFD" w:rsidRDefault="00652EB3">
      <w:pPr>
        <w:pStyle w:val="Tabladeilustraciones"/>
        <w:tabs>
          <w:tab w:val="right" w:leader="dot" w:pos="9628"/>
        </w:tabs>
        <w:rPr>
          <w:rFonts w:asciiTheme="minorHAnsi" w:eastAsiaTheme="minorEastAsia" w:hAnsiTheme="minorHAnsi"/>
          <w:noProof/>
          <w:sz w:val="22"/>
          <w:lang w:val="es-EC" w:eastAsia="es-EC"/>
        </w:rPr>
      </w:pPr>
      <w:hyperlink w:anchor="_Toc3285340" w:history="1">
        <w:r w:rsidR="00E16BFD" w:rsidRPr="00E16BFD">
          <w:rPr>
            <w:rStyle w:val="Hipervnculo"/>
            <w:noProof/>
          </w:rPr>
          <w:t>Tabla 15 Variables Hematológicos Ovinos Criollos en Tungurahua según sexo (Media ± EE)</w:t>
        </w:r>
        <w:r w:rsidR="00E16BFD" w:rsidRPr="00E16BFD">
          <w:rPr>
            <w:noProof/>
            <w:webHidden/>
          </w:rPr>
          <w:tab/>
        </w:r>
        <w:r w:rsidR="00E16BFD" w:rsidRPr="00E16BFD">
          <w:rPr>
            <w:noProof/>
            <w:webHidden/>
          </w:rPr>
          <w:fldChar w:fldCharType="begin"/>
        </w:r>
        <w:r w:rsidR="00E16BFD" w:rsidRPr="00E16BFD">
          <w:rPr>
            <w:noProof/>
            <w:webHidden/>
          </w:rPr>
          <w:instrText xml:space="preserve"> PAGEREF _Toc3285340 \h </w:instrText>
        </w:r>
        <w:r w:rsidR="00E16BFD" w:rsidRPr="00E16BFD">
          <w:rPr>
            <w:noProof/>
            <w:webHidden/>
          </w:rPr>
        </w:r>
        <w:r w:rsidR="00E16BFD" w:rsidRPr="00E16BFD">
          <w:rPr>
            <w:noProof/>
            <w:webHidden/>
          </w:rPr>
          <w:fldChar w:fldCharType="separate"/>
        </w:r>
        <w:r w:rsidR="00E447A0">
          <w:rPr>
            <w:noProof/>
            <w:webHidden/>
          </w:rPr>
          <w:t>- 59 -</w:t>
        </w:r>
        <w:r w:rsidR="00E16BFD" w:rsidRPr="00E16BFD">
          <w:rPr>
            <w:noProof/>
            <w:webHidden/>
          </w:rPr>
          <w:fldChar w:fldCharType="end"/>
        </w:r>
      </w:hyperlink>
    </w:p>
    <w:p w:rsidR="00E16BFD" w:rsidRPr="00E16BFD" w:rsidRDefault="00652EB3">
      <w:pPr>
        <w:pStyle w:val="Tabladeilustraciones"/>
        <w:tabs>
          <w:tab w:val="right" w:leader="dot" w:pos="9628"/>
        </w:tabs>
        <w:rPr>
          <w:rFonts w:asciiTheme="minorHAnsi" w:eastAsiaTheme="minorEastAsia" w:hAnsiTheme="minorHAnsi"/>
          <w:noProof/>
          <w:sz w:val="22"/>
          <w:lang w:val="es-EC" w:eastAsia="es-EC"/>
        </w:rPr>
      </w:pPr>
      <w:hyperlink w:anchor="_Toc3285341" w:history="1">
        <w:r w:rsidR="00E16BFD" w:rsidRPr="00E16BFD">
          <w:rPr>
            <w:rStyle w:val="Hipervnculo"/>
            <w:noProof/>
          </w:rPr>
          <w:t>Tabla 16 Variables Relativas</w:t>
        </w:r>
        <w:r w:rsidR="00E16BFD" w:rsidRPr="00E16BFD">
          <w:rPr>
            <w:noProof/>
            <w:webHidden/>
          </w:rPr>
          <w:tab/>
        </w:r>
        <w:r w:rsidR="00E16BFD" w:rsidRPr="00E16BFD">
          <w:rPr>
            <w:noProof/>
            <w:webHidden/>
          </w:rPr>
          <w:fldChar w:fldCharType="begin"/>
        </w:r>
        <w:r w:rsidR="00E16BFD" w:rsidRPr="00E16BFD">
          <w:rPr>
            <w:noProof/>
            <w:webHidden/>
          </w:rPr>
          <w:instrText xml:space="preserve"> PAGEREF _Toc3285341 \h </w:instrText>
        </w:r>
        <w:r w:rsidR="00E16BFD" w:rsidRPr="00E16BFD">
          <w:rPr>
            <w:noProof/>
            <w:webHidden/>
          </w:rPr>
        </w:r>
        <w:r w:rsidR="00E16BFD" w:rsidRPr="00E16BFD">
          <w:rPr>
            <w:noProof/>
            <w:webHidden/>
          </w:rPr>
          <w:fldChar w:fldCharType="separate"/>
        </w:r>
        <w:r w:rsidR="00E447A0">
          <w:rPr>
            <w:noProof/>
            <w:webHidden/>
          </w:rPr>
          <w:t>- 61 -</w:t>
        </w:r>
        <w:r w:rsidR="00E16BFD" w:rsidRPr="00E16BFD">
          <w:rPr>
            <w:noProof/>
            <w:webHidden/>
          </w:rPr>
          <w:fldChar w:fldCharType="end"/>
        </w:r>
      </w:hyperlink>
    </w:p>
    <w:p w:rsidR="00E16BFD" w:rsidRPr="00E16BFD" w:rsidRDefault="00652EB3">
      <w:pPr>
        <w:pStyle w:val="Tabladeilustraciones"/>
        <w:tabs>
          <w:tab w:val="right" w:leader="dot" w:pos="9628"/>
        </w:tabs>
        <w:rPr>
          <w:rFonts w:asciiTheme="minorHAnsi" w:eastAsiaTheme="minorEastAsia" w:hAnsiTheme="minorHAnsi"/>
          <w:noProof/>
          <w:sz w:val="22"/>
          <w:lang w:val="es-EC" w:eastAsia="es-EC"/>
        </w:rPr>
      </w:pPr>
      <w:hyperlink w:anchor="_Toc3285342" w:history="1">
        <w:r w:rsidR="00E16BFD" w:rsidRPr="00E16BFD">
          <w:rPr>
            <w:rStyle w:val="Hipervnculo"/>
            <w:noProof/>
          </w:rPr>
          <w:t xml:space="preserve">Tabla 17 Variables Perfil Bioquímico en Ovinos Criollos de Tungurahua Según Sexo (Media </w:t>
        </w:r>
        <w:r w:rsidR="00E16BFD" w:rsidRPr="00E16BFD">
          <w:rPr>
            <w:rStyle w:val="Hipervnculo"/>
            <w:rFonts w:cs="Times New Roman"/>
            <w:noProof/>
          </w:rPr>
          <w:t xml:space="preserve">± </w:t>
        </w:r>
        <w:r w:rsidR="00E16BFD" w:rsidRPr="00E16BFD">
          <w:rPr>
            <w:rStyle w:val="Hipervnculo"/>
            <w:noProof/>
          </w:rPr>
          <w:t>EE)</w:t>
        </w:r>
        <w:r w:rsidR="00E16BFD" w:rsidRPr="00E16BFD">
          <w:rPr>
            <w:noProof/>
            <w:webHidden/>
          </w:rPr>
          <w:tab/>
        </w:r>
        <w:r w:rsidR="00E16BFD" w:rsidRPr="00E16BFD">
          <w:rPr>
            <w:noProof/>
            <w:webHidden/>
          </w:rPr>
          <w:fldChar w:fldCharType="begin"/>
        </w:r>
        <w:r w:rsidR="00E16BFD" w:rsidRPr="00E16BFD">
          <w:rPr>
            <w:noProof/>
            <w:webHidden/>
          </w:rPr>
          <w:instrText xml:space="preserve"> PAGEREF _Toc3285342 \h </w:instrText>
        </w:r>
        <w:r w:rsidR="00E16BFD" w:rsidRPr="00E16BFD">
          <w:rPr>
            <w:noProof/>
            <w:webHidden/>
          </w:rPr>
        </w:r>
        <w:r w:rsidR="00E16BFD" w:rsidRPr="00E16BFD">
          <w:rPr>
            <w:noProof/>
            <w:webHidden/>
          </w:rPr>
          <w:fldChar w:fldCharType="separate"/>
        </w:r>
        <w:r w:rsidR="00E447A0">
          <w:rPr>
            <w:noProof/>
            <w:webHidden/>
          </w:rPr>
          <w:t>- 63 -</w:t>
        </w:r>
        <w:r w:rsidR="00E16BFD" w:rsidRPr="00E16BFD">
          <w:rPr>
            <w:noProof/>
            <w:webHidden/>
          </w:rPr>
          <w:fldChar w:fldCharType="end"/>
        </w:r>
      </w:hyperlink>
    </w:p>
    <w:p w:rsidR="00E16BFD" w:rsidRPr="00E16BFD" w:rsidRDefault="00652EB3">
      <w:pPr>
        <w:pStyle w:val="Tabladeilustraciones"/>
        <w:tabs>
          <w:tab w:val="right" w:leader="dot" w:pos="9628"/>
        </w:tabs>
        <w:rPr>
          <w:rFonts w:asciiTheme="minorHAnsi" w:eastAsiaTheme="minorEastAsia" w:hAnsiTheme="minorHAnsi"/>
          <w:noProof/>
          <w:sz w:val="22"/>
          <w:lang w:val="es-EC" w:eastAsia="es-EC"/>
        </w:rPr>
      </w:pPr>
      <w:hyperlink w:anchor="_Toc3285343" w:history="1">
        <w:r w:rsidR="00E16BFD" w:rsidRPr="00E16BFD">
          <w:rPr>
            <w:rStyle w:val="Hipervnculo"/>
            <w:noProof/>
          </w:rPr>
          <w:t xml:space="preserve">Tabla 18 Variable Hematológicos Ovinos Criollos en Tungurahua según sexo/edad (media </w:t>
        </w:r>
        <w:r w:rsidR="00E16BFD" w:rsidRPr="00E16BFD">
          <w:rPr>
            <w:rStyle w:val="Hipervnculo"/>
            <w:rFonts w:cs="Times New Roman"/>
            <w:noProof/>
          </w:rPr>
          <w:t>±</w:t>
        </w:r>
        <w:r w:rsidR="00E16BFD" w:rsidRPr="00E16BFD">
          <w:rPr>
            <w:rStyle w:val="Hipervnculo"/>
            <w:noProof/>
          </w:rPr>
          <w:t>EE)</w:t>
        </w:r>
        <w:r w:rsidR="00E16BFD" w:rsidRPr="00E16BFD">
          <w:rPr>
            <w:noProof/>
            <w:webHidden/>
          </w:rPr>
          <w:tab/>
        </w:r>
        <w:r w:rsidR="00E16BFD" w:rsidRPr="00E16BFD">
          <w:rPr>
            <w:noProof/>
            <w:webHidden/>
          </w:rPr>
          <w:fldChar w:fldCharType="begin"/>
        </w:r>
        <w:r w:rsidR="00E16BFD" w:rsidRPr="00E16BFD">
          <w:rPr>
            <w:noProof/>
            <w:webHidden/>
          </w:rPr>
          <w:instrText xml:space="preserve"> PAGEREF _Toc3285343 \h </w:instrText>
        </w:r>
        <w:r w:rsidR="00E16BFD" w:rsidRPr="00E16BFD">
          <w:rPr>
            <w:noProof/>
            <w:webHidden/>
          </w:rPr>
        </w:r>
        <w:r w:rsidR="00E16BFD" w:rsidRPr="00E16BFD">
          <w:rPr>
            <w:noProof/>
            <w:webHidden/>
          </w:rPr>
          <w:fldChar w:fldCharType="separate"/>
        </w:r>
        <w:r w:rsidR="00E447A0">
          <w:rPr>
            <w:noProof/>
            <w:webHidden/>
          </w:rPr>
          <w:t>- 65 -</w:t>
        </w:r>
        <w:r w:rsidR="00E16BFD" w:rsidRPr="00E16BFD">
          <w:rPr>
            <w:noProof/>
            <w:webHidden/>
          </w:rPr>
          <w:fldChar w:fldCharType="end"/>
        </w:r>
      </w:hyperlink>
    </w:p>
    <w:p w:rsidR="00E16BFD" w:rsidRPr="00E16BFD" w:rsidRDefault="00652EB3">
      <w:pPr>
        <w:pStyle w:val="Tabladeilustraciones"/>
        <w:tabs>
          <w:tab w:val="right" w:leader="dot" w:pos="9628"/>
        </w:tabs>
        <w:rPr>
          <w:rFonts w:asciiTheme="minorHAnsi" w:eastAsiaTheme="minorEastAsia" w:hAnsiTheme="minorHAnsi"/>
          <w:noProof/>
          <w:sz w:val="22"/>
          <w:lang w:val="es-EC" w:eastAsia="es-EC"/>
        </w:rPr>
      </w:pPr>
      <w:hyperlink w:anchor="_Toc3285344" w:history="1">
        <w:r w:rsidR="00E16BFD" w:rsidRPr="00E16BFD">
          <w:rPr>
            <w:rStyle w:val="Hipervnculo"/>
            <w:noProof/>
          </w:rPr>
          <w:t xml:space="preserve">Tabla 19 Variable Hematológicos Ovinos Criollos en Tungurahua según sexo/edad (media </w:t>
        </w:r>
        <w:r w:rsidR="00E16BFD" w:rsidRPr="00E16BFD">
          <w:rPr>
            <w:rStyle w:val="Hipervnculo"/>
            <w:rFonts w:cs="Times New Roman"/>
            <w:noProof/>
          </w:rPr>
          <w:t>±</w:t>
        </w:r>
        <w:r w:rsidR="00E16BFD" w:rsidRPr="00E16BFD">
          <w:rPr>
            <w:rStyle w:val="Hipervnculo"/>
            <w:noProof/>
          </w:rPr>
          <w:t>EE)</w:t>
        </w:r>
        <w:r w:rsidR="00E16BFD" w:rsidRPr="00E16BFD">
          <w:rPr>
            <w:noProof/>
            <w:webHidden/>
          </w:rPr>
          <w:tab/>
        </w:r>
        <w:r w:rsidR="00E16BFD" w:rsidRPr="00E16BFD">
          <w:rPr>
            <w:noProof/>
            <w:webHidden/>
          </w:rPr>
          <w:fldChar w:fldCharType="begin"/>
        </w:r>
        <w:r w:rsidR="00E16BFD" w:rsidRPr="00E16BFD">
          <w:rPr>
            <w:noProof/>
            <w:webHidden/>
          </w:rPr>
          <w:instrText xml:space="preserve"> PAGEREF _Toc3285344 \h </w:instrText>
        </w:r>
        <w:r w:rsidR="00E16BFD" w:rsidRPr="00E16BFD">
          <w:rPr>
            <w:noProof/>
            <w:webHidden/>
          </w:rPr>
        </w:r>
        <w:r w:rsidR="00E16BFD" w:rsidRPr="00E16BFD">
          <w:rPr>
            <w:noProof/>
            <w:webHidden/>
          </w:rPr>
          <w:fldChar w:fldCharType="separate"/>
        </w:r>
        <w:r w:rsidR="00E447A0">
          <w:rPr>
            <w:noProof/>
            <w:webHidden/>
          </w:rPr>
          <w:t>- 68 -</w:t>
        </w:r>
        <w:r w:rsidR="00E16BFD" w:rsidRPr="00E16BFD">
          <w:rPr>
            <w:noProof/>
            <w:webHidden/>
          </w:rPr>
          <w:fldChar w:fldCharType="end"/>
        </w:r>
      </w:hyperlink>
    </w:p>
    <w:p w:rsidR="00E16BFD" w:rsidRPr="00E16BFD" w:rsidRDefault="00652EB3">
      <w:pPr>
        <w:pStyle w:val="Tabladeilustraciones"/>
        <w:tabs>
          <w:tab w:val="right" w:leader="dot" w:pos="9628"/>
        </w:tabs>
        <w:rPr>
          <w:rFonts w:asciiTheme="minorHAnsi" w:eastAsiaTheme="minorEastAsia" w:hAnsiTheme="minorHAnsi"/>
          <w:noProof/>
          <w:sz w:val="22"/>
          <w:lang w:val="es-EC" w:eastAsia="es-EC"/>
        </w:rPr>
      </w:pPr>
      <w:hyperlink w:anchor="_Toc3285345" w:history="1">
        <w:r w:rsidR="00E16BFD" w:rsidRPr="00E16BFD">
          <w:rPr>
            <w:rStyle w:val="Hipervnculo"/>
            <w:noProof/>
          </w:rPr>
          <w:t xml:space="preserve">Tabla 20 </w:t>
        </w:r>
        <w:r w:rsidR="00E16BFD" w:rsidRPr="00E16BFD">
          <w:rPr>
            <w:rStyle w:val="Hipervnculo"/>
            <w:rFonts w:cs="Times New Roman"/>
            <w:noProof/>
          </w:rPr>
          <w:t>Variables Perfil Químico en Ovinos Criollos en Tungurahua Según Sexo/ Edad (Media ±EE)</w:t>
        </w:r>
        <w:r w:rsidR="00E16BFD" w:rsidRPr="00E16BFD">
          <w:rPr>
            <w:noProof/>
            <w:webHidden/>
          </w:rPr>
          <w:tab/>
        </w:r>
        <w:r w:rsidR="00E16BFD" w:rsidRPr="00E16BFD">
          <w:rPr>
            <w:noProof/>
            <w:webHidden/>
          </w:rPr>
          <w:fldChar w:fldCharType="begin"/>
        </w:r>
        <w:r w:rsidR="00E16BFD" w:rsidRPr="00E16BFD">
          <w:rPr>
            <w:noProof/>
            <w:webHidden/>
          </w:rPr>
          <w:instrText xml:space="preserve"> PAGEREF _Toc3285345 \h </w:instrText>
        </w:r>
        <w:r w:rsidR="00E16BFD" w:rsidRPr="00E16BFD">
          <w:rPr>
            <w:noProof/>
            <w:webHidden/>
          </w:rPr>
        </w:r>
        <w:r w:rsidR="00E16BFD" w:rsidRPr="00E16BFD">
          <w:rPr>
            <w:noProof/>
            <w:webHidden/>
          </w:rPr>
          <w:fldChar w:fldCharType="separate"/>
        </w:r>
        <w:r w:rsidR="00E447A0">
          <w:rPr>
            <w:noProof/>
            <w:webHidden/>
          </w:rPr>
          <w:t>- 70 -</w:t>
        </w:r>
        <w:r w:rsidR="00E16BFD" w:rsidRPr="00E16BFD">
          <w:rPr>
            <w:noProof/>
            <w:webHidden/>
          </w:rPr>
          <w:fldChar w:fldCharType="end"/>
        </w:r>
      </w:hyperlink>
    </w:p>
    <w:p w:rsidR="00E16BFD" w:rsidRPr="00E16BFD" w:rsidRDefault="00652EB3">
      <w:pPr>
        <w:pStyle w:val="Tabladeilustraciones"/>
        <w:tabs>
          <w:tab w:val="right" w:leader="dot" w:pos="9628"/>
        </w:tabs>
        <w:rPr>
          <w:rFonts w:asciiTheme="minorHAnsi" w:eastAsiaTheme="minorEastAsia" w:hAnsiTheme="minorHAnsi"/>
          <w:noProof/>
          <w:sz w:val="22"/>
          <w:lang w:val="es-EC" w:eastAsia="es-EC"/>
        </w:rPr>
      </w:pPr>
      <w:hyperlink w:anchor="_Toc3285346" w:history="1">
        <w:r w:rsidR="00E16BFD" w:rsidRPr="00E16BFD">
          <w:rPr>
            <w:rStyle w:val="Hipervnculo"/>
            <w:noProof/>
          </w:rPr>
          <w:t>Tabla 21  Presupuesto</w:t>
        </w:r>
        <w:r w:rsidR="00E16BFD" w:rsidRPr="00E16BFD">
          <w:rPr>
            <w:noProof/>
            <w:webHidden/>
          </w:rPr>
          <w:tab/>
        </w:r>
        <w:r w:rsidR="00E16BFD" w:rsidRPr="00E16BFD">
          <w:rPr>
            <w:noProof/>
            <w:webHidden/>
          </w:rPr>
          <w:fldChar w:fldCharType="begin"/>
        </w:r>
        <w:r w:rsidR="00E16BFD" w:rsidRPr="00E16BFD">
          <w:rPr>
            <w:noProof/>
            <w:webHidden/>
          </w:rPr>
          <w:instrText xml:space="preserve"> PAGEREF _Toc3285346 \h </w:instrText>
        </w:r>
        <w:r w:rsidR="00E16BFD" w:rsidRPr="00E16BFD">
          <w:rPr>
            <w:noProof/>
            <w:webHidden/>
          </w:rPr>
        </w:r>
        <w:r w:rsidR="00E16BFD" w:rsidRPr="00E16BFD">
          <w:rPr>
            <w:noProof/>
            <w:webHidden/>
          </w:rPr>
          <w:fldChar w:fldCharType="separate"/>
        </w:r>
        <w:r w:rsidR="00E447A0">
          <w:rPr>
            <w:noProof/>
            <w:webHidden/>
          </w:rPr>
          <w:t>- 74 -</w:t>
        </w:r>
        <w:r w:rsidR="00E16BFD" w:rsidRPr="00E16BFD">
          <w:rPr>
            <w:noProof/>
            <w:webHidden/>
          </w:rPr>
          <w:fldChar w:fldCharType="end"/>
        </w:r>
      </w:hyperlink>
    </w:p>
    <w:p w:rsidR="00E16BFD" w:rsidRPr="00E16BFD" w:rsidRDefault="00652EB3">
      <w:pPr>
        <w:pStyle w:val="Tabladeilustraciones"/>
        <w:tabs>
          <w:tab w:val="right" w:leader="dot" w:pos="9628"/>
        </w:tabs>
        <w:rPr>
          <w:rFonts w:asciiTheme="minorHAnsi" w:eastAsiaTheme="minorEastAsia" w:hAnsiTheme="minorHAnsi"/>
          <w:noProof/>
          <w:sz w:val="22"/>
          <w:lang w:val="es-EC" w:eastAsia="es-EC"/>
        </w:rPr>
      </w:pPr>
      <w:hyperlink w:anchor="_Toc3285347" w:history="1">
        <w:r w:rsidR="00E16BFD" w:rsidRPr="00E16BFD">
          <w:rPr>
            <w:rStyle w:val="Hipervnculo"/>
            <w:noProof/>
          </w:rPr>
          <w:t>Tabla 22 Sistema de Tendencia de Ovinos Criollos en la Provincia de Cotopaxi</w:t>
        </w:r>
        <w:r w:rsidR="00E16BFD" w:rsidRPr="00E16BFD">
          <w:rPr>
            <w:noProof/>
            <w:webHidden/>
          </w:rPr>
          <w:tab/>
        </w:r>
        <w:r w:rsidR="00E16BFD" w:rsidRPr="00E16BFD">
          <w:rPr>
            <w:noProof/>
            <w:webHidden/>
          </w:rPr>
          <w:fldChar w:fldCharType="begin"/>
        </w:r>
        <w:r w:rsidR="00E16BFD" w:rsidRPr="00E16BFD">
          <w:rPr>
            <w:noProof/>
            <w:webHidden/>
          </w:rPr>
          <w:instrText xml:space="preserve"> PAGEREF _Toc3285347 \h </w:instrText>
        </w:r>
        <w:r w:rsidR="00E16BFD" w:rsidRPr="00E16BFD">
          <w:rPr>
            <w:noProof/>
            <w:webHidden/>
          </w:rPr>
        </w:r>
        <w:r w:rsidR="00E16BFD" w:rsidRPr="00E16BFD">
          <w:rPr>
            <w:noProof/>
            <w:webHidden/>
          </w:rPr>
          <w:fldChar w:fldCharType="separate"/>
        </w:r>
        <w:r w:rsidR="00E447A0">
          <w:rPr>
            <w:noProof/>
            <w:webHidden/>
          </w:rPr>
          <w:t>- 84 -</w:t>
        </w:r>
        <w:r w:rsidR="00E16BFD" w:rsidRPr="00E16BFD">
          <w:rPr>
            <w:noProof/>
            <w:webHidden/>
          </w:rPr>
          <w:fldChar w:fldCharType="end"/>
        </w:r>
      </w:hyperlink>
    </w:p>
    <w:p w:rsidR="00E16BFD" w:rsidRDefault="00652EB3">
      <w:pPr>
        <w:pStyle w:val="Tabladeilustraciones"/>
        <w:tabs>
          <w:tab w:val="right" w:leader="dot" w:pos="9628"/>
        </w:tabs>
        <w:rPr>
          <w:rFonts w:asciiTheme="minorHAnsi" w:eastAsiaTheme="minorEastAsia" w:hAnsiTheme="minorHAnsi"/>
          <w:noProof/>
          <w:sz w:val="22"/>
          <w:lang w:val="es-EC" w:eastAsia="es-EC"/>
        </w:rPr>
      </w:pPr>
      <w:hyperlink w:anchor="_Toc3285348" w:history="1">
        <w:r w:rsidR="00E16BFD" w:rsidRPr="00E16BFD">
          <w:rPr>
            <w:rStyle w:val="Hipervnculo"/>
            <w:noProof/>
          </w:rPr>
          <w:t>Tabla 23  Procedencia y Número de Animales de los que se Obtuvo las Muestras Sanguíneas de la Provincia de Tungurahua</w:t>
        </w:r>
        <w:r w:rsidR="00E16BFD" w:rsidRPr="00E16BFD">
          <w:rPr>
            <w:noProof/>
            <w:webHidden/>
          </w:rPr>
          <w:tab/>
        </w:r>
        <w:r w:rsidR="00E16BFD" w:rsidRPr="00E16BFD">
          <w:rPr>
            <w:noProof/>
            <w:webHidden/>
          </w:rPr>
          <w:fldChar w:fldCharType="begin"/>
        </w:r>
        <w:r w:rsidR="00E16BFD" w:rsidRPr="00E16BFD">
          <w:rPr>
            <w:noProof/>
            <w:webHidden/>
          </w:rPr>
          <w:instrText xml:space="preserve"> PAGEREF _Toc3285348 \h </w:instrText>
        </w:r>
        <w:r w:rsidR="00E16BFD" w:rsidRPr="00E16BFD">
          <w:rPr>
            <w:noProof/>
            <w:webHidden/>
          </w:rPr>
        </w:r>
        <w:r w:rsidR="00E16BFD" w:rsidRPr="00E16BFD">
          <w:rPr>
            <w:noProof/>
            <w:webHidden/>
          </w:rPr>
          <w:fldChar w:fldCharType="separate"/>
        </w:r>
        <w:r w:rsidR="00E447A0">
          <w:rPr>
            <w:noProof/>
            <w:webHidden/>
          </w:rPr>
          <w:t>- 89 -</w:t>
        </w:r>
        <w:r w:rsidR="00E16BFD" w:rsidRPr="00E16BFD">
          <w:rPr>
            <w:noProof/>
            <w:webHidden/>
          </w:rPr>
          <w:fldChar w:fldCharType="end"/>
        </w:r>
      </w:hyperlink>
    </w:p>
    <w:p w:rsidR="00692820" w:rsidRDefault="001C7EEF" w:rsidP="00692820">
      <w:pPr>
        <w:ind w:left="360"/>
        <w:rPr>
          <w:rFonts w:cs="Times New Roman"/>
          <w:szCs w:val="24"/>
        </w:rPr>
      </w:pPr>
      <w:r w:rsidRPr="0077130D">
        <w:rPr>
          <w:rFonts w:cs="Times New Roman"/>
          <w:szCs w:val="24"/>
        </w:rPr>
        <w:lastRenderedPageBreak/>
        <w:fldChar w:fldCharType="end"/>
      </w:r>
    </w:p>
    <w:p w:rsidR="0077130D" w:rsidRDefault="0077130D" w:rsidP="00692820">
      <w:pPr>
        <w:ind w:left="360"/>
        <w:rPr>
          <w:rFonts w:cs="Times New Roman"/>
          <w:szCs w:val="24"/>
        </w:rPr>
      </w:pPr>
    </w:p>
    <w:p w:rsidR="00692820" w:rsidRPr="009244D9" w:rsidRDefault="009244D9" w:rsidP="00692820">
      <w:pPr>
        <w:pStyle w:val="Ttulo2"/>
        <w:rPr>
          <w:b w:val="0"/>
        </w:rPr>
      </w:pPr>
      <w:bookmarkStart w:id="33" w:name="_Toc2756353"/>
      <w:r w:rsidRPr="009244D9">
        <w:rPr>
          <w:b w:val="0"/>
        </w:rPr>
        <w:t>ÍNDICE DE FIGURAS</w:t>
      </w:r>
      <w:bookmarkEnd w:id="33"/>
      <w:r>
        <w:rPr>
          <w:b w:val="0"/>
        </w:rPr>
        <w:t xml:space="preserve"> </w:t>
      </w:r>
    </w:p>
    <w:p w:rsidR="00E671CF" w:rsidRDefault="001C7EEF">
      <w:pPr>
        <w:pStyle w:val="Tabladeilustraciones"/>
        <w:tabs>
          <w:tab w:val="right" w:leader="dot" w:pos="9628"/>
        </w:tabs>
        <w:rPr>
          <w:rFonts w:asciiTheme="minorHAnsi" w:eastAsiaTheme="minorEastAsia" w:hAnsiTheme="minorHAnsi"/>
          <w:noProof/>
          <w:sz w:val="22"/>
          <w:lang w:eastAsia="es-EC"/>
        </w:rPr>
      </w:pPr>
      <w:r>
        <w:rPr>
          <w:b/>
          <w:szCs w:val="24"/>
        </w:rPr>
        <w:fldChar w:fldCharType="begin"/>
      </w:r>
      <w:r>
        <w:rPr>
          <w:b/>
          <w:szCs w:val="24"/>
        </w:rPr>
        <w:instrText xml:space="preserve"> TOC \h \z \c "GRÁFICO" </w:instrText>
      </w:r>
      <w:r>
        <w:rPr>
          <w:b/>
          <w:szCs w:val="24"/>
        </w:rPr>
        <w:fldChar w:fldCharType="separate"/>
      </w:r>
      <w:hyperlink w:anchor="_Toc1410686" w:history="1">
        <w:r w:rsidR="00E671CF" w:rsidRPr="007B2B07">
          <w:rPr>
            <w:rStyle w:val="Hipervnculo"/>
            <w:noProof/>
          </w:rPr>
          <w:t>Figura 1. Límites de la provincia de Tungurahua</w:t>
        </w:r>
        <w:r w:rsidR="00E671CF">
          <w:rPr>
            <w:noProof/>
            <w:webHidden/>
          </w:rPr>
          <w:tab/>
        </w:r>
        <w:r w:rsidR="00E671CF">
          <w:rPr>
            <w:noProof/>
            <w:webHidden/>
          </w:rPr>
          <w:fldChar w:fldCharType="begin"/>
        </w:r>
        <w:r w:rsidR="00E671CF">
          <w:rPr>
            <w:noProof/>
            <w:webHidden/>
          </w:rPr>
          <w:instrText xml:space="preserve"> PAGEREF _Toc1410686 \h </w:instrText>
        </w:r>
        <w:r w:rsidR="00E671CF">
          <w:rPr>
            <w:noProof/>
            <w:webHidden/>
          </w:rPr>
        </w:r>
        <w:r w:rsidR="00E671CF">
          <w:rPr>
            <w:noProof/>
            <w:webHidden/>
          </w:rPr>
          <w:fldChar w:fldCharType="separate"/>
        </w:r>
        <w:r w:rsidR="00E447A0">
          <w:rPr>
            <w:noProof/>
            <w:webHidden/>
          </w:rPr>
          <w:t>- 37 -</w:t>
        </w:r>
        <w:r w:rsidR="00E671CF">
          <w:rPr>
            <w:noProof/>
            <w:webHidden/>
          </w:rPr>
          <w:fldChar w:fldCharType="end"/>
        </w:r>
      </w:hyperlink>
    </w:p>
    <w:p w:rsidR="00E671CF" w:rsidRDefault="00652EB3">
      <w:pPr>
        <w:pStyle w:val="Tabladeilustraciones"/>
        <w:tabs>
          <w:tab w:val="right" w:leader="dot" w:pos="9628"/>
        </w:tabs>
        <w:rPr>
          <w:rFonts w:asciiTheme="minorHAnsi" w:eastAsiaTheme="minorEastAsia" w:hAnsiTheme="minorHAnsi"/>
          <w:noProof/>
          <w:sz w:val="22"/>
          <w:lang w:eastAsia="es-EC"/>
        </w:rPr>
      </w:pPr>
      <w:hyperlink w:anchor="_Toc1410687" w:history="1">
        <w:r w:rsidR="00E671CF" w:rsidRPr="007B2B07">
          <w:rPr>
            <w:rStyle w:val="Hipervnculo"/>
            <w:noProof/>
          </w:rPr>
          <w:t>Figura  2 Georreferenciación de las explotaciones ovinas criollas donde se desarrolló el proyecto</w:t>
        </w:r>
        <w:r w:rsidR="00E671CF">
          <w:rPr>
            <w:noProof/>
            <w:webHidden/>
          </w:rPr>
          <w:fldChar w:fldCharType="begin"/>
        </w:r>
        <w:r w:rsidR="00E671CF">
          <w:rPr>
            <w:noProof/>
            <w:webHidden/>
          </w:rPr>
          <w:instrText xml:space="preserve"> PAGEREF _Toc1410687 \h </w:instrText>
        </w:r>
        <w:r w:rsidR="00E671CF">
          <w:rPr>
            <w:noProof/>
            <w:webHidden/>
          </w:rPr>
        </w:r>
        <w:r w:rsidR="00E671CF">
          <w:rPr>
            <w:noProof/>
            <w:webHidden/>
          </w:rPr>
          <w:fldChar w:fldCharType="separate"/>
        </w:r>
        <w:r w:rsidR="00E447A0">
          <w:rPr>
            <w:noProof/>
            <w:webHidden/>
          </w:rPr>
          <w:t>- 41 -</w:t>
        </w:r>
        <w:r w:rsidR="00E671CF">
          <w:rPr>
            <w:noProof/>
            <w:webHidden/>
          </w:rPr>
          <w:fldChar w:fldCharType="end"/>
        </w:r>
      </w:hyperlink>
    </w:p>
    <w:p w:rsidR="006B779B" w:rsidRPr="00837383" w:rsidRDefault="001C7EEF" w:rsidP="006B779B">
      <w:pPr>
        <w:rPr>
          <w:b/>
          <w:szCs w:val="24"/>
        </w:rPr>
        <w:sectPr w:rsidR="006B779B" w:rsidRPr="00837383" w:rsidSect="00D05E5A">
          <w:headerReference w:type="default" r:id="rId13"/>
          <w:footerReference w:type="default" r:id="rId14"/>
          <w:pgSz w:w="11906" w:h="16838"/>
          <w:pgMar w:top="1701" w:right="1134" w:bottom="1701" w:left="1134" w:header="709" w:footer="709" w:gutter="0"/>
          <w:pgNumType w:fmt="lowerRoman" w:start="1" w:chapStyle="1"/>
          <w:cols w:space="708"/>
          <w:docGrid w:linePitch="360"/>
        </w:sectPr>
      </w:pPr>
      <w:r>
        <w:rPr>
          <w:b/>
          <w:szCs w:val="24"/>
        </w:rPr>
        <w:fldChar w:fldCharType="end"/>
      </w:r>
    </w:p>
    <w:p w:rsidR="001C7EEF" w:rsidRDefault="001C7EEF" w:rsidP="001C7EEF"/>
    <w:p w:rsidR="009B600B" w:rsidRPr="00C971AD" w:rsidRDefault="009B600B" w:rsidP="00241154">
      <w:pPr>
        <w:pStyle w:val="Ttulo1"/>
        <w:numPr>
          <w:ilvl w:val="0"/>
          <w:numId w:val="15"/>
        </w:numPr>
      </w:pPr>
      <w:bookmarkStart w:id="34" w:name="_Toc2756354"/>
      <w:r w:rsidRPr="00C971AD">
        <w:t>INFORMACIÓN GENERAL</w:t>
      </w:r>
      <w:bookmarkEnd w:id="34"/>
      <w:r w:rsidR="00FE4776" w:rsidRPr="00C971AD">
        <w:t xml:space="preserve">   </w:t>
      </w:r>
    </w:p>
    <w:p w:rsidR="00087974" w:rsidRPr="00C971AD" w:rsidRDefault="00087974" w:rsidP="006A51EE">
      <w:pPr>
        <w:rPr>
          <w:rFonts w:cs="Times New Roman"/>
          <w:b/>
          <w:szCs w:val="24"/>
        </w:rPr>
      </w:pPr>
    </w:p>
    <w:p w:rsidR="009B600B" w:rsidRPr="00C971AD" w:rsidRDefault="009B600B" w:rsidP="00511BBC">
      <w:pPr>
        <w:rPr>
          <w:rFonts w:cs="Times New Roman"/>
          <w:szCs w:val="24"/>
        </w:rPr>
      </w:pPr>
      <w:r w:rsidRPr="00C971AD">
        <w:rPr>
          <w:rFonts w:cs="Times New Roman"/>
          <w:b/>
          <w:szCs w:val="24"/>
        </w:rPr>
        <w:t xml:space="preserve">Título del Proyecto: </w:t>
      </w:r>
      <w:r w:rsidR="00F97FAD" w:rsidRPr="00C971AD">
        <w:rPr>
          <w:rFonts w:cs="Times New Roman"/>
          <w:szCs w:val="24"/>
        </w:rPr>
        <w:t>Caracterización del sistema de tenencia</w:t>
      </w:r>
      <w:r w:rsidR="00E6100A" w:rsidRPr="00C971AD">
        <w:rPr>
          <w:rFonts w:cs="Times New Roman"/>
          <w:szCs w:val="24"/>
        </w:rPr>
        <w:t xml:space="preserve"> </w:t>
      </w:r>
      <w:r w:rsidR="00F97FAD" w:rsidRPr="00C971AD">
        <w:rPr>
          <w:rFonts w:cs="Times New Roman"/>
          <w:szCs w:val="24"/>
        </w:rPr>
        <w:t>y el perfil hemat</w:t>
      </w:r>
      <w:r w:rsidR="00D52367">
        <w:rPr>
          <w:rFonts w:cs="Times New Roman"/>
          <w:szCs w:val="24"/>
        </w:rPr>
        <w:t>ológico y bioquímico del ovino Criollo E</w:t>
      </w:r>
      <w:r w:rsidR="00F97FAD" w:rsidRPr="00C971AD">
        <w:rPr>
          <w:rFonts w:cs="Times New Roman"/>
          <w:szCs w:val="24"/>
        </w:rPr>
        <w:t>cuatoriano en la provincia de Tungurahua</w:t>
      </w:r>
    </w:p>
    <w:p w:rsidR="0015779C" w:rsidRPr="00C971AD" w:rsidRDefault="009B600B" w:rsidP="001D6701">
      <w:pPr>
        <w:ind w:left="708" w:hanging="708"/>
        <w:rPr>
          <w:rFonts w:cs="Times New Roman"/>
          <w:szCs w:val="24"/>
        </w:rPr>
      </w:pPr>
      <w:r w:rsidRPr="00C971AD">
        <w:rPr>
          <w:rFonts w:cs="Times New Roman"/>
          <w:b/>
          <w:szCs w:val="24"/>
        </w:rPr>
        <w:t>Fecha de inicio</w:t>
      </w:r>
      <w:r w:rsidR="0015779C" w:rsidRPr="00C971AD">
        <w:rPr>
          <w:rFonts w:cs="Times New Roman"/>
          <w:b/>
          <w:szCs w:val="24"/>
        </w:rPr>
        <w:t xml:space="preserve">: </w:t>
      </w:r>
      <w:r w:rsidR="002E3626" w:rsidRPr="00C971AD">
        <w:rPr>
          <w:rFonts w:cs="Times New Roman"/>
          <w:szCs w:val="24"/>
        </w:rPr>
        <w:t>Abril</w:t>
      </w:r>
      <w:r w:rsidR="0015779C" w:rsidRPr="00C971AD">
        <w:rPr>
          <w:rFonts w:cs="Times New Roman"/>
          <w:szCs w:val="24"/>
        </w:rPr>
        <w:t xml:space="preserve"> 2018</w:t>
      </w:r>
    </w:p>
    <w:p w:rsidR="009B600B" w:rsidRPr="00C971AD" w:rsidRDefault="002E3626" w:rsidP="001D6701">
      <w:pPr>
        <w:ind w:left="708" w:hanging="708"/>
        <w:rPr>
          <w:rFonts w:cs="Times New Roman"/>
          <w:b/>
          <w:szCs w:val="24"/>
        </w:rPr>
      </w:pPr>
      <w:r w:rsidRPr="00C971AD">
        <w:rPr>
          <w:rFonts w:cs="Times New Roman"/>
          <w:b/>
          <w:szCs w:val="24"/>
        </w:rPr>
        <w:t xml:space="preserve">Fecha de finalización: </w:t>
      </w:r>
      <w:r w:rsidRPr="00C971AD">
        <w:rPr>
          <w:rFonts w:cs="Times New Roman"/>
          <w:szCs w:val="24"/>
        </w:rPr>
        <w:t>Febrero</w:t>
      </w:r>
      <w:r w:rsidR="00435276" w:rsidRPr="00C971AD">
        <w:rPr>
          <w:rFonts w:cs="Times New Roman"/>
          <w:szCs w:val="24"/>
        </w:rPr>
        <w:t xml:space="preserve"> 2019</w:t>
      </w:r>
    </w:p>
    <w:p w:rsidR="009B600B" w:rsidRPr="00C971AD" w:rsidRDefault="009B600B" w:rsidP="001D6701">
      <w:pPr>
        <w:ind w:left="708" w:hanging="708"/>
        <w:rPr>
          <w:rFonts w:cs="Times New Roman"/>
          <w:b/>
          <w:szCs w:val="24"/>
        </w:rPr>
      </w:pPr>
      <w:r w:rsidRPr="00C971AD">
        <w:rPr>
          <w:rFonts w:cs="Times New Roman"/>
          <w:b/>
          <w:szCs w:val="24"/>
        </w:rPr>
        <w:t xml:space="preserve">Lugar de ejecución: </w:t>
      </w:r>
      <w:r w:rsidRPr="00C971AD">
        <w:rPr>
          <w:rFonts w:cs="Times New Roman"/>
          <w:szCs w:val="24"/>
        </w:rPr>
        <w:t xml:space="preserve">Provincia </w:t>
      </w:r>
      <w:r w:rsidR="00BB3F53" w:rsidRPr="00C971AD">
        <w:rPr>
          <w:rFonts w:cs="Times New Roman"/>
          <w:szCs w:val="24"/>
        </w:rPr>
        <w:t>Tungurahua</w:t>
      </w:r>
      <w:r w:rsidR="00623D62" w:rsidRPr="00C971AD">
        <w:rPr>
          <w:rFonts w:cs="Times New Roman"/>
          <w:szCs w:val="24"/>
        </w:rPr>
        <w:t xml:space="preserve"> </w:t>
      </w:r>
    </w:p>
    <w:p w:rsidR="009B600B" w:rsidRPr="00C971AD" w:rsidRDefault="009B600B" w:rsidP="001D6701">
      <w:pPr>
        <w:ind w:left="708" w:hanging="708"/>
        <w:rPr>
          <w:rFonts w:cs="Times New Roman"/>
          <w:b/>
          <w:szCs w:val="24"/>
        </w:rPr>
      </w:pPr>
      <w:r w:rsidRPr="00C971AD">
        <w:rPr>
          <w:rFonts w:cs="Times New Roman"/>
          <w:b/>
          <w:szCs w:val="24"/>
        </w:rPr>
        <w:t xml:space="preserve">Facultad que auspicia: </w:t>
      </w:r>
      <w:r w:rsidRPr="00C971AD">
        <w:rPr>
          <w:rFonts w:cs="Times New Roman"/>
          <w:szCs w:val="24"/>
        </w:rPr>
        <w:t>Ciencias Agropecuarias y Recursos Naturales</w:t>
      </w:r>
      <w:r w:rsidR="005E765A" w:rsidRPr="00C971AD">
        <w:rPr>
          <w:rFonts w:cs="Times New Roman"/>
          <w:szCs w:val="24"/>
        </w:rPr>
        <w:t xml:space="preserve"> </w:t>
      </w:r>
    </w:p>
    <w:p w:rsidR="009B600B" w:rsidRPr="00C971AD" w:rsidRDefault="009B600B" w:rsidP="001D6701">
      <w:pPr>
        <w:ind w:left="708" w:hanging="708"/>
        <w:rPr>
          <w:rFonts w:cs="Times New Roman"/>
          <w:b/>
          <w:szCs w:val="24"/>
        </w:rPr>
      </w:pPr>
      <w:r w:rsidRPr="00C971AD">
        <w:rPr>
          <w:rFonts w:cs="Times New Roman"/>
          <w:b/>
          <w:szCs w:val="24"/>
        </w:rPr>
        <w:t xml:space="preserve">Carrera que auspicia: </w:t>
      </w:r>
      <w:r w:rsidRPr="00C971AD">
        <w:rPr>
          <w:rFonts w:cs="Times New Roman"/>
          <w:szCs w:val="24"/>
        </w:rPr>
        <w:t>Carrera de Medicina Veterinaria</w:t>
      </w:r>
    </w:p>
    <w:p w:rsidR="0015779C" w:rsidRPr="00C971AD" w:rsidRDefault="009B600B" w:rsidP="0015779C">
      <w:pPr>
        <w:pStyle w:val="Textocomentario"/>
        <w:spacing w:line="360" w:lineRule="auto"/>
        <w:rPr>
          <w:rFonts w:cs="Times New Roman"/>
          <w:sz w:val="24"/>
          <w:szCs w:val="24"/>
        </w:rPr>
      </w:pPr>
      <w:r w:rsidRPr="00C971AD">
        <w:rPr>
          <w:rFonts w:cs="Times New Roman"/>
          <w:b/>
          <w:sz w:val="24"/>
          <w:szCs w:val="24"/>
        </w:rPr>
        <w:t xml:space="preserve">Proyecto de investigación vinculado: </w:t>
      </w:r>
      <w:r w:rsidR="0015779C" w:rsidRPr="00C971AD">
        <w:rPr>
          <w:rFonts w:cs="Times New Roman"/>
          <w:sz w:val="24"/>
          <w:szCs w:val="24"/>
        </w:rPr>
        <w:t>Conservación de Recursos Zoogenéticos del Ecuador, incrementando su valor de uso y aporte a la soberanía alimentaria.</w:t>
      </w:r>
    </w:p>
    <w:p w:rsidR="009B600B" w:rsidRPr="00C971AD" w:rsidRDefault="009B600B" w:rsidP="0015779C">
      <w:pPr>
        <w:pStyle w:val="Textocomentario"/>
        <w:spacing w:line="360" w:lineRule="auto"/>
        <w:rPr>
          <w:rFonts w:cs="Times New Roman"/>
          <w:b/>
          <w:sz w:val="24"/>
          <w:szCs w:val="24"/>
        </w:rPr>
      </w:pPr>
      <w:r w:rsidRPr="00C971AD">
        <w:rPr>
          <w:rFonts w:cs="Times New Roman"/>
          <w:b/>
          <w:sz w:val="24"/>
          <w:szCs w:val="24"/>
        </w:rPr>
        <w:t>Equipo de Trabajo</w:t>
      </w:r>
      <w:r w:rsidR="002D2170" w:rsidRPr="00C971AD">
        <w:rPr>
          <w:rFonts w:cs="Times New Roman"/>
          <w:b/>
          <w:sz w:val="24"/>
          <w:szCs w:val="24"/>
        </w:rPr>
        <w:t xml:space="preserve"> de investigación</w:t>
      </w:r>
      <w:r w:rsidRPr="00C971AD">
        <w:rPr>
          <w:rFonts w:cs="Times New Roman"/>
          <w:b/>
          <w:sz w:val="24"/>
          <w:szCs w:val="24"/>
        </w:rPr>
        <w:t xml:space="preserve">: </w:t>
      </w:r>
    </w:p>
    <w:p w:rsidR="00F532FB" w:rsidRPr="00C971AD" w:rsidRDefault="004D7F21" w:rsidP="00F532FB">
      <w:pPr>
        <w:rPr>
          <w:rFonts w:cs="Times New Roman"/>
          <w:szCs w:val="24"/>
          <w:lang w:val="pt-BR"/>
        </w:rPr>
      </w:pPr>
      <w:r w:rsidRPr="00C971AD">
        <w:rPr>
          <w:rFonts w:cs="Times New Roman"/>
          <w:szCs w:val="24"/>
          <w:lang w:val="pt-BR"/>
        </w:rPr>
        <w:t xml:space="preserve">Quimbiamba Farinango Karina </w:t>
      </w:r>
      <w:r w:rsidR="00F532FB" w:rsidRPr="00C971AD">
        <w:rPr>
          <w:rFonts w:cs="Times New Roman"/>
          <w:szCs w:val="24"/>
          <w:lang w:val="pt-BR"/>
        </w:rPr>
        <w:t>Elizabeth</w:t>
      </w:r>
      <w:r w:rsidR="00087974" w:rsidRPr="00C971AD">
        <w:rPr>
          <w:rFonts w:cs="Times New Roman"/>
          <w:szCs w:val="24"/>
          <w:lang w:val="pt-BR"/>
        </w:rPr>
        <w:t xml:space="preserve"> (</w:t>
      </w:r>
      <w:r w:rsidR="00FF2A72">
        <w:rPr>
          <w:rFonts w:cs="Times New Roman"/>
          <w:szCs w:val="24"/>
          <w:lang w:val="pt-BR"/>
        </w:rPr>
        <w:t>anexo 2</w:t>
      </w:r>
      <w:r w:rsidR="00452A2B" w:rsidRPr="00C971AD">
        <w:rPr>
          <w:rFonts w:cs="Times New Roman"/>
          <w:szCs w:val="24"/>
          <w:lang w:val="pt-BR"/>
        </w:rPr>
        <w:t>)</w:t>
      </w:r>
    </w:p>
    <w:p w:rsidR="00366147" w:rsidRPr="00C971AD" w:rsidRDefault="004D7F21" w:rsidP="00F532FB">
      <w:pPr>
        <w:rPr>
          <w:rFonts w:cs="Times New Roman"/>
          <w:szCs w:val="24"/>
        </w:rPr>
      </w:pPr>
      <w:r w:rsidRPr="00C971AD">
        <w:rPr>
          <w:rFonts w:cs="Times New Roman"/>
          <w:szCs w:val="24"/>
        </w:rPr>
        <w:t>Simbaña Coque Edison Patricio (anexo</w:t>
      </w:r>
      <w:r w:rsidR="00366147" w:rsidRPr="00C971AD">
        <w:rPr>
          <w:rFonts w:cs="Times New Roman"/>
          <w:szCs w:val="24"/>
        </w:rPr>
        <w:t xml:space="preserve"> </w:t>
      </w:r>
      <w:r w:rsidR="00FF2A72">
        <w:rPr>
          <w:rFonts w:cs="Times New Roman"/>
          <w:szCs w:val="24"/>
        </w:rPr>
        <w:t>3</w:t>
      </w:r>
      <w:r w:rsidRPr="00C971AD">
        <w:rPr>
          <w:rFonts w:cs="Times New Roman"/>
          <w:szCs w:val="24"/>
        </w:rPr>
        <w:t>)</w:t>
      </w:r>
      <w:r w:rsidR="00634DA0">
        <w:rPr>
          <w:rFonts w:cs="Times New Roman"/>
          <w:szCs w:val="24"/>
        </w:rPr>
        <w:t xml:space="preserve"> </w:t>
      </w:r>
    </w:p>
    <w:p w:rsidR="006A51EE" w:rsidRPr="00C971AD" w:rsidRDefault="001354F4" w:rsidP="001D6701">
      <w:pPr>
        <w:ind w:left="708" w:hanging="708"/>
        <w:rPr>
          <w:rFonts w:cs="Times New Roman"/>
          <w:b/>
          <w:szCs w:val="24"/>
          <w:lang w:val="pt-BR"/>
        </w:rPr>
      </w:pPr>
      <w:r>
        <w:rPr>
          <w:rFonts w:eastAsia="Arial" w:cs="Times New Roman"/>
          <w:szCs w:val="24"/>
          <w:lang w:val="pt-BR"/>
        </w:rPr>
        <w:t>D</w:t>
      </w:r>
      <w:r w:rsidR="00A6467A" w:rsidRPr="00C971AD">
        <w:rPr>
          <w:rFonts w:eastAsia="Arial" w:cs="Times New Roman"/>
          <w:szCs w:val="24"/>
          <w:lang w:val="pt-BR"/>
        </w:rPr>
        <w:t>MV.</w:t>
      </w:r>
      <w:r w:rsidR="006A51EE" w:rsidRPr="00C971AD">
        <w:rPr>
          <w:rFonts w:eastAsia="Arial" w:cs="Times New Roman"/>
          <w:szCs w:val="24"/>
          <w:lang w:val="pt-BR"/>
        </w:rPr>
        <w:t xml:space="preserve"> </w:t>
      </w:r>
      <w:r w:rsidR="004D7F21" w:rsidRPr="00C971AD">
        <w:rPr>
          <w:rFonts w:eastAsia="Arial" w:cs="Times New Roman"/>
          <w:szCs w:val="24"/>
          <w:lang w:val="pt-BR"/>
        </w:rPr>
        <w:t>Chacón Marcheco Edilberto</w:t>
      </w:r>
      <w:r w:rsidR="002559D6" w:rsidRPr="00C971AD">
        <w:rPr>
          <w:rFonts w:eastAsia="Arial" w:cs="Times New Roman"/>
          <w:szCs w:val="24"/>
          <w:lang w:val="pt-BR"/>
        </w:rPr>
        <w:t>, PhD</w:t>
      </w:r>
      <w:r>
        <w:rPr>
          <w:rFonts w:eastAsia="Arial" w:cs="Times New Roman"/>
          <w:szCs w:val="24"/>
          <w:lang w:val="pt-BR"/>
        </w:rPr>
        <w:t>.</w:t>
      </w:r>
      <w:r w:rsidR="004D7F21" w:rsidRPr="00C971AD">
        <w:rPr>
          <w:rFonts w:eastAsia="Arial" w:cs="Times New Roman"/>
          <w:szCs w:val="24"/>
          <w:lang w:val="pt-BR"/>
        </w:rPr>
        <w:t xml:space="preserve"> </w:t>
      </w:r>
      <w:r w:rsidR="00366147" w:rsidRPr="00C971AD">
        <w:rPr>
          <w:rFonts w:cs="Times New Roman"/>
          <w:szCs w:val="24"/>
          <w:lang w:val="pt-BR"/>
        </w:rPr>
        <w:t>(</w:t>
      </w:r>
      <w:r w:rsidR="00B46841" w:rsidRPr="00C971AD">
        <w:rPr>
          <w:rFonts w:cs="Times New Roman"/>
          <w:szCs w:val="24"/>
          <w:lang w:val="pt-BR"/>
        </w:rPr>
        <w:t>Anexo</w:t>
      </w:r>
      <w:r w:rsidR="00FF2A72">
        <w:rPr>
          <w:rFonts w:cs="Times New Roman"/>
          <w:szCs w:val="24"/>
          <w:lang w:val="pt-BR"/>
        </w:rPr>
        <w:t xml:space="preserve"> 4</w:t>
      </w:r>
      <w:r w:rsidR="00141CA1" w:rsidRPr="00C971AD">
        <w:rPr>
          <w:rFonts w:cs="Times New Roman"/>
          <w:szCs w:val="24"/>
          <w:lang w:val="pt-BR"/>
        </w:rPr>
        <w:t>)</w:t>
      </w:r>
    </w:p>
    <w:p w:rsidR="00CD71EE" w:rsidRPr="00C971AD" w:rsidRDefault="009B600B" w:rsidP="00CD71EE">
      <w:pPr>
        <w:spacing w:line="240" w:lineRule="auto"/>
        <w:ind w:left="708" w:hanging="708"/>
        <w:rPr>
          <w:rFonts w:cs="Times New Roman"/>
          <w:szCs w:val="24"/>
        </w:rPr>
      </w:pPr>
      <w:r w:rsidRPr="00C971AD">
        <w:rPr>
          <w:rFonts w:cs="Times New Roman"/>
          <w:b/>
          <w:szCs w:val="24"/>
        </w:rPr>
        <w:t xml:space="preserve">Área de Conocimiento: </w:t>
      </w:r>
      <w:r w:rsidR="00CD71EE" w:rsidRPr="00C971AD">
        <w:rPr>
          <w:rFonts w:cs="Times New Roman"/>
          <w:szCs w:val="24"/>
        </w:rPr>
        <w:t>Agricultura</w:t>
      </w:r>
      <w:r w:rsidR="00143A19" w:rsidRPr="00C971AD">
        <w:rPr>
          <w:rFonts w:cs="Times New Roman"/>
          <w:szCs w:val="24"/>
        </w:rPr>
        <w:t xml:space="preserve">                                  </w:t>
      </w:r>
    </w:p>
    <w:p w:rsidR="00CD71EE" w:rsidRPr="00C971AD" w:rsidRDefault="00CD71EE" w:rsidP="00CD71EE">
      <w:pPr>
        <w:ind w:left="708" w:hanging="708"/>
        <w:rPr>
          <w:rFonts w:cs="Times New Roman"/>
          <w:b/>
          <w:szCs w:val="24"/>
        </w:rPr>
      </w:pPr>
      <w:r w:rsidRPr="00C971AD">
        <w:rPr>
          <w:rFonts w:cs="Times New Roman"/>
          <w:b/>
          <w:szCs w:val="24"/>
        </w:rPr>
        <w:t xml:space="preserve">SUB ÁREA </w:t>
      </w:r>
    </w:p>
    <w:p w:rsidR="00452A2B" w:rsidRPr="00C971AD" w:rsidRDefault="00452A2B" w:rsidP="00241154">
      <w:pPr>
        <w:pStyle w:val="Prrafodelista"/>
        <w:numPr>
          <w:ilvl w:val="0"/>
          <w:numId w:val="2"/>
        </w:numPr>
        <w:spacing w:line="360" w:lineRule="auto"/>
        <w:ind w:left="709"/>
        <w:rPr>
          <w:sz w:val="24"/>
          <w:szCs w:val="24"/>
        </w:rPr>
      </w:pPr>
      <w:r w:rsidRPr="00C971AD">
        <w:rPr>
          <w:sz w:val="24"/>
          <w:szCs w:val="24"/>
        </w:rPr>
        <w:t>64 VETERINARIA</w:t>
      </w:r>
    </w:p>
    <w:p w:rsidR="00087974" w:rsidRPr="00C971AD" w:rsidRDefault="00087974" w:rsidP="00087974">
      <w:pPr>
        <w:pStyle w:val="Prrafodelista"/>
        <w:spacing w:line="360" w:lineRule="auto"/>
        <w:ind w:left="709"/>
        <w:rPr>
          <w:sz w:val="24"/>
          <w:szCs w:val="24"/>
        </w:rPr>
      </w:pPr>
    </w:p>
    <w:p w:rsidR="009B600B" w:rsidRPr="00C971AD" w:rsidRDefault="009B600B" w:rsidP="009961D9">
      <w:pPr>
        <w:rPr>
          <w:rFonts w:cs="Times New Roman"/>
          <w:szCs w:val="24"/>
        </w:rPr>
      </w:pPr>
      <w:r w:rsidRPr="00C971AD">
        <w:rPr>
          <w:rFonts w:cs="Times New Roman"/>
          <w:b/>
          <w:szCs w:val="24"/>
        </w:rPr>
        <w:t>Línea de investigación:</w:t>
      </w:r>
      <w:r w:rsidR="00752E42" w:rsidRPr="00C971AD">
        <w:rPr>
          <w:rFonts w:cs="Times New Roman"/>
          <w:b/>
          <w:szCs w:val="24"/>
        </w:rPr>
        <w:t xml:space="preserve"> </w:t>
      </w:r>
      <w:r w:rsidR="00BD4CE8" w:rsidRPr="00C971AD">
        <w:rPr>
          <w:rFonts w:cs="Times New Roman"/>
          <w:szCs w:val="24"/>
          <w:lang w:val="es-ES"/>
        </w:rPr>
        <w:t>Análisis, Conservación y Aprovechamiento de la Biodiversidad Local.</w:t>
      </w:r>
    </w:p>
    <w:p w:rsidR="00A276F8" w:rsidRDefault="009B600B" w:rsidP="00A66487">
      <w:pPr>
        <w:pStyle w:val="Textocomentario"/>
        <w:spacing w:line="360" w:lineRule="auto"/>
        <w:rPr>
          <w:rFonts w:cs="Times New Roman"/>
          <w:sz w:val="24"/>
          <w:szCs w:val="24"/>
          <w:lang w:val="es-ES"/>
        </w:rPr>
      </w:pPr>
      <w:r w:rsidRPr="00C971AD">
        <w:rPr>
          <w:rFonts w:cs="Times New Roman"/>
          <w:b/>
          <w:sz w:val="24"/>
          <w:szCs w:val="24"/>
        </w:rPr>
        <w:t xml:space="preserve">Sub líneas de investigación de la Carrera: </w:t>
      </w:r>
      <w:r w:rsidR="00BD4CE8" w:rsidRPr="00C971AD">
        <w:rPr>
          <w:rFonts w:cs="Times New Roman"/>
          <w:sz w:val="24"/>
          <w:szCs w:val="24"/>
          <w:lang w:val="es-ES"/>
        </w:rPr>
        <w:t xml:space="preserve">Biodiversidad, Mejora y Conservación de Recursos Zoogenéticos. </w:t>
      </w:r>
    </w:p>
    <w:p w:rsidR="002559D6" w:rsidRPr="00C971AD" w:rsidRDefault="00A276F8" w:rsidP="00006205">
      <w:pPr>
        <w:spacing w:after="200" w:line="276" w:lineRule="auto"/>
        <w:jc w:val="left"/>
        <w:rPr>
          <w:rFonts w:cs="Times New Roman"/>
          <w:szCs w:val="24"/>
          <w:lang w:val="es-ES"/>
        </w:rPr>
      </w:pPr>
      <w:r>
        <w:rPr>
          <w:rFonts w:cs="Times New Roman"/>
          <w:szCs w:val="24"/>
          <w:lang w:val="es-ES"/>
        </w:rPr>
        <w:br w:type="page"/>
      </w:r>
    </w:p>
    <w:p w:rsidR="00282215" w:rsidRPr="00E867EA" w:rsidRDefault="00282215" w:rsidP="00E867EA">
      <w:pPr>
        <w:pStyle w:val="Ttulo2"/>
        <w:numPr>
          <w:ilvl w:val="0"/>
          <w:numId w:val="15"/>
        </w:numPr>
      </w:pPr>
      <w:bookmarkStart w:id="35" w:name="_Toc2756355"/>
      <w:r w:rsidRPr="00E867EA">
        <w:lastRenderedPageBreak/>
        <w:t>DESCRIPCIÓN DEL PROYECTO</w:t>
      </w:r>
      <w:bookmarkEnd w:id="35"/>
    </w:p>
    <w:p w:rsidR="006811F0" w:rsidRPr="00BC7858" w:rsidRDefault="006811F0" w:rsidP="00221FBA">
      <w:pPr>
        <w:rPr>
          <w:rFonts w:cs="Times New Roman"/>
          <w:szCs w:val="24"/>
        </w:rPr>
      </w:pPr>
    </w:p>
    <w:p w:rsidR="00CF7828" w:rsidRPr="0090187A" w:rsidRDefault="00CF7828" w:rsidP="00CF7828">
      <w:pPr>
        <w:autoSpaceDE w:val="0"/>
        <w:autoSpaceDN w:val="0"/>
        <w:adjustRightInd w:val="0"/>
        <w:rPr>
          <w:szCs w:val="24"/>
        </w:rPr>
      </w:pPr>
      <w:r w:rsidRPr="001B784B">
        <w:rPr>
          <w:szCs w:val="24"/>
        </w:rPr>
        <w:t xml:space="preserve">La presente investigación se realizó con el objetivo de contribuir a la conservación, mantenimiento y mejora del Ovino Criollo Ecuatoriano en la Provincia Tungurahua, a través de la evaluación del sistema de tenencia y la caracterización del perfil hematológico y bioquímico. Se </w:t>
      </w:r>
      <w:r>
        <w:rPr>
          <w:szCs w:val="24"/>
        </w:rPr>
        <w:t>aplicaron</w:t>
      </w:r>
      <w:r w:rsidRPr="001B784B">
        <w:rPr>
          <w:szCs w:val="24"/>
        </w:rPr>
        <w:t xml:space="preserve"> 85 encuestas a los propietarios de los ovinos criollos ecuatorianos, analizando el sistema de alimentación; consumo de agua; parámetros reproductivos y productivos; estructura del rebaño; sistema sanitario; instalaciones y ambiente en el que habita la raza. Se recolectaron muestras de sangre</w:t>
      </w:r>
      <w:r>
        <w:rPr>
          <w:szCs w:val="24"/>
        </w:rPr>
        <w:t xml:space="preserve"> a 60 animales de ambos sexo (44 hembras y 16</w:t>
      </w:r>
      <w:r w:rsidRPr="001B784B">
        <w:rPr>
          <w:szCs w:val="24"/>
        </w:rPr>
        <w:t xml:space="preserve"> machos), con edades comprendidas entre (1-3años y 4-5 años respectivamente). El análisis de laboratorio incluyó el método de cuantificación automatizado de Neubauer, fueron evaluadas las variables hematológicas (hematocrito, hemoglo</w:t>
      </w:r>
      <w:r>
        <w:rPr>
          <w:szCs w:val="24"/>
        </w:rPr>
        <w:t>bina, eritrocito, VGM</w:t>
      </w:r>
      <w:r w:rsidRPr="001B784B">
        <w:rPr>
          <w:szCs w:val="24"/>
        </w:rPr>
        <w:t>, pla</w:t>
      </w:r>
      <w:r>
        <w:rPr>
          <w:szCs w:val="24"/>
        </w:rPr>
        <w:t>quetas, etc.</w:t>
      </w:r>
      <w:r w:rsidRPr="001B784B">
        <w:rPr>
          <w:szCs w:val="24"/>
        </w:rPr>
        <w:t>). En el perfil bioquímico (glucosa, u</w:t>
      </w:r>
      <w:r>
        <w:rPr>
          <w:szCs w:val="24"/>
        </w:rPr>
        <w:t>rea</w:t>
      </w:r>
      <w:r w:rsidRPr="001B784B">
        <w:rPr>
          <w:szCs w:val="24"/>
        </w:rPr>
        <w:t>, c</w:t>
      </w:r>
      <w:r>
        <w:rPr>
          <w:szCs w:val="24"/>
        </w:rPr>
        <w:t>reatinina, AST, proteínas totales, etc.),</w:t>
      </w:r>
      <w:r w:rsidRPr="001B784B">
        <w:rPr>
          <w:szCs w:val="24"/>
        </w:rPr>
        <w:t xml:space="preserve"> mediante el método calorimétrico y enzimático. El análisis estadístico incluyó (ANOVA) con medidas básicas, media aritmética (Media), desviación estándar (Desv. Estándar). El evaluar la población como un todo, los resultados mostraron </w:t>
      </w:r>
      <w:r>
        <w:rPr>
          <w:szCs w:val="24"/>
        </w:rPr>
        <w:t xml:space="preserve">entre otros </w:t>
      </w:r>
      <w:r w:rsidRPr="001B784B">
        <w:rPr>
          <w:szCs w:val="24"/>
        </w:rPr>
        <w:t>valores promedio de hematocrito (</w:t>
      </w:r>
      <w:r>
        <w:rPr>
          <w:color w:val="000000"/>
          <w:szCs w:val="24"/>
        </w:rPr>
        <w:t>37.76%) y</w:t>
      </w:r>
      <w:r w:rsidRPr="001B784B">
        <w:rPr>
          <w:color w:val="000000" w:themeColor="text1"/>
          <w:szCs w:val="24"/>
        </w:rPr>
        <w:t xml:space="preserve"> Hemoglobina (</w:t>
      </w:r>
      <w:r>
        <w:rPr>
          <w:color w:val="000000"/>
          <w:szCs w:val="24"/>
        </w:rPr>
        <w:t>12.42</w:t>
      </w:r>
      <w:r w:rsidRPr="001B784B">
        <w:rPr>
          <w:color w:val="000000"/>
          <w:szCs w:val="24"/>
        </w:rPr>
        <w:t>g/dL)</w:t>
      </w:r>
      <w:r>
        <w:rPr>
          <w:color w:val="000000"/>
          <w:szCs w:val="24"/>
        </w:rPr>
        <w:t>.</w:t>
      </w:r>
      <w:r w:rsidRPr="001B784B">
        <w:rPr>
          <w:color w:val="000000"/>
          <w:szCs w:val="24"/>
        </w:rPr>
        <w:t xml:space="preserve"> El leucograma evidenció valores promedios de leucocitos (</w:t>
      </w:r>
      <w:r w:rsidRPr="001B784B">
        <w:rPr>
          <w:color w:val="000000"/>
          <w:szCs w:val="24"/>
          <w:lang w:eastAsia="es-EC"/>
        </w:rPr>
        <w:t>7.49</w:t>
      </w:r>
      <w:r w:rsidRPr="001B784B">
        <w:rPr>
          <w:color w:val="000000" w:themeColor="text1"/>
          <w:szCs w:val="24"/>
        </w:rPr>
        <w:t xml:space="preserve"> n/µl)</w:t>
      </w:r>
      <w:r w:rsidRPr="001B784B">
        <w:rPr>
          <w:color w:val="000000"/>
          <w:szCs w:val="24"/>
        </w:rPr>
        <w:t>, neutrófilos (</w:t>
      </w:r>
      <w:r w:rsidRPr="001B784B">
        <w:rPr>
          <w:color w:val="000000"/>
          <w:szCs w:val="24"/>
          <w:lang w:eastAsia="es-EC"/>
        </w:rPr>
        <w:t xml:space="preserve">2719.22 </w:t>
      </w:r>
      <w:r w:rsidRPr="001B784B">
        <w:rPr>
          <w:color w:val="000000" w:themeColor="text1"/>
          <w:szCs w:val="24"/>
        </w:rPr>
        <w:t>n/µl)</w:t>
      </w:r>
      <w:r>
        <w:rPr>
          <w:color w:val="000000" w:themeColor="text1"/>
          <w:szCs w:val="24"/>
        </w:rPr>
        <w:t>.</w:t>
      </w:r>
      <w:r w:rsidRPr="001B784B">
        <w:rPr>
          <w:szCs w:val="24"/>
        </w:rPr>
        <w:t>El perfil bioquímico presentó valores promedio en glucosa (</w:t>
      </w:r>
      <w:r w:rsidRPr="001B784B">
        <w:rPr>
          <w:color w:val="000000"/>
          <w:szCs w:val="24"/>
          <w:lang w:eastAsia="es-EC"/>
        </w:rPr>
        <w:t>3.94</w:t>
      </w:r>
      <w:r>
        <w:rPr>
          <w:color w:val="000000" w:themeColor="text1"/>
          <w:szCs w:val="24"/>
        </w:rPr>
        <w:t xml:space="preserve">mmol/L), creatinina </w:t>
      </w:r>
      <w:r w:rsidRPr="001B784B">
        <w:rPr>
          <w:color w:val="000000" w:themeColor="text1"/>
          <w:szCs w:val="24"/>
        </w:rPr>
        <w:t>(</w:t>
      </w:r>
      <w:r>
        <w:rPr>
          <w:color w:val="000000"/>
          <w:szCs w:val="24"/>
          <w:lang w:eastAsia="es-EC"/>
        </w:rPr>
        <w:t>139.46</w:t>
      </w:r>
      <w:r w:rsidRPr="001B784B">
        <w:rPr>
          <w:color w:val="000000" w:themeColor="text1"/>
          <w:szCs w:val="24"/>
        </w:rPr>
        <w:t>mmol/L),</w:t>
      </w:r>
      <w:r>
        <w:rPr>
          <w:color w:val="000000" w:themeColor="text1"/>
          <w:szCs w:val="24"/>
        </w:rPr>
        <w:t xml:space="preserve"> etc. </w:t>
      </w:r>
      <w:r w:rsidRPr="001B784B">
        <w:rPr>
          <w:szCs w:val="24"/>
        </w:rPr>
        <w:t xml:space="preserve">Todas las variables hematológicas </w:t>
      </w:r>
      <w:r>
        <w:rPr>
          <w:szCs w:val="24"/>
        </w:rPr>
        <w:t xml:space="preserve">no </w:t>
      </w:r>
      <w:r w:rsidRPr="001B784B">
        <w:rPr>
          <w:szCs w:val="24"/>
        </w:rPr>
        <w:t>mostraron diferencia significativ</w:t>
      </w:r>
      <w:r>
        <w:rPr>
          <w:szCs w:val="24"/>
        </w:rPr>
        <w:t>a entre hembras y machos. Los valores de la serie blanca muestran una diferencia significativa en leucocitos y basófilos en relación al sexo, esta se puede deber a que la fisiología de la hembra es diferente al macho</w:t>
      </w:r>
      <w:r w:rsidRPr="001B784B">
        <w:rPr>
          <w:szCs w:val="24"/>
        </w:rPr>
        <w:t xml:space="preserve">. </w:t>
      </w:r>
      <w:r>
        <w:rPr>
          <w:szCs w:val="24"/>
        </w:rPr>
        <w:t>En el perfil bioquímico solos para ALT mostro una diferencia significativa entre hembras y machos</w:t>
      </w:r>
      <w:r w:rsidRPr="00A32049">
        <w:rPr>
          <w:szCs w:val="24"/>
        </w:rPr>
        <w:t>. En cuanto se refiere al sexo/ edad de los animales muestran una diferencia</w:t>
      </w:r>
      <w:r>
        <w:rPr>
          <w:szCs w:val="24"/>
        </w:rPr>
        <w:t xml:space="preserve"> significativa en plaquetas, eosinófilos y fosforo debido a los cambios fisiológicos y el estrés entre animales jóvenes y adultos de diferente sexo.</w:t>
      </w:r>
    </w:p>
    <w:p w:rsidR="00221FBA" w:rsidRDefault="00221FBA" w:rsidP="00006205">
      <w:pPr>
        <w:spacing w:after="200" w:line="276" w:lineRule="auto"/>
        <w:jc w:val="left"/>
        <w:rPr>
          <w:rFonts w:cs="Times New Roman"/>
          <w:b/>
          <w:szCs w:val="24"/>
        </w:rPr>
      </w:pPr>
    </w:p>
    <w:p w:rsidR="00B938AC" w:rsidRDefault="00B938AC" w:rsidP="00006205">
      <w:pPr>
        <w:spacing w:after="200" w:line="276" w:lineRule="auto"/>
        <w:jc w:val="left"/>
        <w:rPr>
          <w:rFonts w:cs="Times New Roman"/>
          <w:b/>
          <w:szCs w:val="24"/>
        </w:rPr>
      </w:pPr>
    </w:p>
    <w:p w:rsidR="00F31124" w:rsidRDefault="00F31124" w:rsidP="00006205">
      <w:pPr>
        <w:spacing w:after="200" w:line="276" w:lineRule="auto"/>
        <w:jc w:val="left"/>
        <w:rPr>
          <w:rFonts w:cs="Times New Roman"/>
          <w:b/>
          <w:szCs w:val="24"/>
        </w:rPr>
      </w:pPr>
    </w:p>
    <w:p w:rsidR="00F31124" w:rsidRDefault="00F31124" w:rsidP="00006205">
      <w:pPr>
        <w:spacing w:after="200" w:line="276" w:lineRule="auto"/>
        <w:jc w:val="left"/>
        <w:rPr>
          <w:rFonts w:cs="Times New Roman"/>
          <w:b/>
          <w:szCs w:val="24"/>
        </w:rPr>
      </w:pPr>
    </w:p>
    <w:p w:rsidR="00F31124" w:rsidRDefault="00F31124" w:rsidP="00006205">
      <w:pPr>
        <w:spacing w:after="200" w:line="276" w:lineRule="auto"/>
        <w:jc w:val="left"/>
        <w:rPr>
          <w:rFonts w:cs="Times New Roman"/>
          <w:b/>
          <w:szCs w:val="24"/>
        </w:rPr>
      </w:pPr>
    </w:p>
    <w:p w:rsidR="00F8727A" w:rsidRPr="00C971AD" w:rsidRDefault="00F8727A" w:rsidP="00006205">
      <w:pPr>
        <w:spacing w:after="200" w:line="276" w:lineRule="auto"/>
        <w:jc w:val="left"/>
        <w:rPr>
          <w:rFonts w:cs="Times New Roman"/>
          <w:b/>
          <w:szCs w:val="24"/>
        </w:rPr>
      </w:pPr>
    </w:p>
    <w:p w:rsidR="001C33C8" w:rsidRPr="00C971AD" w:rsidRDefault="001C33C8" w:rsidP="00241154">
      <w:pPr>
        <w:pStyle w:val="Ttulo1"/>
        <w:numPr>
          <w:ilvl w:val="0"/>
          <w:numId w:val="15"/>
        </w:numPr>
      </w:pPr>
      <w:bookmarkStart w:id="36" w:name="_Toc2756356"/>
      <w:r w:rsidRPr="00C971AD">
        <w:lastRenderedPageBreak/>
        <w:t>JUSTIFICACIÓN DEL PROYECTO</w:t>
      </w:r>
      <w:bookmarkEnd w:id="36"/>
      <w:r w:rsidRPr="00C971AD">
        <w:t xml:space="preserve"> </w:t>
      </w:r>
    </w:p>
    <w:p w:rsidR="003B05FD" w:rsidRPr="00C971AD" w:rsidRDefault="003B05FD" w:rsidP="00087974">
      <w:pPr>
        <w:tabs>
          <w:tab w:val="left" w:pos="213"/>
        </w:tabs>
        <w:rPr>
          <w:rFonts w:cs="Times New Roman"/>
          <w:b/>
          <w:szCs w:val="24"/>
        </w:rPr>
      </w:pPr>
    </w:p>
    <w:p w:rsidR="005876A3" w:rsidRPr="00C971AD" w:rsidRDefault="00745B90" w:rsidP="00241154">
      <w:pPr>
        <w:pStyle w:val="Ttulo2"/>
        <w:numPr>
          <w:ilvl w:val="1"/>
          <w:numId w:val="15"/>
        </w:numPr>
      </w:pPr>
      <w:r>
        <w:t xml:space="preserve"> </w:t>
      </w:r>
      <w:bookmarkStart w:id="37" w:name="_Toc2756357"/>
      <w:r w:rsidR="003B05FD" w:rsidRPr="00C971AD">
        <w:t>JUSTIFICACIÓN</w:t>
      </w:r>
      <w:bookmarkEnd w:id="37"/>
    </w:p>
    <w:p w:rsidR="009402A4" w:rsidRPr="00C971AD" w:rsidRDefault="00446B9F" w:rsidP="009B340A">
      <w:pPr>
        <w:rPr>
          <w:rFonts w:cs="Times New Roman"/>
          <w:szCs w:val="24"/>
          <w:vertAlign w:val="subscript"/>
        </w:rPr>
      </w:pPr>
      <w:r>
        <w:rPr>
          <w:rFonts w:cs="Times New Roman"/>
          <w:szCs w:val="24"/>
        </w:rPr>
        <w:t xml:space="preserve">La </w:t>
      </w:r>
      <w:r w:rsidR="009402A4" w:rsidRPr="00C971AD">
        <w:rPr>
          <w:rFonts w:cs="Times New Roman"/>
          <w:szCs w:val="24"/>
        </w:rPr>
        <w:t>conserv</w:t>
      </w:r>
      <w:r w:rsidR="005A7B00" w:rsidRPr="00C971AD">
        <w:rPr>
          <w:rFonts w:cs="Times New Roman"/>
          <w:szCs w:val="24"/>
        </w:rPr>
        <w:t xml:space="preserve">ación de los </w:t>
      </w:r>
      <w:r w:rsidR="00526744">
        <w:rPr>
          <w:rFonts w:cs="Times New Roman"/>
          <w:szCs w:val="24"/>
        </w:rPr>
        <w:t>recursos genéticos de ovinos</w:t>
      </w:r>
      <w:r w:rsidR="009402A4" w:rsidRPr="00C971AD">
        <w:rPr>
          <w:rFonts w:cs="Times New Roman"/>
          <w:szCs w:val="24"/>
        </w:rPr>
        <w:t xml:space="preserve"> </w:t>
      </w:r>
      <w:r w:rsidR="00526744">
        <w:rPr>
          <w:rFonts w:cs="Times New Roman"/>
          <w:szCs w:val="24"/>
        </w:rPr>
        <w:t>es de</w:t>
      </w:r>
      <w:r w:rsidR="00D828F9" w:rsidRPr="00C971AD">
        <w:rPr>
          <w:rFonts w:cs="Times New Roman"/>
          <w:szCs w:val="24"/>
        </w:rPr>
        <w:t xml:space="preserve"> importancia en los climas</w:t>
      </w:r>
      <w:r w:rsidR="00B54E6E" w:rsidRPr="00C971AD">
        <w:rPr>
          <w:rFonts w:cs="Times New Roman"/>
          <w:szCs w:val="24"/>
        </w:rPr>
        <w:t xml:space="preserve"> de Tungurahua</w:t>
      </w:r>
      <w:r w:rsidR="005A7B00" w:rsidRPr="00C971AD">
        <w:rPr>
          <w:rFonts w:cs="Times New Roman"/>
          <w:szCs w:val="24"/>
        </w:rPr>
        <w:t xml:space="preserve">, donde los </w:t>
      </w:r>
      <w:r w:rsidR="00D828F9" w:rsidRPr="00C971AD">
        <w:rPr>
          <w:rFonts w:cs="Times New Roman"/>
          <w:szCs w:val="24"/>
        </w:rPr>
        <w:t>eco</w:t>
      </w:r>
      <w:r w:rsidR="009402A4" w:rsidRPr="00C971AD">
        <w:rPr>
          <w:rFonts w:cs="Times New Roman"/>
          <w:szCs w:val="24"/>
        </w:rPr>
        <w:t xml:space="preserve">sistemas son muy </w:t>
      </w:r>
      <w:r w:rsidR="00D828F9" w:rsidRPr="00C971AD">
        <w:rPr>
          <w:rFonts w:cs="Times New Roman"/>
          <w:szCs w:val="24"/>
        </w:rPr>
        <w:t>rústicos</w:t>
      </w:r>
      <w:r w:rsidR="009402A4" w:rsidRPr="00C971AD">
        <w:rPr>
          <w:rFonts w:cs="Times New Roman"/>
          <w:szCs w:val="24"/>
        </w:rPr>
        <w:t xml:space="preserve">. La incorporación de </w:t>
      </w:r>
      <w:r w:rsidR="005A7B00" w:rsidRPr="00C971AD">
        <w:rPr>
          <w:rFonts w:cs="Times New Roman"/>
          <w:szCs w:val="24"/>
        </w:rPr>
        <w:t xml:space="preserve">razas comerciales ha dado lugar </w:t>
      </w:r>
      <w:r w:rsidR="009402A4" w:rsidRPr="00C971AD">
        <w:rPr>
          <w:rFonts w:cs="Times New Roman"/>
          <w:szCs w:val="24"/>
        </w:rPr>
        <w:t>a la disminución de la existencia de los ov</w:t>
      </w:r>
      <w:r w:rsidR="005A7B00" w:rsidRPr="00C971AD">
        <w:rPr>
          <w:rFonts w:cs="Times New Roman"/>
          <w:szCs w:val="24"/>
        </w:rPr>
        <w:t xml:space="preserve">inos criollos que se utilizaron </w:t>
      </w:r>
      <w:r w:rsidR="009402A4" w:rsidRPr="00C971AD">
        <w:rPr>
          <w:rFonts w:cs="Times New Roman"/>
          <w:szCs w:val="24"/>
        </w:rPr>
        <w:t xml:space="preserve">históricamente por </w:t>
      </w:r>
      <w:r w:rsidR="005A7B00" w:rsidRPr="00C971AD">
        <w:rPr>
          <w:rFonts w:cs="Times New Roman"/>
          <w:szCs w:val="24"/>
        </w:rPr>
        <w:t>las familias de Tungurahua</w:t>
      </w:r>
      <w:r w:rsidR="009402A4" w:rsidRPr="00C971AD">
        <w:rPr>
          <w:rFonts w:cs="Times New Roman"/>
          <w:szCs w:val="24"/>
        </w:rPr>
        <w:t>, y cuya lana se ut</w:t>
      </w:r>
      <w:r w:rsidR="005A7B00" w:rsidRPr="00C971AD">
        <w:rPr>
          <w:rFonts w:cs="Times New Roman"/>
          <w:szCs w:val="24"/>
        </w:rPr>
        <w:t xml:space="preserve">iliza aun </w:t>
      </w:r>
      <w:r w:rsidR="009402A4" w:rsidRPr="00C971AD">
        <w:rPr>
          <w:rFonts w:cs="Times New Roman"/>
          <w:szCs w:val="24"/>
        </w:rPr>
        <w:t xml:space="preserve">hoy </w:t>
      </w:r>
      <w:r w:rsidR="005A7B00" w:rsidRPr="00C971AD">
        <w:rPr>
          <w:rFonts w:cs="Times New Roman"/>
          <w:szCs w:val="24"/>
        </w:rPr>
        <w:t>en la realización de artesanías</w:t>
      </w:r>
      <w:sdt>
        <w:sdtPr>
          <w:rPr>
            <w:rFonts w:cs="Times New Roman"/>
            <w:szCs w:val="24"/>
            <w:vertAlign w:val="superscript"/>
          </w:rPr>
          <w:id w:val="-397662803"/>
          <w:citation/>
        </w:sdtPr>
        <w:sdtEndPr/>
        <w:sdtContent>
          <w:r w:rsidR="009C7C92" w:rsidRPr="00C971AD">
            <w:rPr>
              <w:rFonts w:cs="Times New Roman"/>
              <w:szCs w:val="24"/>
              <w:vertAlign w:val="superscript"/>
            </w:rPr>
            <w:fldChar w:fldCharType="begin"/>
          </w:r>
          <w:r w:rsidR="00F33B9A" w:rsidRPr="00C971AD">
            <w:rPr>
              <w:rFonts w:cs="Times New Roman"/>
              <w:szCs w:val="24"/>
              <w:vertAlign w:val="superscript"/>
            </w:rPr>
            <w:instrText xml:space="preserve">CITATION Alv03 \l 12298 </w:instrText>
          </w:r>
          <w:r w:rsidR="009C7C92" w:rsidRPr="00C971AD">
            <w:rPr>
              <w:rFonts w:cs="Times New Roman"/>
              <w:szCs w:val="24"/>
              <w:vertAlign w:val="superscript"/>
            </w:rPr>
            <w:fldChar w:fldCharType="separate"/>
          </w:r>
          <w:r w:rsidR="00DE0552">
            <w:rPr>
              <w:rFonts w:cs="Times New Roman"/>
              <w:noProof/>
              <w:szCs w:val="24"/>
              <w:vertAlign w:val="superscript"/>
            </w:rPr>
            <w:t xml:space="preserve"> </w:t>
          </w:r>
          <w:r w:rsidR="00DE0552" w:rsidRPr="00DE0552">
            <w:rPr>
              <w:rFonts w:cs="Times New Roman"/>
              <w:noProof/>
              <w:szCs w:val="24"/>
            </w:rPr>
            <w:t>(1)</w:t>
          </w:r>
          <w:r w:rsidR="009C7C92" w:rsidRPr="00C971AD">
            <w:rPr>
              <w:rFonts w:cs="Times New Roman"/>
              <w:szCs w:val="24"/>
              <w:vertAlign w:val="superscript"/>
            </w:rPr>
            <w:fldChar w:fldCharType="end"/>
          </w:r>
        </w:sdtContent>
      </w:sdt>
      <w:r w:rsidR="002D2170" w:rsidRPr="00C971AD">
        <w:rPr>
          <w:rFonts w:cs="Times New Roman"/>
          <w:szCs w:val="24"/>
          <w:vertAlign w:val="subscript"/>
        </w:rPr>
        <w:t>.</w:t>
      </w:r>
    </w:p>
    <w:p w:rsidR="00F97181" w:rsidRDefault="00F97181" w:rsidP="009B340A">
      <w:pPr>
        <w:rPr>
          <w:rFonts w:cs="Times New Roman"/>
          <w:szCs w:val="24"/>
        </w:rPr>
      </w:pPr>
      <w:r>
        <w:rPr>
          <w:rFonts w:cs="Times New Roman"/>
          <w:szCs w:val="24"/>
        </w:rPr>
        <w:t>E</w:t>
      </w:r>
      <w:r w:rsidR="00675EBB" w:rsidRPr="00C971AD">
        <w:rPr>
          <w:rFonts w:cs="Times New Roman"/>
          <w:szCs w:val="24"/>
        </w:rPr>
        <w:t xml:space="preserve">l estudio hematológico y bioquímico </w:t>
      </w:r>
      <w:r>
        <w:rPr>
          <w:rFonts w:cs="Times New Roman"/>
          <w:szCs w:val="24"/>
        </w:rPr>
        <w:t>de una determinada raza, permite mayores certezas en e</w:t>
      </w:r>
      <w:r w:rsidR="00675EBB" w:rsidRPr="00C971AD">
        <w:rPr>
          <w:rFonts w:cs="Times New Roman"/>
          <w:szCs w:val="24"/>
        </w:rPr>
        <w:t xml:space="preserve">l </w:t>
      </w:r>
      <w:r w:rsidR="00A47099" w:rsidRPr="00C971AD">
        <w:rPr>
          <w:rFonts w:cs="Times New Roman"/>
          <w:szCs w:val="24"/>
        </w:rPr>
        <w:t xml:space="preserve">diagnóstico para identificar las respuestas fisiológicas de un animal, ya que puede revelar importante información sobre su salud, bienestar y estado nutricional. </w:t>
      </w:r>
    </w:p>
    <w:p w:rsidR="005A7B00" w:rsidRPr="00C971AD" w:rsidRDefault="00CD6AB0" w:rsidP="009B340A">
      <w:pPr>
        <w:rPr>
          <w:rFonts w:cs="Times New Roman"/>
          <w:szCs w:val="24"/>
          <w:vertAlign w:val="subscript"/>
        </w:rPr>
      </w:pPr>
      <w:r w:rsidRPr="00C971AD">
        <w:rPr>
          <w:rFonts w:cs="Times New Roman"/>
          <w:szCs w:val="24"/>
        </w:rPr>
        <w:t>El establecimiento de programas de mejoramiento genético en ovinos permite aumentar significativamente la productividad y competitividad de los sist</w:t>
      </w:r>
      <w:r w:rsidR="006639B4" w:rsidRPr="00C971AD">
        <w:rPr>
          <w:rFonts w:cs="Times New Roman"/>
          <w:szCs w:val="24"/>
        </w:rPr>
        <w:t>emas ovinos a través del tiempo</w:t>
      </w:r>
      <w:sdt>
        <w:sdtPr>
          <w:rPr>
            <w:rFonts w:cs="Times New Roman"/>
            <w:szCs w:val="24"/>
            <w:vertAlign w:val="superscript"/>
          </w:rPr>
          <w:id w:val="735129245"/>
          <w:citation/>
        </w:sdtPr>
        <w:sdtEndPr/>
        <w:sdtContent>
          <w:r w:rsidR="009C7C92" w:rsidRPr="00C971AD">
            <w:rPr>
              <w:rFonts w:cs="Times New Roman"/>
              <w:szCs w:val="24"/>
              <w:vertAlign w:val="superscript"/>
            </w:rPr>
            <w:fldChar w:fldCharType="begin"/>
          </w:r>
          <w:r w:rsidR="009A1354" w:rsidRPr="00C971AD">
            <w:rPr>
              <w:rFonts w:cs="Times New Roman"/>
              <w:szCs w:val="24"/>
              <w:vertAlign w:val="superscript"/>
            </w:rPr>
            <w:instrText xml:space="preserve">CITATION Sil10 \l 12298 </w:instrText>
          </w:r>
          <w:r w:rsidR="009C7C92" w:rsidRPr="00C971AD">
            <w:rPr>
              <w:rFonts w:cs="Times New Roman"/>
              <w:szCs w:val="24"/>
              <w:vertAlign w:val="superscript"/>
            </w:rPr>
            <w:fldChar w:fldCharType="separate"/>
          </w:r>
          <w:r w:rsidR="00DE0552">
            <w:rPr>
              <w:rFonts w:cs="Times New Roman"/>
              <w:noProof/>
              <w:szCs w:val="24"/>
              <w:vertAlign w:val="superscript"/>
            </w:rPr>
            <w:t xml:space="preserve"> </w:t>
          </w:r>
          <w:r w:rsidR="00DE0552" w:rsidRPr="00DE0552">
            <w:rPr>
              <w:rFonts w:cs="Times New Roman"/>
              <w:noProof/>
              <w:szCs w:val="24"/>
            </w:rPr>
            <w:t>(2)</w:t>
          </w:r>
          <w:r w:rsidR="009C7C92" w:rsidRPr="00C971AD">
            <w:rPr>
              <w:rFonts w:cs="Times New Roman"/>
              <w:szCs w:val="24"/>
              <w:vertAlign w:val="superscript"/>
            </w:rPr>
            <w:fldChar w:fldCharType="end"/>
          </w:r>
        </w:sdtContent>
      </w:sdt>
      <w:r w:rsidR="002D2170" w:rsidRPr="00C971AD">
        <w:rPr>
          <w:rFonts w:cs="Times New Roman"/>
          <w:szCs w:val="24"/>
          <w:vertAlign w:val="subscript"/>
        </w:rPr>
        <w:t>.</w:t>
      </w:r>
    </w:p>
    <w:p w:rsidR="00774DDF" w:rsidRPr="00C971AD" w:rsidRDefault="009B340A" w:rsidP="002559D6">
      <w:pPr>
        <w:spacing w:after="0"/>
        <w:rPr>
          <w:rFonts w:eastAsia="Times New Roman" w:cs="Times New Roman"/>
          <w:szCs w:val="24"/>
          <w:vertAlign w:val="superscript"/>
          <w:lang w:eastAsia="es-ES_tradnl"/>
        </w:rPr>
      </w:pPr>
      <w:r w:rsidRPr="00C971AD">
        <w:rPr>
          <w:rFonts w:eastAsia="Times New Roman" w:cs="Times New Roman"/>
          <w:szCs w:val="24"/>
          <w:lang w:eastAsia="es-ES_tradnl"/>
        </w:rPr>
        <w:t xml:space="preserve">El desarrollo de proyectos donde se aborde la </w:t>
      </w:r>
      <w:r w:rsidRPr="00C971AD">
        <w:rPr>
          <w:rFonts w:cs="Times New Roman"/>
          <w:szCs w:val="24"/>
        </w:rPr>
        <w:t>Conservación de los Recursos Zoogenéticos Locales de la Zona 3 y el resto del Ecuador</w:t>
      </w:r>
      <w:r w:rsidRPr="00C971AD">
        <w:rPr>
          <w:rFonts w:cs="Times New Roman"/>
          <w:bCs/>
          <w:szCs w:val="24"/>
          <w:lang w:val="es-ES"/>
        </w:rPr>
        <w:t xml:space="preserve">, constituye una acción impostergable y </w:t>
      </w:r>
      <w:r w:rsidRPr="00C971AD">
        <w:rPr>
          <w:rFonts w:eastAsia="Times New Roman" w:cs="Times New Roman"/>
          <w:szCs w:val="24"/>
          <w:lang w:eastAsia="es-ES_tradnl"/>
        </w:rPr>
        <w:t>contribuirán a la solución de estas problemáticas, aumentando el conocimiento científico de estos,</w:t>
      </w:r>
      <w:r w:rsidRPr="00C971AD">
        <w:rPr>
          <w:rFonts w:cs="Times New Roman"/>
          <w:bCs/>
          <w:szCs w:val="24"/>
          <w:lang w:val="es-ES"/>
        </w:rPr>
        <w:t xml:space="preserve"> incrementando su valor de uso</w:t>
      </w:r>
      <w:r w:rsidRPr="00C971AD">
        <w:rPr>
          <w:rFonts w:cs="Times New Roman"/>
          <w:b/>
          <w:bCs/>
          <w:szCs w:val="24"/>
          <w:lang w:val="es-ES"/>
        </w:rPr>
        <w:t xml:space="preserve"> </w:t>
      </w:r>
      <w:r w:rsidRPr="00C971AD">
        <w:rPr>
          <w:rFonts w:cs="Times New Roman"/>
          <w:bCs/>
          <w:szCs w:val="24"/>
          <w:lang w:val="es-ES"/>
        </w:rPr>
        <w:t>y aporte a la soberanía alimentaria. Además de</w:t>
      </w:r>
      <w:r w:rsidRPr="00C971AD">
        <w:rPr>
          <w:rFonts w:eastAsia="Times New Roman" w:cs="Times New Roman"/>
          <w:szCs w:val="24"/>
          <w:lang w:eastAsia="es-ES_tradnl"/>
        </w:rPr>
        <w:t xml:space="preserve"> concientizar a ganaderos, técnicos e investigadores sobre la importancia de la conservación, la caracterización y uso sustentable de las poblacione</w:t>
      </w:r>
      <w:r w:rsidR="00CE37BC" w:rsidRPr="00C971AD">
        <w:rPr>
          <w:rFonts w:eastAsia="Times New Roman" w:cs="Times New Roman"/>
          <w:szCs w:val="24"/>
          <w:lang w:eastAsia="es-ES_tradnl"/>
        </w:rPr>
        <w:t>s ganaderas criollas o locales</w:t>
      </w:r>
      <w:sdt>
        <w:sdtPr>
          <w:rPr>
            <w:rFonts w:eastAsia="Times New Roman" w:cs="Times New Roman"/>
            <w:szCs w:val="24"/>
            <w:vertAlign w:val="superscript"/>
            <w:lang w:eastAsia="es-ES_tradnl"/>
          </w:rPr>
          <w:id w:val="1171917513"/>
          <w:citation/>
        </w:sdtPr>
        <w:sdtEndPr/>
        <w:sdtContent>
          <w:r w:rsidR="009C7C92" w:rsidRPr="00C971AD">
            <w:rPr>
              <w:rFonts w:eastAsia="Times New Roman" w:cs="Times New Roman"/>
              <w:szCs w:val="24"/>
              <w:vertAlign w:val="superscript"/>
              <w:lang w:eastAsia="es-ES_tradnl"/>
            </w:rPr>
            <w:fldChar w:fldCharType="begin"/>
          </w:r>
          <w:r w:rsidR="009C7C92" w:rsidRPr="00C971AD">
            <w:rPr>
              <w:rFonts w:eastAsia="Times New Roman" w:cs="Times New Roman"/>
              <w:szCs w:val="24"/>
              <w:vertAlign w:val="superscript"/>
              <w:lang w:eastAsia="es-ES_tradnl"/>
            </w:rPr>
            <w:instrText xml:space="preserve"> CITATION FAO10 \l 12298 </w:instrText>
          </w:r>
          <w:r w:rsidR="009C7C92" w:rsidRPr="00C971AD">
            <w:rPr>
              <w:rFonts w:eastAsia="Times New Roman" w:cs="Times New Roman"/>
              <w:szCs w:val="24"/>
              <w:vertAlign w:val="superscript"/>
              <w:lang w:eastAsia="es-ES_tradnl"/>
            </w:rPr>
            <w:fldChar w:fldCharType="separate"/>
          </w:r>
          <w:r w:rsidR="00DE0552">
            <w:rPr>
              <w:rFonts w:eastAsia="Times New Roman" w:cs="Times New Roman"/>
              <w:noProof/>
              <w:szCs w:val="24"/>
              <w:vertAlign w:val="superscript"/>
              <w:lang w:eastAsia="es-ES_tradnl"/>
            </w:rPr>
            <w:t xml:space="preserve"> </w:t>
          </w:r>
          <w:r w:rsidR="00DE0552" w:rsidRPr="00DE0552">
            <w:rPr>
              <w:rFonts w:eastAsia="Times New Roman" w:cs="Times New Roman"/>
              <w:noProof/>
              <w:szCs w:val="24"/>
              <w:lang w:eastAsia="es-ES_tradnl"/>
            </w:rPr>
            <w:t>(3)</w:t>
          </w:r>
          <w:r w:rsidR="009C7C92" w:rsidRPr="00C971AD">
            <w:rPr>
              <w:rFonts w:eastAsia="Times New Roman" w:cs="Times New Roman"/>
              <w:szCs w:val="24"/>
              <w:vertAlign w:val="superscript"/>
              <w:lang w:eastAsia="es-ES_tradnl"/>
            </w:rPr>
            <w:fldChar w:fldCharType="end"/>
          </w:r>
        </w:sdtContent>
      </w:sdt>
      <w:r w:rsidR="00CE37BC" w:rsidRPr="00C971AD">
        <w:rPr>
          <w:rFonts w:eastAsia="Times New Roman" w:cs="Times New Roman"/>
          <w:szCs w:val="24"/>
          <w:lang w:eastAsia="es-ES_tradnl"/>
        </w:rPr>
        <w:t xml:space="preserve"> </w:t>
      </w:r>
      <w:r w:rsidR="002D2170" w:rsidRPr="00C971AD">
        <w:rPr>
          <w:rFonts w:eastAsia="Times New Roman" w:cs="Times New Roman"/>
          <w:szCs w:val="24"/>
          <w:lang w:eastAsia="es-ES_tradnl"/>
        </w:rPr>
        <w:t>.</w:t>
      </w:r>
    </w:p>
    <w:p w:rsidR="005876A3" w:rsidRDefault="00E32B90" w:rsidP="00CF7828">
      <w:pPr>
        <w:spacing w:after="0"/>
        <w:rPr>
          <w:rFonts w:cs="Times New Roman"/>
          <w:szCs w:val="24"/>
        </w:rPr>
      </w:pPr>
      <w:r w:rsidRPr="00C971AD">
        <w:rPr>
          <w:rFonts w:cs="Times New Roman"/>
          <w:szCs w:val="24"/>
        </w:rPr>
        <w:t>La explotación intensiva o semi</w:t>
      </w:r>
      <w:r w:rsidR="008F6051" w:rsidRPr="00C971AD">
        <w:rPr>
          <w:rFonts w:cs="Times New Roman"/>
          <w:szCs w:val="24"/>
        </w:rPr>
        <w:t>-</w:t>
      </w:r>
      <w:r w:rsidR="005A7B00" w:rsidRPr="00C971AD">
        <w:rPr>
          <w:rFonts w:cs="Times New Roman"/>
          <w:szCs w:val="24"/>
        </w:rPr>
        <w:t>intensiva</w:t>
      </w:r>
      <w:r w:rsidR="006D0CE1" w:rsidRPr="00C971AD">
        <w:rPr>
          <w:rFonts w:cs="Times New Roman"/>
          <w:szCs w:val="24"/>
        </w:rPr>
        <w:t xml:space="preserve"> de pequeños criadores sie</w:t>
      </w:r>
      <w:r w:rsidR="00CF7828">
        <w:rPr>
          <w:rFonts w:cs="Times New Roman"/>
          <w:szCs w:val="24"/>
        </w:rPr>
        <w:t xml:space="preserve">mpre asociado con la plantación </w:t>
      </w:r>
      <w:r w:rsidR="006D0CE1" w:rsidRPr="00C971AD">
        <w:rPr>
          <w:rFonts w:cs="Times New Roman"/>
          <w:szCs w:val="24"/>
        </w:rPr>
        <w:t xml:space="preserve">o en locales </w:t>
      </w:r>
      <w:r w:rsidR="009B340A" w:rsidRPr="00C971AD">
        <w:rPr>
          <w:rFonts w:cs="Times New Roman"/>
          <w:szCs w:val="24"/>
        </w:rPr>
        <w:t>e</w:t>
      </w:r>
      <w:r w:rsidR="002868A5" w:rsidRPr="00C971AD">
        <w:rPr>
          <w:rFonts w:cs="Times New Roman"/>
          <w:szCs w:val="24"/>
        </w:rPr>
        <w:t xml:space="preserve">l </w:t>
      </w:r>
      <w:r w:rsidR="00AD2C37" w:rsidRPr="00C971AD">
        <w:rPr>
          <w:rFonts w:cs="Times New Roman"/>
          <w:szCs w:val="24"/>
        </w:rPr>
        <w:t xml:space="preserve">desarrollo y </w:t>
      </w:r>
      <w:r w:rsidR="006A5306" w:rsidRPr="00C971AD">
        <w:rPr>
          <w:rFonts w:cs="Times New Roman"/>
          <w:szCs w:val="24"/>
        </w:rPr>
        <w:t xml:space="preserve">aprovechamiento  de  los  recursos  </w:t>
      </w:r>
      <w:r w:rsidR="003B05FD" w:rsidRPr="00C971AD">
        <w:rPr>
          <w:rFonts w:cs="Times New Roman"/>
          <w:szCs w:val="24"/>
        </w:rPr>
        <w:t>Zoogenéticos</w:t>
      </w:r>
      <w:r w:rsidR="008520D0">
        <w:rPr>
          <w:rFonts w:cs="Times New Roman"/>
          <w:szCs w:val="24"/>
        </w:rPr>
        <w:t xml:space="preserve">  en  el  Ecuador </w:t>
      </w:r>
      <w:r w:rsidR="006A5306" w:rsidRPr="00C971AD">
        <w:rPr>
          <w:rFonts w:cs="Times New Roman"/>
          <w:szCs w:val="24"/>
        </w:rPr>
        <w:t>tiene  gran coordinación entre las instituciones públicas y privadas; actualmente es considerado un aporte importante a la</w:t>
      </w:r>
      <w:r w:rsidR="006639B4" w:rsidRPr="00C971AD">
        <w:rPr>
          <w:rFonts w:cs="Times New Roman"/>
          <w:szCs w:val="24"/>
        </w:rPr>
        <w:t xml:space="preserve"> economía nacional, pues es</w:t>
      </w:r>
      <w:r w:rsidR="006A5306" w:rsidRPr="00C971AD">
        <w:rPr>
          <w:rFonts w:cs="Times New Roman"/>
          <w:szCs w:val="24"/>
        </w:rPr>
        <w:t xml:space="preserve"> generador de ocupación de mano de obra tanto técnica como operativa. En la perspectiva de mejorar las condicion</w:t>
      </w:r>
      <w:r w:rsidR="006639B4" w:rsidRPr="00C971AD">
        <w:rPr>
          <w:rFonts w:cs="Times New Roman"/>
          <w:szCs w:val="24"/>
        </w:rPr>
        <w:t>es socioeconómicas del sector, se establece</w:t>
      </w:r>
      <w:r w:rsidR="006A5306" w:rsidRPr="00C971AD">
        <w:rPr>
          <w:rFonts w:cs="Times New Roman"/>
          <w:szCs w:val="24"/>
        </w:rPr>
        <w:t xml:space="preserve"> investigaciones relacionadas con el mejoramiento genético, introducción de especies de alto rendimiento, mejora la calidad de los pastizales, identificar alternativas tecnológicas probadas en países con similares características geográficas y socioeconómicas.</w:t>
      </w:r>
      <w:r w:rsidR="009B340A" w:rsidRPr="00C971AD">
        <w:rPr>
          <w:rFonts w:cs="Times New Roman"/>
          <w:szCs w:val="24"/>
        </w:rPr>
        <w:t xml:space="preserve"> </w:t>
      </w:r>
      <w:r w:rsidR="00646E09" w:rsidRPr="00C971AD">
        <w:rPr>
          <w:rFonts w:cs="Times New Roman"/>
          <w:szCs w:val="24"/>
        </w:rPr>
        <w:t>El 100% de los productores de Tungurahua desea mejorar la raza de sus animales que ya posee, aunque la gran mayoría manifestó satisfacción por las que actualmente tiene</w:t>
      </w:r>
      <w:r w:rsidR="006A5306" w:rsidRPr="00C971AD">
        <w:rPr>
          <w:rFonts w:cs="Times New Roman"/>
          <w:szCs w:val="24"/>
        </w:rPr>
        <w:t>n</w:t>
      </w:r>
      <w:sdt>
        <w:sdtPr>
          <w:rPr>
            <w:rFonts w:cs="Times New Roman"/>
            <w:szCs w:val="24"/>
            <w:vertAlign w:val="superscript"/>
          </w:rPr>
          <w:id w:val="-747035282"/>
          <w:citation/>
        </w:sdtPr>
        <w:sdtEndPr/>
        <w:sdtContent>
          <w:r w:rsidR="009C7C92" w:rsidRPr="00C971AD">
            <w:rPr>
              <w:rFonts w:cs="Times New Roman"/>
              <w:szCs w:val="24"/>
              <w:vertAlign w:val="superscript"/>
            </w:rPr>
            <w:fldChar w:fldCharType="begin"/>
          </w:r>
          <w:r w:rsidR="009C7C92" w:rsidRPr="00C971AD">
            <w:rPr>
              <w:rFonts w:cs="Times New Roman"/>
              <w:szCs w:val="24"/>
              <w:vertAlign w:val="superscript"/>
            </w:rPr>
            <w:instrText xml:space="preserve"> CITATION RUB03 \l 12298 </w:instrText>
          </w:r>
          <w:r w:rsidR="009C7C92" w:rsidRPr="00C971AD">
            <w:rPr>
              <w:rFonts w:cs="Times New Roman"/>
              <w:szCs w:val="24"/>
              <w:vertAlign w:val="superscript"/>
            </w:rPr>
            <w:fldChar w:fldCharType="separate"/>
          </w:r>
          <w:r w:rsidR="00DE0552">
            <w:rPr>
              <w:rFonts w:cs="Times New Roman"/>
              <w:noProof/>
              <w:szCs w:val="24"/>
              <w:vertAlign w:val="superscript"/>
            </w:rPr>
            <w:t xml:space="preserve"> </w:t>
          </w:r>
          <w:r w:rsidR="00DE0552" w:rsidRPr="00DE0552">
            <w:rPr>
              <w:rFonts w:cs="Times New Roman"/>
              <w:noProof/>
              <w:szCs w:val="24"/>
            </w:rPr>
            <w:t>(4)</w:t>
          </w:r>
          <w:r w:rsidR="009C7C92" w:rsidRPr="00C971AD">
            <w:rPr>
              <w:rFonts w:cs="Times New Roman"/>
              <w:szCs w:val="24"/>
              <w:vertAlign w:val="superscript"/>
            </w:rPr>
            <w:fldChar w:fldCharType="end"/>
          </w:r>
        </w:sdtContent>
      </w:sdt>
      <w:r w:rsidR="007520CD" w:rsidRPr="00C971AD">
        <w:rPr>
          <w:rFonts w:cs="Times New Roman"/>
          <w:szCs w:val="24"/>
        </w:rPr>
        <w:t>.</w:t>
      </w:r>
    </w:p>
    <w:p w:rsidR="001D1FA0" w:rsidRPr="00C971AD" w:rsidRDefault="001D1FA0" w:rsidP="002559D6">
      <w:pPr>
        <w:spacing w:after="0"/>
        <w:rPr>
          <w:rFonts w:cs="Times New Roman"/>
          <w:szCs w:val="24"/>
        </w:rPr>
      </w:pPr>
    </w:p>
    <w:p w:rsidR="002D08B6" w:rsidRPr="00C971AD" w:rsidRDefault="002D08B6" w:rsidP="00A276F8">
      <w:pPr>
        <w:pStyle w:val="Ttulo1"/>
        <w:numPr>
          <w:ilvl w:val="0"/>
          <w:numId w:val="15"/>
        </w:numPr>
      </w:pPr>
      <w:bookmarkStart w:id="38" w:name="_Toc2756358"/>
      <w:r w:rsidRPr="00C971AD">
        <w:lastRenderedPageBreak/>
        <w:t>BENEFICIARIOS DEL PROYECTO</w:t>
      </w:r>
      <w:bookmarkEnd w:id="38"/>
      <w:r w:rsidRPr="00C971AD">
        <w:t xml:space="preserve">  </w:t>
      </w:r>
    </w:p>
    <w:p w:rsidR="00452A2B" w:rsidRPr="00C971AD" w:rsidRDefault="00452A2B" w:rsidP="001D6701">
      <w:pPr>
        <w:spacing w:after="200"/>
        <w:ind w:left="708" w:hanging="708"/>
        <w:rPr>
          <w:rFonts w:cs="Times New Roman"/>
          <w:b/>
          <w:bCs/>
          <w:szCs w:val="24"/>
        </w:rPr>
      </w:pPr>
    </w:p>
    <w:p w:rsidR="00585AA8" w:rsidRPr="00C971AD" w:rsidRDefault="00F548C3" w:rsidP="001D6701">
      <w:pPr>
        <w:spacing w:after="200"/>
        <w:ind w:left="708" w:hanging="708"/>
        <w:rPr>
          <w:rFonts w:cs="Times New Roman"/>
          <w:szCs w:val="24"/>
        </w:rPr>
      </w:pPr>
      <w:r w:rsidRPr="00C971AD">
        <w:rPr>
          <w:rFonts w:cs="Times New Roman"/>
          <w:b/>
          <w:bCs/>
          <w:szCs w:val="24"/>
        </w:rPr>
        <w:t>D</w:t>
      </w:r>
      <w:r w:rsidR="00585AA8" w:rsidRPr="00C971AD">
        <w:rPr>
          <w:rFonts w:cs="Times New Roman"/>
          <w:b/>
          <w:bCs/>
          <w:szCs w:val="24"/>
        </w:rPr>
        <w:t xml:space="preserve">irectos </w:t>
      </w:r>
    </w:p>
    <w:p w:rsidR="00452A2B" w:rsidRPr="00C971AD" w:rsidRDefault="00002DF3" w:rsidP="00241154">
      <w:pPr>
        <w:pStyle w:val="Prrafodelista"/>
        <w:numPr>
          <w:ilvl w:val="0"/>
          <w:numId w:val="19"/>
        </w:numPr>
        <w:spacing w:line="360" w:lineRule="auto"/>
        <w:rPr>
          <w:sz w:val="24"/>
          <w:szCs w:val="24"/>
        </w:rPr>
      </w:pPr>
      <w:r w:rsidRPr="00C971AD">
        <w:rPr>
          <w:sz w:val="24"/>
          <w:szCs w:val="24"/>
        </w:rPr>
        <w:t xml:space="preserve">Productores </w:t>
      </w:r>
      <w:r>
        <w:rPr>
          <w:sz w:val="24"/>
          <w:szCs w:val="24"/>
        </w:rPr>
        <w:t>de</w:t>
      </w:r>
      <w:r w:rsidR="00526744">
        <w:rPr>
          <w:sz w:val="24"/>
          <w:szCs w:val="24"/>
        </w:rPr>
        <w:t xml:space="preserve"> ovinos criollos de las distintas poblaciones</w:t>
      </w:r>
      <w:r w:rsidR="00452A2B" w:rsidRPr="00C971AD">
        <w:rPr>
          <w:sz w:val="24"/>
          <w:szCs w:val="24"/>
        </w:rPr>
        <w:t>, los que participarán en el proceso de caracteriza</w:t>
      </w:r>
      <w:r w:rsidR="00526744">
        <w:rPr>
          <w:sz w:val="24"/>
          <w:szCs w:val="24"/>
        </w:rPr>
        <w:t>ción</w:t>
      </w:r>
      <w:r w:rsidR="00452A2B" w:rsidRPr="00C971AD">
        <w:rPr>
          <w:sz w:val="24"/>
          <w:szCs w:val="24"/>
        </w:rPr>
        <w:t>.</w:t>
      </w:r>
    </w:p>
    <w:p w:rsidR="00452A2B" w:rsidRPr="00C971AD" w:rsidRDefault="00FE1DED" w:rsidP="00241154">
      <w:pPr>
        <w:pStyle w:val="Prrafodelista"/>
        <w:numPr>
          <w:ilvl w:val="0"/>
          <w:numId w:val="19"/>
        </w:numPr>
        <w:spacing w:line="360" w:lineRule="auto"/>
        <w:rPr>
          <w:sz w:val="24"/>
          <w:szCs w:val="24"/>
        </w:rPr>
      </w:pPr>
      <w:r w:rsidRPr="00C971AD">
        <w:rPr>
          <w:sz w:val="24"/>
          <w:szCs w:val="24"/>
        </w:rPr>
        <w:t xml:space="preserve">Los </w:t>
      </w:r>
      <w:r w:rsidR="00452A2B" w:rsidRPr="00C971AD">
        <w:rPr>
          <w:sz w:val="24"/>
          <w:szCs w:val="24"/>
        </w:rPr>
        <w:t>investigador</w:t>
      </w:r>
      <w:r w:rsidRPr="00C971AD">
        <w:rPr>
          <w:sz w:val="24"/>
          <w:szCs w:val="24"/>
        </w:rPr>
        <w:t>es</w:t>
      </w:r>
      <w:r w:rsidR="00452A2B" w:rsidRPr="00C971AD">
        <w:rPr>
          <w:sz w:val="24"/>
          <w:szCs w:val="24"/>
        </w:rPr>
        <w:t xml:space="preserve"> principal</w:t>
      </w:r>
      <w:r w:rsidRPr="00C971AD">
        <w:rPr>
          <w:sz w:val="24"/>
          <w:szCs w:val="24"/>
        </w:rPr>
        <w:t>es</w:t>
      </w:r>
      <w:r w:rsidR="00452A2B" w:rsidRPr="00C971AD">
        <w:rPr>
          <w:sz w:val="24"/>
          <w:szCs w:val="24"/>
        </w:rPr>
        <w:t xml:space="preserve"> del proyecto, requisito previo a la obtención </w:t>
      </w:r>
      <w:r w:rsidRPr="00C971AD">
        <w:rPr>
          <w:sz w:val="24"/>
          <w:szCs w:val="24"/>
        </w:rPr>
        <w:t>del Título de Médico Veterinario y Zootecnista.</w:t>
      </w:r>
    </w:p>
    <w:p w:rsidR="008039F7" w:rsidRPr="00C971AD" w:rsidRDefault="008039F7" w:rsidP="008039F7">
      <w:pPr>
        <w:spacing w:after="0"/>
        <w:rPr>
          <w:rFonts w:cs="Times New Roman"/>
          <w:b/>
          <w:bCs/>
          <w:szCs w:val="24"/>
        </w:rPr>
      </w:pPr>
      <w:r w:rsidRPr="00C971AD">
        <w:rPr>
          <w:rFonts w:cs="Times New Roman"/>
          <w:b/>
          <w:bCs/>
          <w:szCs w:val="24"/>
        </w:rPr>
        <w:t xml:space="preserve">Indirectos </w:t>
      </w:r>
    </w:p>
    <w:p w:rsidR="00774DDF" w:rsidRPr="00C971AD" w:rsidRDefault="008039F7" w:rsidP="00241154">
      <w:pPr>
        <w:pStyle w:val="Prrafodelista"/>
        <w:numPr>
          <w:ilvl w:val="0"/>
          <w:numId w:val="18"/>
        </w:numPr>
        <w:spacing w:line="360" w:lineRule="auto"/>
        <w:rPr>
          <w:sz w:val="24"/>
          <w:szCs w:val="24"/>
        </w:rPr>
      </w:pPr>
      <w:r w:rsidRPr="00C971AD">
        <w:rPr>
          <w:sz w:val="24"/>
          <w:szCs w:val="24"/>
        </w:rPr>
        <w:t xml:space="preserve">Estudiantes de la </w:t>
      </w:r>
      <w:r w:rsidR="00EC72AD" w:rsidRPr="00C971AD">
        <w:rPr>
          <w:sz w:val="24"/>
          <w:szCs w:val="24"/>
        </w:rPr>
        <w:t>carrer</w:t>
      </w:r>
      <w:r w:rsidR="00C53377">
        <w:rPr>
          <w:sz w:val="24"/>
          <w:szCs w:val="24"/>
        </w:rPr>
        <w:t xml:space="preserve">a de Medicina Veterinaria de las </w:t>
      </w:r>
      <w:r w:rsidR="00EC72AD" w:rsidRPr="00C971AD">
        <w:rPr>
          <w:sz w:val="24"/>
          <w:szCs w:val="24"/>
        </w:rPr>
        <w:t>cátedra</w:t>
      </w:r>
      <w:r w:rsidR="00C53377">
        <w:rPr>
          <w:sz w:val="24"/>
          <w:szCs w:val="24"/>
        </w:rPr>
        <w:t>s</w:t>
      </w:r>
      <w:r w:rsidR="00EC72AD" w:rsidRPr="00C971AD">
        <w:rPr>
          <w:sz w:val="24"/>
          <w:szCs w:val="24"/>
        </w:rPr>
        <w:t xml:space="preserve"> de clínica, semiología, patología médica, patología clínica</w:t>
      </w:r>
      <w:r w:rsidR="00236688" w:rsidRPr="00C971AD">
        <w:rPr>
          <w:sz w:val="24"/>
          <w:szCs w:val="24"/>
        </w:rPr>
        <w:t>.</w:t>
      </w:r>
    </w:p>
    <w:p w:rsidR="00236688" w:rsidRPr="00C971AD" w:rsidRDefault="008039F7" w:rsidP="00241154">
      <w:pPr>
        <w:pStyle w:val="Prrafodelista"/>
        <w:numPr>
          <w:ilvl w:val="0"/>
          <w:numId w:val="18"/>
        </w:numPr>
        <w:spacing w:line="360" w:lineRule="auto"/>
        <w:rPr>
          <w:sz w:val="24"/>
          <w:szCs w:val="24"/>
        </w:rPr>
      </w:pPr>
      <w:r w:rsidRPr="00C971AD">
        <w:rPr>
          <w:sz w:val="24"/>
          <w:szCs w:val="24"/>
        </w:rPr>
        <w:t xml:space="preserve">Otros pobladores de la Provincia de Tungurahua </w:t>
      </w:r>
      <w:r w:rsidR="004D3F71">
        <w:rPr>
          <w:sz w:val="24"/>
          <w:szCs w:val="24"/>
        </w:rPr>
        <w:t xml:space="preserve">o el país </w:t>
      </w:r>
      <w:r w:rsidRPr="00C971AD">
        <w:rPr>
          <w:sz w:val="24"/>
          <w:szCs w:val="24"/>
        </w:rPr>
        <w:t>vinculados a la producción de l</w:t>
      </w:r>
      <w:r w:rsidR="008052FC">
        <w:rPr>
          <w:sz w:val="24"/>
          <w:szCs w:val="24"/>
        </w:rPr>
        <w:t>a raza</w:t>
      </w:r>
      <w:r w:rsidRPr="00C971AD">
        <w:rPr>
          <w:sz w:val="24"/>
          <w:szCs w:val="24"/>
        </w:rPr>
        <w:t xml:space="preserve"> en estudio.</w:t>
      </w:r>
    </w:p>
    <w:p w:rsidR="006B3326" w:rsidRDefault="006B3326">
      <w:pPr>
        <w:spacing w:after="200" w:line="276" w:lineRule="auto"/>
        <w:jc w:val="left"/>
        <w:rPr>
          <w:rFonts w:cs="Times New Roman"/>
          <w:szCs w:val="24"/>
        </w:rPr>
      </w:pPr>
      <w:r>
        <w:rPr>
          <w:rFonts w:cs="Times New Roman"/>
          <w:szCs w:val="24"/>
        </w:rPr>
        <w:br w:type="page"/>
      </w:r>
    </w:p>
    <w:p w:rsidR="0057489F" w:rsidRPr="00C8581A" w:rsidRDefault="009E7077" w:rsidP="00A276F8">
      <w:pPr>
        <w:pStyle w:val="Ttulo1"/>
        <w:numPr>
          <w:ilvl w:val="0"/>
          <w:numId w:val="15"/>
        </w:numPr>
      </w:pPr>
      <w:bookmarkStart w:id="39" w:name="_Toc2756359"/>
      <w:r w:rsidRPr="00C8581A">
        <w:lastRenderedPageBreak/>
        <w:t>EL PROBLEMA DE INVESTIGACIÓN</w:t>
      </w:r>
      <w:bookmarkEnd w:id="39"/>
    </w:p>
    <w:p w:rsidR="002559D6" w:rsidRPr="00C8581A" w:rsidRDefault="002559D6" w:rsidP="00C8581A">
      <w:pPr>
        <w:rPr>
          <w:szCs w:val="24"/>
        </w:rPr>
      </w:pPr>
    </w:p>
    <w:p w:rsidR="004A67C1" w:rsidRDefault="004A67C1" w:rsidP="00756DA1">
      <w:pPr>
        <w:rPr>
          <w:rFonts w:cs="Times New Roman"/>
          <w:szCs w:val="24"/>
        </w:rPr>
      </w:pPr>
      <w:r w:rsidRPr="00C971AD">
        <w:rPr>
          <w:rFonts w:cs="Times New Roman"/>
          <w:szCs w:val="24"/>
        </w:rPr>
        <w:t>La crianza de ovinos (</w:t>
      </w:r>
      <w:r w:rsidR="00526744">
        <w:rPr>
          <w:rFonts w:cs="Times New Roman"/>
          <w:i/>
          <w:szCs w:val="24"/>
        </w:rPr>
        <w:t>Ovi</w:t>
      </w:r>
      <w:r w:rsidR="00526744" w:rsidRPr="00C971AD">
        <w:rPr>
          <w:rFonts w:cs="Times New Roman"/>
          <w:i/>
          <w:szCs w:val="24"/>
        </w:rPr>
        <w:t>s</w:t>
      </w:r>
      <w:r w:rsidRPr="00C971AD">
        <w:rPr>
          <w:rFonts w:cs="Times New Roman"/>
          <w:i/>
          <w:szCs w:val="24"/>
        </w:rPr>
        <w:t xml:space="preserve"> aries</w:t>
      </w:r>
      <w:r w:rsidR="00572D76">
        <w:rPr>
          <w:rFonts w:cs="Times New Roman"/>
          <w:szCs w:val="24"/>
        </w:rPr>
        <w:t>) se ha</w:t>
      </w:r>
      <w:r w:rsidRPr="00C971AD">
        <w:rPr>
          <w:rFonts w:cs="Times New Roman"/>
          <w:szCs w:val="24"/>
        </w:rPr>
        <w:t>, existiendo</w:t>
      </w:r>
      <w:r w:rsidR="00572D76">
        <w:rPr>
          <w:rFonts w:cs="Times New Roman"/>
          <w:szCs w:val="24"/>
        </w:rPr>
        <w:t xml:space="preserve"> en</w:t>
      </w:r>
      <w:r w:rsidRPr="00C971AD">
        <w:rPr>
          <w:rFonts w:cs="Times New Roman"/>
          <w:szCs w:val="24"/>
        </w:rPr>
        <w:t xml:space="preserve"> una población de</w:t>
      </w:r>
      <w:r w:rsidR="00756DA1" w:rsidRPr="00C971AD">
        <w:rPr>
          <w:rFonts w:cs="Times New Roman"/>
          <w:szCs w:val="24"/>
        </w:rPr>
        <w:t xml:space="preserve"> 1,164 </w:t>
      </w:r>
      <w:r w:rsidRPr="00C971AD">
        <w:rPr>
          <w:rFonts w:cs="Times New Roman"/>
          <w:szCs w:val="24"/>
        </w:rPr>
        <w:t>millones de cabezas en el mundo.</w:t>
      </w:r>
      <w:r w:rsidR="00B455E4" w:rsidRPr="00C971AD">
        <w:rPr>
          <w:rFonts w:cs="Times New Roman"/>
          <w:szCs w:val="24"/>
        </w:rPr>
        <w:t xml:space="preserve"> </w:t>
      </w:r>
      <w:r w:rsidRPr="00C971AD">
        <w:rPr>
          <w:rFonts w:cs="Times New Roman"/>
          <w:szCs w:val="24"/>
        </w:rPr>
        <w:t xml:space="preserve">Se estima que el </w:t>
      </w:r>
      <w:r w:rsidR="00B609A6">
        <w:rPr>
          <w:rFonts w:cs="Times New Roman"/>
          <w:szCs w:val="24"/>
        </w:rPr>
        <w:t>20%</w:t>
      </w:r>
      <w:r w:rsidRPr="00C971AD">
        <w:rPr>
          <w:rFonts w:cs="Times New Roman"/>
          <w:szCs w:val="24"/>
        </w:rPr>
        <w:t xml:space="preserve"> está constituida por razas tropicales y</w:t>
      </w:r>
      <w:r w:rsidR="00756DA1" w:rsidRPr="00C971AD">
        <w:rPr>
          <w:rFonts w:cs="Times New Roman"/>
          <w:szCs w:val="24"/>
        </w:rPr>
        <w:t xml:space="preserve"> </w:t>
      </w:r>
      <w:r w:rsidR="00526744">
        <w:rPr>
          <w:rFonts w:cs="Times New Roman"/>
          <w:szCs w:val="24"/>
        </w:rPr>
        <w:t xml:space="preserve">sus cruces, </w:t>
      </w:r>
      <w:r w:rsidRPr="00C971AD">
        <w:rPr>
          <w:rFonts w:cs="Times New Roman"/>
          <w:szCs w:val="24"/>
        </w:rPr>
        <w:t>el 56 % del total se encuentra</w:t>
      </w:r>
      <w:r w:rsidR="00526744">
        <w:rPr>
          <w:rFonts w:cs="Times New Roman"/>
          <w:szCs w:val="24"/>
        </w:rPr>
        <w:t>n</w:t>
      </w:r>
      <w:r w:rsidRPr="00C971AD">
        <w:rPr>
          <w:rFonts w:cs="Times New Roman"/>
          <w:szCs w:val="24"/>
        </w:rPr>
        <w:t xml:space="preserve"> en reg</w:t>
      </w:r>
      <w:r w:rsidR="00526744">
        <w:rPr>
          <w:rFonts w:cs="Times New Roman"/>
          <w:szCs w:val="24"/>
        </w:rPr>
        <w:t xml:space="preserve">iones de desarrollo, el </w:t>
      </w:r>
      <w:r w:rsidRPr="00C971AD">
        <w:rPr>
          <w:rFonts w:cs="Times New Roman"/>
          <w:szCs w:val="24"/>
        </w:rPr>
        <w:t xml:space="preserve">bajo precio </w:t>
      </w:r>
      <w:r w:rsidR="00526744">
        <w:rPr>
          <w:rFonts w:cs="Times New Roman"/>
          <w:szCs w:val="24"/>
        </w:rPr>
        <w:t xml:space="preserve">de la lana en el mercado </w:t>
      </w:r>
      <w:r w:rsidR="00572D76">
        <w:rPr>
          <w:rFonts w:cs="Times New Roman"/>
          <w:szCs w:val="24"/>
        </w:rPr>
        <w:t>a obligado una disminución de ovinos</w:t>
      </w:r>
      <w:r w:rsidRPr="00C971AD">
        <w:rPr>
          <w:rFonts w:cs="Times New Roman"/>
          <w:szCs w:val="24"/>
        </w:rPr>
        <w:t xml:space="preserve"> en paí</w:t>
      </w:r>
      <w:r w:rsidR="00756DA1" w:rsidRPr="00C971AD">
        <w:rPr>
          <w:rFonts w:cs="Times New Roman"/>
          <w:szCs w:val="24"/>
        </w:rPr>
        <w:t xml:space="preserve">ses ovejeros </w:t>
      </w:r>
      <w:r w:rsidR="00572D76">
        <w:rPr>
          <w:rFonts w:cs="Times New Roman"/>
          <w:szCs w:val="24"/>
        </w:rPr>
        <w:t xml:space="preserve">los mismos que han optado </w:t>
      </w:r>
      <w:r w:rsidR="00756DA1" w:rsidRPr="00C971AD">
        <w:rPr>
          <w:rFonts w:cs="Times New Roman"/>
          <w:szCs w:val="24"/>
        </w:rPr>
        <w:t xml:space="preserve">por </w:t>
      </w:r>
      <w:r w:rsidR="00572D76">
        <w:rPr>
          <w:rFonts w:cs="Times New Roman"/>
          <w:szCs w:val="24"/>
        </w:rPr>
        <w:t xml:space="preserve">otras actividades pecuarias que a su vez produzcan </w:t>
      </w:r>
      <w:r w:rsidR="00756DA1" w:rsidRPr="00C971AD">
        <w:rPr>
          <w:rFonts w:cs="Times New Roman"/>
          <w:szCs w:val="24"/>
        </w:rPr>
        <w:t xml:space="preserve">carne </w:t>
      </w:r>
      <w:r w:rsidRPr="00C971AD">
        <w:rPr>
          <w:rFonts w:cs="Times New Roman"/>
          <w:szCs w:val="24"/>
        </w:rPr>
        <w:t>par</w:t>
      </w:r>
      <w:r w:rsidR="00B47FE7" w:rsidRPr="00C971AD">
        <w:rPr>
          <w:rFonts w:cs="Times New Roman"/>
          <w:szCs w:val="24"/>
        </w:rPr>
        <w:t>a generar ingresos alternativos</w:t>
      </w:r>
      <w:sdt>
        <w:sdtPr>
          <w:rPr>
            <w:rFonts w:cs="Times New Roman"/>
            <w:szCs w:val="24"/>
            <w:vertAlign w:val="superscript"/>
          </w:rPr>
          <w:id w:val="-351721497"/>
          <w:citation/>
        </w:sdtPr>
        <w:sdtEndPr/>
        <w:sdtContent>
          <w:r w:rsidR="009C7C92" w:rsidRPr="00C971AD">
            <w:rPr>
              <w:rFonts w:cs="Times New Roman"/>
              <w:szCs w:val="24"/>
              <w:vertAlign w:val="superscript"/>
            </w:rPr>
            <w:fldChar w:fldCharType="begin"/>
          </w:r>
          <w:r w:rsidR="009C7C92" w:rsidRPr="00C971AD">
            <w:rPr>
              <w:rFonts w:cs="Times New Roman"/>
              <w:szCs w:val="24"/>
              <w:vertAlign w:val="superscript"/>
            </w:rPr>
            <w:instrText xml:space="preserve"> CITATION RUB03 \l 12298 </w:instrText>
          </w:r>
          <w:r w:rsidR="009C7C92" w:rsidRPr="00C971AD">
            <w:rPr>
              <w:rFonts w:cs="Times New Roman"/>
              <w:szCs w:val="24"/>
              <w:vertAlign w:val="superscript"/>
            </w:rPr>
            <w:fldChar w:fldCharType="separate"/>
          </w:r>
          <w:r w:rsidR="00DE0552">
            <w:rPr>
              <w:rFonts w:cs="Times New Roman"/>
              <w:noProof/>
              <w:szCs w:val="24"/>
              <w:vertAlign w:val="superscript"/>
            </w:rPr>
            <w:t xml:space="preserve"> </w:t>
          </w:r>
          <w:r w:rsidR="00DE0552" w:rsidRPr="00DE0552">
            <w:rPr>
              <w:rFonts w:cs="Times New Roman"/>
              <w:noProof/>
              <w:szCs w:val="24"/>
            </w:rPr>
            <w:t>(4)</w:t>
          </w:r>
          <w:r w:rsidR="009C7C92" w:rsidRPr="00C971AD">
            <w:rPr>
              <w:rFonts w:cs="Times New Roman"/>
              <w:szCs w:val="24"/>
              <w:vertAlign w:val="superscript"/>
            </w:rPr>
            <w:fldChar w:fldCharType="end"/>
          </w:r>
        </w:sdtContent>
      </w:sdt>
      <w:r w:rsidR="007520CD" w:rsidRPr="00C971AD">
        <w:rPr>
          <w:rFonts w:cs="Times New Roman"/>
          <w:szCs w:val="24"/>
        </w:rPr>
        <w:t>.</w:t>
      </w:r>
    </w:p>
    <w:p w:rsidR="00C8581A" w:rsidRPr="00C8581A" w:rsidRDefault="00572D76" w:rsidP="00756DA1">
      <w:pPr>
        <w:rPr>
          <w:rFonts w:cs="Times New Roman"/>
          <w:szCs w:val="24"/>
          <w:vertAlign w:val="superscript"/>
        </w:rPr>
      </w:pPr>
      <w:r>
        <w:rPr>
          <w:rFonts w:cs="Times New Roman"/>
          <w:szCs w:val="24"/>
        </w:rPr>
        <w:t>En</w:t>
      </w:r>
      <w:r w:rsidR="00C8581A" w:rsidRPr="00C971AD">
        <w:rPr>
          <w:rFonts w:cs="Times New Roman"/>
          <w:szCs w:val="24"/>
        </w:rPr>
        <w:t xml:space="preserve"> Ecuador </w:t>
      </w:r>
      <w:r>
        <w:rPr>
          <w:rFonts w:cs="Times New Roman"/>
          <w:szCs w:val="24"/>
        </w:rPr>
        <w:t xml:space="preserve">los ovinos de raza criolla </w:t>
      </w:r>
      <w:r w:rsidR="00002DF3">
        <w:rPr>
          <w:rFonts w:cs="Times New Roman"/>
          <w:szCs w:val="24"/>
        </w:rPr>
        <w:t>son de</w:t>
      </w:r>
      <w:r>
        <w:rPr>
          <w:rFonts w:cs="Times New Roman"/>
          <w:szCs w:val="24"/>
        </w:rPr>
        <w:t xml:space="preserve"> bajo rendimiento, </w:t>
      </w:r>
      <w:r w:rsidR="00C8581A" w:rsidRPr="00C971AD">
        <w:rPr>
          <w:rFonts w:cs="Times New Roman"/>
          <w:szCs w:val="24"/>
        </w:rPr>
        <w:t xml:space="preserve">tanto </w:t>
      </w:r>
      <w:r>
        <w:rPr>
          <w:rFonts w:cs="Times New Roman"/>
          <w:szCs w:val="24"/>
        </w:rPr>
        <w:t xml:space="preserve">en la producción </w:t>
      </w:r>
      <w:r w:rsidR="00C8581A" w:rsidRPr="00C971AD">
        <w:rPr>
          <w:rFonts w:cs="Times New Roman"/>
          <w:szCs w:val="24"/>
        </w:rPr>
        <w:t>de lana como de carne, el 70 % está en manos de los indígenas que s</w:t>
      </w:r>
      <w:r>
        <w:rPr>
          <w:rFonts w:cs="Times New Roman"/>
          <w:szCs w:val="24"/>
        </w:rPr>
        <w:t>e de</w:t>
      </w:r>
      <w:r w:rsidR="004960F2">
        <w:rPr>
          <w:rFonts w:cs="Times New Roman"/>
          <w:szCs w:val="24"/>
        </w:rPr>
        <w:t xml:space="preserve">dican a la crianza de las mismas que a su vez </w:t>
      </w:r>
      <w:r w:rsidR="00C8581A" w:rsidRPr="00C971AD">
        <w:rPr>
          <w:rFonts w:cs="Times New Roman"/>
          <w:szCs w:val="24"/>
        </w:rPr>
        <w:t xml:space="preserve">tienen </w:t>
      </w:r>
      <w:r w:rsidR="00B609A6">
        <w:rPr>
          <w:rFonts w:cs="Times New Roman"/>
          <w:szCs w:val="24"/>
        </w:rPr>
        <w:t xml:space="preserve">ventajas </w:t>
      </w:r>
      <w:r>
        <w:rPr>
          <w:rFonts w:cs="Times New Roman"/>
          <w:szCs w:val="24"/>
        </w:rPr>
        <w:t>como: la</w:t>
      </w:r>
      <w:r w:rsidR="00C8581A" w:rsidRPr="00C971AD">
        <w:rPr>
          <w:rFonts w:cs="Times New Roman"/>
          <w:szCs w:val="24"/>
        </w:rPr>
        <w:t xml:space="preserve"> rusticidad, adaptabilidad, </w:t>
      </w:r>
      <w:r w:rsidR="00B609A6">
        <w:rPr>
          <w:rFonts w:cs="Times New Roman"/>
          <w:szCs w:val="24"/>
        </w:rPr>
        <w:t xml:space="preserve">y desventajas como una baja </w:t>
      </w:r>
      <w:r w:rsidR="00C8581A" w:rsidRPr="00C971AD">
        <w:rPr>
          <w:rFonts w:cs="Times New Roman"/>
          <w:szCs w:val="24"/>
        </w:rPr>
        <w:t xml:space="preserve">producción de lana </w:t>
      </w:r>
      <w:r w:rsidR="00B609A6">
        <w:rPr>
          <w:rFonts w:cs="Times New Roman"/>
          <w:szCs w:val="24"/>
        </w:rPr>
        <w:t xml:space="preserve">gruesa </w:t>
      </w:r>
      <w:r w:rsidR="00002DF3">
        <w:rPr>
          <w:rFonts w:cs="Times New Roman"/>
          <w:szCs w:val="24"/>
        </w:rPr>
        <w:t>y</w:t>
      </w:r>
      <w:r w:rsidR="00002DF3" w:rsidRPr="00C971AD">
        <w:rPr>
          <w:rFonts w:cs="Times New Roman"/>
          <w:szCs w:val="24"/>
        </w:rPr>
        <w:t xml:space="preserve"> </w:t>
      </w:r>
      <w:r w:rsidR="00002DF3">
        <w:rPr>
          <w:rFonts w:cs="Times New Roman"/>
          <w:szCs w:val="24"/>
        </w:rPr>
        <w:t>fibra</w:t>
      </w:r>
      <w:r w:rsidR="00B609A6">
        <w:rPr>
          <w:rFonts w:cs="Times New Roman"/>
          <w:szCs w:val="24"/>
        </w:rPr>
        <w:t xml:space="preserve"> muscular</w:t>
      </w:r>
      <w:r w:rsidR="00C8581A" w:rsidRPr="00C971AD">
        <w:rPr>
          <w:rFonts w:cs="Times New Roman"/>
          <w:szCs w:val="24"/>
        </w:rPr>
        <w:t>, pero constituye</w:t>
      </w:r>
      <w:r w:rsidR="004960F2">
        <w:rPr>
          <w:rFonts w:cs="Times New Roman"/>
          <w:szCs w:val="24"/>
        </w:rPr>
        <w:t>n</w:t>
      </w:r>
      <w:r w:rsidR="00C8581A" w:rsidRPr="00C971AD">
        <w:rPr>
          <w:rFonts w:cs="Times New Roman"/>
          <w:szCs w:val="24"/>
        </w:rPr>
        <w:t xml:space="preserve"> al momento el 90% del inven</w:t>
      </w:r>
      <w:r w:rsidR="00B609A6">
        <w:rPr>
          <w:rFonts w:cs="Times New Roman"/>
          <w:szCs w:val="24"/>
        </w:rPr>
        <w:t>tario ovino nacion</w:t>
      </w:r>
      <w:r w:rsidR="004960F2">
        <w:rPr>
          <w:rFonts w:cs="Times New Roman"/>
          <w:szCs w:val="24"/>
        </w:rPr>
        <w:t>al</w:t>
      </w:r>
      <w:r w:rsidR="00C8581A" w:rsidRPr="00C971AD">
        <w:rPr>
          <w:rFonts w:cs="Times New Roman"/>
          <w:szCs w:val="24"/>
        </w:rPr>
        <w:t>. Los ovinos se crían mayormente en la S</w:t>
      </w:r>
      <w:r w:rsidR="00B609A6">
        <w:rPr>
          <w:rFonts w:cs="Times New Roman"/>
          <w:szCs w:val="24"/>
        </w:rPr>
        <w:t>ierra (96.2%), alimentándose de</w:t>
      </w:r>
      <w:r w:rsidR="00C8581A" w:rsidRPr="00C971AD">
        <w:rPr>
          <w:rFonts w:cs="Times New Roman"/>
          <w:szCs w:val="24"/>
        </w:rPr>
        <w:t xml:space="preserve"> pastos natural</w:t>
      </w:r>
      <w:r w:rsidR="004960F2">
        <w:rPr>
          <w:rFonts w:cs="Times New Roman"/>
          <w:szCs w:val="24"/>
        </w:rPr>
        <w:t xml:space="preserve">es que crecen en todos los </w:t>
      </w:r>
      <w:r w:rsidR="00C8581A" w:rsidRPr="00C971AD">
        <w:rPr>
          <w:rFonts w:cs="Times New Roman"/>
          <w:szCs w:val="24"/>
        </w:rPr>
        <w:t>terrenos no aptos para la agricultura</w:t>
      </w:r>
      <w:sdt>
        <w:sdtPr>
          <w:rPr>
            <w:rFonts w:cs="Times New Roman"/>
            <w:szCs w:val="24"/>
            <w:vertAlign w:val="superscript"/>
          </w:rPr>
          <w:id w:val="-180207612"/>
          <w:citation/>
        </w:sdtPr>
        <w:sdtEndPr/>
        <w:sdtContent>
          <w:r w:rsidR="00C8581A" w:rsidRPr="00C971AD">
            <w:rPr>
              <w:rFonts w:cs="Times New Roman"/>
              <w:szCs w:val="24"/>
              <w:vertAlign w:val="superscript"/>
            </w:rPr>
            <w:fldChar w:fldCharType="begin"/>
          </w:r>
          <w:r w:rsidR="00C8581A" w:rsidRPr="00C971AD">
            <w:rPr>
              <w:rFonts w:cs="Times New Roman"/>
              <w:szCs w:val="24"/>
              <w:vertAlign w:val="superscript"/>
            </w:rPr>
            <w:instrText xml:space="preserve"> CITATION FAO10 \l 12298 </w:instrText>
          </w:r>
          <w:r w:rsidR="00C8581A" w:rsidRPr="00C971AD">
            <w:rPr>
              <w:rFonts w:cs="Times New Roman"/>
              <w:szCs w:val="24"/>
              <w:vertAlign w:val="superscript"/>
            </w:rPr>
            <w:fldChar w:fldCharType="separate"/>
          </w:r>
          <w:r w:rsidR="00DE0552">
            <w:rPr>
              <w:rFonts w:cs="Times New Roman"/>
              <w:noProof/>
              <w:szCs w:val="24"/>
              <w:vertAlign w:val="superscript"/>
            </w:rPr>
            <w:t xml:space="preserve"> </w:t>
          </w:r>
          <w:r w:rsidR="00DE0552" w:rsidRPr="00DE0552">
            <w:rPr>
              <w:rFonts w:cs="Times New Roman"/>
              <w:noProof/>
              <w:szCs w:val="24"/>
            </w:rPr>
            <w:t>(3)</w:t>
          </w:r>
          <w:r w:rsidR="00C8581A" w:rsidRPr="00C971AD">
            <w:rPr>
              <w:rFonts w:cs="Times New Roman"/>
              <w:szCs w:val="24"/>
              <w:vertAlign w:val="superscript"/>
            </w:rPr>
            <w:fldChar w:fldCharType="end"/>
          </w:r>
        </w:sdtContent>
      </w:sdt>
      <w:r w:rsidR="00C8581A" w:rsidRPr="00C971AD">
        <w:rPr>
          <w:rFonts w:cs="Times New Roman"/>
          <w:szCs w:val="24"/>
        </w:rPr>
        <w:t>.</w:t>
      </w:r>
    </w:p>
    <w:p w:rsidR="00C8581A" w:rsidRPr="00C8581A" w:rsidRDefault="004960F2" w:rsidP="00756DA1">
      <w:pPr>
        <w:rPr>
          <w:rFonts w:cs="Times New Roman"/>
          <w:szCs w:val="24"/>
          <w:vertAlign w:val="superscript"/>
        </w:rPr>
      </w:pPr>
      <w:r>
        <w:rPr>
          <w:rFonts w:cs="Times New Roman"/>
          <w:szCs w:val="24"/>
        </w:rPr>
        <w:t>La problemática radica principalmente</w:t>
      </w:r>
      <w:r w:rsidR="00C8581A" w:rsidRPr="00C971AD">
        <w:rPr>
          <w:rFonts w:cs="Times New Roman"/>
          <w:szCs w:val="24"/>
        </w:rPr>
        <w:t xml:space="preserve"> en los siguientes factores: baja producción y productivi</w:t>
      </w:r>
      <w:r>
        <w:rPr>
          <w:rFonts w:cs="Times New Roman"/>
          <w:szCs w:val="24"/>
        </w:rPr>
        <w:t>dad</w:t>
      </w:r>
      <w:r w:rsidR="00C8581A" w:rsidRPr="00C971AD">
        <w:rPr>
          <w:rFonts w:cs="Times New Roman"/>
          <w:szCs w:val="24"/>
        </w:rPr>
        <w:t>, escasa disponibilidad de material genético de calidad, deficiente manejo animal y sanita</w:t>
      </w:r>
      <w:r>
        <w:rPr>
          <w:rFonts w:cs="Times New Roman"/>
          <w:szCs w:val="24"/>
        </w:rPr>
        <w:t xml:space="preserve">rio, falta de sumistro </w:t>
      </w:r>
      <w:r w:rsidR="00002DF3">
        <w:rPr>
          <w:rFonts w:cs="Times New Roman"/>
          <w:szCs w:val="24"/>
        </w:rPr>
        <w:t xml:space="preserve">de suplementos </w:t>
      </w:r>
      <w:r w:rsidR="00002DF3" w:rsidRPr="00C971AD">
        <w:rPr>
          <w:rFonts w:cs="Times New Roman"/>
          <w:szCs w:val="24"/>
        </w:rPr>
        <w:t>minerales</w:t>
      </w:r>
      <w:sdt>
        <w:sdtPr>
          <w:rPr>
            <w:rFonts w:cs="Times New Roman"/>
            <w:szCs w:val="24"/>
            <w:vertAlign w:val="superscript"/>
          </w:rPr>
          <w:id w:val="583276620"/>
          <w:citation/>
        </w:sdtPr>
        <w:sdtEndPr>
          <w:rPr>
            <w:vertAlign w:val="baseline"/>
          </w:rPr>
        </w:sdtEndPr>
        <w:sdtContent>
          <w:r w:rsidR="00C8581A" w:rsidRPr="00C971AD">
            <w:rPr>
              <w:rFonts w:cs="Times New Roman"/>
              <w:szCs w:val="24"/>
              <w:vertAlign w:val="superscript"/>
            </w:rPr>
            <w:fldChar w:fldCharType="begin"/>
          </w:r>
          <w:r w:rsidR="00C8581A" w:rsidRPr="00C971AD">
            <w:rPr>
              <w:rFonts w:cs="Times New Roman"/>
              <w:szCs w:val="24"/>
              <w:vertAlign w:val="superscript"/>
            </w:rPr>
            <w:instrText xml:space="preserve"> CITATION RUB03 \l 12298 </w:instrText>
          </w:r>
          <w:r w:rsidR="00C8581A" w:rsidRPr="00C971AD">
            <w:rPr>
              <w:rFonts w:cs="Times New Roman"/>
              <w:szCs w:val="24"/>
              <w:vertAlign w:val="superscript"/>
            </w:rPr>
            <w:fldChar w:fldCharType="separate"/>
          </w:r>
          <w:r w:rsidR="00DE0552">
            <w:rPr>
              <w:rFonts w:cs="Times New Roman"/>
              <w:noProof/>
              <w:szCs w:val="24"/>
              <w:vertAlign w:val="superscript"/>
            </w:rPr>
            <w:t xml:space="preserve"> </w:t>
          </w:r>
          <w:r w:rsidR="00DE0552" w:rsidRPr="00DE0552">
            <w:rPr>
              <w:rFonts w:cs="Times New Roman"/>
              <w:noProof/>
              <w:szCs w:val="24"/>
            </w:rPr>
            <w:t>(4)</w:t>
          </w:r>
          <w:r w:rsidR="00C8581A" w:rsidRPr="00C971AD">
            <w:rPr>
              <w:rFonts w:cs="Times New Roman"/>
              <w:szCs w:val="24"/>
              <w:vertAlign w:val="superscript"/>
            </w:rPr>
            <w:fldChar w:fldCharType="end"/>
          </w:r>
        </w:sdtContent>
      </w:sdt>
      <w:r w:rsidR="00C8581A">
        <w:rPr>
          <w:rFonts w:cs="Times New Roman"/>
          <w:szCs w:val="24"/>
        </w:rPr>
        <w:t>.</w:t>
      </w:r>
    </w:p>
    <w:p w:rsidR="004844A5" w:rsidRDefault="004844A5" w:rsidP="004844A5">
      <w:pPr>
        <w:rPr>
          <w:rFonts w:cs="Times New Roman"/>
          <w:szCs w:val="24"/>
        </w:rPr>
      </w:pPr>
      <w:r w:rsidRPr="00AA1F48">
        <w:rPr>
          <w:rFonts w:cs="Times New Roman"/>
          <w:szCs w:val="24"/>
        </w:rPr>
        <w:t xml:space="preserve">La FAO estima que el 30 </w:t>
      </w:r>
      <w:r w:rsidR="004960F2" w:rsidRPr="00C971AD">
        <w:rPr>
          <w:rFonts w:cs="Times New Roman"/>
          <w:szCs w:val="24"/>
        </w:rPr>
        <w:t>%</w:t>
      </w:r>
      <w:r w:rsidR="004960F2">
        <w:rPr>
          <w:rFonts w:cs="Times New Roman"/>
          <w:szCs w:val="24"/>
        </w:rPr>
        <w:t xml:space="preserve"> de las razas ovinas tienen</w:t>
      </w:r>
      <w:r w:rsidRPr="00AA1F48">
        <w:rPr>
          <w:rFonts w:cs="Times New Roman"/>
          <w:szCs w:val="24"/>
        </w:rPr>
        <w:t xml:space="preserve"> riesgo de </w:t>
      </w:r>
      <w:r w:rsidR="00381BFD" w:rsidRPr="00AA1F48">
        <w:rPr>
          <w:rFonts w:cs="Times New Roman"/>
          <w:szCs w:val="24"/>
        </w:rPr>
        <w:t xml:space="preserve">extinción </w:t>
      </w:r>
      <w:r w:rsidR="00381BFD">
        <w:rPr>
          <w:rFonts w:cs="Times New Roman"/>
          <w:szCs w:val="24"/>
        </w:rPr>
        <w:t>producidos</w:t>
      </w:r>
      <w:r w:rsidR="00002DF3">
        <w:rPr>
          <w:rFonts w:cs="Times New Roman"/>
          <w:szCs w:val="24"/>
        </w:rPr>
        <w:t xml:space="preserve"> por varios factores, </w:t>
      </w:r>
      <w:r w:rsidR="00EA08C1">
        <w:rPr>
          <w:rFonts w:cs="Times New Roman"/>
          <w:szCs w:val="24"/>
        </w:rPr>
        <w:t>como la diversidad zoo</w:t>
      </w:r>
      <w:r w:rsidRPr="00AA1F48">
        <w:rPr>
          <w:rFonts w:cs="Times New Roman"/>
          <w:szCs w:val="24"/>
        </w:rPr>
        <w:t>genética es</w:t>
      </w:r>
      <w:r w:rsidR="00C8581A">
        <w:rPr>
          <w:rFonts w:cs="Times New Roman"/>
          <w:szCs w:val="24"/>
        </w:rPr>
        <w:t xml:space="preserve"> la producción pecuaria moderna</w:t>
      </w:r>
      <w:sdt>
        <w:sdtPr>
          <w:rPr>
            <w:rFonts w:cs="Times New Roman"/>
            <w:szCs w:val="24"/>
          </w:rPr>
          <w:id w:val="1405959173"/>
          <w:citation/>
        </w:sdtPr>
        <w:sdtEndPr/>
        <w:sdtContent>
          <w:r w:rsidR="00C8581A">
            <w:rPr>
              <w:rFonts w:cs="Times New Roman"/>
              <w:szCs w:val="24"/>
            </w:rPr>
            <w:fldChar w:fldCharType="begin"/>
          </w:r>
          <w:r w:rsidR="00C8581A">
            <w:rPr>
              <w:rFonts w:cs="Times New Roman"/>
              <w:szCs w:val="24"/>
            </w:rPr>
            <w:instrText xml:space="preserve"> CITATION FAO10 \l 12298 </w:instrText>
          </w:r>
          <w:r w:rsidR="00C8581A">
            <w:rPr>
              <w:rFonts w:cs="Times New Roman"/>
              <w:szCs w:val="24"/>
            </w:rPr>
            <w:fldChar w:fldCharType="separate"/>
          </w:r>
          <w:r w:rsidR="00DE0552">
            <w:rPr>
              <w:rFonts w:cs="Times New Roman"/>
              <w:noProof/>
              <w:szCs w:val="24"/>
            </w:rPr>
            <w:t xml:space="preserve"> </w:t>
          </w:r>
          <w:r w:rsidR="00DE0552" w:rsidRPr="00DE0552">
            <w:rPr>
              <w:rFonts w:cs="Times New Roman"/>
              <w:noProof/>
              <w:szCs w:val="24"/>
            </w:rPr>
            <w:t>(3)</w:t>
          </w:r>
          <w:r w:rsidR="00C8581A">
            <w:rPr>
              <w:rFonts w:cs="Times New Roman"/>
              <w:szCs w:val="24"/>
            </w:rPr>
            <w:fldChar w:fldCharType="end"/>
          </w:r>
        </w:sdtContent>
      </w:sdt>
      <w:r w:rsidR="00C8581A">
        <w:rPr>
          <w:rFonts w:cs="Times New Roman"/>
          <w:szCs w:val="24"/>
        </w:rPr>
        <w:t>.</w:t>
      </w:r>
    </w:p>
    <w:p w:rsidR="004844A5" w:rsidRDefault="004844A5" w:rsidP="00756DA1">
      <w:pPr>
        <w:rPr>
          <w:rFonts w:cs="Times New Roman"/>
          <w:szCs w:val="24"/>
        </w:rPr>
      </w:pPr>
      <w:r w:rsidRPr="00AA1F48">
        <w:rPr>
          <w:rFonts w:cs="Times New Roman"/>
          <w:szCs w:val="24"/>
        </w:rPr>
        <w:t xml:space="preserve">Según la Asociación Nacional de criadores de ovejas </w:t>
      </w:r>
      <w:sdt>
        <w:sdtPr>
          <w:rPr>
            <w:rFonts w:cs="Times New Roman"/>
            <w:szCs w:val="24"/>
          </w:rPr>
          <w:id w:val="1008876044"/>
          <w:citation/>
        </w:sdtPr>
        <w:sdtEndPr/>
        <w:sdtContent>
          <w:r>
            <w:rPr>
              <w:rFonts w:cs="Times New Roman"/>
              <w:szCs w:val="24"/>
            </w:rPr>
            <w:fldChar w:fldCharType="begin"/>
          </w:r>
          <w:r>
            <w:rPr>
              <w:rFonts w:cs="Times New Roman"/>
              <w:szCs w:val="24"/>
            </w:rPr>
            <w:instrText xml:space="preserve"> CITATION ANC11 \l 12298 </w:instrText>
          </w:r>
          <w:r>
            <w:rPr>
              <w:rFonts w:cs="Times New Roman"/>
              <w:szCs w:val="24"/>
            </w:rPr>
            <w:fldChar w:fldCharType="separate"/>
          </w:r>
          <w:r w:rsidR="00DE0552" w:rsidRPr="00DE0552">
            <w:rPr>
              <w:rFonts w:cs="Times New Roman"/>
              <w:noProof/>
              <w:szCs w:val="24"/>
            </w:rPr>
            <w:t>(5)</w:t>
          </w:r>
          <w:r>
            <w:rPr>
              <w:rFonts w:cs="Times New Roman"/>
              <w:szCs w:val="24"/>
            </w:rPr>
            <w:fldChar w:fldCharType="end"/>
          </w:r>
        </w:sdtContent>
      </w:sdt>
      <w:r w:rsidRPr="00AA1F48">
        <w:rPr>
          <w:rFonts w:cs="Times New Roman"/>
          <w:szCs w:val="24"/>
        </w:rPr>
        <w:t>la ganadería ovina en el Ecuador ha venido disminuyendo desde los últimos años, ya que los propietarios no ven en este tipo de explotación incentivos económicos por lo que no hacen el esfuerzo de mejorar sus hatos mediante la renovación de machos; esto trajo como consecuencia la degeneración de la oveja merino Española, convirtiéndose en la que ahora conocemos como la oveja criolla.</w:t>
      </w:r>
    </w:p>
    <w:p w:rsidR="00E440E7" w:rsidRPr="00E440E7" w:rsidRDefault="00E440E7" w:rsidP="00756DA1">
      <w:pPr>
        <w:rPr>
          <w:rFonts w:cs="Times New Roman"/>
          <w:szCs w:val="24"/>
          <w:vertAlign w:val="superscript"/>
        </w:rPr>
      </w:pPr>
      <w:r w:rsidRPr="00E440E7">
        <w:rPr>
          <w:rFonts w:cs="Times New Roman"/>
          <w:szCs w:val="24"/>
        </w:rPr>
        <w:t>La crianza presenta dos niveles tecnológicos de producción; el nivel alto, que involucra al 25% de la población ovina, en propiedad de empresas asociativas campesinas y medianos productores, cuya crianza es en rebaños grandes</w:t>
      </w:r>
      <w:r w:rsidR="00EA08C1">
        <w:rPr>
          <w:rFonts w:cs="Times New Roman"/>
          <w:szCs w:val="24"/>
        </w:rPr>
        <w:t>,</w:t>
      </w:r>
      <w:r w:rsidRPr="00E440E7">
        <w:rPr>
          <w:rFonts w:cs="Times New Roman"/>
          <w:szCs w:val="24"/>
        </w:rPr>
        <w:t xml:space="preserve"> </w:t>
      </w:r>
      <w:r w:rsidR="00EA08C1">
        <w:rPr>
          <w:rFonts w:cs="Times New Roman"/>
          <w:szCs w:val="24"/>
        </w:rPr>
        <w:t xml:space="preserve">mientras que el nivel bajo, </w:t>
      </w:r>
      <w:r w:rsidRPr="00E440E7">
        <w:rPr>
          <w:rFonts w:cs="Times New Roman"/>
          <w:szCs w:val="24"/>
        </w:rPr>
        <w:t xml:space="preserve">involucra al </w:t>
      </w:r>
      <w:r w:rsidR="00EA08C1">
        <w:rPr>
          <w:rFonts w:cs="Times New Roman"/>
          <w:szCs w:val="24"/>
        </w:rPr>
        <w:t>75% de la población ovina, en  pequeños productores</w:t>
      </w:r>
      <w:sdt>
        <w:sdtPr>
          <w:rPr>
            <w:rFonts w:cs="Times New Roman"/>
            <w:szCs w:val="24"/>
            <w:vertAlign w:val="superscript"/>
          </w:rPr>
          <w:id w:val="1920662785"/>
          <w:citation/>
        </w:sdtPr>
        <w:sdtEndPr/>
        <w:sdtContent>
          <w:r w:rsidRPr="00E440E7">
            <w:rPr>
              <w:rFonts w:cs="Times New Roman"/>
              <w:szCs w:val="24"/>
              <w:vertAlign w:val="superscript"/>
            </w:rPr>
            <w:fldChar w:fldCharType="begin"/>
          </w:r>
          <w:r w:rsidRPr="00E440E7">
            <w:rPr>
              <w:rFonts w:cs="Times New Roman"/>
              <w:szCs w:val="24"/>
              <w:vertAlign w:val="superscript"/>
            </w:rPr>
            <w:instrText xml:space="preserve">CITATION Blo89 \l 12298 </w:instrText>
          </w:r>
          <w:r w:rsidRPr="00E440E7">
            <w:rPr>
              <w:rFonts w:cs="Times New Roman"/>
              <w:szCs w:val="24"/>
              <w:vertAlign w:val="superscript"/>
            </w:rPr>
            <w:fldChar w:fldCharType="separate"/>
          </w:r>
          <w:r w:rsidR="00DE0552">
            <w:rPr>
              <w:rFonts w:cs="Times New Roman"/>
              <w:noProof/>
              <w:szCs w:val="24"/>
              <w:vertAlign w:val="superscript"/>
            </w:rPr>
            <w:t xml:space="preserve"> </w:t>
          </w:r>
          <w:r w:rsidR="00DE0552" w:rsidRPr="00DE0552">
            <w:rPr>
              <w:rFonts w:cs="Times New Roman"/>
              <w:noProof/>
              <w:szCs w:val="24"/>
            </w:rPr>
            <w:t>(6)</w:t>
          </w:r>
          <w:r w:rsidRPr="00E440E7">
            <w:rPr>
              <w:rFonts w:cs="Times New Roman"/>
              <w:szCs w:val="24"/>
              <w:vertAlign w:val="superscript"/>
            </w:rPr>
            <w:fldChar w:fldCharType="end"/>
          </w:r>
        </w:sdtContent>
      </w:sdt>
      <w:r w:rsidRPr="00E440E7">
        <w:rPr>
          <w:rFonts w:cs="Times New Roman"/>
          <w:szCs w:val="24"/>
        </w:rPr>
        <w:t>.</w:t>
      </w:r>
    </w:p>
    <w:p w:rsidR="00F95CE5" w:rsidRPr="00C971AD" w:rsidRDefault="00F95CE5" w:rsidP="00756DA1">
      <w:pPr>
        <w:rPr>
          <w:rFonts w:cs="Times New Roman"/>
          <w:szCs w:val="24"/>
          <w:vertAlign w:val="subscript"/>
        </w:rPr>
      </w:pPr>
      <w:r w:rsidRPr="00C971AD">
        <w:rPr>
          <w:rFonts w:cs="Times New Roman"/>
          <w:szCs w:val="24"/>
        </w:rPr>
        <w:t xml:space="preserve">Los </w:t>
      </w:r>
      <w:r w:rsidR="00CE37BC" w:rsidRPr="00C971AD">
        <w:rPr>
          <w:rFonts w:cs="Times New Roman"/>
          <w:szCs w:val="24"/>
        </w:rPr>
        <w:t>Recursos Zoogenéticos</w:t>
      </w:r>
      <w:r w:rsidRPr="00C971AD">
        <w:rPr>
          <w:rFonts w:cs="Times New Roman"/>
          <w:szCs w:val="24"/>
        </w:rPr>
        <w:t xml:space="preserve"> Locales, han sido desplazados por </w:t>
      </w:r>
      <w:r w:rsidR="00FD2077" w:rsidRPr="00C971AD">
        <w:rPr>
          <w:rFonts w:cs="Times New Roman"/>
          <w:szCs w:val="24"/>
        </w:rPr>
        <w:t>genotipos altamente</w:t>
      </w:r>
      <w:r w:rsidRPr="00C971AD">
        <w:rPr>
          <w:rFonts w:cs="Times New Roman"/>
          <w:szCs w:val="24"/>
        </w:rPr>
        <w:t xml:space="preserve"> especializados para la producción</w:t>
      </w:r>
      <w:r w:rsidR="00EA08C1">
        <w:rPr>
          <w:rFonts w:cs="Times New Roman"/>
          <w:szCs w:val="24"/>
        </w:rPr>
        <w:t>,</w:t>
      </w:r>
      <w:r w:rsidRPr="00C971AD">
        <w:rPr>
          <w:rFonts w:cs="Times New Roman"/>
          <w:szCs w:val="24"/>
        </w:rPr>
        <w:t xml:space="preserve"> con la consiguiente pérdida de diversid</w:t>
      </w:r>
      <w:r w:rsidR="005D760B">
        <w:rPr>
          <w:rFonts w:cs="Times New Roman"/>
          <w:szCs w:val="24"/>
        </w:rPr>
        <w:t xml:space="preserve">ad dando lugar a la formación de </w:t>
      </w:r>
      <w:r w:rsidRPr="00C971AD">
        <w:rPr>
          <w:rFonts w:cs="Times New Roman"/>
          <w:szCs w:val="24"/>
        </w:rPr>
        <w:t xml:space="preserve">líneas de </w:t>
      </w:r>
      <w:r w:rsidR="005D760B">
        <w:rPr>
          <w:rFonts w:cs="Times New Roman"/>
          <w:szCs w:val="24"/>
        </w:rPr>
        <w:t xml:space="preserve">híbridos comerciales, producto del </w:t>
      </w:r>
      <w:r w:rsidRPr="00C971AD">
        <w:rPr>
          <w:rFonts w:cs="Times New Roman"/>
          <w:szCs w:val="24"/>
        </w:rPr>
        <w:t>desconocimiento del potencial de estos recursos genéticos y sin una verdadera justificación productiva; se ha observado difi</w:t>
      </w:r>
      <w:r w:rsidR="007520CD" w:rsidRPr="00C971AD">
        <w:rPr>
          <w:rFonts w:cs="Times New Roman"/>
          <w:szCs w:val="24"/>
        </w:rPr>
        <w:t xml:space="preserve">cultad </w:t>
      </w:r>
      <w:r w:rsidR="007520CD" w:rsidRPr="00C971AD">
        <w:rPr>
          <w:rFonts w:cs="Times New Roman"/>
          <w:szCs w:val="24"/>
        </w:rPr>
        <w:lastRenderedPageBreak/>
        <w:t>de adaptación</w:t>
      </w:r>
      <w:r w:rsidRPr="00C971AD">
        <w:rPr>
          <w:rFonts w:cs="Times New Roman"/>
          <w:szCs w:val="24"/>
        </w:rPr>
        <w:t xml:space="preserve"> al entorno rural de traspatio, reflejada en su capacidad reproductiva, generando una afectación alimenticia, económica y cultural en las</w:t>
      </w:r>
      <w:r w:rsidR="007520CD" w:rsidRPr="00C971AD">
        <w:rPr>
          <w:rFonts w:cs="Times New Roman"/>
          <w:szCs w:val="24"/>
        </w:rPr>
        <w:t xml:space="preserve"> unidades familiares campesinas</w:t>
      </w:r>
      <w:sdt>
        <w:sdtPr>
          <w:rPr>
            <w:rFonts w:cs="Times New Roman"/>
            <w:szCs w:val="24"/>
            <w:vertAlign w:val="superscript"/>
          </w:rPr>
          <w:id w:val="-664313547"/>
          <w:citation/>
        </w:sdtPr>
        <w:sdtEndPr/>
        <w:sdtContent>
          <w:r w:rsidR="009C7C92" w:rsidRPr="00C971AD">
            <w:rPr>
              <w:rFonts w:cs="Times New Roman"/>
              <w:szCs w:val="24"/>
              <w:vertAlign w:val="superscript"/>
            </w:rPr>
            <w:fldChar w:fldCharType="begin"/>
          </w:r>
          <w:r w:rsidR="009C7C92" w:rsidRPr="00C971AD">
            <w:rPr>
              <w:rFonts w:cs="Times New Roman"/>
              <w:szCs w:val="24"/>
              <w:vertAlign w:val="superscript"/>
            </w:rPr>
            <w:instrText xml:space="preserve"> CITATION Qui00 \l 12298 </w:instrText>
          </w:r>
          <w:r w:rsidR="009C7C92" w:rsidRPr="00C971AD">
            <w:rPr>
              <w:rFonts w:cs="Times New Roman"/>
              <w:szCs w:val="24"/>
              <w:vertAlign w:val="superscript"/>
            </w:rPr>
            <w:fldChar w:fldCharType="separate"/>
          </w:r>
          <w:r w:rsidR="00DE0552">
            <w:rPr>
              <w:rFonts w:cs="Times New Roman"/>
              <w:noProof/>
              <w:szCs w:val="24"/>
              <w:vertAlign w:val="superscript"/>
            </w:rPr>
            <w:t xml:space="preserve"> </w:t>
          </w:r>
          <w:r w:rsidR="00DE0552" w:rsidRPr="00DE0552">
            <w:rPr>
              <w:rFonts w:cs="Times New Roman"/>
              <w:noProof/>
              <w:szCs w:val="24"/>
            </w:rPr>
            <w:t>(7)</w:t>
          </w:r>
          <w:r w:rsidR="009C7C92" w:rsidRPr="00C971AD">
            <w:rPr>
              <w:rFonts w:cs="Times New Roman"/>
              <w:szCs w:val="24"/>
              <w:vertAlign w:val="superscript"/>
            </w:rPr>
            <w:fldChar w:fldCharType="end"/>
          </w:r>
        </w:sdtContent>
      </w:sdt>
      <w:r w:rsidR="007520CD" w:rsidRPr="00C971AD">
        <w:rPr>
          <w:rFonts w:cs="Times New Roman"/>
          <w:szCs w:val="24"/>
          <w:vertAlign w:val="subscript"/>
        </w:rPr>
        <w:t>.</w:t>
      </w:r>
    </w:p>
    <w:p w:rsidR="00AD2C37" w:rsidRPr="00C971AD" w:rsidRDefault="00AD2C37" w:rsidP="00E32B90">
      <w:pPr>
        <w:rPr>
          <w:rFonts w:cs="Times New Roman"/>
          <w:szCs w:val="24"/>
          <w:vertAlign w:val="superscript"/>
        </w:rPr>
      </w:pPr>
    </w:p>
    <w:p w:rsidR="0097777C" w:rsidRDefault="00A348D2" w:rsidP="0097777C">
      <w:pPr>
        <w:pStyle w:val="Ttulo1"/>
        <w:numPr>
          <w:ilvl w:val="0"/>
          <w:numId w:val="15"/>
        </w:numPr>
      </w:pPr>
      <w:bookmarkStart w:id="40" w:name="_Toc2756360"/>
      <w:r w:rsidRPr="00C971AD">
        <w:t>OBJETIVOS:</w:t>
      </w:r>
      <w:bookmarkEnd w:id="40"/>
      <w:r w:rsidRPr="00C971AD">
        <w:t xml:space="preserve"> </w:t>
      </w:r>
    </w:p>
    <w:p w:rsidR="00F8727A" w:rsidRPr="00F8727A" w:rsidRDefault="00F8727A" w:rsidP="00F8727A">
      <w:pPr>
        <w:rPr>
          <w:lang w:val="es-ES" w:eastAsia="es-ES"/>
        </w:rPr>
      </w:pPr>
    </w:p>
    <w:p w:rsidR="001D1FA0" w:rsidRPr="00F8727A" w:rsidRDefault="005B71C1" w:rsidP="001D1FA0">
      <w:pPr>
        <w:pStyle w:val="Ttulo2"/>
        <w:numPr>
          <w:ilvl w:val="1"/>
          <w:numId w:val="15"/>
        </w:numPr>
        <w:rPr>
          <w:rFonts w:cs="Times New Roman"/>
        </w:rPr>
      </w:pPr>
      <w:r>
        <w:rPr>
          <w:rFonts w:cs="Times New Roman"/>
        </w:rPr>
        <w:t xml:space="preserve"> </w:t>
      </w:r>
      <w:bookmarkStart w:id="41" w:name="_Toc2756361"/>
      <w:r w:rsidR="006B3326" w:rsidRPr="00C971AD">
        <w:rPr>
          <w:rFonts w:cs="Times New Roman"/>
        </w:rPr>
        <w:t>OBJETIVO GENERAL</w:t>
      </w:r>
      <w:bookmarkEnd w:id="41"/>
    </w:p>
    <w:p w:rsidR="00F42E8E" w:rsidRPr="00C34419" w:rsidRDefault="00FD2077" w:rsidP="00C34419">
      <w:pPr>
        <w:rPr>
          <w:szCs w:val="24"/>
        </w:rPr>
      </w:pPr>
      <w:r w:rsidRPr="00C34419">
        <w:rPr>
          <w:szCs w:val="24"/>
        </w:rPr>
        <w:t>Contribuir a la conservación, mantenimiento y mejora del ovino Criollo Ecuatoriano en la Provincia Tungurahua, a través de la eva</w:t>
      </w:r>
      <w:r w:rsidR="00321DCC" w:rsidRPr="00C34419">
        <w:rPr>
          <w:szCs w:val="24"/>
        </w:rPr>
        <w:t>l</w:t>
      </w:r>
      <w:r w:rsidR="009D3DEB" w:rsidRPr="00C34419">
        <w:rPr>
          <w:szCs w:val="24"/>
        </w:rPr>
        <w:t xml:space="preserve">uación del sistema de </w:t>
      </w:r>
      <w:r w:rsidR="00F42E8E" w:rsidRPr="00C34419">
        <w:rPr>
          <w:szCs w:val="24"/>
        </w:rPr>
        <w:t xml:space="preserve">tenencia y caracterización del </w:t>
      </w:r>
      <w:r w:rsidR="00E6100A" w:rsidRPr="00C34419">
        <w:rPr>
          <w:szCs w:val="24"/>
        </w:rPr>
        <w:t>perfil</w:t>
      </w:r>
      <w:r w:rsidRPr="00C34419">
        <w:rPr>
          <w:szCs w:val="24"/>
        </w:rPr>
        <w:t xml:space="preserve"> hematológico y bioquímico.</w:t>
      </w:r>
    </w:p>
    <w:p w:rsidR="00F42E8E" w:rsidRPr="00C971AD" w:rsidRDefault="00F42E8E" w:rsidP="00326E06">
      <w:pPr>
        <w:pStyle w:val="Prrafodelista"/>
        <w:spacing w:line="360" w:lineRule="auto"/>
        <w:rPr>
          <w:sz w:val="24"/>
          <w:szCs w:val="24"/>
        </w:rPr>
      </w:pPr>
    </w:p>
    <w:p w:rsidR="00FD2077" w:rsidRPr="00C971AD" w:rsidRDefault="0097777C" w:rsidP="00241154">
      <w:pPr>
        <w:pStyle w:val="Ttulo2"/>
        <w:numPr>
          <w:ilvl w:val="1"/>
          <w:numId w:val="15"/>
        </w:numPr>
      </w:pPr>
      <w:r>
        <w:rPr>
          <w:lang w:val="es-ES"/>
        </w:rPr>
        <w:t xml:space="preserve"> </w:t>
      </w:r>
      <w:bookmarkStart w:id="42" w:name="_Toc2756362"/>
      <w:r w:rsidR="006B3326" w:rsidRPr="00C971AD">
        <w:t>ESPECÍFICOS</w:t>
      </w:r>
      <w:bookmarkEnd w:id="42"/>
    </w:p>
    <w:p w:rsidR="00FD2077" w:rsidRPr="00C971AD" w:rsidRDefault="00FD2077" w:rsidP="00241154">
      <w:pPr>
        <w:pStyle w:val="Prrafodelista"/>
        <w:numPr>
          <w:ilvl w:val="0"/>
          <w:numId w:val="16"/>
        </w:numPr>
        <w:spacing w:line="360" w:lineRule="auto"/>
        <w:rPr>
          <w:sz w:val="24"/>
          <w:szCs w:val="24"/>
        </w:rPr>
      </w:pPr>
      <w:r w:rsidRPr="00C971AD">
        <w:rPr>
          <w:sz w:val="24"/>
          <w:szCs w:val="24"/>
        </w:rPr>
        <w:t>Caracterizar el sistema de tenencia del ovino Criollo Ecuatoriano en la Provincia Tungurahua, como diagnóstico integral de los componentes del ecosistema donde habitan los ejemplares de la raza.</w:t>
      </w:r>
    </w:p>
    <w:p w:rsidR="00FD2077" w:rsidRPr="00C971AD" w:rsidRDefault="00FD2077" w:rsidP="00FD2077">
      <w:pPr>
        <w:pStyle w:val="Prrafodelista"/>
        <w:spacing w:line="360" w:lineRule="auto"/>
        <w:rPr>
          <w:sz w:val="24"/>
          <w:szCs w:val="24"/>
        </w:rPr>
      </w:pPr>
    </w:p>
    <w:p w:rsidR="009D3DEB" w:rsidRPr="00C971AD" w:rsidRDefault="00FD2077" w:rsidP="00241154">
      <w:pPr>
        <w:pStyle w:val="Prrafodelista"/>
        <w:numPr>
          <w:ilvl w:val="0"/>
          <w:numId w:val="16"/>
        </w:numPr>
        <w:spacing w:line="360" w:lineRule="auto"/>
        <w:rPr>
          <w:sz w:val="24"/>
          <w:szCs w:val="24"/>
        </w:rPr>
      </w:pPr>
      <w:r w:rsidRPr="00C971AD">
        <w:rPr>
          <w:sz w:val="24"/>
          <w:szCs w:val="24"/>
        </w:rPr>
        <w:t>Determinar los valores de referencia hematológicos y bioquímicos para los ovinos Criollos Ecuatorianos.</w:t>
      </w:r>
    </w:p>
    <w:p w:rsidR="00E32B90" w:rsidRPr="00C971AD" w:rsidRDefault="00E32B90" w:rsidP="00CF4D2D">
      <w:pPr>
        <w:pStyle w:val="Prrafodelista"/>
        <w:spacing w:line="360" w:lineRule="auto"/>
        <w:rPr>
          <w:sz w:val="24"/>
          <w:szCs w:val="24"/>
          <w:lang w:val="es-EC"/>
        </w:rPr>
      </w:pPr>
    </w:p>
    <w:p w:rsidR="00F87FCD" w:rsidRPr="00006205" w:rsidRDefault="000F01C9" w:rsidP="00221FBA">
      <w:pPr>
        <w:pStyle w:val="Prrafodelista"/>
        <w:numPr>
          <w:ilvl w:val="0"/>
          <w:numId w:val="16"/>
        </w:numPr>
        <w:spacing w:line="360" w:lineRule="auto"/>
        <w:rPr>
          <w:sz w:val="24"/>
          <w:szCs w:val="24"/>
        </w:rPr>
      </w:pPr>
      <w:r w:rsidRPr="00C971AD">
        <w:rPr>
          <w:sz w:val="24"/>
          <w:szCs w:val="24"/>
        </w:rPr>
        <w:t xml:space="preserve">Evaluar </w:t>
      </w:r>
      <w:r w:rsidR="001A66D7" w:rsidRPr="00C971AD">
        <w:rPr>
          <w:sz w:val="24"/>
          <w:szCs w:val="24"/>
        </w:rPr>
        <w:t>los</w:t>
      </w:r>
      <w:r w:rsidRPr="00C971AD">
        <w:rPr>
          <w:sz w:val="24"/>
          <w:szCs w:val="24"/>
        </w:rPr>
        <w:t xml:space="preserve"> factor</w:t>
      </w:r>
      <w:r w:rsidR="001A66D7" w:rsidRPr="00C971AD">
        <w:rPr>
          <w:sz w:val="24"/>
          <w:szCs w:val="24"/>
        </w:rPr>
        <w:t>es</w:t>
      </w:r>
      <w:r w:rsidRPr="00C971AD">
        <w:rPr>
          <w:sz w:val="24"/>
          <w:szCs w:val="24"/>
        </w:rPr>
        <w:t xml:space="preserve"> sexo</w:t>
      </w:r>
      <w:r w:rsidR="001A66D7" w:rsidRPr="00C971AD">
        <w:rPr>
          <w:sz w:val="24"/>
          <w:szCs w:val="24"/>
        </w:rPr>
        <w:t xml:space="preserve"> y</w:t>
      </w:r>
      <w:r w:rsidRPr="00C971AD">
        <w:rPr>
          <w:sz w:val="24"/>
          <w:szCs w:val="24"/>
        </w:rPr>
        <w:t xml:space="preserve"> edad</w:t>
      </w:r>
      <w:r w:rsidR="001A66D7" w:rsidRPr="00C971AD">
        <w:rPr>
          <w:sz w:val="24"/>
          <w:szCs w:val="24"/>
        </w:rPr>
        <w:t>,</w:t>
      </w:r>
      <w:r w:rsidRPr="00C971AD">
        <w:rPr>
          <w:sz w:val="24"/>
          <w:szCs w:val="24"/>
        </w:rPr>
        <w:t xml:space="preserve"> </w:t>
      </w:r>
      <w:r w:rsidR="00FD2077" w:rsidRPr="00C971AD">
        <w:rPr>
          <w:sz w:val="24"/>
          <w:szCs w:val="24"/>
        </w:rPr>
        <w:t xml:space="preserve">sobre </w:t>
      </w:r>
      <w:r w:rsidR="00FE1DED" w:rsidRPr="00C971AD">
        <w:rPr>
          <w:sz w:val="24"/>
          <w:szCs w:val="24"/>
        </w:rPr>
        <w:t xml:space="preserve">el comportamiento de </w:t>
      </w:r>
      <w:r w:rsidR="00FD2077" w:rsidRPr="00C971AD">
        <w:rPr>
          <w:sz w:val="24"/>
          <w:szCs w:val="24"/>
        </w:rPr>
        <w:t>los parámetros hematológicos y bioquímicos del ovino Criollo Ecuatoriano.</w:t>
      </w:r>
    </w:p>
    <w:p w:rsidR="005D760B" w:rsidRDefault="005D760B" w:rsidP="005D760B">
      <w:pPr>
        <w:pStyle w:val="Ttulo1"/>
        <w:ind w:left="426"/>
      </w:pPr>
    </w:p>
    <w:p w:rsidR="005D760B" w:rsidRDefault="005D760B" w:rsidP="005D760B">
      <w:pPr>
        <w:pStyle w:val="Ttulo1"/>
        <w:ind w:left="426"/>
      </w:pPr>
    </w:p>
    <w:p w:rsidR="005D760B" w:rsidRDefault="005D760B" w:rsidP="005D760B">
      <w:pPr>
        <w:pStyle w:val="Ttulo1"/>
        <w:ind w:left="426"/>
      </w:pPr>
    </w:p>
    <w:p w:rsidR="005D760B" w:rsidRDefault="005D760B" w:rsidP="005D760B">
      <w:pPr>
        <w:pStyle w:val="Ttulo1"/>
        <w:ind w:left="426"/>
      </w:pPr>
    </w:p>
    <w:p w:rsidR="005D760B" w:rsidRDefault="005D760B" w:rsidP="005D760B"/>
    <w:p w:rsidR="00D42991" w:rsidRDefault="00D42991" w:rsidP="005D760B"/>
    <w:p w:rsidR="005D760B" w:rsidRPr="005D760B" w:rsidRDefault="005D760B" w:rsidP="005D760B"/>
    <w:p w:rsidR="00F87FCD" w:rsidRPr="006B3326" w:rsidRDefault="005D760B" w:rsidP="005D760B">
      <w:pPr>
        <w:pStyle w:val="Ttulo1"/>
        <w:ind w:left="426"/>
      </w:pPr>
      <w:bookmarkStart w:id="43" w:name="_Toc2756363"/>
      <w:r>
        <w:lastRenderedPageBreak/>
        <w:t xml:space="preserve">7.    </w:t>
      </w:r>
      <w:r w:rsidR="00F87FCD" w:rsidRPr="006B3326">
        <w:t>FUNDAMENTACIÓN CIENTÍFICO TÉCNICA</w:t>
      </w:r>
      <w:bookmarkEnd w:id="43"/>
      <w:r w:rsidR="00F87FCD" w:rsidRPr="006B3326">
        <w:t xml:space="preserve"> </w:t>
      </w:r>
    </w:p>
    <w:p w:rsidR="00FB7D63" w:rsidRPr="00C971AD" w:rsidRDefault="00FB7D63" w:rsidP="00476183">
      <w:pPr>
        <w:rPr>
          <w:rFonts w:cs="Times New Roman"/>
          <w:szCs w:val="24"/>
        </w:rPr>
      </w:pPr>
    </w:p>
    <w:p w:rsidR="00476183" w:rsidRPr="00C971AD" w:rsidRDefault="00D84F9C" w:rsidP="00476183">
      <w:pPr>
        <w:rPr>
          <w:rFonts w:cs="Times New Roman"/>
          <w:szCs w:val="24"/>
          <w:vertAlign w:val="subscript"/>
        </w:rPr>
      </w:pPr>
      <w:r w:rsidRPr="00C971AD">
        <w:rPr>
          <w:rFonts w:cs="Times New Roman"/>
          <w:szCs w:val="24"/>
        </w:rPr>
        <w:t xml:space="preserve">La oveja criolla </w:t>
      </w:r>
      <w:r w:rsidR="005D760B" w:rsidRPr="00C971AD">
        <w:rPr>
          <w:rFonts w:cs="Times New Roman"/>
          <w:szCs w:val="24"/>
        </w:rPr>
        <w:t>(</w:t>
      </w:r>
      <w:r w:rsidR="005D760B" w:rsidRPr="0077130D">
        <w:rPr>
          <w:rFonts w:cs="Times New Roman"/>
          <w:i/>
          <w:szCs w:val="24"/>
        </w:rPr>
        <w:t>ovis aries</w:t>
      </w:r>
      <w:r w:rsidR="005D760B" w:rsidRPr="00C971AD">
        <w:rPr>
          <w:rFonts w:cs="Times New Roman"/>
          <w:szCs w:val="24"/>
        </w:rPr>
        <w:t xml:space="preserve">) </w:t>
      </w:r>
      <w:r w:rsidRPr="00C971AD">
        <w:rPr>
          <w:rFonts w:cs="Times New Roman"/>
          <w:szCs w:val="24"/>
        </w:rPr>
        <w:t xml:space="preserve">es </w:t>
      </w:r>
      <w:r w:rsidR="005D760B">
        <w:rPr>
          <w:rFonts w:cs="Times New Roman"/>
          <w:szCs w:val="24"/>
        </w:rPr>
        <w:t>un pequeño rumiante</w:t>
      </w:r>
      <w:r w:rsidRPr="00C971AD">
        <w:rPr>
          <w:rFonts w:cs="Times New Roman"/>
          <w:szCs w:val="24"/>
        </w:rPr>
        <w:t xml:space="preserve"> excelente productor de carne y lana. El ovino puede soportar altas y bajas temperaturas tendiendo dificultades en los lugares húmedos</w:t>
      </w:r>
      <w:r w:rsidR="00FB7D63" w:rsidRPr="00C971AD">
        <w:rPr>
          <w:rFonts w:cs="Times New Roman"/>
          <w:szCs w:val="24"/>
        </w:rPr>
        <w:t>.</w:t>
      </w:r>
      <w:r w:rsidR="00476183" w:rsidRPr="00C971AD">
        <w:rPr>
          <w:rFonts w:cs="Times New Roman"/>
          <w:szCs w:val="24"/>
        </w:rPr>
        <w:t xml:space="preserve"> Los ovinos criollos presentan ventajas como la mayor precocidad, fertilidad y resistencia a los </w:t>
      </w:r>
      <w:r w:rsidR="00CF4D2D" w:rsidRPr="00C971AD">
        <w:rPr>
          <w:rFonts w:cs="Times New Roman"/>
          <w:szCs w:val="24"/>
        </w:rPr>
        <w:t>endoparásitos</w:t>
      </w:r>
      <w:r w:rsidR="00476183" w:rsidRPr="00C971AD">
        <w:rPr>
          <w:rFonts w:cs="Times New Roman"/>
          <w:szCs w:val="24"/>
        </w:rPr>
        <w:t xml:space="preserve"> y ectoparásitos</w:t>
      </w:r>
      <w:sdt>
        <w:sdtPr>
          <w:rPr>
            <w:rFonts w:cs="Times New Roman"/>
            <w:szCs w:val="24"/>
            <w:vertAlign w:val="superscript"/>
          </w:rPr>
          <w:id w:val="1117022983"/>
          <w:citation/>
        </w:sdtPr>
        <w:sdtEndPr/>
        <w:sdtContent>
          <w:r w:rsidR="00FB7D63" w:rsidRPr="00C971AD">
            <w:rPr>
              <w:rFonts w:cs="Times New Roman"/>
              <w:szCs w:val="24"/>
              <w:vertAlign w:val="superscript"/>
            </w:rPr>
            <w:fldChar w:fldCharType="begin"/>
          </w:r>
          <w:r w:rsidR="00CB112E" w:rsidRPr="00C971AD">
            <w:rPr>
              <w:rFonts w:cs="Times New Roman"/>
              <w:szCs w:val="24"/>
              <w:vertAlign w:val="superscript"/>
            </w:rPr>
            <w:instrText xml:space="preserve">CITATION SEN10 \l 12298 </w:instrText>
          </w:r>
          <w:r w:rsidR="00FB7D63" w:rsidRPr="00C971AD">
            <w:rPr>
              <w:rFonts w:cs="Times New Roman"/>
              <w:szCs w:val="24"/>
              <w:vertAlign w:val="superscript"/>
            </w:rPr>
            <w:fldChar w:fldCharType="separate"/>
          </w:r>
          <w:r w:rsidR="00DE0552">
            <w:rPr>
              <w:rFonts w:cs="Times New Roman"/>
              <w:noProof/>
              <w:szCs w:val="24"/>
              <w:vertAlign w:val="superscript"/>
            </w:rPr>
            <w:t xml:space="preserve"> </w:t>
          </w:r>
          <w:r w:rsidR="00DE0552" w:rsidRPr="00DE0552">
            <w:rPr>
              <w:rFonts w:cs="Times New Roman"/>
              <w:noProof/>
              <w:szCs w:val="24"/>
            </w:rPr>
            <w:t>(8)</w:t>
          </w:r>
          <w:r w:rsidR="00FB7D63" w:rsidRPr="00C971AD">
            <w:rPr>
              <w:rFonts w:cs="Times New Roman"/>
              <w:szCs w:val="24"/>
              <w:vertAlign w:val="superscript"/>
            </w:rPr>
            <w:fldChar w:fldCharType="end"/>
          </w:r>
        </w:sdtContent>
      </w:sdt>
      <w:r w:rsidR="007520CD" w:rsidRPr="00C971AD">
        <w:rPr>
          <w:rFonts w:cs="Times New Roman"/>
          <w:szCs w:val="24"/>
          <w:vertAlign w:val="subscript"/>
        </w:rPr>
        <w:t>.</w:t>
      </w:r>
    </w:p>
    <w:p w:rsidR="005A0344" w:rsidRPr="00C971AD" w:rsidRDefault="005A0344" w:rsidP="00476183">
      <w:pPr>
        <w:rPr>
          <w:rFonts w:cs="Times New Roman"/>
          <w:szCs w:val="24"/>
        </w:rPr>
      </w:pPr>
      <w:r w:rsidRPr="00C971AD">
        <w:rPr>
          <w:rFonts w:cs="Times New Roman"/>
          <w:szCs w:val="24"/>
        </w:rPr>
        <w:t>El ovino criollo es descendiente de las ovejas de las razas Churra y Manchega originarias de España introducidas al país en época de la conquista. En el país existe aproximadamente el 90 % de ovinos criollos en su mayoría en estado puro y otras manada</w:t>
      </w:r>
      <w:r w:rsidR="00EF4B5A" w:rsidRPr="00C971AD">
        <w:rPr>
          <w:rFonts w:cs="Times New Roman"/>
          <w:szCs w:val="24"/>
        </w:rPr>
        <w:t>s en proceso de mestizaje</w:t>
      </w:r>
      <w:r w:rsidRPr="00C971AD">
        <w:rPr>
          <w:rFonts w:cs="Times New Roman"/>
          <w:szCs w:val="24"/>
        </w:rPr>
        <w:t>.  Se hallan ubicadas en l</w:t>
      </w:r>
      <w:r w:rsidR="005D760B">
        <w:rPr>
          <w:rFonts w:cs="Times New Roman"/>
          <w:szCs w:val="24"/>
        </w:rPr>
        <w:t>a sierra principalmente en las P</w:t>
      </w:r>
      <w:r w:rsidRPr="00C971AD">
        <w:rPr>
          <w:rFonts w:cs="Times New Roman"/>
          <w:szCs w:val="24"/>
        </w:rPr>
        <w:t>rovincias de Chimborazo, Cotopaxi, Bolívar, Tungurahua, Pichincha, etc.  En relación a las comunidades indígenas concentradas en dichas provincias</w:t>
      </w:r>
      <w:sdt>
        <w:sdtPr>
          <w:rPr>
            <w:rFonts w:cs="Times New Roman"/>
            <w:szCs w:val="24"/>
          </w:rPr>
          <w:id w:val="-480854405"/>
          <w:citation/>
        </w:sdtPr>
        <w:sdtEndPr/>
        <w:sdtContent>
          <w:r w:rsidRPr="00C971AD">
            <w:rPr>
              <w:rFonts w:cs="Times New Roman"/>
              <w:szCs w:val="24"/>
            </w:rPr>
            <w:fldChar w:fldCharType="begin"/>
          </w:r>
          <w:r w:rsidRPr="00C971AD">
            <w:rPr>
              <w:rFonts w:cs="Times New Roman"/>
              <w:szCs w:val="24"/>
            </w:rPr>
            <w:instrText xml:space="preserve"> CITATION INE93 \l 12298 </w:instrText>
          </w:r>
          <w:r w:rsidRPr="00C971AD">
            <w:rPr>
              <w:rFonts w:cs="Times New Roman"/>
              <w:szCs w:val="24"/>
            </w:rPr>
            <w:fldChar w:fldCharType="separate"/>
          </w:r>
          <w:r w:rsidR="00DE0552">
            <w:rPr>
              <w:rFonts w:cs="Times New Roman"/>
              <w:noProof/>
              <w:szCs w:val="24"/>
            </w:rPr>
            <w:t xml:space="preserve"> </w:t>
          </w:r>
          <w:r w:rsidR="00DE0552" w:rsidRPr="00DE0552">
            <w:rPr>
              <w:rFonts w:cs="Times New Roman"/>
              <w:noProof/>
              <w:szCs w:val="24"/>
            </w:rPr>
            <w:t>(9)</w:t>
          </w:r>
          <w:r w:rsidRPr="00C971AD">
            <w:rPr>
              <w:rFonts w:cs="Times New Roman"/>
              <w:szCs w:val="24"/>
            </w:rPr>
            <w:fldChar w:fldCharType="end"/>
          </w:r>
        </w:sdtContent>
      </w:sdt>
    </w:p>
    <w:p w:rsidR="00221FBA" w:rsidRDefault="005D760B" w:rsidP="003B05FD">
      <w:pPr>
        <w:rPr>
          <w:rFonts w:cs="Times New Roman"/>
          <w:szCs w:val="24"/>
        </w:rPr>
      </w:pPr>
      <w:r>
        <w:rPr>
          <w:rFonts w:cs="Times New Roman"/>
          <w:szCs w:val="24"/>
        </w:rPr>
        <w:t>En E</w:t>
      </w:r>
      <w:r w:rsidR="005A0344" w:rsidRPr="00C971AD">
        <w:rPr>
          <w:rFonts w:cs="Times New Roman"/>
          <w:szCs w:val="24"/>
        </w:rPr>
        <w:t xml:space="preserve">cuador la raza de ovinos criollos es de bajo rendimiento tanto de lana como de carne, el 70 % está en manos de los indígenas que se dedican a la crianza de ovejas, es rustica resistente a parásitos, de gran fertilidad, no muy exigente a la alimentación se puede tomar este animal para mejorar en algunos aspectos en cuestión investigación de proyectos agropecuarios. </w:t>
      </w:r>
      <w:r w:rsidR="00A86551" w:rsidRPr="00C971AD">
        <w:rPr>
          <w:rFonts w:cs="Times New Roman"/>
          <w:szCs w:val="24"/>
        </w:rPr>
        <w:t xml:space="preserve">La Oveja Criolla </w:t>
      </w:r>
      <w:r w:rsidR="00476183" w:rsidRPr="00C971AD">
        <w:rPr>
          <w:rFonts w:cs="Times New Roman"/>
          <w:szCs w:val="24"/>
        </w:rPr>
        <w:t>posee aptitud mixta (carne, piel y lana), siendo la piel y la lana naturalmente coloreadas y utilizadas para la artesanía, el uso de la lana criolla en la tapicería industrial es limitado debido a la resistencia de las fibras que pueden comprometer la integridad de las maquinas</w:t>
      </w:r>
      <w:r w:rsidR="005A0344" w:rsidRPr="00C971AD">
        <w:rPr>
          <w:rFonts w:cs="Times New Roman"/>
          <w:szCs w:val="24"/>
        </w:rPr>
        <w:t xml:space="preserve">. </w:t>
      </w:r>
      <w:r w:rsidR="00476183" w:rsidRPr="00C971AD">
        <w:rPr>
          <w:rFonts w:cs="Times New Roman"/>
          <w:szCs w:val="24"/>
        </w:rPr>
        <w:t xml:space="preserve">La carne es utilizada en el consumo </w:t>
      </w:r>
      <w:r w:rsidR="00BF202A" w:rsidRPr="00C971AD">
        <w:rPr>
          <w:rFonts w:cs="Times New Roman"/>
          <w:szCs w:val="24"/>
        </w:rPr>
        <w:t>doméstico</w:t>
      </w:r>
      <w:r w:rsidR="00476183" w:rsidRPr="00C971AD">
        <w:rPr>
          <w:rFonts w:cs="Times New Roman"/>
          <w:szCs w:val="24"/>
        </w:rPr>
        <w:t xml:space="preserve"> por 94,74% de los criadores, mientras algunos (38,89%) la dedican también a la comercialización</w:t>
      </w:r>
      <w:sdt>
        <w:sdtPr>
          <w:rPr>
            <w:rFonts w:cs="Times New Roman"/>
            <w:szCs w:val="24"/>
            <w:vertAlign w:val="superscript"/>
          </w:rPr>
          <w:id w:val="1523136198"/>
          <w:citation/>
        </w:sdtPr>
        <w:sdtEndPr/>
        <w:sdtContent>
          <w:r w:rsidR="00BF202A" w:rsidRPr="00C971AD">
            <w:rPr>
              <w:rFonts w:cs="Times New Roman"/>
              <w:szCs w:val="24"/>
              <w:vertAlign w:val="superscript"/>
            </w:rPr>
            <w:fldChar w:fldCharType="begin"/>
          </w:r>
          <w:r w:rsidR="00A0022A" w:rsidRPr="00C971AD">
            <w:rPr>
              <w:rFonts w:cs="Times New Roman"/>
              <w:szCs w:val="24"/>
              <w:vertAlign w:val="superscript"/>
            </w:rPr>
            <w:instrText xml:space="preserve">CITATION HAC10 \l 12298 </w:instrText>
          </w:r>
          <w:r w:rsidR="00BF202A" w:rsidRPr="00C971AD">
            <w:rPr>
              <w:rFonts w:cs="Times New Roman"/>
              <w:szCs w:val="24"/>
              <w:vertAlign w:val="superscript"/>
            </w:rPr>
            <w:fldChar w:fldCharType="separate"/>
          </w:r>
          <w:r w:rsidR="00DE0552">
            <w:rPr>
              <w:rFonts w:cs="Times New Roman"/>
              <w:noProof/>
              <w:szCs w:val="24"/>
              <w:vertAlign w:val="superscript"/>
            </w:rPr>
            <w:t xml:space="preserve"> </w:t>
          </w:r>
          <w:r w:rsidR="00DE0552" w:rsidRPr="00DE0552">
            <w:rPr>
              <w:rFonts w:cs="Times New Roman"/>
              <w:noProof/>
              <w:szCs w:val="24"/>
            </w:rPr>
            <w:t>(10)</w:t>
          </w:r>
          <w:r w:rsidR="00BF202A" w:rsidRPr="00C971AD">
            <w:rPr>
              <w:rFonts w:cs="Times New Roman"/>
              <w:szCs w:val="24"/>
              <w:vertAlign w:val="superscript"/>
            </w:rPr>
            <w:fldChar w:fldCharType="end"/>
          </w:r>
        </w:sdtContent>
      </w:sdt>
      <w:r w:rsidR="007520CD" w:rsidRPr="00C971AD">
        <w:rPr>
          <w:rFonts w:cs="Times New Roman"/>
          <w:szCs w:val="24"/>
        </w:rPr>
        <w:t>.</w:t>
      </w:r>
    </w:p>
    <w:p w:rsidR="00C43F9C" w:rsidRPr="00C971AD" w:rsidRDefault="00C43F9C" w:rsidP="003B05FD">
      <w:pPr>
        <w:rPr>
          <w:rFonts w:cs="Times New Roman"/>
          <w:szCs w:val="24"/>
        </w:rPr>
      </w:pPr>
    </w:p>
    <w:p w:rsidR="00962563" w:rsidRPr="003A71E4" w:rsidRDefault="00F56BBE" w:rsidP="003A71E4">
      <w:pPr>
        <w:pStyle w:val="Ttulo2"/>
      </w:pPr>
      <w:r>
        <w:t xml:space="preserve"> </w:t>
      </w:r>
      <w:bookmarkStart w:id="44" w:name="_Toc2756364"/>
      <w:r w:rsidR="003A71E4">
        <w:t>7</w:t>
      </w:r>
      <w:r w:rsidR="003A71E4" w:rsidRPr="003A71E4">
        <w:t xml:space="preserve">.1 </w:t>
      </w:r>
      <w:r w:rsidR="002D3301" w:rsidRPr="003A71E4">
        <w:t>Características Raciales</w:t>
      </w:r>
      <w:bookmarkEnd w:id="44"/>
    </w:p>
    <w:p w:rsidR="00962563" w:rsidRPr="00C971AD" w:rsidRDefault="00A276F8" w:rsidP="006B3326">
      <w:pPr>
        <w:pStyle w:val="Ttulo3"/>
        <w:rPr>
          <w:b/>
        </w:rPr>
      </w:pPr>
      <w:bookmarkStart w:id="45" w:name="_Toc2756365"/>
      <w:r w:rsidRPr="002D3301">
        <w:t>7</w:t>
      </w:r>
      <w:r w:rsidR="006B3326" w:rsidRPr="002D3301">
        <w:t>.1.1.</w:t>
      </w:r>
      <w:r w:rsidR="00745B90" w:rsidRPr="002D3301">
        <w:t xml:space="preserve"> </w:t>
      </w:r>
      <w:r w:rsidR="002D3301" w:rsidRPr="002D3301">
        <w:t>Cuerpo:</w:t>
      </w:r>
      <w:bookmarkEnd w:id="45"/>
    </w:p>
    <w:p w:rsidR="00962563" w:rsidRPr="00C971AD" w:rsidRDefault="00962563" w:rsidP="00241154">
      <w:pPr>
        <w:pStyle w:val="Prrafodelista"/>
        <w:numPr>
          <w:ilvl w:val="0"/>
          <w:numId w:val="8"/>
        </w:numPr>
        <w:spacing w:line="360" w:lineRule="auto"/>
        <w:rPr>
          <w:sz w:val="24"/>
          <w:szCs w:val="24"/>
        </w:rPr>
      </w:pPr>
      <w:r w:rsidRPr="00C971AD">
        <w:rPr>
          <w:sz w:val="24"/>
          <w:szCs w:val="24"/>
        </w:rPr>
        <w:t xml:space="preserve">Cara:             </w:t>
      </w:r>
      <w:r w:rsidR="000862D8">
        <w:rPr>
          <w:sz w:val="24"/>
          <w:szCs w:val="24"/>
        </w:rPr>
        <w:t xml:space="preserve">                Provista de pelos</w:t>
      </w:r>
      <w:r w:rsidRPr="00C971AD">
        <w:rPr>
          <w:sz w:val="24"/>
          <w:szCs w:val="24"/>
        </w:rPr>
        <w:t>.</w:t>
      </w:r>
    </w:p>
    <w:p w:rsidR="00962563" w:rsidRPr="00C971AD" w:rsidRDefault="00962563" w:rsidP="00241154">
      <w:pPr>
        <w:pStyle w:val="Prrafodelista"/>
        <w:numPr>
          <w:ilvl w:val="0"/>
          <w:numId w:val="8"/>
        </w:numPr>
        <w:spacing w:line="360" w:lineRule="auto"/>
        <w:rPr>
          <w:sz w:val="24"/>
          <w:szCs w:val="24"/>
        </w:rPr>
      </w:pPr>
      <w:r w:rsidRPr="00C971AD">
        <w:rPr>
          <w:sz w:val="24"/>
          <w:szCs w:val="24"/>
        </w:rPr>
        <w:t>Mucosa</w:t>
      </w:r>
      <w:r w:rsidR="000862D8">
        <w:rPr>
          <w:sz w:val="24"/>
          <w:szCs w:val="24"/>
        </w:rPr>
        <w:t xml:space="preserve"> </w:t>
      </w:r>
      <w:r w:rsidR="00381BFD">
        <w:rPr>
          <w:sz w:val="24"/>
          <w:szCs w:val="24"/>
        </w:rPr>
        <w:t>ocular:</w:t>
      </w:r>
      <w:r w:rsidR="000862D8">
        <w:rPr>
          <w:sz w:val="24"/>
          <w:szCs w:val="24"/>
        </w:rPr>
        <w:t xml:space="preserve">            Rosada </w:t>
      </w:r>
      <w:r w:rsidR="00381BFD">
        <w:rPr>
          <w:sz w:val="24"/>
          <w:szCs w:val="24"/>
        </w:rPr>
        <w:t xml:space="preserve">y </w:t>
      </w:r>
      <w:r w:rsidR="00381BFD" w:rsidRPr="00C971AD">
        <w:rPr>
          <w:sz w:val="24"/>
          <w:szCs w:val="24"/>
        </w:rPr>
        <w:t>pigmentada</w:t>
      </w:r>
      <w:r w:rsidRPr="00C971AD">
        <w:rPr>
          <w:sz w:val="24"/>
          <w:szCs w:val="24"/>
        </w:rPr>
        <w:t>.</w:t>
      </w:r>
    </w:p>
    <w:p w:rsidR="00962563" w:rsidRPr="00C971AD" w:rsidRDefault="00962563" w:rsidP="00241154">
      <w:pPr>
        <w:pStyle w:val="Prrafodelista"/>
        <w:numPr>
          <w:ilvl w:val="0"/>
          <w:numId w:val="8"/>
        </w:numPr>
        <w:spacing w:line="360" w:lineRule="auto"/>
        <w:rPr>
          <w:sz w:val="24"/>
          <w:szCs w:val="24"/>
        </w:rPr>
      </w:pPr>
      <w:r w:rsidRPr="00C971AD">
        <w:rPr>
          <w:sz w:val="24"/>
          <w:szCs w:val="24"/>
        </w:rPr>
        <w:t xml:space="preserve">Orejas:             </w:t>
      </w:r>
      <w:r w:rsidR="000862D8">
        <w:rPr>
          <w:sz w:val="24"/>
          <w:szCs w:val="24"/>
        </w:rPr>
        <w:t xml:space="preserve">            </w:t>
      </w:r>
      <w:r w:rsidRPr="00C971AD">
        <w:rPr>
          <w:sz w:val="24"/>
          <w:szCs w:val="24"/>
        </w:rPr>
        <w:t xml:space="preserve"> Pequeñas recubiertas de pelos.</w:t>
      </w:r>
    </w:p>
    <w:p w:rsidR="00962563" w:rsidRPr="00C971AD" w:rsidRDefault="00962563" w:rsidP="00241154">
      <w:pPr>
        <w:pStyle w:val="Prrafodelista"/>
        <w:numPr>
          <w:ilvl w:val="0"/>
          <w:numId w:val="8"/>
        </w:numPr>
        <w:spacing w:line="360" w:lineRule="auto"/>
        <w:rPr>
          <w:sz w:val="24"/>
          <w:szCs w:val="24"/>
        </w:rPr>
      </w:pPr>
      <w:r w:rsidRPr="00C971AD">
        <w:rPr>
          <w:sz w:val="24"/>
          <w:szCs w:val="24"/>
        </w:rPr>
        <w:t xml:space="preserve">Cuernos:           </w:t>
      </w:r>
      <w:r w:rsidR="000862D8">
        <w:rPr>
          <w:sz w:val="24"/>
          <w:szCs w:val="24"/>
        </w:rPr>
        <w:t xml:space="preserve">            Presentan </w:t>
      </w:r>
      <w:r w:rsidRPr="00C971AD">
        <w:rPr>
          <w:sz w:val="24"/>
          <w:szCs w:val="24"/>
        </w:rPr>
        <w:t>varios pares de cuernos en diferentes di</w:t>
      </w:r>
      <w:r w:rsidR="000862D8">
        <w:rPr>
          <w:sz w:val="24"/>
          <w:szCs w:val="24"/>
        </w:rPr>
        <w:t>recciones</w:t>
      </w:r>
      <w:r w:rsidRPr="00C971AD">
        <w:rPr>
          <w:sz w:val="24"/>
          <w:szCs w:val="24"/>
        </w:rPr>
        <w:t>.</w:t>
      </w:r>
    </w:p>
    <w:p w:rsidR="00962563" w:rsidRPr="00C971AD" w:rsidRDefault="00962563" w:rsidP="00241154">
      <w:pPr>
        <w:pStyle w:val="Prrafodelista"/>
        <w:numPr>
          <w:ilvl w:val="0"/>
          <w:numId w:val="8"/>
        </w:numPr>
        <w:spacing w:line="360" w:lineRule="auto"/>
        <w:rPr>
          <w:sz w:val="24"/>
          <w:szCs w:val="24"/>
        </w:rPr>
      </w:pPr>
      <w:r w:rsidRPr="00C971AD">
        <w:rPr>
          <w:sz w:val="24"/>
          <w:szCs w:val="24"/>
        </w:rPr>
        <w:t xml:space="preserve">Pezuñas:   </w:t>
      </w:r>
      <w:r w:rsidR="000862D8">
        <w:rPr>
          <w:sz w:val="24"/>
          <w:szCs w:val="24"/>
        </w:rPr>
        <w:t xml:space="preserve">                    Tamaño variable y </w:t>
      </w:r>
      <w:r w:rsidRPr="00C971AD">
        <w:rPr>
          <w:sz w:val="24"/>
          <w:szCs w:val="24"/>
        </w:rPr>
        <w:t>pigmentadas.</w:t>
      </w:r>
    </w:p>
    <w:p w:rsidR="00962563" w:rsidRPr="00C971AD" w:rsidRDefault="00962563" w:rsidP="00241154">
      <w:pPr>
        <w:pStyle w:val="Prrafodelista"/>
        <w:numPr>
          <w:ilvl w:val="0"/>
          <w:numId w:val="8"/>
        </w:numPr>
        <w:spacing w:line="360" w:lineRule="auto"/>
        <w:rPr>
          <w:sz w:val="24"/>
          <w:szCs w:val="24"/>
        </w:rPr>
      </w:pPr>
      <w:r w:rsidRPr="00C971AD">
        <w:rPr>
          <w:sz w:val="24"/>
          <w:szCs w:val="24"/>
        </w:rPr>
        <w:t xml:space="preserve">Piel:                </w:t>
      </w:r>
      <w:r w:rsidR="000862D8">
        <w:rPr>
          <w:sz w:val="24"/>
          <w:szCs w:val="24"/>
        </w:rPr>
        <w:t xml:space="preserve">            </w:t>
      </w:r>
      <w:r w:rsidRPr="00C971AD">
        <w:rPr>
          <w:sz w:val="24"/>
          <w:szCs w:val="24"/>
        </w:rPr>
        <w:t xml:space="preserve">  Gruesa.</w:t>
      </w:r>
    </w:p>
    <w:p w:rsidR="00962563" w:rsidRPr="00C971AD" w:rsidRDefault="00962563" w:rsidP="00241154">
      <w:pPr>
        <w:pStyle w:val="Prrafodelista"/>
        <w:numPr>
          <w:ilvl w:val="0"/>
          <w:numId w:val="8"/>
        </w:numPr>
        <w:spacing w:line="360" w:lineRule="auto"/>
        <w:rPr>
          <w:sz w:val="24"/>
          <w:szCs w:val="24"/>
        </w:rPr>
      </w:pPr>
      <w:r w:rsidRPr="00C971AD">
        <w:rPr>
          <w:sz w:val="24"/>
          <w:szCs w:val="24"/>
        </w:rPr>
        <w:t xml:space="preserve">Peso adulto:     </w:t>
      </w:r>
      <w:r w:rsidR="000862D8">
        <w:rPr>
          <w:sz w:val="24"/>
          <w:szCs w:val="24"/>
        </w:rPr>
        <w:t xml:space="preserve">            </w:t>
      </w:r>
      <w:r w:rsidRPr="00C971AD">
        <w:rPr>
          <w:sz w:val="24"/>
          <w:szCs w:val="24"/>
        </w:rPr>
        <w:t xml:space="preserve"> 20 – 30 Kg</w:t>
      </w:r>
      <w:sdt>
        <w:sdtPr>
          <w:rPr>
            <w:sz w:val="24"/>
            <w:szCs w:val="24"/>
          </w:rPr>
          <w:id w:val="-2147414867"/>
          <w:citation/>
        </w:sdtPr>
        <w:sdtEndPr/>
        <w:sdtContent>
          <w:r w:rsidRPr="00C971AD">
            <w:rPr>
              <w:sz w:val="24"/>
              <w:szCs w:val="24"/>
            </w:rPr>
            <w:fldChar w:fldCharType="begin"/>
          </w:r>
          <w:r w:rsidRPr="00C971AD">
            <w:rPr>
              <w:sz w:val="24"/>
              <w:szCs w:val="24"/>
            </w:rPr>
            <w:instrText xml:space="preserve"> CITATION INE93 \l 12298 </w:instrText>
          </w:r>
          <w:r w:rsidRPr="00C971AD">
            <w:rPr>
              <w:sz w:val="24"/>
              <w:szCs w:val="24"/>
            </w:rPr>
            <w:fldChar w:fldCharType="separate"/>
          </w:r>
          <w:r w:rsidR="00DE0552">
            <w:rPr>
              <w:noProof/>
              <w:sz w:val="24"/>
              <w:szCs w:val="24"/>
            </w:rPr>
            <w:t xml:space="preserve"> </w:t>
          </w:r>
          <w:r w:rsidR="00DE0552" w:rsidRPr="00DE0552">
            <w:rPr>
              <w:noProof/>
              <w:sz w:val="24"/>
              <w:szCs w:val="24"/>
            </w:rPr>
            <w:t>(9)</w:t>
          </w:r>
          <w:r w:rsidRPr="00C971AD">
            <w:rPr>
              <w:sz w:val="24"/>
              <w:szCs w:val="24"/>
            </w:rPr>
            <w:fldChar w:fldCharType="end"/>
          </w:r>
        </w:sdtContent>
      </w:sdt>
    </w:p>
    <w:p w:rsidR="002D3301" w:rsidRPr="002D3301" w:rsidRDefault="00A276F8" w:rsidP="00F8727A">
      <w:pPr>
        <w:pStyle w:val="Ttulo3"/>
      </w:pPr>
      <w:bookmarkStart w:id="46" w:name="_Toc2756366"/>
      <w:r>
        <w:lastRenderedPageBreak/>
        <w:t>7</w:t>
      </w:r>
      <w:r w:rsidR="006B3326" w:rsidRPr="00A276F8">
        <w:t xml:space="preserve">.1.2. </w:t>
      </w:r>
      <w:r w:rsidR="002D3301" w:rsidRPr="00A276F8">
        <w:t>Vellón</w:t>
      </w:r>
      <w:r w:rsidR="002D3301" w:rsidRPr="006B3326">
        <w:t>:</w:t>
      </w:r>
      <w:bookmarkEnd w:id="46"/>
    </w:p>
    <w:p w:rsidR="00962563" w:rsidRPr="00C971AD" w:rsidRDefault="00962563" w:rsidP="00241154">
      <w:pPr>
        <w:pStyle w:val="Prrafodelista"/>
        <w:numPr>
          <w:ilvl w:val="0"/>
          <w:numId w:val="7"/>
        </w:numPr>
        <w:spacing w:line="360" w:lineRule="auto"/>
        <w:rPr>
          <w:sz w:val="24"/>
          <w:szCs w:val="24"/>
        </w:rPr>
      </w:pPr>
      <w:r w:rsidRPr="00C971AD">
        <w:rPr>
          <w:sz w:val="24"/>
          <w:szCs w:val="24"/>
        </w:rPr>
        <w:t xml:space="preserve">Diámetro:                      45.6 micras      </w:t>
      </w:r>
    </w:p>
    <w:p w:rsidR="00962563" w:rsidRPr="00C971AD" w:rsidRDefault="00962563" w:rsidP="00241154">
      <w:pPr>
        <w:pStyle w:val="Prrafodelista"/>
        <w:numPr>
          <w:ilvl w:val="0"/>
          <w:numId w:val="7"/>
        </w:numPr>
        <w:spacing w:line="360" w:lineRule="auto"/>
        <w:rPr>
          <w:sz w:val="24"/>
          <w:szCs w:val="24"/>
        </w:rPr>
      </w:pPr>
      <w:r w:rsidRPr="00C971AD">
        <w:rPr>
          <w:sz w:val="24"/>
          <w:szCs w:val="24"/>
        </w:rPr>
        <w:t>Largo de la mecha:        12.8 cm</w:t>
      </w:r>
    </w:p>
    <w:p w:rsidR="00962563" w:rsidRPr="00C971AD" w:rsidRDefault="00962563" w:rsidP="00241154">
      <w:pPr>
        <w:pStyle w:val="Prrafodelista"/>
        <w:numPr>
          <w:ilvl w:val="0"/>
          <w:numId w:val="7"/>
        </w:numPr>
        <w:spacing w:line="360" w:lineRule="auto"/>
        <w:rPr>
          <w:sz w:val="24"/>
          <w:szCs w:val="24"/>
        </w:rPr>
      </w:pPr>
      <w:r w:rsidRPr="00C971AD">
        <w:rPr>
          <w:sz w:val="24"/>
          <w:szCs w:val="24"/>
        </w:rPr>
        <w:t>Peso del vellón sucio:    1.48 Kg</w:t>
      </w:r>
    </w:p>
    <w:p w:rsidR="005F5E1C" w:rsidRPr="00006205" w:rsidRDefault="00962563" w:rsidP="00E32B90">
      <w:pPr>
        <w:pStyle w:val="Prrafodelista"/>
        <w:numPr>
          <w:ilvl w:val="0"/>
          <w:numId w:val="7"/>
        </w:numPr>
        <w:spacing w:line="360" w:lineRule="auto"/>
        <w:rPr>
          <w:sz w:val="24"/>
          <w:szCs w:val="24"/>
        </w:rPr>
      </w:pPr>
      <w:r w:rsidRPr="00C971AD">
        <w:rPr>
          <w:sz w:val="24"/>
          <w:szCs w:val="24"/>
        </w:rPr>
        <w:t>Rendimiento:                 42 – 44 %</w:t>
      </w:r>
      <w:sdt>
        <w:sdtPr>
          <w:rPr>
            <w:sz w:val="24"/>
            <w:szCs w:val="24"/>
          </w:rPr>
          <w:id w:val="-530414534"/>
          <w:citation/>
        </w:sdtPr>
        <w:sdtEndPr/>
        <w:sdtContent>
          <w:r w:rsidRPr="00C971AD">
            <w:rPr>
              <w:sz w:val="24"/>
              <w:szCs w:val="24"/>
            </w:rPr>
            <w:fldChar w:fldCharType="begin"/>
          </w:r>
          <w:r w:rsidRPr="00C971AD">
            <w:rPr>
              <w:sz w:val="24"/>
              <w:szCs w:val="24"/>
            </w:rPr>
            <w:instrText xml:space="preserve"> CITATION INE93 \l 12298 </w:instrText>
          </w:r>
          <w:r w:rsidRPr="00C971AD">
            <w:rPr>
              <w:sz w:val="24"/>
              <w:szCs w:val="24"/>
            </w:rPr>
            <w:fldChar w:fldCharType="separate"/>
          </w:r>
          <w:r w:rsidR="00DE0552">
            <w:rPr>
              <w:noProof/>
              <w:sz w:val="24"/>
              <w:szCs w:val="24"/>
            </w:rPr>
            <w:t xml:space="preserve"> </w:t>
          </w:r>
          <w:r w:rsidR="00DE0552" w:rsidRPr="00DE0552">
            <w:rPr>
              <w:noProof/>
              <w:sz w:val="24"/>
              <w:szCs w:val="24"/>
            </w:rPr>
            <w:t>(9)</w:t>
          </w:r>
          <w:r w:rsidRPr="00C971AD">
            <w:rPr>
              <w:sz w:val="24"/>
              <w:szCs w:val="24"/>
            </w:rPr>
            <w:fldChar w:fldCharType="end"/>
          </w:r>
        </w:sdtContent>
      </w:sdt>
    </w:p>
    <w:p w:rsidR="002D3301" w:rsidRDefault="00A276F8" w:rsidP="00F8727A">
      <w:pPr>
        <w:pStyle w:val="Ttulo3"/>
      </w:pPr>
      <w:bookmarkStart w:id="47" w:name="_Toc2756367"/>
      <w:r>
        <w:t>7</w:t>
      </w:r>
      <w:r w:rsidR="004339E2">
        <w:t>.1.3.</w:t>
      </w:r>
      <w:r w:rsidR="004339E2" w:rsidRPr="00C971AD">
        <w:t xml:space="preserve"> </w:t>
      </w:r>
      <w:r w:rsidR="002D3301">
        <w:t>Parámetros Productivos d</w:t>
      </w:r>
      <w:r w:rsidR="002D3301" w:rsidRPr="00C971AD">
        <w:t>el Ovino Criollo</w:t>
      </w:r>
      <w:bookmarkEnd w:id="47"/>
    </w:p>
    <w:p w:rsidR="00F8727A" w:rsidRPr="00F8727A" w:rsidRDefault="00F8727A" w:rsidP="00F8727A"/>
    <w:p w:rsidR="007108B0" w:rsidRPr="00C971AD" w:rsidRDefault="00D77A82" w:rsidP="00D77A82">
      <w:pPr>
        <w:ind w:left="709" w:hanging="708"/>
        <w:rPr>
          <w:rFonts w:cs="Times New Roman"/>
          <w:szCs w:val="24"/>
        </w:rPr>
      </w:pPr>
      <w:r w:rsidRPr="00C971AD">
        <w:rPr>
          <w:rFonts w:cs="Times New Roman"/>
          <w:szCs w:val="24"/>
        </w:rPr>
        <w:t>L</w:t>
      </w:r>
      <w:r w:rsidR="007108B0" w:rsidRPr="00C971AD">
        <w:rPr>
          <w:rFonts w:cs="Times New Roman"/>
          <w:szCs w:val="24"/>
        </w:rPr>
        <w:t>os parámetros más importantes del ovino criollo en</w:t>
      </w:r>
      <w:r w:rsidRPr="00C971AD">
        <w:rPr>
          <w:rFonts w:cs="Times New Roman"/>
          <w:szCs w:val="24"/>
        </w:rPr>
        <w:t xml:space="preserve"> </w:t>
      </w:r>
      <w:r w:rsidR="007108B0" w:rsidRPr="00C971AD">
        <w:rPr>
          <w:rFonts w:cs="Times New Roman"/>
          <w:szCs w:val="24"/>
        </w:rPr>
        <w:t xml:space="preserve">el Ecuador: </w:t>
      </w:r>
    </w:p>
    <w:p w:rsidR="007108B0" w:rsidRPr="00C971AD" w:rsidRDefault="007108B0" w:rsidP="00241154">
      <w:pPr>
        <w:pStyle w:val="Prrafodelista"/>
        <w:numPr>
          <w:ilvl w:val="0"/>
          <w:numId w:val="6"/>
        </w:numPr>
        <w:spacing w:line="360" w:lineRule="auto"/>
        <w:rPr>
          <w:sz w:val="24"/>
          <w:szCs w:val="24"/>
        </w:rPr>
      </w:pPr>
      <w:r w:rsidRPr="00C971AD">
        <w:rPr>
          <w:sz w:val="24"/>
          <w:szCs w:val="24"/>
        </w:rPr>
        <w:t>Fertilidad : 100%</w:t>
      </w:r>
    </w:p>
    <w:p w:rsidR="007108B0" w:rsidRPr="00C971AD" w:rsidRDefault="007108B0" w:rsidP="00241154">
      <w:pPr>
        <w:pStyle w:val="Prrafodelista"/>
        <w:numPr>
          <w:ilvl w:val="0"/>
          <w:numId w:val="6"/>
        </w:numPr>
        <w:spacing w:line="360" w:lineRule="auto"/>
        <w:rPr>
          <w:sz w:val="24"/>
          <w:szCs w:val="24"/>
        </w:rPr>
      </w:pPr>
      <w:r w:rsidRPr="00C971AD">
        <w:rPr>
          <w:sz w:val="24"/>
          <w:szCs w:val="24"/>
        </w:rPr>
        <w:t>Peso al nacimiento: 2.5 kg.</w:t>
      </w:r>
    </w:p>
    <w:p w:rsidR="007108B0" w:rsidRPr="00C971AD" w:rsidRDefault="007108B0" w:rsidP="00241154">
      <w:pPr>
        <w:pStyle w:val="Prrafodelista"/>
        <w:numPr>
          <w:ilvl w:val="0"/>
          <w:numId w:val="6"/>
        </w:numPr>
        <w:spacing w:line="360" w:lineRule="auto"/>
        <w:rPr>
          <w:sz w:val="24"/>
          <w:szCs w:val="24"/>
        </w:rPr>
      </w:pPr>
      <w:r w:rsidRPr="00C971AD">
        <w:rPr>
          <w:sz w:val="24"/>
          <w:szCs w:val="24"/>
        </w:rPr>
        <w:t>Peso al destete: 12.6 kg.</w:t>
      </w:r>
    </w:p>
    <w:p w:rsidR="007108B0" w:rsidRPr="00C971AD" w:rsidRDefault="007108B0" w:rsidP="00241154">
      <w:pPr>
        <w:pStyle w:val="Prrafodelista"/>
        <w:numPr>
          <w:ilvl w:val="0"/>
          <w:numId w:val="6"/>
        </w:numPr>
        <w:spacing w:line="360" w:lineRule="auto"/>
        <w:rPr>
          <w:sz w:val="24"/>
          <w:szCs w:val="24"/>
        </w:rPr>
      </w:pPr>
      <w:r w:rsidRPr="00C971AD">
        <w:rPr>
          <w:sz w:val="24"/>
          <w:szCs w:val="24"/>
        </w:rPr>
        <w:t>Peso adultos: machos 22 kg y hembras 16kg.</w:t>
      </w:r>
    </w:p>
    <w:p w:rsidR="007108B0" w:rsidRPr="00C971AD" w:rsidRDefault="007108B0" w:rsidP="00241154">
      <w:pPr>
        <w:pStyle w:val="Prrafodelista"/>
        <w:numPr>
          <w:ilvl w:val="0"/>
          <w:numId w:val="6"/>
        </w:numPr>
        <w:spacing w:line="360" w:lineRule="auto"/>
        <w:rPr>
          <w:sz w:val="24"/>
          <w:szCs w:val="24"/>
        </w:rPr>
      </w:pPr>
      <w:r w:rsidRPr="00C971AD">
        <w:rPr>
          <w:sz w:val="24"/>
          <w:szCs w:val="24"/>
        </w:rPr>
        <w:t>Alto porcentaje de machos sin valor genético.</w:t>
      </w:r>
    </w:p>
    <w:p w:rsidR="007108B0" w:rsidRPr="00C971AD" w:rsidRDefault="007108B0" w:rsidP="00241154">
      <w:pPr>
        <w:pStyle w:val="Prrafodelista"/>
        <w:numPr>
          <w:ilvl w:val="0"/>
          <w:numId w:val="6"/>
        </w:numPr>
        <w:spacing w:line="360" w:lineRule="auto"/>
        <w:rPr>
          <w:sz w:val="24"/>
          <w:szCs w:val="24"/>
        </w:rPr>
      </w:pPr>
      <w:r w:rsidRPr="00C971AD">
        <w:rPr>
          <w:sz w:val="24"/>
          <w:szCs w:val="24"/>
        </w:rPr>
        <w:t>La mayor parte de criadores castran a los 2 años.</w:t>
      </w:r>
    </w:p>
    <w:p w:rsidR="007108B0" w:rsidRPr="00C971AD" w:rsidRDefault="007108B0" w:rsidP="00241154">
      <w:pPr>
        <w:pStyle w:val="Prrafodelista"/>
        <w:numPr>
          <w:ilvl w:val="0"/>
          <w:numId w:val="6"/>
        </w:numPr>
        <w:spacing w:line="360" w:lineRule="auto"/>
        <w:rPr>
          <w:sz w:val="24"/>
          <w:szCs w:val="24"/>
        </w:rPr>
      </w:pPr>
      <w:r w:rsidRPr="00C971AD">
        <w:rPr>
          <w:sz w:val="24"/>
          <w:szCs w:val="24"/>
        </w:rPr>
        <w:t>El descole se efectúa a los 16 meses de edad.</w:t>
      </w:r>
    </w:p>
    <w:p w:rsidR="007108B0" w:rsidRPr="00C971AD" w:rsidRDefault="007108B0" w:rsidP="00241154">
      <w:pPr>
        <w:pStyle w:val="Prrafodelista"/>
        <w:numPr>
          <w:ilvl w:val="0"/>
          <w:numId w:val="6"/>
        </w:numPr>
        <w:spacing w:line="360" w:lineRule="auto"/>
        <w:rPr>
          <w:sz w:val="24"/>
          <w:szCs w:val="24"/>
        </w:rPr>
      </w:pPr>
      <w:r w:rsidRPr="00C971AD">
        <w:rPr>
          <w:sz w:val="24"/>
          <w:szCs w:val="24"/>
        </w:rPr>
        <w:t>Primera monta a los 16 meses.</w:t>
      </w:r>
    </w:p>
    <w:p w:rsidR="00006205" w:rsidRPr="00745B90" w:rsidRDefault="007108B0" w:rsidP="00006205">
      <w:pPr>
        <w:pStyle w:val="Prrafodelista"/>
        <w:numPr>
          <w:ilvl w:val="0"/>
          <w:numId w:val="6"/>
        </w:numPr>
        <w:spacing w:line="360" w:lineRule="auto"/>
        <w:rPr>
          <w:sz w:val="24"/>
          <w:szCs w:val="24"/>
        </w:rPr>
      </w:pPr>
      <w:r w:rsidRPr="00C971AD">
        <w:rPr>
          <w:sz w:val="24"/>
          <w:szCs w:val="24"/>
        </w:rPr>
        <w:t>Primer parto a los 21 meses de edad</w:t>
      </w:r>
      <w:sdt>
        <w:sdtPr>
          <w:rPr>
            <w:sz w:val="24"/>
            <w:szCs w:val="24"/>
            <w:vertAlign w:val="superscript"/>
          </w:rPr>
          <w:id w:val="1181708982"/>
          <w:citation/>
        </w:sdtPr>
        <w:sdtEndPr/>
        <w:sdtContent>
          <w:r w:rsidR="00D77A82" w:rsidRPr="00C971AD">
            <w:rPr>
              <w:sz w:val="24"/>
              <w:szCs w:val="24"/>
              <w:vertAlign w:val="superscript"/>
            </w:rPr>
            <w:fldChar w:fldCharType="begin"/>
          </w:r>
          <w:r w:rsidR="00D77A82" w:rsidRPr="00C971AD">
            <w:rPr>
              <w:sz w:val="24"/>
              <w:szCs w:val="24"/>
              <w:vertAlign w:val="superscript"/>
              <w:lang w:val="es-EC"/>
            </w:rPr>
            <w:instrText xml:space="preserve"> CITATION PEÑ02 \l 12298 </w:instrText>
          </w:r>
          <w:r w:rsidR="00D77A82" w:rsidRPr="00C971AD">
            <w:rPr>
              <w:sz w:val="24"/>
              <w:szCs w:val="24"/>
              <w:vertAlign w:val="superscript"/>
            </w:rPr>
            <w:fldChar w:fldCharType="separate"/>
          </w:r>
          <w:r w:rsidR="00DE0552">
            <w:rPr>
              <w:noProof/>
              <w:sz w:val="24"/>
              <w:szCs w:val="24"/>
              <w:vertAlign w:val="superscript"/>
              <w:lang w:val="es-EC"/>
            </w:rPr>
            <w:t xml:space="preserve"> </w:t>
          </w:r>
          <w:r w:rsidR="00DE0552" w:rsidRPr="00DE0552">
            <w:rPr>
              <w:noProof/>
              <w:sz w:val="24"/>
              <w:szCs w:val="24"/>
              <w:lang w:val="es-EC"/>
            </w:rPr>
            <w:t>(11)</w:t>
          </w:r>
          <w:r w:rsidR="00D77A82" w:rsidRPr="00C971AD">
            <w:rPr>
              <w:sz w:val="24"/>
              <w:szCs w:val="24"/>
              <w:vertAlign w:val="superscript"/>
            </w:rPr>
            <w:fldChar w:fldCharType="end"/>
          </w:r>
        </w:sdtContent>
      </w:sdt>
      <w:r w:rsidR="007520CD" w:rsidRPr="00C971AD">
        <w:rPr>
          <w:sz w:val="24"/>
          <w:szCs w:val="24"/>
          <w:vertAlign w:val="subscript"/>
        </w:rPr>
        <w:t>.</w:t>
      </w:r>
    </w:p>
    <w:p w:rsidR="002277FC" w:rsidRPr="00015E7A" w:rsidRDefault="002277FC" w:rsidP="002277FC">
      <w:pPr>
        <w:pStyle w:val="Descripcin"/>
        <w:ind w:left="720"/>
      </w:pPr>
    </w:p>
    <w:p w:rsidR="00745B90" w:rsidRPr="005B209B" w:rsidRDefault="002D3301" w:rsidP="002D3301">
      <w:pPr>
        <w:pStyle w:val="Descripcin"/>
        <w:jc w:val="left"/>
        <w:rPr>
          <w:b/>
          <w:i w:val="0"/>
          <w:color w:val="auto"/>
          <w:sz w:val="22"/>
        </w:rPr>
      </w:pPr>
      <w:bookmarkStart w:id="48" w:name="_Toc3285326"/>
      <w:r w:rsidRPr="002D3301">
        <w:rPr>
          <w:b/>
          <w:i w:val="0"/>
          <w:color w:val="auto"/>
          <w:sz w:val="22"/>
        </w:rPr>
        <w:t>Tabla</w:t>
      </w:r>
      <w:r w:rsidR="002277FC" w:rsidRPr="002D3301">
        <w:rPr>
          <w:b/>
          <w:i w:val="0"/>
          <w:color w:val="auto"/>
          <w:sz w:val="22"/>
        </w:rPr>
        <w:t xml:space="preserve"> </w:t>
      </w:r>
      <w:r w:rsidR="002277FC" w:rsidRPr="002D3301">
        <w:rPr>
          <w:b/>
          <w:i w:val="0"/>
          <w:color w:val="auto"/>
          <w:sz w:val="22"/>
        </w:rPr>
        <w:fldChar w:fldCharType="begin"/>
      </w:r>
      <w:r w:rsidR="002277FC" w:rsidRPr="002D3301">
        <w:rPr>
          <w:b/>
          <w:i w:val="0"/>
          <w:color w:val="auto"/>
          <w:sz w:val="22"/>
        </w:rPr>
        <w:instrText xml:space="preserve"> SEQ Tabla \* ARABIC </w:instrText>
      </w:r>
      <w:r w:rsidR="002277FC" w:rsidRPr="002D3301">
        <w:rPr>
          <w:b/>
          <w:i w:val="0"/>
          <w:color w:val="auto"/>
          <w:sz w:val="22"/>
        </w:rPr>
        <w:fldChar w:fldCharType="separate"/>
      </w:r>
      <w:r w:rsidR="00E447A0">
        <w:rPr>
          <w:b/>
          <w:i w:val="0"/>
          <w:noProof/>
          <w:color w:val="auto"/>
          <w:sz w:val="22"/>
        </w:rPr>
        <w:t>1</w:t>
      </w:r>
      <w:r w:rsidR="002277FC" w:rsidRPr="002D3301">
        <w:rPr>
          <w:b/>
          <w:i w:val="0"/>
          <w:color w:val="auto"/>
          <w:sz w:val="22"/>
        </w:rPr>
        <w:fldChar w:fldCharType="end"/>
      </w:r>
      <w:r w:rsidR="00655C42" w:rsidRPr="002D3301">
        <w:rPr>
          <w:b/>
          <w:i w:val="0"/>
          <w:color w:val="auto"/>
          <w:sz w:val="22"/>
        </w:rPr>
        <w:t>. Taxonomía</w:t>
      </w:r>
      <w:r w:rsidR="00655C42" w:rsidRPr="005B209B">
        <w:rPr>
          <w:b/>
          <w:i w:val="0"/>
          <w:color w:val="auto"/>
          <w:sz w:val="22"/>
        </w:rPr>
        <w:t xml:space="preserve"> </w:t>
      </w:r>
      <w:r w:rsidR="00F33CE6">
        <w:rPr>
          <w:b/>
          <w:i w:val="0"/>
          <w:color w:val="auto"/>
          <w:sz w:val="22"/>
        </w:rPr>
        <w:t>de l</w:t>
      </w:r>
      <w:r w:rsidR="00655C42" w:rsidRPr="005B209B">
        <w:rPr>
          <w:b/>
          <w:i w:val="0"/>
          <w:color w:val="auto"/>
          <w:sz w:val="22"/>
        </w:rPr>
        <w:t>os Ovinos Criollos.</w:t>
      </w:r>
      <w:bookmarkEnd w:id="48"/>
    </w:p>
    <w:tbl>
      <w:tblPr>
        <w:tblStyle w:val="Tabladelista6concolores1"/>
        <w:tblW w:w="3840" w:type="pct"/>
        <w:tblInd w:w="1214" w:type="dxa"/>
        <w:tblLook w:val="06A0" w:firstRow="1" w:lastRow="0" w:firstColumn="1" w:lastColumn="0" w:noHBand="1" w:noVBand="1"/>
      </w:tblPr>
      <w:tblGrid>
        <w:gridCol w:w="4751"/>
        <w:gridCol w:w="2216"/>
      </w:tblGrid>
      <w:tr w:rsidR="00487194" w:rsidRPr="00C971AD" w:rsidTr="006924BC">
        <w:trPr>
          <w:cnfStyle w:val="100000000000" w:firstRow="1" w:lastRow="0" w:firstColumn="0" w:lastColumn="0" w:oddVBand="0" w:evenVBand="0" w:oddHBand="0" w:evenHBand="0" w:firstRowFirstColumn="0" w:firstRowLastColumn="0" w:lastRowFirstColumn="0" w:lastRowLastColumn="0"/>
          <w:trHeight w:val="261"/>
        </w:trPr>
        <w:tc>
          <w:tcPr>
            <w:cnfStyle w:val="001000000000" w:firstRow="0" w:lastRow="0" w:firstColumn="1" w:lastColumn="0" w:oddVBand="0" w:evenVBand="0" w:oddHBand="0" w:evenHBand="0" w:firstRowFirstColumn="0" w:firstRowLastColumn="0" w:lastRowFirstColumn="0" w:lastRowLastColumn="0"/>
            <w:tcW w:w="3410" w:type="pct"/>
          </w:tcPr>
          <w:p w:rsidR="00487194" w:rsidRPr="00C971AD" w:rsidRDefault="00487194" w:rsidP="002D3301">
            <w:pPr>
              <w:pStyle w:val="Ttulo5"/>
              <w:outlineLvl w:val="4"/>
              <w:rPr>
                <w:b w:val="0"/>
              </w:rPr>
            </w:pPr>
            <w:r w:rsidRPr="00C971AD">
              <w:t xml:space="preserve">Reino: </w:t>
            </w:r>
          </w:p>
        </w:tc>
        <w:tc>
          <w:tcPr>
            <w:tcW w:w="1590" w:type="pct"/>
          </w:tcPr>
          <w:p w:rsidR="00487194" w:rsidRPr="00C971AD" w:rsidRDefault="00487194" w:rsidP="002D3301">
            <w:pPr>
              <w:pStyle w:val="Ttulo5"/>
              <w:outlineLvl w:val="4"/>
              <w:cnfStyle w:val="100000000000" w:firstRow="1" w:lastRow="0" w:firstColumn="0" w:lastColumn="0" w:oddVBand="0" w:evenVBand="0" w:oddHBand="0" w:evenHBand="0" w:firstRowFirstColumn="0" w:firstRowLastColumn="0" w:lastRowFirstColumn="0" w:lastRowLastColumn="0"/>
            </w:pPr>
            <w:r w:rsidRPr="00C971AD">
              <w:t>Animal</w:t>
            </w:r>
          </w:p>
        </w:tc>
      </w:tr>
      <w:tr w:rsidR="0002166C" w:rsidRPr="00C971AD" w:rsidTr="006924BC">
        <w:trPr>
          <w:trHeight w:val="45"/>
        </w:trPr>
        <w:tc>
          <w:tcPr>
            <w:cnfStyle w:val="001000000000" w:firstRow="0" w:lastRow="0" w:firstColumn="1" w:lastColumn="0" w:oddVBand="0" w:evenVBand="0" w:oddHBand="0" w:evenHBand="0" w:firstRowFirstColumn="0" w:firstRowLastColumn="0" w:lastRowFirstColumn="0" w:lastRowLastColumn="0"/>
            <w:tcW w:w="3410" w:type="pct"/>
          </w:tcPr>
          <w:p w:rsidR="0002166C" w:rsidRPr="00C971AD" w:rsidRDefault="00487194" w:rsidP="002D3301">
            <w:pPr>
              <w:pStyle w:val="Ttulo5"/>
              <w:outlineLvl w:val="4"/>
            </w:pPr>
            <w:r w:rsidRPr="00C971AD">
              <w:t>Subreino:</w:t>
            </w:r>
          </w:p>
        </w:tc>
        <w:tc>
          <w:tcPr>
            <w:tcW w:w="1590" w:type="pct"/>
          </w:tcPr>
          <w:p w:rsidR="0002166C" w:rsidRPr="00C971AD" w:rsidRDefault="00487194" w:rsidP="002D3301">
            <w:pPr>
              <w:pStyle w:val="Ttulo5"/>
              <w:outlineLvl w:val="4"/>
              <w:cnfStyle w:val="000000000000" w:firstRow="0" w:lastRow="0" w:firstColumn="0" w:lastColumn="0" w:oddVBand="0" w:evenVBand="0" w:oddHBand="0" w:evenHBand="0" w:firstRowFirstColumn="0" w:firstRowLastColumn="0" w:lastRowFirstColumn="0" w:lastRowLastColumn="0"/>
            </w:pPr>
            <w:r w:rsidRPr="00C971AD">
              <w:t>Vertebrados</w:t>
            </w:r>
          </w:p>
        </w:tc>
      </w:tr>
      <w:tr w:rsidR="0002166C" w:rsidRPr="00C971AD" w:rsidTr="006924BC">
        <w:trPr>
          <w:trHeight w:val="254"/>
        </w:trPr>
        <w:tc>
          <w:tcPr>
            <w:cnfStyle w:val="001000000000" w:firstRow="0" w:lastRow="0" w:firstColumn="1" w:lastColumn="0" w:oddVBand="0" w:evenVBand="0" w:oddHBand="0" w:evenHBand="0" w:firstRowFirstColumn="0" w:firstRowLastColumn="0" w:lastRowFirstColumn="0" w:lastRowLastColumn="0"/>
            <w:tcW w:w="3410" w:type="pct"/>
          </w:tcPr>
          <w:p w:rsidR="0002166C" w:rsidRPr="00C971AD" w:rsidRDefault="00487194" w:rsidP="002D3301">
            <w:pPr>
              <w:pStyle w:val="Ttulo5"/>
              <w:outlineLvl w:val="4"/>
            </w:pPr>
            <w:r w:rsidRPr="00C971AD">
              <w:t>Clase:</w:t>
            </w:r>
          </w:p>
        </w:tc>
        <w:tc>
          <w:tcPr>
            <w:tcW w:w="1590" w:type="pct"/>
          </w:tcPr>
          <w:p w:rsidR="0002166C" w:rsidRPr="00C971AD" w:rsidRDefault="00487194" w:rsidP="002D3301">
            <w:pPr>
              <w:pStyle w:val="Ttulo5"/>
              <w:outlineLvl w:val="4"/>
              <w:cnfStyle w:val="000000000000" w:firstRow="0" w:lastRow="0" w:firstColumn="0" w:lastColumn="0" w:oddVBand="0" w:evenVBand="0" w:oddHBand="0" w:evenHBand="0" w:firstRowFirstColumn="0" w:firstRowLastColumn="0" w:lastRowFirstColumn="0" w:lastRowLastColumn="0"/>
            </w:pPr>
            <w:r w:rsidRPr="00C971AD">
              <w:t>Mamíferos</w:t>
            </w:r>
          </w:p>
        </w:tc>
      </w:tr>
      <w:tr w:rsidR="0002166C" w:rsidRPr="00C971AD" w:rsidTr="006924BC">
        <w:trPr>
          <w:trHeight w:val="295"/>
        </w:trPr>
        <w:tc>
          <w:tcPr>
            <w:cnfStyle w:val="001000000000" w:firstRow="0" w:lastRow="0" w:firstColumn="1" w:lastColumn="0" w:oddVBand="0" w:evenVBand="0" w:oddHBand="0" w:evenHBand="0" w:firstRowFirstColumn="0" w:firstRowLastColumn="0" w:lastRowFirstColumn="0" w:lastRowLastColumn="0"/>
            <w:tcW w:w="3410" w:type="pct"/>
          </w:tcPr>
          <w:p w:rsidR="0002166C" w:rsidRPr="00C971AD" w:rsidRDefault="00487194" w:rsidP="002D3301">
            <w:pPr>
              <w:pStyle w:val="Ttulo5"/>
              <w:outlineLvl w:val="4"/>
            </w:pPr>
            <w:r w:rsidRPr="00C971AD">
              <w:t>Orden:</w:t>
            </w:r>
          </w:p>
        </w:tc>
        <w:tc>
          <w:tcPr>
            <w:tcW w:w="1590" w:type="pct"/>
          </w:tcPr>
          <w:p w:rsidR="0002166C" w:rsidRPr="00C971AD" w:rsidRDefault="00487194" w:rsidP="002D3301">
            <w:pPr>
              <w:pStyle w:val="Ttulo5"/>
              <w:outlineLvl w:val="4"/>
              <w:cnfStyle w:val="000000000000" w:firstRow="0" w:lastRow="0" w:firstColumn="0" w:lastColumn="0" w:oddVBand="0" w:evenVBand="0" w:oddHBand="0" w:evenHBand="0" w:firstRowFirstColumn="0" w:firstRowLastColumn="0" w:lastRowFirstColumn="0" w:lastRowLastColumn="0"/>
            </w:pPr>
            <w:r w:rsidRPr="00C971AD">
              <w:t>Artiodáctilos</w:t>
            </w:r>
          </w:p>
        </w:tc>
      </w:tr>
      <w:tr w:rsidR="0002166C" w:rsidRPr="00C971AD" w:rsidTr="006924BC">
        <w:trPr>
          <w:trHeight w:val="432"/>
        </w:trPr>
        <w:tc>
          <w:tcPr>
            <w:cnfStyle w:val="001000000000" w:firstRow="0" w:lastRow="0" w:firstColumn="1" w:lastColumn="0" w:oddVBand="0" w:evenVBand="0" w:oddHBand="0" w:evenHBand="0" w:firstRowFirstColumn="0" w:firstRowLastColumn="0" w:lastRowFirstColumn="0" w:lastRowLastColumn="0"/>
            <w:tcW w:w="3410" w:type="pct"/>
          </w:tcPr>
          <w:p w:rsidR="0002166C" w:rsidRPr="00C971AD" w:rsidRDefault="00487194" w:rsidP="002D3301">
            <w:pPr>
              <w:pStyle w:val="Ttulo5"/>
              <w:outlineLvl w:val="4"/>
            </w:pPr>
            <w:r w:rsidRPr="00C971AD">
              <w:t>Suborden:</w:t>
            </w:r>
          </w:p>
        </w:tc>
        <w:tc>
          <w:tcPr>
            <w:tcW w:w="1590" w:type="pct"/>
          </w:tcPr>
          <w:p w:rsidR="0002166C" w:rsidRPr="00C971AD" w:rsidRDefault="00487194" w:rsidP="002D3301">
            <w:pPr>
              <w:pStyle w:val="Ttulo5"/>
              <w:outlineLvl w:val="4"/>
              <w:cnfStyle w:val="000000000000" w:firstRow="0" w:lastRow="0" w:firstColumn="0" w:lastColumn="0" w:oddVBand="0" w:evenVBand="0" w:oddHBand="0" w:evenHBand="0" w:firstRowFirstColumn="0" w:firstRowLastColumn="0" w:lastRowFirstColumn="0" w:lastRowLastColumn="0"/>
            </w:pPr>
            <w:r w:rsidRPr="00C971AD">
              <w:t>Rumiantes</w:t>
            </w:r>
          </w:p>
        </w:tc>
      </w:tr>
      <w:tr w:rsidR="0002166C" w:rsidRPr="00C971AD" w:rsidTr="006924BC">
        <w:trPr>
          <w:trHeight w:val="432"/>
        </w:trPr>
        <w:tc>
          <w:tcPr>
            <w:cnfStyle w:val="001000000000" w:firstRow="0" w:lastRow="0" w:firstColumn="1" w:lastColumn="0" w:oddVBand="0" w:evenVBand="0" w:oddHBand="0" w:evenHBand="0" w:firstRowFirstColumn="0" w:firstRowLastColumn="0" w:lastRowFirstColumn="0" w:lastRowLastColumn="0"/>
            <w:tcW w:w="3410" w:type="pct"/>
          </w:tcPr>
          <w:p w:rsidR="0002166C" w:rsidRPr="00C971AD" w:rsidRDefault="00487194" w:rsidP="002D3301">
            <w:pPr>
              <w:pStyle w:val="Ttulo5"/>
              <w:outlineLvl w:val="4"/>
            </w:pPr>
            <w:r w:rsidRPr="00C971AD">
              <w:t>Familia:</w:t>
            </w:r>
          </w:p>
        </w:tc>
        <w:tc>
          <w:tcPr>
            <w:tcW w:w="1590" w:type="pct"/>
          </w:tcPr>
          <w:p w:rsidR="0002166C" w:rsidRPr="00C971AD" w:rsidRDefault="00487194" w:rsidP="002D3301">
            <w:pPr>
              <w:pStyle w:val="Ttulo5"/>
              <w:outlineLvl w:val="4"/>
              <w:cnfStyle w:val="000000000000" w:firstRow="0" w:lastRow="0" w:firstColumn="0" w:lastColumn="0" w:oddVBand="0" w:evenVBand="0" w:oddHBand="0" w:evenHBand="0" w:firstRowFirstColumn="0" w:firstRowLastColumn="0" w:lastRowFirstColumn="0" w:lastRowLastColumn="0"/>
            </w:pPr>
            <w:r w:rsidRPr="00C971AD">
              <w:t>Bovidae</w:t>
            </w:r>
          </w:p>
        </w:tc>
      </w:tr>
      <w:tr w:rsidR="0002166C" w:rsidRPr="00C971AD" w:rsidTr="006924BC">
        <w:trPr>
          <w:trHeight w:val="333"/>
        </w:trPr>
        <w:tc>
          <w:tcPr>
            <w:cnfStyle w:val="001000000000" w:firstRow="0" w:lastRow="0" w:firstColumn="1" w:lastColumn="0" w:oddVBand="0" w:evenVBand="0" w:oddHBand="0" w:evenHBand="0" w:firstRowFirstColumn="0" w:firstRowLastColumn="0" w:lastRowFirstColumn="0" w:lastRowLastColumn="0"/>
            <w:tcW w:w="3410" w:type="pct"/>
          </w:tcPr>
          <w:p w:rsidR="0002166C" w:rsidRPr="00C971AD" w:rsidRDefault="00487194" w:rsidP="002D3301">
            <w:pPr>
              <w:pStyle w:val="Ttulo5"/>
              <w:outlineLvl w:val="4"/>
            </w:pPr>
            <w:r w:rsidRPr="00C971AD">
              <w:t>Subfamilia:</w:t>
            </w:r>
          </w:p>
        </w:tc>
        <w:tc>
          <w:tcPr>
            <w:tcW w:w="1590" w:type="pct"/>
          </w:tcPr>
          <w:p w:rsidR="0002166C" w:rsidRPr="00C971AD" w:rsidRDefault="00487194" w:rsidP="002D3301">
            <w:pPr>
              <w:pStyle w:val="Ttulo5"/>
              <w:outlineLvl w:val="4"/>
              <w:cnfStyle w:val="000000000000" w:firstRow="0" w:lastRow="0" w:firstColumn="0" w:lastColumn="0" w:oddVBand="0" w:evenVBand="0" w:oddHBand="0" w:evenHBand="0" w:firstRowFirstColumn="0" w:firstRowLastColumn="0" w:lastRowFirstColumn="0" w:lastRowLastColumn="0"/>
            </w:pPr>
            <w:r w:rsidRPr="00C971AD">
              <w:t>Ovinae</w:t>
            </w:r>
          </w:p>
        </w:tc>
      </w:tr>
      <w:tr w:rsidR="0002166C" w:rsidRPr="00C971AD" w:rsidTr="006924BC">
        <w:trPr>
          <w:trHeight w:val="432"/>
        </w:trPr>
        <w:tc>
          <w:tcPr>
            <w:cnfStyle w:val="001000000000" w:firstRow="0" w:lastRow="0" w:firstColumn="1" w:lastColumn="0" w:oddVBand="0" w:evenVBand="0" w:oddHBand="0" w:evenHBand="0" w:firstRowFirstColumn="0" w:firstRowLastColumn="0" w:lastRowFirstColumn="0" w:lastRowLastColumn="0"/>
            <w:tcW w:w="3410" w:type="pct"/>
          </w:tcPr>
          <w:p w:rsidR="0002166C" w:rsidRPr="00C971AD" w:rsidRDefault="00487194" w:rsidP="002D3301">
            <w:pPr>
              <w:pStyle w:val="Ttulo5"/>
              <w:outlineLvl w:val="4"/>
            </w:pPr>
            <w:r w:rsidRPr="00C971AD">
              <w:t>Género:</w:t>
            </w:r>
          </w:p>
        </w:tc>
        <w:tc>
          <w:tcPr>
            <w:tcW w:w="1590" w:type="pct"/>
          </w:tcPr>
          <w:p w:rsidR="0002166C" w:rsidRPr="00C971AD" w:rsidRDefault="00487194" w:rsidP="002D3301">
            <w:pPr>
              <w:pStyle w:val="Ttulo5"/>
              <w:outlineLvl w:val="4"/>
              <w:cnfStyle w:val="000000000000" w:firstRow="0" w:lastRow="0" w:firstColumn="0" w:lastColumn="0" w:oddVBand="0" w:evenVBand="0" w:oddHBand="0" w:evenHBand="0" w:firstRowFirstColumn="0" w:firstRowLastColumn="0" w:lastRowFirstColumn="0" w:lastRowLastColumn="0"/>
            </w:pPr>
            <w:r w:rsidRPr="00C971AD">
              <w:t>Ovis</w:t>
            </w:r>
          </w:p>
        </w:tc>
      </w:tr>
      <w:tr w:rsidR="0002166C" w:rsidRPr="00C971AD" w:rsidTr="006924BC">
        <w:trPr>
          <w:trHeight w:val="326"/>
        </w:trPr>
        <w:tc>
          <w:tcPr>
            <w:cnfStyle w:val="001000000000" w:firstRow="0" w:lastRow="0" w:firstColumn="1" w:lastColumn="0" w:oddVBand="0" w:evenVBand="0" w:oddHBand="0" w:evenHBand="0" w:firstRowFirstColumn="0" w:firstRowLastColumn="0" w:lastRowFirstColumn="0" w:lastRowLastColumn="0"/>
            <w:tcW w:w="3410" w:type="pct"/>
          </w:tcPr>
          <w:p w:rsidR="0002166C" w:rsidRPr="00C971AD" w:rsidRDefault="00487194" w:rsidP="002D3301">
            <w:pPr>
              <w:pStyle w:val="Ttulo5"/>
              <w:outlineLvl w:val="4"/>
            </w:pPr>
            <w:r w:rsidRPr="00C971AD">
              <w:t>Especie:</w:t>
            </w:r>
          </w:p>
        </w:tc>
        <w:tc>
          <w:tcPr>
            <w:tcW w:w="1590" w:type="pct"/>
          </w:tcPr>
          <w:p w:rsidR="0002166C" w:rsidRPr="00C971AD" w:rsidRDefault="00487194" w:rsidP="002D3301">
            <w:pPr>
              <w:pStyle w:val="Ttulo5"/>
              <w:outlineLvl w:val="4"/>
              <w:cnfStyle w:val="000000000000" w:firstRow="0" w:lastRow="0" w:firstColumn="0" w:lastColumn="0" w:oddVBand="0" w:evenVBand="0" w:oddHBand="0" w:evenHBand="0" w:firstRowFirstColumn="0" w:firstRowLastColumn="0" w:lastRowFirstColumn="0" w:lastRowLastColumn="0"/>
            </w:pPr>
            <w:r w:rsidRPr="00C971AD">
              <w:t>Ovis aries</w:t>
            </w:r>
          </w:p>
        </w:tc>
      </w:tr>
    </w:tbl>
    <w:p w:rsidR="00745B90" w:rsidRDefault="007520CD" w:rsidP="00EF163B">
      <w:pPr>
        <w:pStyle w:val="Descripcin"/>
        <w:jc w:val="center"/>
        <w:rPr>
          <w:rFonts w:cs="Times New Roman"/>
          <w:b/>
          <w:i w:val="0"/>
          <w:color w:val="000000" w:themeColor="text1"/>
          <w:sz w:val="20"/>
          <w:szCs w:val="24"/>
          <w:vertAlign w:val="superscript"/>
        </w:rPr>
      </w:pPr>
      <w:r w:rsidRPr="00006205">
        <w:rPr>
          <w:rFonts w:cs="Times New Roman"/>
          <w:b/>
          <w:i w:val="0"/>
          <w:color w:val="000000" w:themeColor="text1"/>
          <w:sz w:val="20"/>
          <w:szCs w:val="24"/>
        </w:rPr>
        <w:t>Fuente:</w:t>
      </w:r>
      <w:sdt>
        <w:sdtPr>
          <w:rPr>
            <w:rFonts w:cs="Times New Roman"/>
            <w:b/>
            <w:i w:val="0"/>
            <w:color w:val="000000" w:themeColor="text1"/>
            <w:sz w:val="20"/>
            <w:szCs w:val="24"/>
            <w:vertAlign w:val="superscript"/>
          </w:rPr>
          <w:id w:val="-536274756"/>
          <w:citation/>
        </w:sdtPr>
        <w:sdtEndPr/>
        <w:sdtContent>
          <w:r w:rsidRPr="00006205">
            <w:rPr>
              <w:rFonts w:cs="Times New Roman"/>
              <w:b/>
              <w:i w:val="0"/>
              <w:color w:val="000000" w:themeColor="text1"/>
              <w:sz w:val="20"/>
              <w:szCs w:val="24"/>
              <w:vertAlign w:val="superscript"/>
            </w:rPr>
            <w:fldChar w:fldCharType="begin"/>
          </w:r>
          <w:r w:rsidRPr="00006205">
            <w:rPr>
              <w:rFonts w:cs="Times New Roman"/>
              <w:b/>
              <w:i w:val="0"/>
              <w:color w:val="000000" w:themeColor="text1"/>
              <w:sz w:val="20"/>
              <w:szCs w:val="24"/>
              <w:vertAlign w:val="superscript"/>
            </w:rPr>
            <w:instrText xml:space="preserve"> CITATION PEÑ02 \l 12298 </w:instrText>
          </w:r>
          <w:r w:rsidRPr="00006205">
            <w:rPr>
              <w:rFonts w:cs="Times New Roman"/>
              <w:b/>
              <w:i w:val="0"/>
              <w:color w:val="000000" w:themeColor="text1"/>
              <w:sz w:val="20"/>
              <w:szCs w:val="24"/>
              <w:vertAlign w:val="superscript"/>
            </w:rPr>
            <w:fldChar w:fldCharType="separate"/>
          </w:r>
          <w:r w:rsidR="00DE0552">
            <w:rPr>
              <w:rFonts w:cs="Times New Roman"/>
              <w:b/>
              <w:i w:val="0"/>
              <w:noProof/>
              <w:color w:val="000000" w:themeColor="text1"/>
              <w:sz w:val="20"/>
              <w:szCs w:val="24"/>
              <w:vertAlign w:val="superscript"/>
            </w:rPr>
            <w:t xml:space="preserve"> </w:t>
          </w:r>
          <w:r w:rsidR="00DE0552" w:rsidRPr="00DE0552">
            <w:rPr>
              <w:rFonts w:cs="Times New Roman"/>
              <w:noProof/>
              <w:color w:val="000000" w:themeColor="text1"/>
              <w:sz w:val="20"/>
              <w:szCs w:val="24"/>
            </w:rPr>
            <w:t>(11)</w:t>
          </w:r>
          <w:r w:rsidRPr="00006205">
            <w:rPr>
              <w:rFonts w:cs="Times New Roman"/>
              <w:b/>
              <w:i w:val="0"/>
              <w:color w:val="000000" w:themeColor="text1"/>
              <w:sz w:val="20"/>
              <w:szCs w:val="24"/>
              <w:vertAlign w:val="superscript"/>
            </w:rPr>
            <w:fldChar w:fldCharType="end"/>
          </w:r>
        </w:sdtContent>
      </w:sdt>
    </w:p>
    <w:p w:rsidR="00EF163B" w:rsidRDefault="00EF163B" w:rsidP="00EF163B"/>
    <w:p w:rsidR="00E978ED" w:rsidRDefault="00E978ED" w:rsidP="00E978ED">
      <w:pPr>
        <w:pStyle w:val="Ttulo2"/>
        <w:ind w:left="568"/>
        <w:rPr>
          <w:rFonts w:eastAsiaTheme="minorHAnsi" w:cstheme="minorBidi"/>
          <w:b w:val="0"/>
          <w:color w:val="auto"/>
          <w:szCs w:val="22"/>
        </w:rPr>
      </w:pPr>
    </w:p>
    <w:p w:rsidR="00D42991" w:rsidRPr="00D42991" w:rsidRDefault="00D42991" w:rsidP="00D42991"/>
    <w:p w:rsidR="00086A4F" w:rsidRPr="00C971AD" w:rsidRDefault="003A71E4" w:rsidP="003A71E4">
      <w:pPr>
        <w:pStyle w:val="Ttulo2"/>
      </w:pPr>
      <w:bookmarkStart w:id="49" w:name="_Toc2756368"/>
      <w:r>
        <w:lastRenderedPageBreak/>
        <w:t>7.2</w:t>
      </w:r>
      <w:r w:rsidR="00E978ED">
        <w:t xml:space="preserve">  </w:t>
      </w:r>
      <w:r w:rsidR="00745B90">
        <w:t xml:space="preserve"> </w:t>
      </w:r>
      <w:r w:rsidR="00086A4F" w:rsidRPr="00C971AD">
        <w:t>SISTEMA DE TENENCIA</w:t>
      </w:r>
      <w:bookmarkEnd w:id="49"/>
      <w:r w:rsidR="00086A4F" w:rsidRPr="00C971AD">
        <w:t xml:space="preserve"> </w:t>
      </w:r>
    </w:p>
    <w:p w:rsidR="00CF4D2D" w:rsidRPr="00C971AD" w:rsidRDefault="00CF4D2D" w:rsidP="00086A4F">
      <w:pPr>
        <w:rPr>
          <w:rFonts w:cs="Times New Roman"/>
          <w:szCs w:val="24"/>
        </w:rPr>
      </w:pPr>
    </w:p>
    <w:p w:rsidR="00086A4F" w:rsidRDefault="00086A4F" w:rsidP="00086A4F">
      <w:pPr>
        <w:rPr>
          <w:rFonts w:cs="Times New Roman"/>
          <w:szCs w:val="24"/>
        </w:rPr>
      </w:pPr>
      <w:r w:rsidRPr="00C971AD">
        <w:rPr>
          <w:rFonts w:cs="Times New Roman"/>
          <w:szCs w:val="24"/>
        </w:rPr>
        <w:t>El sistema de tenencia en ovinos criollos generalmente se basa en un sistema de pastoreo tradicional, con escasa tecnología y baja productividad. En función del nivel tecnológico y los objetivos de producción del animal.</w:t>
      </w:r>
      <w:r w:rsidR="00510F95" w:rsidRPr="00C971AD">
        <w:rPr>
          <w:rFonts w:cs="Times New Roman"/>
          <w:szCs w:val="24"/>
        </w:rPr>
        <w:t xml:space="preserve"> </w:t>
      </w:r>
      <w:r w:rsidR="00C530A1" w:rsidRPr="00C971AD">
        <w:rPr>
          <w:rFonts w:cs="Times New Roman"/>
          <w:szCs w:val="24"/>
        </w:rPr>
        <w:t xml:space="preserve">El </w:t>
      </w:r>
      <w:r w:rsidR="00510F95" w:rsidRPr="00C971AD">
        <w:rPr>
          <w:rFonts w:cs="Times New Roman"/>
          <w:szCs w:val="24"/>
        </w:rPr>
        <w:t>sistema de explotación es eficaz</w:t>
      </w:r>
      <w:r w:rsidR="00C530A1" w:rsidRPr="00C971AD">
        <w:rPr>
          <w:rFonts w:cs="Times New Roman"/>
          <w:szCs w:val="24"/>
        </w:rPr>
        <w:t xml:space="preserve"> </w:t>
      </w:r>
      <w:r w:rsidR="00510F95" w:rsidRPr="00C971AD">
        <w:rPr>
          <w:rFonts w:cs="Times New Roman"/>
          <w:szCs w:val="24"/>
        </w:rPr>
        <w:t>cuando se mantiene</w:t>
      </w:r>
      <w:r w:rsidR="00C530A1" w:rsidRPr="00C971AD">
        <w:rPr>
          <w:rFonts w:cs="Times New Roman"/>
          <w:szCs w:val="24"/>
        </w:rPr>
        <w:t xml:space="preserve"> </w:t>
      </w:r>
      <w:r w:rsidR="00510F95" w:rsidRPr="00C971AD">
        <w:rPr>
          <w:rFonts w:cs="Times New Roman"/>
          <w:szCs w:val="24"/>
        </w:rPr>
        <w:t>niveles de producción con cargas mayores, lo cual se traduce en una producción</w:t>
      </w:r>
      <w:r w:rsidR="00C530A1" w:rsidRPr="00C971AD">
        <w:rPr>
          <w:rFonts w:cs="Times New Roman"/>
          <w:szCs w:val="24"/>
        </w:rPr>
        <w:t xml:space="preserve"> </w:t>
      </w:r>
      <w:r w:rsidR="00510F95" w:rsidRPr="00C971AD">
        <w:rPr>
          <w:rFonts w:cs="Times New Roman"/>
          <w:szCs w:val="24"/>
        </w:rPr>
        <w:t>superior por hectárea.</w:t>
      </w:r>
    </w:p>
    <w:p w:rsidR="00745B90" w:rsidRPr="00745B90" w:rsidRDefault="00745B90" w:rsidP="00086A4F">
      <w:pPr>
        <w:rPr>
          <w:rFonts w:cs="Times New Roman"/>
          <w:b/>
          <w:szCs w:val="24"/>
        </w:rPr>
      </w:pPr>
    </w:p>
    <w:p w:rsidR="00CF4D2D" w:rsidRPr="00F8727A" w:rsidRDefault="002E190B" w:rsidP="003A71E4">
      <w:pPr>
        <w:pStyle w:val="Ttulo3"/>
        <w:numPr>
          <w:ilvl w:val="2"/>
          <w:numId w:val="27"/>
        </w:numPr>
        <w:rPr>
          <w:b/>
        </w:rPr>
      </w:pPr>
      <w:bookmarkStart w:id="50" w:name="_Toc2756369"/>
      <w:r w:rsidRPr="002E190B">
        <w:rPr>
          <w:b/>
        </w:rPr>
        <w:t>Sistema Extensivo</w:t>
      </w:r>
      <w:bookmarkEnd w:id="50"/>
    </w:p>
    <w:p w:rsidR="00086A4F" w:rsidRPr="00C971AD" w:rsidRDefault="00086A4F" w:rsidP="00086A4F">
      <w:pPr>
        <w:rPr>
          <w:rFonts w:cs="Times New Roman"/>
          <w:szCs w:val="24"/>
        </w:rPr>
      </w:pPr>
      <w:r w:rsidRPr="00C971AD">
        <w:rPr>
          <w:rFonts w:cs="Times New Roman"/>
          <w:szCs w:val="24"/>
        </w:rPr>
        <w:t>En este sistema todos los animales se mantienen en un solo rebaño, sin ningún control reproductivo, con un alto grado de consanguinidad. La alimentación se basa principalmente en pastoreo, aprovechando los forrajes que crecen en forma natural en las plantaciones de árboles o en terrenos comunales. El pastoreo es libre sin restricción en las áreas de pastoreo. Las áreas de pastoreo no reciben fertilización ni control de malezas. Las instalaciones, son rústicas, con poca higiene, y para su construcción se utiliza material de la región.</w:t>
      </w:r>
    </w:p>
    <w:p w:rsidR="00CF4D2D" w:rsidRPr="00C971AD" w:rsidRDefault="00086A4F" w:rsidP="00086A4F">
      <w:pPr>
        <w:rPr>
          <w:rFonts w:cs="Times New Roman"/>
          <w:szCs w:val="24"/>
          <w:vertAlign w:val="subscript"/>
        </w:rPr>
      </w:pPr>
      <w:r w:rsidRPr="00C971AD">
        <w:rPr>
          <w:rFonts w:cs="Times New Roman"/>
          <w:szCs w:val="24"/>
        </w:rPr>
        <w:t>En estos sistemas la inversión y la productividad son reducidas; existe bajo número de corderos vendidos debido a la mortalidad y extravío de corderos por abandono en el campo, por ataque de predadores y robos. Los corderos que logran sobrevivir tienen bajas ganancias de peso, por lo que tardan más de un año p</w:t>
      </w:r>
      <w:r w:rsidR="007520CD" w:rsidRPr="00C971AD">
        <w:rPr>
          <w:rFonts w:cs="Times New Roman"/>
          <w:szCs w:val="24"/>
        </w:rPr>
        <w:t>ara alcanzar el peso de mercado</w:t>
      </w:r>
      <w:sdt>
        <w:sdtPr>
          <w:rPr>
            <w:rFonts w:cs="Times New Roman"/>
            <w:szCs w:val="24"/>
            <w:vertAlign w:val="superscript"/>
          </w:rPr>
          <w:id w:val="1502392985"/>
          <w:citation/>
        </w:sdtPr>
        <w:sdtEndPr/>
        <w:sdtContent>
          <w:r w:rsidRPr="00C971AD">
            <w:rPr>
              <w:rFonts w:cs="Times New Roman"/>
              <w:szCs w:val="24"/>
              <w:vertAlign w:val="superscript"/>
            </w:rPr>
            <w:fldChar w:fldCharType="begin"/>
          </w:r>
          <w:r w:rsidRPr="00C971AD">
            <w:rPr>
              <w:rFonts w:cs="Times New Roman"/>
              <w:szCs w:val="24"/>
              <w:vertAlign w:val="superscript"/>
            </w:rPr>
            <w:instrText xml:space="preserve"> CITATION Nel02 \l 12298 </w:instrText>
          </w:r>
          <w:r w:rsidRPr="00C971AD">
            <w:rPr>
              <w:rFonts w:cs="Times New Roman"/>
              <w:szCs w:val="24"/>
              <w:vertAlign w:val="superscript"/>
            </w:rPr>
            <w:fldChar w:fldCharType="separate"/>
          </w:r>
          <w:r w:rsidR="00DE0552">
            <w:rPr>
              <w:rFonts w:cs="Times New Roman"/>
              <w:noProof/>
              <w:szCs w:val="24"/>
              <w:vertAlign w:val="superscript"/>
            </w:rPr>
            <w:t xml:space="preserve"> </w:t>
          </w:r>
          <w:r w:rsidR="00DE0552" w:rsidRPr="00DE0552">
            <w:rPr>
              <w:rFonts w:cs="Times New Roman"/>
              <w:noProof/>
              <w:szCs w:val="24"/>
            </w:rPr>
            <w:t>(12)</w:t>
          </w:r>
          <w:r w:rsidRPr="00C971AD">
            <w:rPr>
              <w:rFonts w:cs="Times New Roman"/>
              <w:szCs w:val="24"/>
              <w:vertAlign w:val="superscript"/>
            </w:rPr>
            <w:fldChar w:fldCharType="end"/>
          </w:r>
        </w:sdtContent>
      </w:sdt>
      <w:r w:rsidR="007520CD" w:rsidRPr="00C971AD">
        <w:rPr>
          <w:rFonts w:cs="Times New Roman"/>
          <w:szCs w:val="24"/>
          <w:vertAlign w:val="subscript"/>
        </w:rPr>
        <w:t>.</w:t>
      </w:r>
    </w:p>
    <w:p w:rsidR="00CF4D2D" w:rsidRPr="00C971AD" w:rsidRDefault="00CF4D2D" w:rsidP="00086A4F">
      <w:pPr>
        <w:rPr>
          <w:rFonts w:cs="Times New Roman"/>
          <w:szCs w:val="24"/>
          <w:vertAlign w:val="subscript"/>
        </w:rPr>
      </w:pPr>
    </w:p>
    <w:p w:rsidR="00CF4D2D" w:rsidRPr="00F8727A" w:rsidRDefault="002E190B" w:rsidP="003A71E4">
      <w:pPr>
        <w:pStyle w:val="Ttulo3"/>
        <w:numPr>
          <w:ilvl w:val="2"/>
          <w:numId w:val="27"/>
        </w:numPr>
        <w:rPr>
          <w:b/>
        </w:rPr>
      </w:pPr>
      <w:bookmarkStart w:id="51" w:name="_Toc2756370"/>
      <w:r w:rsidRPr="002E190B">
        <w:rPr>
          <w:b/>
        </w:rPr>
        <w:t>Sistema Semi-Extensivo</w:t>
      </w:r>
      <w:bookmarkEnd w:id="51"/>
    </w:p>
    <w:p w:rsidR="005F5E1C" w:rsidRDefault="00086A4F" w:rsidP="00086A4F">
      <w:pPr>
        <w:rPr>
          <w:rFonts w:cs="Times New Roman"/>
          <w:szCs w:val="24"/>
        </w:rPr>
      </w:pPr>
      <w:r w:rsidRPr="00C971AD">
        <w:rPr>
          <w:rFonts w:cs="Times New Roman"/>
          <w:szCs w:val="24"/>
        </w:rPr>
        <w:t>Los animales pastorean en potreros o plantaciones de árboles, entre las ocho y nueve de la mañana, y regresan al corral de encierro entre las cuatro y seis de la tarde. Reciben alimentación complementaria basada principalmente en concentrado comercial. Existe un mejor aprovechamiento de la mano de obra para el cuidado de los animales; los cercos y algunas prácticas de manejo permiten mantener la salud de los animales. En este modelo, las ganancias de peso son mayores y fluctúan entre 90 y 100 gramos por día</w:t>
      </w:r>
      <w:r w:rsidR="007520CD" w:rsidRPr="00C971AD">
        <w:rPr>
          <w:rFonts w:cs="Times New Roman"/>
          <w:szCs w:val="24"/>
          <w:vertAlign w:val="superscript"/>
        </w:rPr>
        <w:t xml:space="preserve"> </w:t>
      </w:r>
      <w:sdt>
        <w:sdtPr>
          <w:rPr>
            <w:rFonts w:cs="Times New Roman"/>
            <w:szCs w:val="24"/>
            <w:vertAlign w:val="superscript"/>
          </w:rPr>
          <w:id w:val="-529732387"/>
          <w:citation/>
        </w:sdtPr>
        <w:sdtEndPr/>
        <w:sdtContent>
          <w:r w:rsidR="007520CD" w:rsidRPr="00C971AD">
            <w:rPr>
              <w:rFonts w:cs="Times New Roman"/>
              <w:szCs w:val="24"/>
              <w:vertAlign w:val="superscript"/>
            </w:rPr>
            <w:fldChar w:fldCharType="begin"/>
          </w:r>
          <w:r w:rsidR="007520CD" w:rsidRPr="00C971AD">
            <w:rPr>
              <w:rFonts w:cs="Times New Roman"/>
              <w:szCs w:val="24"/>
              <w:vertAlign w:val="superscript"/>
            </w:rPr>
            <w:instrText xml:space="preserve"> CITATION Nel02 \l 12298 </w:instrText>
          </w:r>
          <w:r w:rsidR="007520CD" w:rsidRPr="00C971AD">
            <w:rPr>
              <w:rFonts w:cs="Times New Roman"/>
              <w:szCs w:val="24"/>
              <w:vertAlign w:val="superscript"/>
            </w:rPr>
            <w:fldChar w:fldCharType="separate"/>
          </w:r>
          <w:r w:rsidR="00DE0552" w:rsidRPr="00DE0552">
            <w:rPr>
              <w:rFonts w:cs="Times New Roman"/>
              <w:noProof/>
              <w:szCs w:val="24"/>
            </w:rPr>
            <w:t>(12)</w:t>
          </w:r>
          <w:r w:rsidR="007520CD" w:rsidRPr="00C971AD">
            <w:rPr>
              <w:rFonts w:cs="Times New Roman"/>
              <w:szCs w:val="24"/>
              <w:vertAlign w:val="superscript"/>
            </w:rPr>
            <w:fldChar w:fldCharType="end"/>
          </w:r>
        </w:sdtContent>
      </w:sdt>
      <w:r w:rsidR="007520CD" w:rsidRPr="00C971AD">
        <w:rPr>
          <w:rFonts w:cs="Times New Roman"/>
          <w:szCs w:val="24"/>
        </w:rPr>
        <w:t>.</w:t>
      </w:r>
    </w:p>
    <w:p w:rsidR="00EF163B" w:rsidRDefault="00EF163B" w:rsidP="00086A4F">
      <w:pPr>
        <w:rPr>
          <w:rFonts w:cs="Times New Roman"/>
          <w:szCs w:val="24"/>
        </w:rPr>
      </w:pPr>
    </w:p>
    <w:p w:rsidR="00D42991" w:rsidRPr="00C971AD" w:rsidRDefault="00D42991" w:rsidP="00086A4F">
      <w:pPr>
        <w:rPr>
          <w:rFonts w:cs="Times New Roman"/>
          <w:szCs w:val="24"/>
        </w:rPr>
      </w:pPr>
    </w:p>
    <w:p w:rsidR="00CF4D2D" w:rsidRPr="00F8727A" w:rsidRDefault="002E190B" w:rsidP="003A71E4">
      <w:pPr>
        <w:pStyle w:val="Ttulo3"/>
        <w:numPr>
          <w:ilvl w:val="2"/>
          <w:numId w:val="27"/>
        </w:numPr>
        <w:spacing w:before="0"/>
        <w:rPr>
          <w:b/>
        </w:rPr>
      </w:pPr>
      <w:bookmarkStart w:id="52" w:name="_Toc2756371"/>
      <w:r w:rsidRPr="002E190B">
        <w:rPr>
          <w:b/>
        </w:rPr>
        <w:lastRenderedPageBreak/>
        <w:t>Sistema Intensivo</w:t>
      </w:r>
      <w:bookmarkEnd w:id="52"/>
    </w:p>
    <w:p w:rsidR="00086A4F" w:rsidRPr="002E190B" w:rsidRDefault="00086A4F" w:rsidP="00EF163B">
      <w:pPr>
        <w:pStyle w:val="Prrafodelista"/>
        <w:numPr>
          <w:ilvl w:val="0"/>
          <w:numId w:val="4"/>
        </w:numPr>
        <w:spacing w:line="360" w:lineRule="auto"/>
        <w:rPr>
          <w:sz w:val="24"/>
          <w:szCs w:val="24"/>
        </w:rPr>
      </w:pPr>
      <w:r w:rsidRPr="002E190B">
        <w:rPr>
          <w:sz w:val="24"/>
          <w:szCs w:val="24"/>
        </w:rPr>
        <w:t>Confinamiento total</w:t>
      </w:r>
    </w:p>
    <w:p w:rsidR="00AD2C37" w:rsidRPr="00C971AD" w:rsidRDefault="00086A4F" w:rsidP="00EF163B">
      <w:pPr>
        <w:spacing w:after="0"/>
        <w:rPr>
          <w:rFonts w:cs="Times New Roman"/>
          <w:szCs w:val="24"/>
        </w:rPr>
      </w:pPr>
      <w:r w:rsidRPr="00C971AD">
        <w:rPr>
          <w:rFonts w:cs="Times New Roman"/>
          <w:szCs w:val="24"/>
        </w:rPr>
        <w:t>Los animales dependen totalmente de los alimentos proporcionados en el corral. Es usado principalmente por productores de pie de cría, ya que solo vendiendo animales a buen precio se obtiene buena rentabilidad.</w:t>
      </w:r>
    </w:p>
    <w:p w:rsidR="00086A4F" w:rsidRPr="002E190B" w:rsidRDefault="00086A4F" w:rsidP="00EF163B">
      <w:pPr>
        <w:pStyle w:val="Prrafodelista"/>
        <w:numPr>
          <w:ilvl w:val="0"/>
          <w:numId w:val="4"/>
        </w:numPr>
        <w:spacing w:line="360" w:lineRule="auto"/>
        <w:rPr>
          <w:sz w:val="24"/>
          <w:szCs w:val="24"/>
        </w:rPr>
      </w:pPr>
      <w:r w:rsidRPr="002E190B">
        <w:rPr>
          <w:sz w:val="24"/>
          <w:szCs w:val="24"/>
        </w:rPr>
        <w:t>Mixto</w:t>
      </w:r>
    </w:p>
    <w:p w:rsidR="00A66487" w:rsidRDefault="00086A4F" w:rsidP="00EF163B">
      <w:pPr>
        <w:spacing w:after="0"/>
        <w:rPr>
          <w:rFonts w:cs="Times New Roman"/>
          <w:szCs w:val="24"/>
          <w:vertAlign w:val="subscript"/>
        </w:rPr>
      </w:pPr>
      <w:r w:rsidRPr="00C971AD">
        <w:rPr>
          <w:rFonts w:cs="Times New Roman"/>
          <w:szCs w:val="24"/>
        </w:rPr>
        <w:t xml:space="preserve">Se utiliza el pastoreo y la estabulación en diferentes categorías de animales; por ejemplo, pastoreo de reproductoras y estabulación de corderos. Es la modalidad más utilizada por productores de corderos para carne. El pastoreo se realiza en áreas destinadas exclusivamente a la producción de ovinos. Se practica la rotación de potreros; las reproductoras se manejan en grupos separados según su estado fisiológico, por lo que es necesario tener suficientes divisiones para pastorear los </w:t>
      </w:r>
      <w:r w:rsidR="007520CD" w:rsidRPr="00C971AD">
        <w:rPr>
          <w:rFonts w:cs="Times New Roman"/>
          <w:szCs w:val="24"/>
        </w:rPr>
        <w:t>diferentes grupos de animales</w:t>
      </w:r>
      <w:sdt>
        <w:sdtPr>
          <w:rPr>
            <w:rFonts w:cs="Times New Roman"/>
            <w:szCs w:val="24"/>
            <w:vertAlign w:val="superscript"/>
          </w:rPr>
          <w:id w:val="1553427661"/>
          <w:citation/>
        </w:sdtPr>
        <w:sdtEndPr/>
        <w:sdtContent>
          <w:r w:rsidRPr="00C971AD">
            <w:rPr>
              <w:rFonts w:cs="Times New Roman"/>
              <w:szCs w:val="24"/>
              <w:vertAlign w:val="superscript"/>
            </w:rPr>
            <w:fldChar w:fldCharType="begin"/>
          </w:r>
          <w:r w:rsidRPr="00C971AD">
            <w:rPr>
              <w:rFonts w:cs="Times New Roman"/>
              <w:szCs w:val="24"/>
              <w:vertAlign w:val="superscript"/>
            </w:rPr>
            <w:instrText xml:space="preserve"> CITATION Nel02 \l 12298 </w:instrText>
          </w:r>
          <w:r w:rsidRPr="00C971AD">
            <w:rPr>
              <w:rFonts w:cs="Times New Roman"/>
              <w:szCs w:val="24"/>
              <w:vertAlign w:val="superscript"/>
            </w:rPr>
            <w:fldChar w:fldCharType="separate"/>
          </w:r>
          <w:r w:rsidR="00DE0552">
            <w:rPr>
              <w:rFonts w:cs="Times New Roman"/>
              <w:noProof/>
              <w:szCs w:val="24"/>
              <w:vertAlign w:val="superscript"/>
            </w:rPr>
            <w:t xml:space="preserve"> </w:t>
          </w:r>
          <w:r w:rsidR="00DE0552" w:rsidRPr="00DE0552">
            <w:rPr>
              <w:rFonts w:cs="Times New Roman"/>
              <w:noProof/>
              <w:szCs w:val="24"/>
            </w:rPr>
            <w:t>(12)</w:t>
          </w:r>
          <w:r w:rsidRPr="00C971AD">
            <w:rPr>
              <w:rFonts w:cs="Times New Roman"/>
              <w:szCs w:val="24"/>
              <w:vertAlign w:val="superscript"/>
            </w:rPr>
            <w:fldChar w:fldCharType="end"/>
          </w:r>
        </w:sdtContent>
      </w:sdt>
      <w:r w:rsidR="007520CD" w:rsidRPr="00C971AD">
        <w:rPr>
          <w:rFonts w:cs="Times New Roman"/>
          <w:szCs w:val="24"/>
          <w:vertAlign w:val="subscript"/>
        </w:rPr>
        <w:t>.</w:t>
      </w:r>
    </w:p>
    <w:p w:rsidR="00F8727A" w:rsidRPr="00C43F9C" w:rsidRDefault="00F8727A" w:rsidP="00EF163B">
      <w:pPr>
        <w:spacing w:after="0"/>
        <w:rPr>
          <w:rFonts w:cs="Times New Roman"/>
          <w:szCs w:val="24"/>
          <w:vertAlign w:val="subscript"/>
        </w:rPr>
      </w:pPr>
    </w:p>
    <w:p w:rsidR="00CF4D2D" w:rsidRDefault="000B2667" w:rsidP="003A71E4">
      <w:pPr>
        <w:pStyle w:val="Ttulo2"/>
        <w:numPr>
          <w:ilvl w:val="1"/>
          <w:numId w:val="27"/>
        </w:numPr>
        <w:spacing w:before="0"/>
      </w:pPr>
      <w:r>
        <w:t xml:space="preserve"> </w:t>
      </w:r>
      <w:bookmarkStart w:id="53" w:name="_Toc2756372"/>
      <w:r w:rsidR="00086A4F" w:rsidRPr="00C971AD">
        <w:t>PARÁMETROS HEMATOLÓGICOS</w:t>
      </w:r>
      <w:bookmarkEnd w:id="53"/>
      <w:r w:rsidR="00086A4F" w:rsidRPr="00C971AD">
        <w:t xml:space="preserve"> </w:t>
      </w:r>
    </w:p>
    <w:p w:rsidR="003A71E4" w:rsidRPr="003A71E4" w:rsidRDefault="003A71E4" w:rsidP="003A71E4"/>
    <w:p w:rsidR="006A7972" w:rsidRPr="00C971AD" w:rsidRDefault="006A7972" w:rsidP="00EF163B">
      <w:pPr>
        <w:spacing w:after="0"/>
        <w:rPr>
          <w:rFonts w:cs="Times New Roman"/>
          <w:szCs w:val="24"/>
        </w:rPr>
      </w:pPr>
      <w:r w:rsidRPr="00C971AD">
        <w:rPr>
          <w:rFonts w:cs="Times New Roman"/>
          <w:szCs w:val="24"/>
        </w:rPr>
        <w:t>El muestreo de sangre es una poderosa herramienta de diagnóstico para identificar las respuestas fisiológicas de un animal, ya que puede revelar importante información sobre su salud, bienestar y estado nutricional.</w:t>
      </w:r>
    </w:p>
    <w:p w:rsidR="00EF163B" w:rsidRDefault="00EF163B" w:rsidP="00EF163B">
      <w:pPr>
        <w:spacing w:after="0"/>
        <w:rPr>
          <w:rFonts w:cs="Times New Roman"/>
          <w:szCs w:val="24"/>
        </w:rPr>
      </w:pPr>
    </w:p>
    <w:p w:rsidR="00E52844" w:rsidRPr="00FE7D7D" w:rsidRDefault="00BB33C0" w:rsidP="00BB33C0">
      <w:pPr>
        <w:pStyle w:val="Descripcin"/>
        <w:jc w:val="left"/>
        <w:rPr>
          <w:rFonts w:cs="Times New Roman"/>
          <w:b/>
          <w:i w:val="0"/>
          <w:color w:val="000000" w:themeColor="text1"/>
          <w:sz w:val="24"/>
        </w:rPr>
      </w:pPr>
      <w:bookmarkStart w:id="54" w:name="_Toc3285327"/>
      <w:r w:rsidRPr="00FE7D7D">
        <w:rPr>
          <w:b/>
          <w:i w:val="0"/>
          <w:color w:val="000000" w:themeColor="text1"/>
          <w:sz w:val="24"/>
        </w:rPr>
        <w:t xml:space="preserve">Tabla </w:t>
      </w:r>
      <w:r w:rsidR="00E52844" w:rsidRPr="00FE7D7D">
        <w:rPr>
          <w:b/>
          <w:i w:val="0"/>
          <w:color w:val="000000" w:themeColor="text1"/>
          <w:sz w:val="24"/>
        </w:rPr>
        <w:fldChar w:fldCharType="begin"/>
      </w:r>
      <w:r w:rsidR="00E52844" w:rsidRPr="00FE7D7D">
        <w:rPr>
          <w:b/>
          <w:i w:val="0"/>
          <w:color w:val="000000" w:themeColor="text1"/>
          <w:sz w:val="24"/>
        </w:rPr>
        <w:instrText xml:space="preserve"> SEQ Tabla \* ARABIC </w:instrText>
      </w:r>
      <w:r w:rsidR="00E52844" w:rsidRPr="00FE7D7D">
        <w:rPr>
          <w:b/>
          <w:i w:val="0"/>
          <w:color w:val="000000" w:themeColor="text1"/>
          <w:sz w:val="24"/>
        </w:rPr>
        <w:fldChar w:fldCharType="separate"/>
      </w:r>
      <w:r w:rsidR="00E447A0">
        <w:rPr>
          <w:b/>
          <w:i w:val="0"/>
          <w:noProof/>
          <w:color w:val="000000" w:themeColor="text1"/>
          <w:sz w:val="24"/>
        </w:rPr>
        <w:t>2</w:t>
      </w:r>
      <w:r w:rsidR="00E52844" w:rsidRPr="00FE7D7D">
        <w:rPr>
          <w:b/>
          <w:i w:val="0"/>
          <w:color w:val="000000" w:themeColor="text1"/>
          <w:sz w:val="24"/>
        </w:rPr>
        <w:fldChar w:fldCharType="end"/>
      </w:r>
      <w:r w:rsidR="00FE7D7D" w:rsidRPr="00FE7D7D">
        <w:rPr>
          <w:b/>
          <w:i w:val="0"/>
          <w:color w:val="000000" w:themeColor="text1"/>
          <w:sz w:val="24"/>
        </w:rPr>
        <w:t xml:space="preserve">. </w:t>
      </w:r>
      <w:r w:rsidR="00E52844" w:rsidRPr="00FE7D7D">
        <w:rPr>
          <w:rFonts w:cs="Times New Roman"/>
          <w:b/>
          <w:i w:val="0"/>
          <w:color w:val="000000" w:themeColor="text1"/>
          <w:sz w:val="24"/>
        </w:rPr>
        <w:t>Parámetros Hematológicos</w:t>
      </w:r>
      <w:r w:rsidR="00090433">
        <w:rPr>
          <w:rFonts w:cs="Times New Roman"/>
          <w:b/>
          <w:i w:val="0"/>
          <w:color w:val="000000" w:themeColor="text1"/>
          <w:sz w:val="24"/>
        </w:rPr>
        <w:t xml:space="preserve"> </w:t>
      </w:r>
      <w:r w:rsidR="00E52844" w:rsidRPr="00FE7D7D">
        <w:rPr>
          <w:rFonts w:cs="Times New Roman"/>
          <w:b/>
          <w:i w:val="0"/>
          <w:color w:val="000000" w:themeColor="text1"/>
          <w:sz w:val="24"/>
        </w:rPr>
        <w:t>del Ovino criollo</w:t>
      </w:r>
      <w:bookmarkEnd w:id="54"/>
    </w:p>
    <w:p w:rsidR="00E52844" w:rsidRPr="00002DF3" w:rsidRDefault="00E52844" w:rsidP="00E52844">
      <w:pPr>
        <w:spacing w:after="0" w:line="240" w:lineRule="auto"/>
        <w:jc w:val="left"/>
        <w:rPr>
          <w:rFonts w:cs="Times New Roman"/>
          <w:szCs w:val="24"/>
          <w:lang w:val="es-ES"/>
        </w:rPr>
      </w:pPr>
    </w:p>
    <w:tbl>
      <w:tblPr>
        <w:tblStyle w:val="Tabladelista6concolores1"/>
        <w:tblW w:w="5000" w:type="pct"/>
        <w:tblLayout w:type="fixed"/>
        <w:tblLook w:val="06A0" w:firstRow="1" w:lastRow="0" w:firstColumn="1" w:lastColumn="0" w:noHBand="1" w:noVBand="1"/>
      </w:tblPr>
      <w:tblGrid>
        <w:gridCol w:w="2024"/>
        <w:gridCol w:w="1446"/>
        <w:gridCol w:w="2712"/>
        <w:gridCol w:w="1303"/>
        <w:gridCol w:w="1586"/>
      </w:tblGrid>
      <w:tr w:rsidR="00FE7D7D" w:rsidRPr="00FE7D7D" w:rsidTr="00EF163B">
        <w:trPr>
          <w:cnfStyle w:val="100000000000" w:firstRow="1" w:lastRow="0" w:firstColumn="0" w:lastColumn="0" w:oddVBand="0" w:evenVBand="0" w:oddHBand="0" w:evenHBand="0" w:firstRowFirstColumn="0" w:firstRowLastColumn="0" w:lastRowFirstColumn="0" w:lastRowLastColumn="0"/>
          <w:trHeight w:val="460"/>
        </w:trPr>
        <w:tc>
          <w:tcPr>
            <w:cnfStyle w:val="001000000000" w:firstRow="0" w:lastRow="0" w:firstColumn="1" w:lastColumn="0" w:oddVBand="0" w:evenVBand="0" w:oddHBand="0" w:evenHBand="0" w:firstRowFirstColumn="0" w:firstRowLastColumn="0" w:lastRowFirstColumn="0" w:lastRowLastColumn="0"/>
            <w:tcW w:w="1116" w:type="pct"/>
          </w:tcPr>
          <w:p w:rsidR="009F74C5" w:rsidRPr="00002DF3" w:rsidRDefault="00E52844" w:rsidP="00EF163B">
            <w:pPr>
              <w:pStyle w:val="Sinespaciado"/>
              <w:rPr>
                <w:rFonts w:ascii="Times New Roman" w:hAnsi="Times New Roman" w:cs="Times New Roman"/>
                <w:sz w:val="24"/>
                <w:szCs w:val="24"/>
                <w:lang w:val="es-MX" w:eastAsia="es-ES"/>
              </w:rPr>
            </w:pPr>
            <w:r w:rsidRPr="00002DF3">
              <w:rPr>
                <w:rFonts w:ascii="Times New Roman" w:hAnsi="Times New Roman" w:cs="Times New Roman"/>
                <w:sz w:val="24"/>
                <w:szCs w:val="24"/>
                <w:lang w:val="es-ES" w:eastAsia="es-ES"/>
              </w:rPr>
              <w:t>Analí</w:t>
            </w:r>
            <w:r w:rsidR="009F74C5" w:rsidRPr="00002DF3">
              <w:rPr>
                <w:rFonts w:ascii="Times New Roman" w:hAnsi="Times New Roman" w:cs="Times New Roman"/>
                <w:sz w:val="24"/>
                <w:szCs w:val="24"/>
                <w:lang w:val="es-ES" w:eastAsia="es-ES"/>
              </w:rPr>
              <w:t>t</w:t>
            </w:r>
            <w:r w:rsidRPr="00002DF3">
              <w:rPr>
                <w:rFonts w:ascii="Times New Roman" w:hAnsi="Times New Roman" w:cs="Times New Roman"/>
                <w:sz w:val="24"/>
                <w:szCs w:val="24"/>
                <w:lang w:val="es-ES" w:eastAsia="es-ES"/>
              </w:rPr>
              <w:t>ic</w:t>
            </w:r>
            <w:r w:rsidR="009F74C5" w:rsidRPr="00002DF3">
              <w:rPr>
                <w:rFonts w:ascii="Times New Roman" w:hAnsi="Times New Roman" w:cs="Times New Roman"/>
                <w:sz w:val="24"/>
                <w:szCs w:val="24"/>
                <w:lang w:val="es-ES" w:eastAsia="es-ES"/>
              </w:rPr>
              <w:t>o</w:t>
            </w:r>
            <w:r w:rsidR="009F74C5" w:rsidRPr="00FE7D7D">
              <w:rPr>
                <w:rFonts w:ascii="Times New Roman" w:hAnsi="Times New Roman" w:cs="Times New Roman"/>
                <w:sz w:val="24"/>
                <w:szCs w:val="24"/>
                <w:lang w:eastAsia="es-ES"/>
              </w:rPr>
              <w:t xml:space="preserve"> </w:t>
            </w:r>
          </w:p>
        </w:tc>
        <w:tc>
          <w:tcPr>
            <w:tcW w:w="797" w:type="pct"/>
          </w:tcPr>
          <w:p w:rsidR="009F74C5" w:rsidRPr="00FE7D7D" w:rsidRDefault="009F74C5" w:rsidP="00EF163B">
            <w:pPr>
              <w:pStyle w:val="Sinespaciado"/>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lang w:eastAsia="es-ES"/>
              </w:rPr>
            </w:pPr>
            <w:r w:rsidRPr="00002DF3">
              <w:rPr>
                <w:rFonts w:ascii="Times New Roman" w:hAnsi="Times New Roman" w:cs="Times New Roman"/>
                <w:sz w:val="24"/>
                <w:szCs w:val="24"/>
                <w:lang w:val="es-MX" w:eastAsia="es-ES"/>
              </w:rPr>
              <w:t>Resultado</w:t>
            </w:r>
          </w:p>
        </w:tc>
        <w:tc>
          <w:tcPr>
            <w:tcW w:w="1495" w:type="pct"/>
          </w:tcPr>
          <w:p w:rsidR="009F74C5" w:rsidRPr="00E73B2B" w:rsidRDefault="009F74C5" w:rsidP="00EF163B">
            <w:pPr>
              <w:pStyle w:val="Sinespaciado"/>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lang w:val="es-EC" w:eastAsia="es-ES"/>
              </w:rPr>
            </w:pPr>
            <w:r w:rsidRPr="00FE7D7D">
              <w:rPr>
                <w:rFonts w:ascii="Times New Roman" w:hAnsi="Times New Roman" w:cs="Times New Roman"/>
                <w:sz w:val="24"/>
                <w:szCs w:val="24"/>
                <w:lang w:eastAsia="es-ES"/>
              </w:rPr>
              <w:t>Valor de</w:t>
            </w:r>
            <w:r w:rsidRPr="00E73B2B">
              <w:rPr>
                <w:rFonts w:ascii="Times New Roman" w:hAnsi="Times New Roman" w:cs="Times New Roman"/>
                <w:sz w:val="24"/>
                <w:szCs w:val="24"/>
                <w:lang w:val="es-EC" w:eastAsia="es-ES"/>
              </w:rPr>
              <w:t xml:space="preserve"> referencia</w:t>
            </w:r>
            <w:r w:rsidRPr="00FE7D7D">
              <w:rPr>
                <w:rFonts w:ascii="Times New Roman" w:hAnsi="Times New Roman" w:cs="Times New Roman"/>
                <w:sz w:val="24"/>
                <w:szCs w:val="24"/>
                <w:lang w:eastAsia="es-ES"/>
              </w:rPr>
              <w:t xml:space="preserve"> </w:t>
            </w:r>
          </w:p>
        </w:tc>
        <w:tc>
          <w:tcPr>
            <w:tcW w:w="718" w:type="pct"/>
          </w:tcPr>
          <w:p w:rsidR="009F74C5" w:rsidRPr="00E73B2B" w:rsidRDefault="009F74C5" w:rsidP="00EF163B">
            <w:pPr>
              <w:pStyle w:val="Sinespaciado"/>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lang w:val="es-EC" w:eastAsia="es-ES"/>
              </w:rPr>
            </w:pPr>
            <w:r w:rsidRPr="00E73B2B">
              <w:rPr>
                <w:rFonts w:ascii="Times New Roman" w:hAnsi="Times New Roman" w:cs="Times New Roman"/>
                <w:sz w:val="24"/>
                <w:szCs w:val="24"/>
                <w:lang w:val="es-EC" w:eastAsia="es-ES"/>
              </w:rPr>
              <w:t>Unidades</w:t>
            </w:r>
          </w:p>
        </w:tc>
        <w:tc>
          <w:tcPr>
            <w:tcW w:w="874" w:type="pct"/>
          </w:tcPr>
          <w:p w:rsidR="009F74C5" w:rsidRPr="00FE7D7D" w:rsidRDefault="009F74C5" w:rsidP="00EF163B">
            <w:pPr>
              <w:pStyle w:val="Sinespaciado"/>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lang w:eastAsia="es-ES"/>
              </w:rPr>
            </w:pPr>
            <w:r w:rsidRPr="00E73B2B">
              <w:rPr>
                <w:rFonts w:ascii="Times New Roman" w:hAnsi="Times New Roman" w:cs="Times New Roman"/>
                <w:sz w:val="24"/>
                <w:szCs w:val="24"/>
                <w:lang w:val="es-EC" w:eastAsia="es-ES"/>
              </w:rPr>
              <w:t>Morfología</w:t>
            </w:r>
            <w:r w:rsidRPr="00FE7D7D">
              <w:rPr>
                <w:rFonts w:ascii="Times New Roman" w:hAnsi="Times New Roman" w:cs="Times New Roman"/>
                <w:sz w:val="24"/>
                <w:szCs w:val="24"/>
                <w:lang w:eastAsia="es-ES"/>
              </w:rPr>
              <w:t xml:space="preserve"> de</w:t>
            </w:r>
          </w:p>
          <w:p w:rsidR="009F74C5" w:rsidRPr="00FE7D7D" w:rsidRDefault="009F74C5" w:rsidP="00EF163B">
            <w:pPr>
              <w:pStyle w:val="Sinespaciado"/>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lang w:eastAsia="es-ES"/>
              </w:rPr>
            </w:pPr>
            <w:r w:rsidRPr="00FE7D7D">
              <w:rPr>
                <w:rFonts w:ascii="Times New Roman" w:hAnsi="Times New Roman" w:cs="Times New Roman"/>
                <w:sz w:val="24"/>
                <w:szCs w:val="24"/>
                <w:lang w:eastAsia="es-ES"/>
              </w:rPr>
              <w:t>Eritrocitos</w:t>
            </w:r>
          </w:p>
        </w:tc>
      </w:tr>
      <w:tr w:rsidR="00FE7D7D" w:rsidRPr="00FE7D7D" w:rsidTr="00EF163B">
        <w:trPr>
          <w:trHeight w:val="295"/>
        </w:trPr>
        <w:tc>
          <w:tcPr>
            <w:cnfStyle w:val="001000000000" w:firstRow="0" w:lastRow="0" w:firstColumn="1" w:lastColumn="0" w:oddVBand="0" w:evenVBand="0" w:oddHBand="0" w:evenHBand="0" w:firstRowFirstColumn="0" w:firstRowLastColumn="0" w:lastRowFirstColumn="0" w:lastRowLastColumn="0"/>
            <w:tcW w:w="1116" w:type="pct"/>
          </w:tcPr>
          <w:p w:rsidR="009F74C5" w:rsidRPr="00FE7D7D" w:rsidRDefault="009F74C5" w:rsidP="00EF163B">
            <w:pPr>
              <w:pStyle w:val="Sinespaciado"/>
              <w:rPr>
                <w:rFonts w:ascii="Times New Roman" w:hAnsi="Times New Roman" w:cs="Times New Roman"/>
                <w:sz w:val="24"/>
                <w:szCs w:val="24"/>
                <w:lang w:eastAsia="es-ES"/>
              </w:rPr>
            </w:pPr>
            <w:r w:rsidRPr="00FE7D7D">
              <w:rPr>
                <w:rFonts w:ascii="Times New Roman" w:hAnsi="Times New Roman" w:cs="Times New Roman"/>
                <w:sz w:val="24"/>
                <w:szCs w:val="24"/>
                <w:lang w:eastAsia="es-ES"/>
              </w:rPr>
              <w:t xml:space="preserve">Hematocrito </w:t>
            </w:r>
          </w:p>
        </w:tc>
        <w:tc>
          <w:tcPr>
            <w:tcW w:w="797" w:type="pct"/>
          </w:tcPr>
          <w:p w:rsidR="009F74C5" w:rsidRPr="00FE7D7D" w:rsidRDefault="009F74C5" w:rsidP="00EF163B">
            <w:pPr>
              <w:pStyle w:val="Sinespaciad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eastAsia="es-ES"/>
              </w:rPr>
            </w:pPr>
            <w:r w:rsidRPr="00FE7D7D">
              <w:rPr>
                <w:rFonts w:ascii="Times New Roman" w:hAnsi="Times New Roman" w:cs="Times New Roman"/>
                <w:sz w:val="24"/>
                <w:szCs w:val="24"/>
                <w:lang w:eastAsia="es-ES"/>
              </w:rPr>
              <w:t>38.0</w:t>
            </w:r>
          </w:p>
        </w:tc>
        <w:tc>
          <w:tcPr>
            <w:tcW w:w="1495" w:type="pct"/>
          </w:tcPr>
          <w:p w:rsidR="009F74C5" w:rsidRPr="00FE7D7D" w:rsidRDefault="009F74C5" w:rsidP="00EF163B">
            <w:pPr>
              <w:pStyle w:val="Sinespaciad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eastAsia="es-ES"/>
              </w:rPr>
            </w:pPr>
            <w:r w:rsidRPr="00FE7D7D">
              <w:rPr>
                <w:rFonts w:ascii="Times New Roman" w:hAnsi="Times New Roman" w:cs="Times New Roman"/>
                <w:sz w:val="24"/>
                <w:szCs w:val="24"/>
                <w:lang w:eastAsia="es-ES"/>
              </w:rPr>
              <w:t>27.0– 45.0</w:t>
            </w:r>
          </w:p>
        </w:tc>
        <w:tc>
          <w:tcPr>
            <w:tcW w:w="718" w:type="pct"/>
          </w:tcPr>
          <w:p w:rsidR="009F74C5" w:rsidRPr="00FE7D7D" w:rsidRDefault="009F74C5" w:rsidP="00EF163B">
            <w:pPr>
              <w:pStyle w:val="Sinespaciad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eastAsia="es-ES"/>
              </w:rPr>
            </w:pPr>
            <w:r w:rsidRPr="00FE7D7D">
              <w:rPr>
                <w:rFonts w:ascii="Times New Roman" w:hAnsi="Times New Roman" w:cs="Times New Roman"/>
                <w:sz w:val="24"/>
                <w:szCs w:val="24"/>
                <w:lang w:eastAsia="es-ES"/>
              </w:rPr>
              <w:t>%</w:t>
            </w:r>
          </w:p>
        </w:tc>
        <w:tc>
          <w:tcPr>
            <w:tcW w:w="874" w:type="pct"/>
            <w:vMerge w:val="restart"/>
          </w:tcPr>
          <w:p w:rsidR="009F74C5" w:rsidRPr="00FE7D7D" w:rsidRDefault="009F74C5" w:rsidP="00EF163B">
            <w:pPr>
              <w:pStyle w:val="Sinespaciad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eastAsia="es-ES"/>
              </w:rPr>
            </w:pPr>
          </w:p>
          <w:p w:rsidR="009F74C5" w:rsidRPr="00FE7D7D" w:rsidRDefault="009F74C5" w:rsidP="00EF163B">
            <w:pPr>
              <w:pStyle w:val="Sinespaciad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eastAsia="es-ES"/>
              </w:rPr>
            </w:pPr>
            <w:r w:rsidRPr="00FE7D7D">
              <w:rPr>
                <w:rFonts w:ascii="Times New Roman" w:hAnsi="Times New Roman" w:cs="Times New Roman"/>
                <w:sz w:val="24"/>
                <w:szCs w:val="24"/>
                <w:lang w:eastAsia="es-ES"/>
              </w:rPr>
              <w:t>NORMAL</w:t>
            </w:r>
          </w:p>
        </w:tc>
      </w:tr>
      <w:tr w:rsidR="00FE7D7D" w:rsidRPr="00FE7D7D" w:rsidTr="00EF163B">
        <w:trPr>
          <w:trHeight w:val="198"/>
        </w:trPr>
        <w:tc>
          <w:tcPr>
            <w:cnfStyle w:val="001000000000" w:firstRow="0" w:lastRow="0" w:firstColumn="1" w:lastColumn="0" w:oddVBand="0" w:evenVBand="0" w:oddHBand="0" w:evenHBand="0" w:firstRowFirstColumn="0" w:firstRowLastColumn="0" w:lastRowFirstColumn="0" w:lastRowLastColumn="0"/>
            <w:tcW w:w="1116" w:type="pct"/>
          </w:tcPr>
          <w:p w:rsidR="009F74C5" w:rsidRPr="00FE7D7D" w:rsidRDefault="009F74C5" w:rsidP="00EF163B">
            <w:pPr>
              <w:pStyle w:val="Sinespaciado"/>
              <w:rPr>
                <w:rFonts w:ascii="Times New Roman" w:hAnsi="Times New Roman" w:cs="Times New Roman"/>
                <w:sz w:val="24"/>
                <w:szCs w:val="24"/>
                <w:lang w:eastAsia="es-ES"/>
              </w:rPr>
            </w:pPr>
            <w:r w:rsidRPr="00FE7D7D">
              <w:rPr>
                <w:rFonts w:ascii="Times New Roman" w:hAnsi="Times New Roman" w:cs="Times New Roman"/>
                <w:sz w:val="24"/>
                <w:szCs w:val="24"/>
                <w:lang w:eastAsia="es-ES"/>
              </w:rPr>
              <w:t>Hemoglobina</w:t>
            </w:r>
          </w:p>
        </w:tc>
        <w:tc>
          <w:tcPr>
            <w:tcW w:w="797" w:type="pct"/>
          </w:tcPr>
          <w:p w:rsidR="009F74C5" w:rsidRPr="00FE7D7D" w:rsidRDefault="009F74C5" w:rsidP="00EF163B">
            <w:pPr>
              <w:pStyle w:val="Sinespaciad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eastAsia="es-ES"/>
              </w:rPr>
            </w:pPr>
            <w:r w:rsidRPr="00FE7D7D">
              <w:rPr>
                <w:rFonts w:ascii="Times New Roman" w:hAnsi="Times New Roman" w:cs="Times New Roman"/>
                <w:sz w:val="24"/>
                <w:szCs w:val="24"/>
                <w:lang w:eastAsia="es-ES"/>
              </w:rPr>
              <w:t>11.4</w:t>
            </w:r>
          </w:p>
        </w:tc>
        <w:tc>
          <w:tcPr>
            <w:tcW w:w="1495" w:type="pct"/>
          </w:tcPr>
          <w:p w:rsidR="009F74C5" w:rsidRPr="00FE7D7D" w:rsidRDefault="009F74C5" w:rsidP="00EF163B">
            <w:pPr>
              <w:pStyle w:val="Sinespaciad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eastAsia="es-ES"/>
              </w:rPr>
            </w:pPr>
            <w:r w:rsidRPr="00FE7D7D">
              <w:rPr>
                <w:rFonts w:ascii="Times New Roman" w:hAnsi="Times New Roman" w:cs="Times New Roman"/>
                <w:sz w:val="24"/>
                <w:szCs w:val="24"/>
                <w:lang w:eastAsia="es-ES"/>
              </w:rPr>
              <w:t>8.0 –16.0</w:t>
            </w:r>
          </w:p>
        </w:tc>
        <w:tc>
          <w:tcPr>
            <w:tcW w:w="718" w:type="pct"/>
          </w:tcPr>
          <w:p w:rsidR="009F74C5" w:rsidRPr="00FE7D7D" w:rsidRDefault="009F74C5" w:rsidP="00EF163B">
            <w:pPr>
              <w:pStyle w:val="Sinespaciad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eastAsia="es-ES"/>
              </w:rPr>
            </w:pPr>
            <w:r w:rsidRPr="00FE7D7D">
              <w:rPr>
                <w:rFonts w:ascii="Times New Roman" w:hAnsi="Times New Roman" w:cs="Times New Roman"/>
                <w:sz w:val="24"/>
                <w:szCs w:val="24"/>
                <w:lang w:eastAsia="es-ES"/>
              </w:rPr>
              <w:t>g/dL</w:t>
            </w:r>
          </w:p>
        </w:tc>
        <w:tc>
          <w:tcPr>
            <w:tcW w:w="874" w:type="pct"/>
            <w:vMerge/>
          </w:tcPr>
          <w:p w:rsidR="009F74C5" w:rsidRPr="00FE7D7D" w:rsidRDefault="009F74C5" w:rsidP="00EF163B">
            <w:pPr>
              <w:pStyle w:val="Sinespaciad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eastAsia="es-ES"/>
              </w:rPr>
            </w:pPr>
          </w:p>
        </w:tc>
      </w:tr>
      <w:tr w:rsidR="00FE7D7D" w:rsidRPr="00FE7D7D" w:rsidTr="00EF163B">
        <w:trPr>
          <w:trHeight w:val="403"/>
        </w:trPr>
        <w:tc>
          <w:tcPr>
            <w:cnfStyle w:val="001000000000" w:firstRow="0" w:lastRow="0" w:firstColumn="1" w:lastColumn="0" w:oddVBand="0" w:evenVBand="0" w:oddHBand="0" w:evenHBand="0" w:firstRowFirstColumn="0" w:firstRowLastColumn="0" w:lastRowFirstColumn="0" w:lastRowLastColumn="0"/>
            <w:tcW w:w="1116" w:type="pct"/>
          </w:tcPr>
          <w:p w:rsidR="009F74C5" w:rsidRPr="00FE7D7D" w:rsidRDefault="009F74C5" w:rsidP="00EF163B">
            <w:pPr>
              <w:pStyle w:val="Sinespaciado"/>
              <w:rPr>
                <w:rFonts w:ascii="Times New Roman" w:hAnsi="Times New Roman" w:cs="Times New Roman"/>
                <w:sz w:val="24"/>
                <w:szCs w:val="24"/>
                <w:lang w:eastAsia="es-ES"/>
              </w:rPr>
            </w:pPr>
            <w:r w:rsidRPr="00FE7D7D">
              <w:rPr>
                <w:rFonts w:ascii="Times New Roman" w:hAnsi="Times New Roman" w:cs="Times New Roman"/>
                <w:sz w:val="24"/>
                <w:szCs w:val="24"/>
                <w:lang w:eastAsia="es-ES"/>
              </w:rPr>
              <w:t xml:space="preserve">Eritrocitos </w:t>
            </w:r>
          </w:p>
        </w:tc>
        <w:tc>
          <w:tcPr>
            <w:tcW w:w="797" w:type="pct"/>
          </w:tcPr>
          <w:p w:rsidR="009F74C5" w:rsidRPr="00FE7D7D" w:rsidRDefault="009F74C5" w:rsidP="00EF163B">
            <w:pPr>
              <w:pStyle w:val="Sinespaciad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eastAsia="es-ES"/>
              </w:rPr>
            </w:pPr>
            <w:r w:rsidRPr="00FE7D7D">
              <w:rPr>
                <w:rFonts w:ascii="Times New Roman" w:hAnsi="Times New Roman" w:cs="Times New Roman"/>
                <w:sz w:val="24"/>
                <w:szCs w:val="24"/>
                <w:lang w:eastAsia="es-ES"/>
              </w:rPr>
              <w:t>9`880.000</w:t>
            </w:r>
          </w:p>
        </w:tc>
        <w:tc>
          <w:tcPr>
            <w:tcW w:w="1495" w:type="pct"/>
          </w:tcPr>
          <w:p w:rsidR="009F74C5" w:rsidRPr="00FE7D7D" w:rsidRDefault="009F74C5" w:rsidP="00EF163B">
            <w:pPr>
              <w:pStyle w:val="Sinespaciad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eastAsia="es-ES"/>
              </w:rPr>
            </w:pPr>
            <w:r w:rsidRPr="00FE7D7D">
              <w:rPr>
                <w:rFonts w:ascii="Times New Roman" w:hAnsi="Times New Roman" w:cs="Times New Roman"/>
                <w:sz w:val="24"/>
                <w:szCs w:val="24"/>
                <w:lang w:eastAsia="es-ES"/>
              </w:rPr>
              <w:t>5’530.000 – 12’490.000</w:t>
            </w:r>
          </w:p>
        </w:tc>
        <w:tc>
          <w:tcPr>
            <w:tcW w:w="718" w:type="pct"/>
          </w:tcPr>
          <w:p w:rsidR="009F74C5" w:rsidRPr="00FE7D7D" w:rsidRDefault="009F74C5" w:rsidP="00EF163B">
            <w:pPr>
              <w:pStyle w:val="Sinespaciad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eastAsia="es-ES"/>
              </w:rPr>
            </w:pPr>
            <w:r w:rsidRPr="00FE7D7D">
              <w:rPr>
                <w:rFonts w:ascii="Times New Roman" w:hAnsi="Times New Roman" w:cs="Times New Roman"/>
                <w:sz w:val="24"/>
                <w:szCs w:val="24"/>
                <w:lang w:eastAsia="es-ES"/>
              </w:rPr>
              <w:t>mm³</w:t>
            </w:r>
          </w:p>
        </w:tc>
        <w:tc>
          <w:tcPr>
            <w:tcW w:w="874" w:type="pct"/>
            <w:vMerge/>
          </w:tcPr>
          <w:p w:rsidR="009F74C5" w:rsidRPr="00FE7D7D" w:rsidRDefault="009F74C5" w:rsidP="00EF163B">
            <w:pPr>
              <w:pStyle w:val="Sinespaciad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eastAsia="es-ES"/>
              </w:rPr>
            </w:pPr>
          </w:p>
        </w:tc>
      </w:tr>
      <w:tr w:rsidR="00FE7D7D" w:rsidRPr="00FE7D7D" w:rsidTr="00EF163B">
        <w:trPr>
          <w:trHeight w:val="288"/>
        </w:trPr>
        <w:tc>
          <w:tcPr>
            <w:cnfStyle w:val="001000000000" w:firstRow="0" w:lastRow="0" w:firstColumn="1" w:lastColumn="0" w:oddVBand="0" w:evenVBand="0" w:oddHBand="0" w:evenHBand="0" w:firstRowFirstColumn="0" w:firstRowLastColumn="0" w:lastRowFirstColumn="0" w:lastRowLastColumn="0"/>
            <w:tcW w:w="1116" w:type="pct"/>
          </w:tcPr>
          <w:p w:rsidR="009F74C5" w:rsidRPr="00FE7D7D" w:rsidRDefault="009F74C5" w:rsidP="00EF163B">
            <w:pPr>
              <w:pStyle w:val="Sinespaciado"/>
              <w:rPr>
                <w:rFonts w:ascii="Times New Roman" w:hAnsi="Times New Roman" w:cs="Times New Roman"/>
                <w:sz w:val="24"/>
                <w:szCs w:val="24"/>
                <w:lang w:eastAsia="es-ES"/>
              </w:rPr>
            </w:pPr>
            <w:r w:rsidRPr="00FE7D7D">
              <w:rPr>
                <w:rFonts w:ascii="Times New Roman" w:hAnsi="Times New Roman" w:cs="Times New Roman"/>
                <w:sz w:val="24"/>
                <w:szCs w:val="24"/>
                <w:lang w:eastAsia="es-ES"/>
              </w:rPr>
              <w:t>VGM</w:t>
            </w:r>
          </w:p>
        </w:tc>
        <w:tc>
          <w:tcPr>
            <w:tcW w:w="797" w:type="pct"/>
          </w:tcPr>
          <w:p w:rsidR="009F74C5" w:rsidRPr="00FE7D7D" w:rsidRDefault="009F74C5" w:rsidP="00EF163B">
            <w:pPr>
              <w:pStyle w:val="Sinespaciad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eastAsia="es-ES"/>
              </w:rPr>
            </w:pPr>
            <w:r w:rsidRPr="00FE7D7D">
              <w:rPr>
                <w:rFonts w:ascii="Times New Roman" w:hAnsi="Times New Roman" w:cs="Times New Roman"/>
                <w:sz w:val="24"/>
                <w:szCs w:val="24"/>
                <w:lang w:eastAsia="es-ES"/>
              </w:rPr>
              <w:t>38.4</w:t>
            </w:r>
          </w:p>
        </w:tc>
        <w:tc>
          <w:tcPr>
            <w:tcW w:w="1495" w:type="pct"/>
          </w:tcPr>
          <w:p w:rsidR="009F74C5" w:rsidRPr="00FE7D7D" w:rsidRDefault="009F74C5" w:rsidP="00EF163B">
            <w:pPr>
              <w:pStyle w:val="Sinespaciad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eastAsia="es-ES"/>
              </w:rPr>
            </w:pPr>
            <w:r w:rsidRPr="00FE7D7D">
              <w:rPr>
                <w:rFonts w:ascii="Times New Roman" w:hAnsi="Times New Roman" w:cs="Times New Roman"/>
                <w:sz w:val="24"/>
                <w:szCs w:val="24"/>
                <w:lang w:eastAsia="es-ES"/>
              </w:rPr>
              <w:t>28– 40</w:t>
            </w:r>
          </w:p>
        </w:tc>
        <w:tc>
          <w:tcPr>
            <w:tcW w:w="718" w:type="pct"/>
          </w:tcPr>
          <w:p w:rsidR="009F74C5" w:rsidRPr="00FE7D7D" w:rsidRDefault="009F74C5" w:rsidP="00EF163B">
            <w:pPr>
              <w:pStyle w:val="Sinespaciad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eastAsia="es-ES"/>
              </w:rPr>
            </w:pPr>
            <w:r w:rsidRPr="00FE7D7D">
              <w:rPr>
                <w:rFonts w:ascii="Times New Roman" w:hAnsi="Times New Roman" w:cs="Times New Roman"/>
                <w:sz w:val="24"/>
                <w:szCs w:val="24"/>
                <w:lang w:eastAsia="es-ES"/>
              </w:rPr>
              <w:t>fL</w:t>
            </w:r>
          </w:p>
        </w:tc>
        <w:tc>
          <w:tcPr>
            <w:tcW w:w="874" w:type="pct"/>
            <w:vMerge/>
          </w:tcPr>
          <w:p w:rsidR="009F74C5" w:rsidRPr="00FE7D7D" w:rsidRDefault="009F74C5" w:rsidP="00EF163B">
            <w:pPr>
              <w:pStyle w:val="Sinespaciad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eastAsia="es-ES"/>
              </w:rPr>
            </w:pPr>
          </w:p>
        </w:tc>
      </w:tr>
      <w:tr w:rsidR="00FE7D7D" w:rsidRPr="00FE7D7D" w:rsidTr="00EF163B">
        <w:trPr>
          <w:trHeight w:val="292"/>
        </w:trPr>
        <w:tc>
          <w:tcPr>
            <w:cnfStyle w:val="001000000000" w:firstRow="0" w:lastRow="0" w:firstColumn="1" w:lastColumn="0" w:oddVBand="0" w:evenVBand="0" w:oddHBand="0" w:evenHBand="0" w:firstRowFirstColumn="0" w:firstRowLastColumn="0" w:lastRowFirstColumn="0" w:lastRowLastColumn="0"/>
            <w:tcW w:w="1116" w:type="pct"/>
          </w:tcPr>
          <w:p w:rsidR="009F74C5" w:rsidRPr="00FE7D7D" w:rsidRDefault="009F74C5" w:rsidP="00EF163B">
            <w:pPr>
              <w:pStyle w:val="Sinespaciado"/>
              <w:rPr>
                <w:rFonts w:ascii="Times New Roman" w:hAnsi="Times New Roman" w:cs="Times New Roman"/>
                <w:sz w:val="24"/>
                <w:szCs w:val="24"/>
                <w:lang w:eastAsia="es-ES"/>
              </w:rPr>
            </w:pPr>
            <w:r w:rsidRPr="00FE7D7D">
              <w:rPr>
                <w:rFonts w:ascii="Times New Roman" w:hAnsi="Times New Roman" w:cs="Times New Roman"/>
                <w:sz w:val="24"/>
                <w:szCs w:val="24"/>
                <w:lang w:eastAsia="es-ES"/>
              </w:rPr>
              <w:t>MCH</w:t>
            </w:r>
          </w:p>
        </w:tc>
        <w:tc>
          <w:tcPr>
            <w:tcW w:w="797" w:type="pct"/>
          </w:tcPr>
          <w:p w:rsidR="009F74C5" w:rsidRPr="00FE7D7D" w:rsidRDefault="009F74C5" w:rsidP="00EF163B">
            <w:pPr>
              <w:pStyle w:val="Sinespaciad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eastAsia="es-ES"/>
              </w:rPr>
            </w:pPr>
            <w:r w:rsidRPr="00FE7D7D">
              <w:rPr>
                <w:rFonts w:ascii="Times New Roman" w:hAnsi="Times New Roman" w:cs="Times New Roman"/>
                <w:sz w:val="24"/>
                <w:szCs w:val="24"/>
                <w:lang w:eastAsia="es-ES"/>
              </w:rPr>
              <w:t>11.5</w:t>
            </w:r>
          </w:p>
        </w:tc>
        <w:tc>
          <w:tcPr>
            <w:tcW w:w="1495" w:type="pct"/>
          </w:tcPr>
          <w:p w:rsidR="009F74C5" w:rsidRPr="00FE7D7D" w:rsidRDefault="009F74C5" w:rsidP="00EF163B">
            <w:pPr>
              <w:pStyle w:val="Sinespaciad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eastAsia="es-ES"/>
              </w:rPr>
            </w:pPr>
            <w:r w:rsidRPr="00FE7D7D">
              <w:rPr>
                <w:rFonts w:ascii="Times New Roman" w:hAnsi="Times New Roman" w:cs="Times New Roman"/>
                <w:sz w:val="24"/>
                <w:szCs w:val="24"/>
                <w:lang w:eastAsia="es-ES"/>
              </w:rPr>
              <w:t>9 – 13.0</w:t>
            </w:r>
          </w:p>
        </w:tc>
        <w:tc>
          <w:tcPr>
            <w:tcW w:w="718" w:type="pct"/>
          </w:tcPr>
          <w:p w:rsidR="009F74C5" w:rsidRPr="00FE7D7D" w:rsidRDefault="00FE111F" w:rsidP="00EF163B">
            <w:pPr>
              <w:pStyle w:val="Sinespaciad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eastAsia="es-ES"/>
              </w:rPr>
            </w:pPr>
            <w:r w:rsidRPr="00FE7D7D">
              <w:rPr>
                <w:rFonts w:ascii="Times New Roman" w:hAnsi="Times New Roman" w:cs="Times New Roman"/>
                <w:sz w:val="24"/>
                <w:szCs w:val="24"/>
                <w:lang w:eastAsia="es-ES"/>
              </w:rPr>
              <w:t>P</w:t>
            </w:r>
            <w:r w:rsidR="009F74C5" w:rsidRPr="00FE7D7D">
              <w:rPr>
                <w:rFonts w:ascii="Times New Roman" w:hAnsi="Times New Roman" w:cs="Times New Roman"/>
                <w:sz w:val="24"/>
                <w:szCs w:val="24"/>
                <w:lang w:eastAsia="es-ES"/>
              </w:rPr>
              <w:t>g</w:t>
            </w:r>
          </w:p>
        </w:tc>
        <w:tc>
          <w:tcPr>
            <w:tcW w:w="874" w:type="pct"/>
            <w:vMerge/>
          </w:tcPr>
          <w:p w:rsidR="009F74C5" w:rsidRPr="00FE7D7D" w:rsidRDefault="009F74C5" w:rsidP="00EF163B">
            <w:pPr>
              <w:pStyle w:val="Sinespaciad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eastAsia="es-ES"/>
              </w:rPr>
            </w:pPr>
          </w:p>
        </w:tc>
      </w:tr>
      <w:tr w:rsidR="00FE7D7D" w:rsidRPr="00FE7D7D" w:rsidTr="00EF163B">
        <w:trPr>
          <w:trHeight w:val="296"/>
        </w:trPr>
        <w:tc>
          <w:tcPr>
            <w:cnfStyle w:val="001000000000" w:firstRow="0" w:lastRow="0" w:firstColumn="1" w:lastColumn="0" w:oddVBand="0" w:evenVBand="0" w:oddHBand="0" w:evenHBand="0" w:firstRowFirstColumn="0" w:firstRowLastColumn="0" w:lastRowFirstColumn="0" w:lastRowLastColumn="0"/>
            <w:tcW w:w="1116" w:type="pct"/>
          </w:tcPr>
          <w:p w:rsidR="009F74C5" w:rsidRPr="00FE7D7D" w:rsidRDefault="009F74C5" w:rsidP="00EF163B">
            <w:pPr>
              <w:pStyle w:val="Sinespaciado"/>
              <w:rPr>
                <w:rFonts w:ascii="Times New Roman" w:hAnsi="Times New Roman" w:cs="Times New Roman"/>
                <w:sz w:val="24"/>
                <w:szCs w:val="24"/>
                <w:lang w:eastAsia="es-ES"/>
              </w:rPr>
            </w:pPr>
            <w:r w:rsidRPr="00FE7D7D">
              <w:rPr>
                <w:rFonts w:ascii="Times New Roman" w:hAnsi="Times New Roman" w:cs="Times New Roman"/>
                <w:sz w:val="24"/>
                <w:szCs w:val="24"/>
                <w:lang w:eastAsia="es-ES"/>
              </w:rPr>
              <w:t>CGMH</w:t>
            </w:r>
          </w:p>
        </w:tc>
        <w:tc>
          <w:tcPr>
            <w:tcW w:w="797" w:type="pct"/>
          </w:tcPr>
          <w:p w:rsidR="009F74C5" w:rsidRPr="00FE7D7D" w:rsidRDefault="009F74C5" w:rsidP="00EF163B">
            <w:pPr>
              <w:pStyle w:val="Sinespaciad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eastAsia="es-ES"/>
              </w:rPr>
            </w:pPr>
            <w:r w:rsidRPr="00FE7D7D">
              <w:rPr>
                <w:rFonts w:ascii="Times New Roman" w:hAnsi="Times New Roman" w:cs="Times New Roman"/>
                <w:sz w:val="24"/>
                <w:szCs w:val="24"/>
                <w:lang w:eastAsia="es-ES"/>
              </w:rPr>
              <w:t>30.0</w:t>
            </w:r>
          </w:p>
        </w:tc>
        <w:tc>
          <w:tcPr>
            <w:tcW w:w="1495" w:type="pct"/>
          </w:tcPr>
          <w:p w:rsidR="009F74C5" w:rsidRPr="00FE7D7D" w:rsidRDefault="009F74C5" w:rsidP="00EF163B">
            <w:pPr>
              <w:pStyle w:val="Sinespaciad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eastAsia="es-ES"/>
              </w:rPr>
            </w:pPr>
            <w:r w:rsidRPr="00FE7D7D">
              <w:rPr>
                <w:rFonts w:ascii="Times New Roman" w:hAnsi="Times New Roman" w:cs="Times New Roman"/>
                <w:sz w:val="24"/>
                <w:szCs w:val="24"/>
                <w:lang w:eastAsia="es-ES"/>
              </w:rPr>
              <w:t>31.0 – 34.0</w:t>
            </w:r>
          </w:p>
        </w:tc>
        <w:tc>
          <w:tcPr>
            <w:tcW w:w="718" w:type="pct"/>
          </w:tcPr>
          <w:p w:rsidR="009F74C5" w:rsidRPr="00FE7D7D" w:rsidRDefault="009F74C5" w:rsidP="00EF163B">
            <w:pPr>
              <w:pStyle w:val="Sinespaciad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eastAsia="es-ES"/>
              </w:rPr>
            </w:pPr>
            <w:r w:rsidRPr="00FE7D7D">
              <w:rPr>
                <w:rFonts w:ascii="Times New Roman" w:hAnsi="Times New Roman" w:cs="Times New Roman"/>
                <w:sz w:val="24"/>
                <w:szCs w:val="24"/>
                <w:lang w:eastAsia="es-ES"/>
              </w:rPr>
              <w:t>g/dL</w:t>
            </w:r>
          </w:p>
        </w:tc>
        <w:tc>
          <w:tcPr>
            <w:tcW w:w="874" w:type="pct"/>
            <w:vMerge/>
          </w:tcPr>
          <w:p w:rsidR="009F74C5" w:rsidRPr="00FE7D7D" w:rsidRDefault="009F74C5" w:rsidP="00EF163B">
            <w:pPr>
              <w:pStyle w:val="Sinespaciad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eastAsia="es-ES"/>
              </w:rPr>
            </w:pPr>
          </w:p>
        </w:tc>
      </w:tr>
      <w:tr w:rsidR="00FE7D7D" w:rsidRPr="00FE7D7D" w:rsidTr="00EF163B">
        <w:trPr>
          <w:trHeight w:val="401"/>
        </w:trPr>
        <w:tc>
          <w:tcPr>
            <w:cnfStyle w:val="001000000000" w:firstRow="0" w:lastRow="0" w:firstColumn="1" w:lastColumn="0" w:oddVBand="0" w:evenVBand="0" w:oddHBand="0" w:evenHBand="0" w:firstRowFirstColumn="0" w:firstRowLastColumn="0" w:lastRowFirstColumn="0" w:lastRowLastColumn="0"/>
            <w:tcW w:w="1116" w:type="pct"/>
          </w:tcPr>
          <w:p w:rsidR="009F74C5" w:rsidRPr="00FE7D7D" w:rsidRDefault="009F74C5" w:rsidP="00EF163B">
            <w:pPr>
              <w:pStyle w:val="Sinespaciado"/>
              <w:rPr>
                <w:rFonts w:ascii="Times New Roman" w:hAnsi="Times New Roman" w:cs="Times New Roman"/>
                <w:sz w:val="24"/>
                <w:szCs w:val="24"/>
                <w:lang w:eastAsia="es-ES"/>
              </w:rPr>
            </w:pPr>
            <w:r w:rsidRPr="00FE7D7D">
              <w:rPr>
                <w:rFonts w:ascii="Times New Roman" w:hAnsi="Times New Roman" w:cs="Times New Roman"/>
                <w:sz w:val="24"/>
                <w:szCs w:val="24"/>
                <w:lang w:eastAsia="es-ES"/>
              </w:rPr>
              <w:t xml:space="preserve">Plaquetas </w:t>
            </w:r>
          </w:p>
        </w:tc>
        <w:tc>
          <w:tcPr>
            <w:tcW w:w="797" w:type="pct"/>
          </w:tcPr>
          <w:p w:rsidR="009F74C5" w:rsidRPr="00FE7D7D" w:rsidRDefault="009F74C5" w:rsidP="00EF163B">
            <w:pPr>
              <w:pStyle w:val="Sinespaciad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eastAsia="es-ES"/>
              </w:rPr>
            </w:pPr>
            <w:r w:rsidRPr="00FE7D7D">
              <w:rPr>
                <w:rFonts w:ascii="Times New Roman" w:hAnsi="Times New Roman" w:cs="Times New Roman"/>
                <w:sz w:val="24"/>
                <w:szCs w:val="24"/>
                <w:lang w:eastAsia="es-ES"/>
              </w:rPr>
              <w:t>280.000</w:t>
            </w:r>
          </w:p>
        </w:tc>
        <w:tc>
          <w:tcPr>
            <w:tcW w:w="1495" w:type="pct"/>
          </w:tcPr>
          <w:p w:rsidR="009F74C5" w:rsidRPr="00FE7D7D" w:rsidRDefault="009F74C5" w:rsidP="00EF163B">
            <w:pPr>
              <w:pStyle w:val="Sinespaciad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eastAsia="es-ES"/>
              </w:rPr>
            </w:pPr>
            <w:r w:rsidRPr="00FE7D7D">
              <w:rPr>
                <w:rFonts w:ascii="Times New Roman" w:hAnsi="Times New Roman" w:cs="Times New Roman"/>
                <w:sz w:val="24"/>
                <w:szCs w:val="24"/>
                <w:lang w:eastAsia="es-ES"/>
              </w:rPr>
              <w:t>250.000 – 750.000</w:t>
            </w:r>
          </w:p>
        </w:tc>
        <w:tc>
          <w:tcPr>
            <w:tcW w:w="718" w:type="pct"/>
          </w:tcPr>
          <w:p w:rsidR="009F74C5" w:rsidRPr="00FE7D7D" w:rsidRDefault="009F74C5" w:rsidP="00EF163B">
            <w:pPr>
              <w:pStyle w:val="Sinespaciad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eastAsia="es-ES"/>
              </w:rPr>
            </w:pPr>
            <w:r w:rsidRPr="00FE7D7D">
              <w:rPr>
                <w:rFonts w:ascii="Times New Roman" w:hAnsi="Times New Roman" w:cs="Times New Roman"/>
                <w:sz w:val="24"/>
                <w:szCs w:val="24"/>
                <w:lang w:eastAsia="es-ES"/>
              </w:rPr>
              <w:t>mm³</w:t>
            </w:r>
          </w:p>
        </w:tc>
        <w:tc>
          <w:tcPr>
            <w:tcW w:w="874" w:type="pct"/>
            <w:vMerge/>
          </w:tcPr>
          <w:p w:rsidR="009F74C5" w:rsidRPr="00FE7D7D" w:rsidRDefault="009F74C5" w:rsidP="00EF163B">
            <w:pPr>
              <w:pStyle w:val="Sinespaciad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eastAsia="es-ES"/>
              </w:rPr>
            </w:pPr>
          </w:p>
        </w:tc>
      </w:tr>
      <w:tr w:rsidR="00FE7D7D" w:rsidRPr="00FE7D7D" w:rsidTr="00EF163B">
        <w:trPr>
          <w:trHeight w:val="588"/>
        </w:trPr>
        <w:tc>
          <w:tcPr>
            <w:cnfStyle w:val="001000000000" w:firstRow="0" w:lastRow="0" w:firstColumn="1" w:lastColumn="0" w:oddVBand="0" w:evenVBand="0" w:oddHBand="0" w:evenHBand="0" w:firstRowFirstColumn="0" w:firstRowLastColumn="0" w:lastRowFirstColumn="0" w:lastRowLastColumn="0"/>
            <w:tcW w:w="1116" w:type="pct"/>
          </w:tcPr>
          <w:p w:rsidR="00FE7D7D" w:rsidRPr="00FE7D7D" w:rsidRDefault="00FE7D7D" w:rsidP="00EF163B">
            <w:pPr>
              <w:pStyle w:val="Sinespaciado"/>
              <w:rPr>
                <w:rFonts w:ascii="Times New Roman" w:hAnsi="Times New Roman" w:cs="Times New Roman"/>
                <w:sz w:val="24"/>
                <w:szCs w:val="24"/>
                <w:lang w:eastAsia="es-ES"/>
              </w:rPr>
            </w:pPr>
            <w:r w:rsidRPr="00FE7D7D">
              <w:rPr>
                <w:rFonts w:ascii="Times New Roman" w:hAnsi="Times New Roman" w:cs="Times New Roman"/>
                <w:sz w:val="24"/>
                <w:szCs w:val="24"/>
                <w:lang w:eastAsia="es-ES"/>
              </w:rPr>
              <w:t xml:space="preserve">Leucocitos  </w:t>
            </w:r>
          </w:p>
        </w:tc>
        <w:tc>
          <w:tcPr>
            <w:tcW w:w="797" w:type="pct"/>
          </w:tcPr>
          <w:p w:rsidR="00FE7D7D" w:rsidRPr="00FE7D7D" w:rsidRDefault="00FE7D7D" w:rsidP="00EF163B">
            <w:pPr>
              <w:pStyle w:val="Sinespaciad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eastAsia="es-ES"/>
              </w:rPr>
            </w:pPr>
            <w:r w:rsidRPr="00FE7D7D">
              <w:rPr>
                <w:rFonts w:ascii="Times New Roman" w:hAnsi="Times New Roman" w:cs="Times New Roman"/>
                <w:sz w:val="24"/>
                <w:szCs w:val="24"/>
                <w:lang w:eastAsia="es-ES"/>
              </w:rPr>
              <w:t>6.300</w:t>
            </w:r>
          </w:p>
        </w:tc>
        <w:tc>
          <w:tcPr>
            <w:tcW w:w="1495" w:type="pct"/>
          </w:tcPr>
          <w:p w:rsidR="00FE7D7D" w:rsidRPr="00FE7D7D" w:rsidRDefault="00FE7D7D" w:rsidP="00EF163B">
            <w:pPr>
              <w:pStyle w:val="Sinespaciad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eastAsia="es-ES"/>
              </w:rPr>
            </w:pPr>
            <w:r w:rsidRPr="00FE7D7D">
              <w:rPr>
                <w:rFonts w:ascii="Times New Roman" w:hAnsi="Times New Roman" w:cs="Times New Roman"/>
                <w:sz w:val="24"/>
                <w:szCs w:val="24"/>
                <w:lang w:eastAsia="es-ES"/>
              </w:rPr>
              <w:t>3.820 – 12.000</w:t>
            </w:r>
          </w:p>
        </w:tc>
        <w:tc>
          <w:tcPr>
            <w:tcW w:w="718" w:type="pct"/>
          </w:tcPr>
          <w:p w:rsidR="00FE7D7D" w:rsidRPr="00FE7D7D" w:rsidRDefault="00FE7D7D" w:rsidP="00EF163B">
            <w:pPr>
              <w:pStyle w:val="Sinespaciad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eastAsia="es-ES"/>
              </w:rPr>
            </w:pPr>
            <w:r w:rsidRPr="00FE7D7D">
              <w:rPr>
                <w:rFonts w:ascii="Times New Roman" w:hAnsi="Times New Roman" w:cs="Times New Roman"/>
                <w:sz w:val="24"/>
                <w:szCs w:val="24"/>
                <w:lang w:eastAsia="es-ES"/>
              </w:rPr>
              <w:t>mm³</w:t>
            </w:r>
          </w:p>
        </w:tc>
        <w:tc>
          <w:tcPr>
            <w:tcW w:w="874" w:type="pct"/>
          </w:tcPr>
          <w:p w:rsidR="00FE7D7D" w:rsidRPr="00FE7D7D" w:rsidRDefault="00FE7D7D" w:rsidP="00EF163B">
            <w:pPr>
              <w:pStyle w:val="Sinespaciad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eastAsia="es-ES"/>
              </w:rPr>
            </w:pPr>
            <w:r w:rsidRPr="00FE7D7D">
              <w:rPr>
                <w:rFonts w:ascii="Times New Roman" w:hAnsi="Times New Roman" w:cs="Times New Roman"/>
                <w:sz w:val="24"/>
                <w:szCs w:val="24"/>
                <w:lang w:eastAsia="es-ES"/>
              </w:rPr>
              <w:t xml:space="preserve"> </w:t>
            </w:r>
          </w:p>
        </w:tc>
      </w:tr>
    </w:tbl>
    <w:p w:rsidR="00E978ED" w:rsidRDefault="00E978ED" w:rsidP="00EF163B">
      <w:pPr>
        <w:spacing w:after="0"/>
        <w:rPr>
          <w:rFonts w:cs="Times New Roman"/>
          <w:szCs w:val="24"/>
        </w:rPr>
      </w:pPr>
    </w:p>
    <w:p w:rsidR="00EF163B" w:rsidRPr="00C971AD" w:rsidRDefault="00EF163B" w:rsidP="00EF163B">
      <w:pPr>
        <w:spacing w:after="0"/>
        <w:rPr>
          <w:rFonts w:cs="Times New Roman"/>
          <w:szCs w:val="24"/>
          <w:vertAlign w:val="subscript"/>
        </w:rPr>
      </w:pPr>
      <w:r w:rsidRPr="00C971AD">
        <w:rPr>
          <w:rFonts w:cs="Times New Roman"/>
          <w:szCs w:val="24"/>
        </w:rPr>
        <w:t>El estudio de las variables hematológicas y de sus desviaciones permite conocer las anomalías que pueden afectar a los órganos. Además, es importante definir los parámetros hematológic</w:t>
      </w:r>
      <w:r w:rsidR="00E978ED">
        <w:rPr>
          <w:rFonts w:cs="Times New Roman"/>
          <w:szCs w:val="24"/>
        </w:rPr>
        <w:t xml:space="preserve">os </w:t>
      </w:r>
      <w:r w:rsidR="00E978ED">
        <w:rPr>
          <w:rFonts w:cs="Times New Roman"/>
          <w:szCs w:val="24"/>
        </w:rPr>
        <w:lastRenderedPageBreak/>
        <w:t>medios propios de cada raza</w:t>
      </w:r>
      <w:r w:rsidRPr="00C971AD">
        <w:rPr>
          <w:rFonts w:cs="Times New Roman"/>
          <w:szCs w:val="24"/>
        </w:rPr>
        <w:t>, dada la inexistencia de estudios a este respecto en la raza criolla, resulta oportuno el estudio de las variables hematológicas consideradas de mayor interés</w:t>
      </w:r>
      <w:sdt>
        <w:sdtPr>
          <w:rPr>
            <w:rFonts w:cs="Times New Roman"/>
            <w:szCs w:val="24"/>
            <w:vertAlign w:val="superscript"/>
          </w:rPr>
          <w:id w:val="-19784393"/>
          <w:citation/>
        </w:sdtPr>
        <w:sdtEndPr/>
        <w:sdtContent>
          <w:r w:rsidRPr="00C971AD">
            <w:rPr>
              <w:rFonts w:cs="Times New Roman"/>
              <w:szCs w:val="24"/>
              <w:vertAlign w:val="superscript"/>
            </w:rPr>
            <w:fldChar w:fldCharType="begin"/>
          </w:r>
          <w:r w:rsidRPr="00C971AD">
            <w:rPr>
              <w:rFonts w:cs="Times New Roman"/>
              <w:szCs w:val="24"/>
              <w:vertAlign w:val="superscript"/>
            </w:rPr>
            <w:instrText xml:space="preserve">CITATION HAC10 \l 12298 </w:instrText>
          </w:r>
          <w:r w:rsidRPr="00C971AD">
            <w:rPr>
              <w:rFonts w:cs="Times New Roman"/>
              <w:szCs w:val="24"/>
              <w:vertAlign w:val="superscript"/>
            </w:rPr>
            <w:fldChar w:fldCharType="separate"/>
          </w:r>
          <w:r>
            <w:rPr>
              <w:rFonts w:cs="Times New Roman"/>
              <w:noProof/>
              <w:szCs w:val="24"/>
              <w:vertAlign w:val="superscript"/>
            </w:rPr>
            <w:t xml:space="preserve"> </w:t>
          </w:r>
          <w:r w:rsidRPr="00DE0552">
            <w:rPr>
              <w:rFonts w:cs="Times New Roman"/>
              <w:noProof/>
              <w:szCs w:val="24"/>
            </w:rPr>
            <w:t>(10)</w:t>
          </w:r>
          <w:r w:rsidRPr="00C971AD">
            <w:rPr>
              <w:rFonts w:cs="Times New Roman"/>
              <w:szCs w:val="24"/>
              <w:vertAlign w:val="superscript"/>
            </w:rPr>
            <w:fldChar w:fldCharType="end"/>
          </w:r>
        </w:sdtContent>
      </w:sdt>
      <w:r w:rsidRPr="00C971AD">
        <w:rPr>
          <w:rFonts w:cs="Times New Roman"/>
          <w:szCs w:val="24"/>
          <w:vertAlign w:val="subscript"/>
        </w:rPr>
        <w:t>.</w:t>
      </w:r>
    </w:p>
    <w:p w:rsidR="00EF163B" w:rsidRDefault="00EF163B" w:rsidP="00EF163B">
      <w:pPr>
        <w:spacing w:after="0"/>
        <w:rPr>
          <w:rFonts w:cs="Times New Roman"/>
          <w:szCs w:val="24"/>
        </w:rPr>
      </w:pPr>
      <w:r w:rsidRPr="00C971AD">
        <w:rPr>
          <w:rFonts w:cs="Times New Roman"/>
          <w:szCs w:val="24"/>
        </w:rPr>
        <w:t>Para una correcta interpretación del hemograma, es necesario tener en cuenta la influencia de dichos factores de variabilidad, así como también se debe considerar las condiciones climáticas y ambientales, estado nutricional, raza y manejo</w:t>
      </w:r>
      <w:r w:rsidRPr="00C971AD">
        <w:rPr>
          <w:rFonts w:cs="Times New Roman"/>
          <w:szCs w:val="24"/>
          <w:vertAlign w:val="superscript"/>
        </w:rPr>
        <w:t xml:space="preserve"> </w:t>
      </w:r>
      <w:sdt>
        <w:sdtPr>
          <w:rPr>
            <w:rFonts w:cs="Times New Roman"/>
            <w:szCs w:val="24"/>
            <w:vertAlign w:val="superscript"/>
          </w:rPr>
          <w:id w:val="-486097945"/>
          <w:citation/>
        </w:sdtPr>
        <w:sdtEndPr/>
        <w:sdtContent>
          <w:r w:rsidRPr="00C971AD">
            <w:rPr>
              <w:rFonts w:cs="Times New Roman"/>
              <w:szCs w:val="24"/>
              <w:vertAlign w:val="superscript"/>
            </w:rPr>
            <w:fldChar w:fldCharType="begin"/>
          </w:r>
          <w:r w:rsidRPr="00C971AD">
            <w:rPr>
              <w:rFonts w:cs="Times New Roman"/>
              <w:szCs w:val="24"/>
              <w:vertAlign w:val="superscript"/>
            </w:rPr>
            <w:instrText xml:space="preserve">CITATION HAC10 \l 12298 </w:instrText>
          </w:r>
          <w:r w:rsidRPr="00C971AD">
            <w:rPr>
              <w:rFonts w:cs="Times New Roman"/>
              <w:szCs w:val="24"/>
              <w:vertAlign w:val="superscript"/>
            </w:rPr>
            <w:fldChar w:fldCharType="separate"/>
          </w:r>
          <w:r w:rsidRPr="00DE0552">
            <w:rPr>
              <w:rFonts w:cs="Times New Roman"/>
              <w:noProof/>
              <w:szCs w:val="24"/>
            </w:rPr>
            <w:t>(10)</w:t>
          </w:r>
          <w:r w:rsidRPr="00C971AD">
            <w:rPr>
              <w:rFonts w:cs="Times New Roman"/>
              <w:szCs w:val="24"/>
              <w:vertAlign w:val="superscript"/>
            </w:rPr>
            <w:fldChar w:fldCharType="end"/>
          </w:r>
        </w:sdtContent>
      </w:sdt>
      <w:r w:rsidRPr="00C971AD">
        <w:rPr>
          <w:rFonts w:cs="Times New Roman"/>
          <w:szCs w:val="24"/>
        </w:rPr>
        <w:t>.</w:t>
      </w:r>
    </w:p>
    <w:p w:rsidR="00FF4291" w:rsidRDefault="00FF4291" w:rsidP="00EF163B">
      <w:pPr>
        <w:spacing w:after="0"/>
        <w:rPr>
          <w:rFonts w:cs="Times New Roman"/>
          <w:szCs w:val="24"/>
        </w:rPr>
      </w:pPr>
    </w:p>
    <w:p w:rsidR="002646DB" w:rsidRPr="00EF163B" w:rsidRDefault="002646DB" w:rsidP="00BB33C0">
      <w:pPr>
        <w:pStyle w:val="Sinespaciado"/>
        <w:rPr>
          <w:rStyle w:val="Ttulo3Car"/>
          <w:rFonts w:eastAsia="Times New Roman" w:cs="Times New Roman"/>
          <w:bCs w:val="0"/>
          <w:color w:val="auto"/>
          <w:kern w:val="36"/>
          <w:szCs w:val="24"/>
        </w:rPr>
      </w:pPr>
    </w:p>
    <w:p w:rsidR="002646DB" w:rsidRPr="00090433" w:rsidRDefault="00090433" w:rsidP="00090433">
      <w:pPr>
        <w:pStyle w:val="Descripcin"/>
        <w:keepNext/>
        <w:jc w:val="left"/>
        <w:rPr>
          <w:rStyle w:val="Ttulo3Car"/>
          <w:rFonts w:eastAsiaTheme="minorHAnsi" w:cstheme="minorBidi"/>
          <w:b/>
          <w:bCs w:val="0"/>
          <w:i w:val="0"/>
          <w:color w:val="auto"/>
          <w:szCs w:val="24"/>
        </w:rPr>
      </w:pPr>
      <w:bookmarkStart w:id="55" w:name="_Toc3285328"/>
      <w:r w:rsidRPr="00090433">
        <w:rPr>
          <w:b/>
          <w:i w:val="0"/>
          <w:color w:val="auto"/>
          <w:sz w:val="24"/>
          <w:szCs w:val="24"/>
        </w:rPr>
        <w:t xml:space="preserve">Tabla </w:t>
      </w:r>
      <w:r w:rsidRPr="00090433">
        <w:rPr>
          <w:b/>
          <w:i w:val="0"/>
          <w:color w:val="auto"/>
          <w:sz w:val="24"/>
          <w:szCs w:val="24"/>
        </w:rPr>
        <w:fldChar w:fldCharType="begin"/>
      </w:r>
      <w:r w:rsidRPr="00090433">
        <w:rPr>
          <w:b/>
          <w:i w:val="0"/>
          <w:color w:val="auto"/>
          <w:sz w:val="24"/>
          <w:szCs w:val="24"/>
        </w:rPr>
        <w:instrText xml:space="preserve"> SEQ Tabla \* ARABIC </w:instrText>
      </w:r>
      <w:r w:rsidRPr="00090433">
        <w:rPr>
          <w:b/>
          <w:i w:val="0"/>
          <w:color w:val="auto"/>
          <w:sz w:val="24"/>
          <w:szCs w:val="24"/>
        </w:rPr>
        <w:fldChar w:fldCharType="separate"/>
      </w:r>
      <w:r w:rsidR="00E447A0">
        <w:rPr>
          <w:b/>
          <w:i w:val="0"/>
          <w:noProof/>
          <w:color w:val="auto"/>
          <w:sz w:val="24"/>
          <w:szCs w:val="24"/>
        </w:rPr>
        <w:t>3</w:t>
      </w:r>
      <w:r w:rsidRPr="00090433">
        <w:rPr>
          <w:b/>
          <w:i w:val="0"/>
          <w:color w:val="auto"/>
          <w:sz w:val="24"/>
          <w:szCs w:val="24"/>
        </w:rPr>
        <w:fldChar w:fldCharType="end"/>
      </w:r>
      <w:r w:rsidRPr="00090433">
        <w:rPr>
          <w:b/>
          <w:i w:val="0"/>
          <w:color w:val="auto"/>
          <w:sz w:val="24"/>
          <w:szCs w:val="24"/>
        </w:rPr>
        <w:t xml:space="preserve"> </w:t>
      </w:r>
      <w:r w:rsidR="005E4ADC" w:rsidRPr="00090433">
        <w:rPr>
          <w:rFonts w:cs="Times New Roman"/>
          <w:b/>
          <w:i w:val="0"/>
          <w:color w:val="auto"/>
          <w:sz w:val="24"/>
          <w:szCs w:val="24"/>
        </w:rPr>
        <w:t xml:space="preserve">Parámetros Hematológicos (valor </w:t>
      </w:r>
      <w:r w:rsidRPr="00090433">
        <w:rPr>
          <w:rFonts w:cs="Times New Roman"/>
          <w:b/>
          <w:i w:val="0"/>
          <w:color w:val="auto"/>
          <w:sz w:val="24"/>
          <w:szCs w:val="24"/>
        </w:rPr>
        <w:t>absoluto y relativo</w:t>
      </w:r>
      <w:r w:rsidR="005E4ADC" w:rsidRPr="00090433">
        <w:rPr>
          <w:rFonts w:cs="Times New Roman"/>
          <w:b/>
          <w:i w:val="0"/>
          <w:color w:val="auto"/>
          <w:sz w:val="24"/>
          <w:szCs w:val="24"/>
        </w:rPr>
        <w:t>) del Ovino criollo</w:t>
      </w:r>
      <w:bookmarkEnd w:id="55"/>
    </w:p>
    <w:tbl>
      <w:tblPr>
        <w:tblStyle w:val="Tabladelista6concolores1"/>
        <w:tblW w:w="5471" w:type="pct"/>
        <w:tblLayout w:type="fixed"/>
        <w:tblLook w:val="06A0" w:firstRow="1" w:lastRow="0" w:firstColumn="1" w:lastColumn="0" w:noHBand="1" w:noVBand="1"/>
      </w:tblPr>
      <w:tblGrid>
        <w:gridCol w:w="1833"/>
        <w:gridCol w:w="124"/>
        <w:gridCol w:w="1401"/>
        <w:gridCol w:w="2245"/>
        <w:gridCol w:w="1260"/>
        <w:gridCol w:w="1532"/>
        <w:gridCol w:w="1530"/>
      </w:tblGrid>
      <w:tr w:rsidR="00002DF3" w:rsidRPr="00FE7D7D" w:rsidTr="00002DF3">
        <w:trPr>
          <w:gridAfter w:val="1"/>
          <w:cnfStyle w:val="100000000000" w:firstRow="1" w:lastRow="0" w:firstColumn="0" w:lastColumn="0" w:oddVBand="0" w:evenVBand="0" w:oddHBand="0" w:evenHBand="0" w:firstRowFirstColumn="0" w:firstRowLastColumn="0" w:lastRowFirstColumn="0" w:lastRowLastColumn="0"/>
          <w:wAfter w:w="772" w:type="pct"/>
          <w:trHeight w:val="308"/>
        </w:trPr>
        <w:tc>
          <w:tcPr>
            <w:cnfStyle w:val="001000000000" w:firstRow="0" w:lastRow="0" w:firstColumn="1" w:lastColumn="0" w:oddVBand="0" w:evenVBand="0" w:oddHBand="0" w:evenHBand="0" w:firstRowFirstColumn="0" w:firstRowLastColumn="0" w:lastRowFirstColumn="0" w:lastRowLastColumn="0"/>
            <w:tcW w:w="985" w:type="pct"/>
            <w:gridSpan w:val="2"/>
          </w:tcPr>
          <w:p w:rsidR="005E4ADC" w:rsidRPr="00FE7D7D" w:rsidRDefault="005E4ADC" w:rsidP="00DC4D62">
            <w:pPr>
              <w:pStyle w:val="Sinespaciado"/>
              <w:rPr>
                <w:rFonts w:ascii="Times New Roman" w:hAnsi="Times New Roman" w:cs="Times New Roman"/>
                <w:sz w:val="24"/>
                <w:szCs w:val="24"/>
                <w:lang w:eastAsia="es-ES"/>
              </w:rPr>
            </w:pPr>
            <w:r w:rsidRPr="00FE7D7D">
              <w:rPr>
                <w:rFonts w:ascii="Times New Roman" w:hAnsi="Times New Roman" w:cs="Times New Roman"/>
                <w:sz w:val="24"/>
                <w:szCs w:val="24"/>
                <w:lang w:eastAsia="es-ES"/>
              </w:rPr>
              <w:t xml:space="preserve">Analítico </w:t>
            </w:r>
          </w:p>
        </w:tc>
        <w:tc>
          <w:tcPr>
            <w:tcW w:w="706" w:type="pct"/>
          </w:tcPr>
          <w:p w:rsidR="005E4ADC" w:rsidRPr="00FE7D7D" w:rsidRDefault="005E4ADC" w:rsidP="00DC4D62">
            <w:pPr>
              <w:pStyle w:val="Sinespaciado"/>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lang w:eastAsia="es-ES"/>
              </w:rPr>
            </w:pPr>
            <w:r w:rsidRPr="00FE7D7D">
              <w:rPr>
                <w:rFonts w:ascii="Times New Roman" w:hAnsi="Times New Roman" w:cs="Times New Roman"/>
                <w:sz w:val="24"/>
                <w:szCs w:val="24"/>
                <w:lang w:eastAsia="es-ES"/>
              </w:rPr>
              <w:t>Resultado</w:t>
            </w:r>
          </w:p>
        </w:tc>
        <w:tc>
          <w:tcPr>
            <w:tcW w:w="1131" w:type="pct"/>
          </w:tcPr>
          <w:p w:rsidR="005E4ADC" w:rsidRPr="00FE7D7D" w:rsidRDefault="005E4ADC" w:rsidP="00DC4D62">
            <w:pPr>
              <w:pStyle w:val="Sinespaciado"/>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lang w:eastAsia="es-ES"/>
              </w:rPr>
            </w:pPr>
            <w:r w:rsidRPr="00FE7D7D">
              <w:rPr>
                <w:rFonts w:ascii="Times New Roman" w:hAnsi="Times New Roman" w:cs="Times New Roman"/>
                <w:sz w:val="24"/>
                <w:szCs w:val="24"/>
                <w:lang w:eastAsia="es-ES"/>
              </w:rPr>
              <w:t xml:space="preserve">Valor de referencia </w:t>
            </w:r>
          </w:p>
        </w:tc>
        <w:tc>
          <w:tcPr>
            <w:tcW w:w="635" w:type="pct"/>
          </w:tcPr>
          <w:p w:rsidR="005E4ADC" w:rsidRPr="00FE7D7D" w:rsidRDefault="005E4ADC" w:rsidP="00DC4D62">
            <w:pPr>
              <w:pStyle w:val="Sinespaciado"/>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lang w:eastAsia="es-ES"/>
              </w:rPr>
            </w:pPr>
            <w:r w:rsidRPr="00FE7D7D">
              <w:rPr>
                <w:rFonts w:ascii="Times New Roman" w:hAnsi="Times New Roman" w:cs="Times New Roman"/>
                <w:sz w:val="24"/>
                <w:szCs w:val="24"/>
                <w:lang w:eastAsia="es-ES"/>
              </w:rPr>
              <w:t>Unidades</w:t>
            </w:r>
          </w:p>
        </w:tc>
        <w:tc>
          <w:tcPr>
            <w:tcW w:w="772" w:type="pct"/>
          </w:tcPr>
          <w:p w:rsidR="005E4ADC" w:rsidRPr="00FE7D7D" w:rsidRDefault="005E4ADC" w:rsidP="00DC4D62">
            <w:pPr>
              <w:pStyle w:val="Sinespaciado"/>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lang w:eastAsia="es-ES"/>
              </w:rPr>
            </w:pPr>
            <w:r w:rsidRPr="00FE7D7D">
              <w:rPr>
                <w:rFonts w:ascii="Times New Roman" w:hAnsi="Times New Roman" w:cs="Times New Roman"/>
                <w:sz w:val="24"/>
                <w:szCs w:val="24"/>
                <w:lang w:eastAsia="es-ES"/>
              </w:rPr>
              <w:t>Morfología de</w:t>
            </w:r>
          </w:p>
          <w:p w:rsidR="005E4ADC" w:rsidRPr="00FE7D7D" w:rsidRDefault="005E4ADC" w:rsidP="00DC4D62">
            <w:pPr>
              <w:pStyle w:val="Sinespaciado"/>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lang w:eastAsia="es-ES"/>
              </w:rPr>
            </w:pPr>
            <w:r w:rsidRPr="00FE7D7D">
              <w:rPr>
                <w:rFonts w:ascii="Times New Roman" w:hAnsi="Times New Roman" w:cs="Times New Roman"/>
                <w:sz w:val="24"/>
                <w:szCs w:val="24"/>
                <w:lang w:eastAsia="es-ES"/>
              </w:rPr>
              <w:t>Eritrocitos</w:t>
            </w:r>
          </w:p>
        </w:tc>
      </w:tr>
      <w:tr w:rsidR="00002DF3" w:rsidRPr="00FE7D7D" w:rsidTr="00002DF3">
        <w:trPr>
          <w:gridAfter w:val="1"/>
          <w:wAfter w:w="772" w:type="pct"/>
          <w:trHeight w:val="196"/>
        </w:trPr>
        <w:tc>
          <w:tcPr>
            <w:cnfStyle w:val="001000000000" w:firstRow="0" w:lastRow="0" w:firstColumn="1" w:lastColumn="0" w:oddVBand="0" w:evenVBand="0" w:oddHBand="0" w:evenHBand="0" w:firstRowFirstColumn="0" w:firstRowLastColumn="0" w:lastRowFirstColumn="0" w:lastRowLastColumn="0"/>
            <w:tcW w:w="985" w:type="pct"/>
            <w:gridSpan w:val="2"/>
          </w:tcPr>
          <w:p w:rsidR="005E4ADC" w:rsidRPr="00FE7D7D" w:rsidRDefault="005E4ADC" w:rsidP="00DC4D62">
            <w:pPr>
              <w:pStyle w:val="Sinespaciado"/>
              <w:rPr>
                <w:rFonts w:ascii="Times New Roman" w:hAnsi="Times New Roman" w:cs="Times New Roman"/>
                <w:sz w:val="24"/>
                <w:szCs w:val="24"/>
                <w:lang w:eastAsia="es-ES"/>
              </w:rPr>
            </w:pPr>
            <w:r w:rsidRPr="002646DB">
              <w:rPr>
                <w:rFonts w:ascii="Times New Roman" w:hAnsi="Times New Roman" w:cs="Times New Roman"/>
                <w:color w:val="auto"/>
                <w:sz w:val="24"/>
                <w:szCs w:val="24"/>
                <w:lang w:eastAsia="es-ES"/>
              </w:rPr>
              <w:t xml:space="preserve">VALORES RELATIVOS </w:t>
            </w:r>
          </w:p>
        </w:tc>
        <w:tc>
          <w:tcPr>
            <w:tcW w:w="706" w:type="pct"/>
          </w:tcPr>
          <w:p w:rsidR="005E4ADC" w:rsidRPr="00FE7D7D" w:rsidRDefault="005E4ADC" w:rsidP="00DC4D62">
            <w:pPr>
              <w:pStyle w:val="Sinespaciad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eastAsia="es-ES"/>
              </w:rPr>
            </w:pPr>
          </w:p>
        </w:tc>
        <w:tc>
          <w:tcPr>
            <w:tcW w:w="1131" w:type="pct"/>
          </w:tcPr>
          <w:p w:rsidR="005E4ADC" w:rsidRPr="00FE7D7D" w:rsidRDefault="005E4ADC" w:rsidP="00DC4D62">
            <w:pPr>
              <w:pStyle w:val="Sinespaciad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eastAsia="es-ES"/>
              </w:rPr>
            </w:pPr>
            <w:r w:rsidRPr="002646DB">
              <w:rPr>
                <w:rFonts w:ascii="Times New Roman" w:hAnsi="Times New Roman" w:cs="Times New Roman"/>
                <w:color w:val="auto"/>
                <w:sz w:val="24"/>
                <w:szCs w:val="24"/>
                <w:lang w:eastAsia="es-ES"/>
              </w:rPr>
              <w:t>3.820 – 12.000</w:t>
            </w:r>
          </w:p>
        </w:tc>
        <w:tc>
          <w:tcPr>
            <w:tcW w:w="635" w:type="pct"/>
          </w:tcPr>
          <w:p w:rsidR="005E4ADC" w:rsidRPr="00FE7D7D" w:rsidRDefault="005E4ADC" w:rsidP="00DC4D62">
            <w:pPr>
              <w:pStyle w:val="Sinespaciad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eastAsia="es-ES"/>
              </w:rPr>
            </w:pPr>
            <w:r w:rsidRPr="002646DB">
              <w:rPr>
                <w:rFonts w:ascii="Times New Roman" w:hAnsi="Times New Roman" w:cs="Times New Roman"/>
                <w:color w:val="auto"/>
                <w:sz w:val="24"/>
                <w:szCs w:val="24"/>
                <w:lang w:eastAsia="es-ES"/>
              </w:rPr>
              <w:t>mm³</w:t>
            </w:r>
          </w:p>
        </w:tc>
        <w:tc>
          <w:tcPr>
            <w:tcW w:w="772" w:type="pct"/>
            <w:vMerge w:val="restart"/>
          </w:tcPr>
          <w:p w:rsidR="005E4ADC" w:rsidRPr="002646DB" w:rsidRDefault="005E4ADC" w:rsidP="00DC4D62">
            <w:pPr>
              <w:pStyle w:val="Sinespaciad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lang w:eastAsia="es-ES"/>
              </w:rPr>
            </w:pPr>
            <w:r w:rsidRPr="002646DB">
              <w:rPr>
                <w:rFonts w:ascii="Times New Roman" w:hAnsi="Times New Roman" w:cs="Times New Roman"/>
                <w:color w:val="auto"/>
                <w:sz w:val="24"/>
                <w:szCs w:val="24"/>
                <w:lang w:eastAsia="es-ES"/>
              </w:rPr>
              <w:t xml:space="preserve"> </w:t>
            </w:r>
          </w:p>
          <w:p w:rsidR="005E4ADC" w:rsidRPr="002646DB" w:rsidRDefault="005E4ADC" w:rsidP="00DC4D62">
            <w:pPr>
              <w:pStyle w:val="Sinespaciad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lang w:eastAsia="es-ES"/>
              </w:rPr>
            </w:pPr>
            <w:r w:rsidRPr="002646DB">
              <w:rPr>
                <w:rFonts w:ascii="Times New Roman" w:hAnsi="Times New Roman" w:cs="Times New Roman"/>
                <w:color w:val="auto"/>
                <w:sz w:val="24"/>
                <w:szCs w:val="24"/>
                <w:lang w:eastAsia="es-ES"/>
              </w:rPr>
              <w:t xml:space="preserve">    NORMAL</w:t>
            </w:r>
          </w:p>
          <w:p w:rsidR="005E4ADC" w:rsidRPr="00FE7D7D" w:rsidRDefault="005E4ADC" w:rsidP="00DC4D62">
            <w:pPr>
              <w:pStyle w:val="Sinespaciad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eastAsia="es-ES"/>
              </w:rPr>
            </w:pPr>
          </w:p>
        </w:tc>
      </w:tr>
      <w:tr w:rsidR="00002DF3" w:rsidRPr="00FE7D7D" w:rsidTr="00002DF3">
        <w:trPr>
          <w:gridAfter w:val="1"/>
          <w:wAfter w:w="772" w:type="pct"/>
          <w:trHeight w:val="132"/>
        </w:trPr>
        <w:tc>
          <w:tcPr>
            <w:cnfStyle w:val="001000000000" w:firstRow="0" w:lastRow="0" w:firstColumn="1" w:lastColumn="0" w:oddVBand="0" w:evenVBand="0" w:oddHBand="0" w:evenHBand="0" w:firstRowFirstColumn="0" w:firstRowLastColumn="0" w:lastRowFirstColumn="0" w:lastRowLastColumn="0"/>
            <w:tcW w:w="985" w:type="pct"/>
            <w:gridSpan w:val="2"/>
          </w:tcPr>
          <w:p w:rsidR="005E4ADC" w:rsidRPr="00FE7D7D" w:rsidRDefault="005E4ADC" w:rsidP="00DC4D62">
            <w:pPr>
              <w:pStyle w:val="Sinespaciado"/>
              <w:rPr>
                <w:rFonts w:ascii="Times New Roman" w:hAnsi="Times New Roman" w:cs="Times New Roman"/>
                <w:sz w:val="24"/>
                <w:szCs w:val="24"/>
                <w:lang w:eastAsia="es-ES"/>
              </w:rPr>
            </w:pPr>
            <w:r w:rsidRPr="002646DB">
              <w:rPr>
                <w:rFonts w:ascii="Times New Roman" w:hAnsi="Times New Roman" w:cs="Times New Roman"/>
                <w:color w:val="auto"/>
                <w:sz w:val="24"/>
                <w:szCs w:val="24"/>
                <w:lang w:eastAsia="es-ES"/>
              </w:rPr>
              <w:t>Neutrófilos</w:t>
            </w:r>
            <w:r w:rsidRPr="002646DB">
              <w:rPr>
                <w:rFonts w:ascii="Times New Roman" w:hAnsi="Times New Roman" w:cs="Times New Roman"/>
                <w:b w:val="0"/>
                <w:color w:val="auto"/>
                <w:sz w:val="24"/>
                <w:szCs w:val="24"/>
                <w:lang w:eastAsia="es-ES"/>
              </w:rPr>
              <w:t xml:space="preserve">               32.0                   10.0 – 50.0</w:t>
            </w:r>
          </w:p>
        </w:tc>
        <w:tc>
          <w:tcPr>
            <w:tcW w:w="706" w:type="pct"/>
          </w:tcPr>
          <w:p w:rsidR="005E4ADC" w:rsidRPr="00FE7D7D" w:rsidRDefault="005E4ADC" w:rsidP="00DC4D62">
            <w:pPr>
              <w:pStyle w:val="Sinespaciad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eastAsia="es-ES"/>
              </w:rPr>
            </w:pPr>
            <w:r w:rsidRPr="002646DB">
              <w:rPr>
                <w:rFonts w:ascii="Times New Roman" w:hAnsi="Times New Roman" w:cs="Times New Roman"/>
                <w:color w:val="auto"/>
                <w:sz w:val="24"/>
                <w:szCs w:val="24"/>
                <w:lang w:eastAsia="es-ES"/>
              </w:rPr>
              <w:t>%</w:t>
            </w:r>
          </w:p>
        </w:tc>
        <w:tc>
          <w:tcPr>
            <w:tcW w:w="1131" w:type="pct"/>
          </w:tcPr>
          <w:p w:rsidR="005E4ADC" w:rsidRPr="00FE7D7D" w:rsidRDefault="005E4ADC" w:rsidP="00DC4D62">
            <w:pPr>
              <w:pStyle w:val="Sinespaciad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eastAsia="es-ES"/>
              </w:rPr>
            </w:pPr>
            <w:r w:rsidRPr="00FE7D7D">
              <w:rPr>
                <w:rFonts w:ascii="Times New Roman" w:hAnsi="Times New Roman" w:cs="Times New Roman"/>
                <w:sz w:val="24"/>
                <w:szCs w:val="24"/>
                <w:lang w:eastAsia="es-ES"/>
              </w:rPr>
              <w:t>8.0 –16.0</w:t>
            </w:r>
          </w:p>
        </w:tc>
        <w:tc>
          <w:tcPr>
            <w:tcW w:w="635" w:type="pct"/>
          </w:tcPr>
          <w:p w:rsidR="005E4ADC" w:rsidRPr="00FE7D7D" w:rsidRDefault="005E4ADC" w:rsidP="00DC4D62">
            <w:pPr>
              <w:pStyle w:val="Sinespaciad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eastAsia="es-ES"/>
              </w:rPr>
            </w:pPr>
          </w:p>
        </w:tc>
        <w:tc>
          <w:tcPr>
            <w:tcW w:w="772" w:type="pct"/>
            <w:vMerge/>
          </w:tcPr>
          <w:p w:rsidR="005E4ADC" w:rsidRPr="00FE7D7D" w:rsidRDefault="005E4ADC" w:rsidP="00DC4D62">
            <w:pPr>
              <w:pStyle w:val="Sinespaciad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eastAsia="es-ES"/>
              </w:rPr>
            </w:pPr>
          </w:p>
        </w:tc>
      </w:tr>
      <w:tr w:rsidR="00002DF3" w:rsidRPr="00FE7D7D" w:rsidTr="00002DF3">
        <w:trPr>
          <w:gridAfter w:val="1"/>
          <w:wAfter w:w="772" w:type="pct"/>
          <w:trHeight w:val="270"/>
        </w:trPr>
        <w:tc>
          <w:tcPr>
            <w:cnfStyle w:val="001000000000" w:firstRow="0" w:lastRow="0" w:firstColumn="1" w:lastColumn="0" w:oddVBand="0" w:evenVBand="0" w:oddHBand="0" w:evenHBand="0" w:firstRowFirstColumn="0" w:firstRowLastColumn="0" w:lastRowFirstColumn="0" w:lastRowLastColumn="0"/>
            <w:tcW w:w="985" w:type="pct"/>
            <w:gridSpan w:val="2"/>
          </w:tcPr>
          <w:p w:rsidR="005E4ADC" w:rsidRPr="00FE7D7D" w:rsidRDefault="005E4ADC" w:rsidP="00DC4D62">
            <w:pPr>
              <w:pStyle w:val="Sinespaciado"/>
              <w:rPr>
                <w:rFonts w:ascii="Times New Roman" w:hAnsi="Times New Roman" w:cs="Times New Roman"/>
                <w:sz w:val="24"/>
                <w:szCs w:val="24"/>
                <w:lang w:eastAsia="es-ES"/>
              </w:rPr>
            </w:pPr>
            <w:r w:rsidRPr="00FE7D7D">
              <w:rPr>
                <w:rFonts w:ascii="Times New Roman" w:hAnsi="Times New Roman" w:cs="Times New Roman"/>
                <w:sz w:val="24"/>
                <w:szCs w:val="24"/>
                <w:lang w:eastAsia="es-ES"/>
              </w:rPr>
              <w:t xml:space="preserve">N. Bandas </w:t>
            </w:r>
          </w:p>
        </w:tc>
        <w:tc>
          <w:tcPr>
            <w:tcW w:w="706" w:type="pct"/>
          </w:tcPr>
          <w:p w:rsidR="005E4ADC" w:rsidRPr="00FE7D7D" w:rsidRDefault="005E4ADC" w:rsidP="00DC4D62">
            <w:pPr>
              <w:pStyle w:val="Sinespaciad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eastAsia="es-ES"/>
              </w:rPr>
            </w:pPr>
            <w:r w:rsidRPr="00FE7D7D">
              <w:rPr>
                <w:rFonts w:ascii="Times New Roman" w:hAnsi="Times New Roman" w:cs="Times New Roman"/>
                <w:sz w:val="24"/>
                <w:szCs w:val="24"/>
                <w:lang w:eastAsia="es-ES"/>
              </w:rPr>
              <w:t>0.0</w:t>
            </w:r>
          </w:p>
        </w:tc>
        <w:tc>
          <w:tcPr>
            <w:tcW w:w="1131" w:type="pct"/>
          </w:tcPr>
          <w:p w:rsidR="005E4ADC" w:rsidRPr="00FE7D7D" w:rsidRDefault="005E4ADC" w:rsidP="00DC4D62">
            <w:pPr>
              <w:pStyle w:val="Sinespaciad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eastAsia="es-ES"/>
              </w:rPr>
            </w:pPr>
            <w:r w:rsidRPr="00FE7D7D">
              <w:rPr>
                <w:rFonts w:ascii="Times New Roman" w:hAnsi="Times New Roman" w:cs="Times New Roman"/>
                <w:sz w:val="24"/>
                <w:szCs w:val="24"/>
                <w:lang w:eastAsia="es-ES"/>
              </w:rPr>
              <w:t>0 – 0.0</w:t>
            </w:r>
          </w:p>
        </w:tc>
        <w:tc>
          <w:tcPr>
            <w:tcW w:w="635" w:type="pct"/>
          </w:tcPr>
          <w:p w:rsidR="005E4ADC" w:rsidRPr="00FE7D7D" w:rsidRDefault="005E4ADC" w:rsidP="00DC4D62">
            <w:pPr>
              <w:pStyle w:val="Sinespaciad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eastAsia="es-ES"/>
              </w:rPr>
            </w:pPr>
            <w:r w:rsidRPr="00FE7D7D">
              <w:rPr>
                <w:rFonts w:ascii="Times New Roman" w:hAnsi="Times New Roman" w:cs="Times New Roman"/>
                <w:sz w:val="24"/>
                <w:szCs w:val="24"/>
                <w:lang w:eastAsia="es-ES"/>
              </w:rPr>
              <w:t>%</w:t>
            </w:r>
          </w:p>
        </w:tc>
        <w:tc>
          <w:tcPr>
            <w:tcW w:w="772" w:type="pct"/>
            <w:vMerge/>
          </w:tcPr>
          <w:p w:rsidR="005E4ADC" w:rsidRPr="00FE7D7D" w:rsidRDefault="005E4ADC" w:rsidP="00DC4D62">
            <w:pPr>
              <w:pStyle w:val="Sinespaciad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eastAsia="es-ES"/>
              </w:rPr>
            </w:pPr>
          </w:p>
        </w:tc>
      </w:tr>
      <w:tr w:rsidR="00002DF3" w:rsidRPr="00FE7D7D" w:rsidTr="00002DF3">
        <w:trPr>
          <w:gridAfter w:val="1"/>
          <w:wAfter w:w="772" w:type="pct"/>
          <w:trHeight w:val="192"/>
        </w:trPr>
        <w:tc>
          <w:tcPr>
            <w:cnfStyle w:val="001000000000" w:firstRow="0" w:lastRow="0" w:firstColumn="1" w:lastColumn="0" w:oddVBand="0" w:evenVBand="0" w:oddHBand="0" w:evenHBand="0" w:firstRowFirstColumn="0" w:firstRowLastColumn="0" w:lastRowFirstColumn="0" w:lastRowLastColumn="0"/>
            <w:tcW w:w="985" w:type="pct"/>
            <w:gridSpan w:val="2"/>
          </w:tcPr>
          <w:p w:rsidR="005E4ADC" w:rsidRPr="00FE7D7D" w:rsidRDefault="005E4ADC" w:rsidP="00DC4D62">
            <w:pPr>
              <w:pStyle w:val="Sinespaciado"/>
              <w:rPr>
                <w:rFonts w:ascii="Times New Roman" w:hAnsi="Times New Roman" w:cs="Times New Roman"/>
                <w:sz w:val="24"/>
                <w:szCs w:val="24"/>
                <w:lang w:eastAsia="es-ES"/>
              </w:rPr>
            </w:pPr>
            <w:r w:rsidRPr="00FE7D7D">
              <w:rPr>
                <w:rFonts w:ascii="Times New Roman" w:hAnsi="Times New Roman" w:cs="Times New Roman"/>
                <w:sz w:val="24"/>
                <w:szCs w:val="24"/>
                <w:lang w:eastAsia="es-ES"/>
              </w:rPr>
              <w:t xml:space="preserve">Linfocitos </w:t>
            </w:r>
          </w:p>
        </w:tc>
        <w:tc>
          <w:tcPr>
            <w:tcW w:w="706" w:type="pct"/>
          </w:tcPr>
          <w:p w:rsidR="005E4ADC" w:rsidRPr="00FE7D7D" w:rsidRDefault="005E4ADC" w:rsidP="00DC4D62">
            <w:pPr>
              <w:pStyle w:val="Sinespaciad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eastAsia="es-ES"/>
              </w:rPr>
            </w:pPr>
            <w:r w:rsidRPr="00FE7D7D">
              <w:rPr>
                <w:rFonts w:ascii="Times New Roman" w:hAnsi="Times New Roman" w:cs="Times New Roman"/>
                <w:sz w:val="24"/>
                <w:szCs w:val="24"/>
                <w:lang w:eastAsia="es-ES"/>
              </w:rPr>
              <w:t>33.0</w:t>
            </w:r>
          </w:p>
        </w:tc>
        <w:tc>
          <w:tcPr>
            <w:tcW w:w="1131" w:type="pct"/>
          </w:tcPr>
          <w:p w:rsidR="005E4ADC" w:rsidRPr="00FE7D7D" w:rsidRDefault="005E4ADC" w:rsidP="00DC4D62">
            <w:pPr>
              <w:pStyle w:val="Sinespaciad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eastAsia="es-ES"/>
              </w:rPr>
            </w:pPr>
            <w:r w:rsidRPr="00FE7D7D">
              <w:rPr>
                <w:rFonts w:ascii="Times New Roman" w:hAnsi="Times New Roman" w:cs="Times New Roman"/>
                <w:sz w:val="24"/>
                <w:szCs w:val="24"/>
                <w:lang w:eastAsia="es-ES"/>
              </w:rPr>
              <w:t>40.0 – 75.0</w:t>
            </w:r>
          </w:p>
        </w:tc>
        <w:tc>
          <w:tcPr>
            <w:tcW w:w="635" w:type="pct"/>
          </w:tcPr>
          <w:p w:rsidR="005E4ADC" w:rsidRPr="00FE7D7D" w:rsidRDefault="005E4ADC" w:rsidP="00DC4D62">
            <w:pPr>
              <w:pStyle w:val="Sinespaciad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eastAsia="es-ES"/>
              </w:rPr>
            </w:pPr>
            <w:r w:rsidRPr="00FE7D7D">
              <w:rPr>
                <w:rFonts w:ascii="Times New Roman" w:hAnsi="Times New Roman" w:cs="Times New Roman"/>
                <w:sz w:val="24"/>
                <w:szCs w:val="24"/>
                <w:lang w:eastAsia="es-ES"/>
              </w:rPr>
              <w:t>%</w:t>
            </w:r>
          </w:p>
        </w:tc>
        <w:tc>
          <w:tcPr>
            <w:tcW w:w="772" w:type="pct"/>
            <w:vMerge/>
          </w:tcPr>
          <w:p w:rsidR="005E4ADC" w:rsidRPr="00FE7D7D" w:rsidRDefault="005E4ADC" w:rsidP="00DC4D62">
            <w:pPr>
              <w:pStyle w:val="Sinespaciad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eastAsia="es-ES"/>
              </w:rPr>
            </w:pPr>
          </w:p>
        </w:tc>
      </w:tr>
      <w:tr w:rsidR="00002DF3" w:rsidRPr="00FE7D7D" w:rsidTr="00002DF3">
        <w:trPr>
          <w:gridAfter w:val="1"/>
          <w:wAfter w:w="772" w:type="pct"/>
          <w:trHeight w:val="194"/>
        </w:trPr>
        <w:tc>
          <w:tcPr>
            <w:cnfStyle w:val="001000000000" w:firstRow="0" w:lastRow="0" w:firstColumn="1" w:lastColumn="0" w:oddVBand="0" w:evenVBand="0" w:oddHBand="0" w:evenHBand="0" w:firstRowFirstColumn="0" w:firstRowLastColumn="0" w:lastRowFirstColumn="0" w:lastRowLastColumn="0"/>
            <w:tcW w:w="985" w:type="pct"/>
            <w:gridSpan w:val="2"/>
          </w:tcPr>
          <w:p w:rsidR="005E4ADC" w:rsidRPr="00FE7D7D" w:rsidRDefault="005E4ADC" w:rsidP="00DC4D62">
            <w:pPr>
              <w:pStyle w:val="Sinespaciado"/>
              <w:rPr>
                <w:rFonts w:ascii="Times New Roman" w:hAnsi="Times New Roman" w:cs="Times New Roman"/>
                <w:sz w:val="24"/>
                <w:szCs w:val="24"/>
                <w:lang w:eastAsia="es-ES"/>
              </w:rPr>
            </w:pPr>
            <w:r w:rsidRPr="00FE7D7D">
              <w:rPr>
                <w:rFonts w:ascii="Times New Roman" w:hAnsi="Times New Roman" w:cs="Times New Roman"/>
                <w:sz w:val="24"/>
                <w:szCs w:val="24"/>
                <w:lang w:eastAsia="es-ES"/>
              </w:rPr>
              <w:t xml:space="preserve">Monocitos </w:t>
            </w:r>
          </w:p>
        </w:tc>
        <w:tc>
          <w:tcPr>
            <w:tcW w:w="706" w:type="pct"/>
          </w:tcPr>
          <w:p w:rsidR="005E4ADC" w:rsidRPr="00FE7D7D" w:rsidRDefault="005E4ADC" w:rsidP="00DC4D62">
            <w:pPr>
              <w:pStyle w:val="Sinespaciad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eastAsia="es-ES"/>
              </w:rPr>
            </w:pPr>
            <w:r w:rsidRPr="00FE7D7D">
              <w:rPr>
                <w:rFonts w:ascii="Times New Roman" w:hAnsi="Times New Roman" w:cs="Times New Roman"/>
                <w:sz w:val="24"/>
                <w:szCs w:val="24"/>
                <w:lang w:eastAsia="es-ES"/>
              </w:rPr>
              <w:t>13.0</w:t>
            </w:r>
          </w:p>
        </w:tc>
        <w:tc>
          <w:tcPr>
            <w:tcW w:w="1131" w:type="pct"/>
          </w:tcPr>
          <w:p w:rsidR="005E4ADC" w:rsidRPr="00FE7D7D" w:rsidRDefault="005E4ADC" w:rsidP="00DC4D62">
            <w:pPr>
              <w:pStyle w:val="Sinespaciad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eastAsia="es-ES"/>
              </w:rPr>
            </w:pPr>
            <w:r w:rsidRPr="00FE7D7D">
              <w:rPr>
                <w:rFonts w:ascii="Times New Roman" w:hAnsi="Times New Roman" w:cs="Times New Roman"/>
                <w:sz w:val="24"/>
                <w:szCs w:val="24"/>
                <w:lang w:eastAsia="es-ES"/>
              </w:rPr>
              <w:t>0.0 – 6.0</w:t>
            </w:r>
          </w:p>
        </w:tc>
        <w:tc>
          <w:tcPr>
            <w:tcW w:w="635" w:type="pct"/>
          </w:tcPr>
          <w:p w:rsidR="005E4ADC" w:rsidRPr="00FE7D7D" w:rsidRDefault="005E4ADC" w:rsidP="00DC4D62">
            <w:pPr>
              <w:pStyle w:val="Sinespaciad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eastAsia="es-ES"/>
              </w:rPr>
            </w:pPr>
            <w:r w:rsidRPr="00FE7D7D">
              <w:rPr>
                <w:rFonts w:ascii="Times New Roman" w:hAnsi="Times New Roman" w:cs="Times New Roman"/>
                <w:sz w:val="24"/>
                <w:szCs w:val="24"/>
                <w:lang w:eastAsia="es-ES"/>
              </w:rPr>
              <w:t>%</w:t>
            </w:r>
          </w:p>
        </w:tc>
        <w:tc>
          <w:tcPr>
            <w:tcW w:w="772" w:type="pct"/>
            <w:vMerge/>
          </w:tcPr>
          <w:p w:rsidR="005E4ADC" w:rsidRPr="00FE7D7D" w:rsidRDefault="005E4ADC" w:rsidP="00DC4D62">
            <w:pPr>
              <w:pStyle w:val="Sinespaciad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eastAsia="es-ES"/>
              </w:rPr>
            </w:pPr>
          </w:p>
        </w:tc>
      </w:tr>
      <w:tr w:rsidR="00002DF3" w:rsidRPr="00FE7D7D" w:rsidTr="00002DF3">
        <w:trPr>
          <w:gridAfter w:val="1"/>
          <w:wAfter w:w="772" w:type="pct"/>
          <w:trHeight w:val="197"/>
        </w:trPr>
        <w:tc>
          <w:tcPr>
            <w:cnfStyle w:val="001000000000" w:firstRow="0" w:lastRow="0" w:firstColumn="1" w:lastColumn="0" w:oddVBand="0" w:evenVBand="0" w:oddHBand="0" w:evenHBand="0" w:firstRowFirstColumn="0" w:firstRowLastColumn="0" w:lastRowFirstColumn="0" w:lastRowLastColumn="0"/>
            <w:tcW w:w="985" w:type="pct"/>
            <w:gridSpan w:val="2"/>
          </w:tcPr>
          <w:p w:rsidR="005E4ADC" w:rsidRPr="00FE7D7D" w:rsidRDefault="005E4ADC" w:rsidP="00DC4D62">
            <w:pPr>
              <w:pStyle w:val="Sinespaciado"/>
              <w:rPr>
                <w:rFonts w:ascii="Times New Roman" w:hAnsi="Times New Roman" w:cs="Times New Roman"/>
                <w:sz w:val="24"/>
                <w:szCs w:val="24"/>
                <w:lang w:eastAsia="es-ES"/>
              </w:rPr>
            </w:pPr>
            <w:r w:rsidRPr="00FE7D7D">
              <w:rPr>
                <w:rFonts w:ascii="Times New Roman" w:hAnsi="Times New Roman" w:cs="Times New Roman"/>
                <w:sz w:val="24"/>
                <w:szCs w:val="24"/>
                <w:lang w:eastAsia="es-ES"/>
              </w:rPr>
              <w:t xml:space="preserve">Eosinófilos </w:t>
            </w:r>
          </w:p>
        </w:tc>
        <w:tc>
          <w:tcPr>
            <w:tcW w:w="706" w:type="pct"/>
          </w:tcPr>
          <w:p w:rsidR="005E4ADC" w:rsidRPr="00FE7D7D" w:rsidRDefault="005E4ADC" w:rsidP="00DC4D62">
            <w:pPr>
              <w:pStyle w:val="Sinespaciad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eastAsia="es-ES"/>
              </w:rPr>
            </w:pPr>
            <w:r w:rsidRPr="00FE7D7D">
              <w:rPr>
                <w:rFonts w:ascii="Times New Roman" w:hAnsi="Times New Roman" w:cs="Times New Roman"/>
                <w:sz w:val="24"/>
                <w:szCs w:val="24"/>
                <w:lang w:eastAsia="es-ES"/>
              </w:rPr>
              <w:t>22.0</w:t>
            </w:r>
          </w:p>
        </w:tc>
        <w:tc>
          <w:tcPr>
            <w:tcW w:w="1131" w:type="pct"/>
          </w:tcPr>
          <w:p w:rsidR="005E4ADC" w:rsidRPr="00FE7D7D" w:rsidRDefault="005E4ADC" w:rsidP="00DC4D62">
            <w:pPr>
              <w:pStyle w:val="Sinespaciad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eastAsia="es-ES"/>
              </w:rPr>
            </w:pPr>
            <w:r w:rsidRPr="00FE7D7D">
              <w:rPr>
                <w:rFonts w:ascii="Times New Roman" w:hAnsi="Times New Roman" w:cs="Times New Roman"/>
                <w:sz w:val="24"/>
                <w:szCs w:val="24"/>
                <w:lang w:eastAsia="es-ES"/>
              </w:rPr>
              <w:t>0.0 – 10.0</w:t>
            </w:r>
          </w:p>
        </w:tc>
        <w:tc>
          <w:tcPr>
            <w:tcW w:w="635" w:type="pct"/>
          </w:tcPr>
          <w:p w:rsidR="005E4ADC" w:rsidRPr="00FE7D7D" w:rsidRDefault="005E4ADC" w:rsidP="00DC4D62">
            <w:pPr>
              <w:pStyle w:val="Sinespaciad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eastAsia="es-ES"/>
              </w:rPr>
            </w:pPr>
            <w:r w:rsidRPr="00FE7D7D">
              <w:rPr>
                <w:rFonts w:ascii="Times New Roman" w:hAnsi="Times New Roman" w:cs="Times New Roman"/>
                <w:sz w:val="24"/>
                <w:szCs w:val="24"/>
                <w:lang w:eastAsia="es-ES"/>
              </w:rPr>
              <w:t>%</w:t>
            </w:r>
          </w:p>
        </w:tc>
        <w:tc>
          <w:tcPr>
            <w:tcW w:w="772" w:type="pct"/>
            <w:vMerge/>
          </w:tcPr>
          <w:p w:rsidR="005E4ADC" w:rsidRPr="00FE7D7D" w:rsidRDefault="005E4ADC" w:rsidP="00DC4D62">
            <w:pPr>
              <w:pStyle w:val="Sinespaciad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eastAsia="es-ES"/>
              </w:rPr>
            </w:pPr>
          </w:p>
        </w:tc>
      </w:tr>
      <w:tr w:rsidR="00002DF3" w:rsidRPr="00FE7D7D" w:rsidTr="00002DF3">
        <w:trPr>
          <w:gridAfter w:val="1"/>
          <w:wAfter w:w="772" w:type="pct"/>
          <w:trHeight w:val="268"/>
        </w:trPr>
        <w:tc>
          <w:tcPr>
            <w:cnfStyle w:val="001000000000" w:firstRow="0" w:lastRow="0" w:firstColumn="1" w:lastColumn="0" w:oddVBand="0" w:evenVBand="0" w:oddHBand="0" w:evenHBand="0" w:firstRowFirstColumn="0" w:firstRowLastColumn="0" w:lastRowFirstColumn="0" w:lastRowLastColumn="0"/>
            <w:tcW w:w="985" w:type="pct"/>
            <w:gridSpan w:val="2"/>
          </w:tcPr>
          <w:p w:rsidR="005E4ADC" w:rsidRPr="00FE7D7D" w:rsidRDefault="005E4ADC" w:rsidP="00DC4D62">
            <w:pPr>
              <w:pStyle w:val="Sinespaciado"/>
              <w:rPr>
                <w:rFonts w:ascii="Times New Roman" w:hAnsi="Times New Roman" w:cs="Times New Roman"/>
                <w:sz w:val="24"/>
                <w:szCs w:val="24"/>
                <w:lang w:eastAsia="es-ES"/>
              </w:rPr>
            </w:pPr>
            <w:r w:rsidRPr="00FE7D7D">
              <w:rPr>
                <w:rFonts w:ascii="Times New Roman" w:hAnsi="Times New Roman" w:cs="Times New Roman"/>
                <w:sz w:val="24"/>
                <w:szCs w:val="24"/>
                <w:lang w:eastAsia="es-ES"/>
              </w:rPr>
              <w:t xml:space="preserve">Basófilos  </w:t>
            </w:r>
          </w:p>
        </w:tc>
        <w:tc>
          <w:tcPr>
            <w:tcW w:w="706" w:type="pct"/>
          </w:tcPr>
          <w:p w:rsidR="005E4ADC" w:rsidRPr="00FE7D7D" w:rsidRDefault="005E4ADC" w:rsidP="00DC4D62">
            <w:pPr>
              <w:pStyle w:val="Sinespaciad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eastAsia="es-ES"/>
              </w:rPr>
            </w:pPr>
            <w:r w:rsidRPr="00FE7D7D">
              <w:rPr>
                <w:rFonts w:ascii="Times New Roman" w:hAnsi="Times New Roman" w:cs="Times New Roman"/>
                <w:sz w:val="24"/>
                <w:szCs w:val="24"/>
                <w:lang w:eastAsia="es-ES"/>
              </w:rPr>
              <w:t>0.0</w:t>
            </w:r>
          </w:p>
        </w:tc>
        <w:tc>
          <w:tcPr>
            <w:tcW w:w="1131" w:type="pct"/>
          </w:tcPr>
          <w:p w:rsidR="005E4ADC" w:rsidRPr="00FE7D7D" w:rsidRDefault="005E4ADC" w:rsidP="00DC4D62">
            <w:pPr>
              <w:pStyle w:val="Sinespaciad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eastAsia="es-ES"/>
              </w:rPr>
            </w:pPr>
            <w:r w:rsidRPr="00FE7D7D">
              <w:rPr>
                <w:rFonts w:ascii="Times New Roman" w:hAnsi="Times New Roman" w:cs="Times New Roman"/>
                <w:sz w:val="24"/>
                <w:szCs w:val="24"/>
                <w:lang w:eastAsia="es-ES"/>
              </w:rPr>
              <w:t>0.0 – 3. 0</w:t>
            </w:r>
          </w:p>
        </w:tc>
        <w:tc>
          <w:tcPr>
            <w:tcW w:w="635" w:type="pct"/>
          </w:tcPr>
          <w:p w:rsidR="005E4ADC" w:rsidRPr="00FE7D7D" w:rsidRDefault="005E4ADC" w:rsidP="00DC4D62">
            <w:pPr>
              <w:pStyle w:val="Sinespaciad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eastAsia="es-ES"/>
              </w:rPr>
            </w:pPr>
            <w:r w:rsidRPr="00FE7D7D">
              <w:rPr>
                <w:rFonts w:ascii="Times New Roman" w:hAnsi="Times New Roman" w:cs="Times New Roman"/>
                <w:sz w:val="24"/>
                <w:szCs w:val="24"/>
                <w:lang w:eastAsia="es-ES"/>
              </w:rPr>
              <w:t>%</w:t>
            </w:r>
          </w:p>
        </w:tc>
        <w:tc>
          <w:tcPr>
            <w:tcW w:w="772" w:type="pct"/>
            <w:vMerge/>
          </w:tcPr>
          <w:p w:rsidR="005E4ADC" w:rsidRPr="00FE7D7D" w:rsidRDefault="005E4ADC" w:rsidP="00DC4D62">
            <w:pPr>
              <w:pStyle w:val="Sinespaciad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eastAsia="es-ES"/>
              </w:rPr>
            </w:pPr>
          </w:p>
        </w:tc>
      </w:tr>
      <w:tr w:rsidR="00002DF3" w:rsidRPr="00FE7D7D" w:rsidTr="00002DF3">
        <w:trPr>
          <w:gridAfter w:val="1"/>
          <w:wAfter w:w="772" w:type="pct"/>
          <w:trHeight w:val="397"/>
        </w:trPr>
        <w:tc>
          <w:tcPr>
            <w:cnfStyle w:val="001000000000" w:firstRow="0" w:lastRow="0" w:firstColumn="1" w:lastColumn="0" w:oddVBand="0" w:evenVBand="0" w:oddHBand="0" w:evenHBand="0" w:firstRowFirstColumn="0" w:firstRowLastColumn="0" w:lastRowFirstColumn="0" w:lastRowLastColumn="0"/>
            <w:tcW w:w="985" w:type="pct"/>
            <w:gridSpan w:val="2"/>
          </w:tcPr>
          <w:p w:rsidR="005E4ADC" w:rsidRPr="00FE7D7D" w:rsidRDefault="005E4ADC" w:rsidP="00DC4D62">
            <w:pPr>
              <w:pStyle w:val="Sinespaciado"/>
              <w:rPr>
                <w:rFonts w:ascii="Times New Roman" w:hAnsi="Times New Roman" w:cs="Times New Roman"/>
                <w:sz w:val="24"/>
                <w:szCs w:val="24"/>
                <w:lang w:eastAsia="es-ES"/>
              </w:rPr>
            </w:pPr>
            <w:r w:rsidRPr="00FE7D7D">
              <w:rPr>
                <w:rFonts w:ascii="Times New Roman" w:hAnsi="Times New Roman" w:cs="Times New Roman"/>
                <w:sz w:val="24"/>
                <w:szCs w:val="24"/>
                <w:lang w:eastAsia="es-ES"/>
              </w:rPr>
              <w:t xml:space="preserve">VALORES ABSOLUTOS </w:t>
            </w:r>
          </w:p>
        </w:tc>
        <w:tc>
          <w:tcPr>
            <w:tcW w:w="706" w:type="pct"/>
          </w:tcPr>
          <w:p w:rsidR="005E4ADC" w:rsidRPr="00FE7D7D" w:rsidRDefault="005E4ADC" w:rsidP="00DC4D62">
            <w:pPr>
              <w:pStyle w:val="Sinespaciad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eastAsia="es-ES"/>
              </w:rPr>
            </w:pPr>
          </w:p>
        </w:tc>
        <w:tc>
          <w:tcPr>
            <w:tcW w:w="1131" w:type="pct"/>
          </w:tcPr>
          <w:p w:rsidR="005E4ADC" w:rsidRPr="00FE7D7D" w:rsidRDefault="005E4ADC" w:rsidP="00DC4D62">
            <w:pPr>
              <w:pStyle w:val="Sinespaciad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eastAsia="es-ES"/>
              </w:rPr>
            </w:pPr>
          </w:p>
        </w:tc>
        <w:tc>
          <w:tcPr>
            <w:tcW w:w="635" w:type="pct"/>
          </w:tcPr>
          <w:p w:rsidR="005E4ADC" w:rsidRPr="00FE7D7D" w:rsidRDefault="005E4ADC" w:rsidP="00DC4D62">
            <w:pPr>
              <w:pStyle w:val="Sinespaciad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eastAsia="es-ES"/>
              </w:rPr>
            </w:pPr>
            <w:r w:rsidRPr="00FE7D7D">
              <w:rPr>
                <w:rFonts w:ascii="Times New Roman" w:hAnsi="Times New Roman" w:cs="Times New Roman"/>
                <w:sz w:val="24"/>
                <w:szCs w:val="24"/>
                <w:lang w:eastAsia="es-ES"/>
              </w:rPr>
              <w:t>%</w:t>
            </w:r>
          </w:p>
        </w:tc>
        <w:tc>
          <w:tcPr>
            <w:tcW w:w="772" w:type="pct"/>
          </w:tcPr>
          <w:p w:rsidR="005E4ADC" w:rsidRPr="00FE7D7D" w:rsidRDefault="005E4ADC" w:rsidP="00DC4D62">
            <w:pPr>
              <w:pStyle w:val="Sinespaciad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eastAsia="es-ES"/>
              </w:rPr>
            </w:pPr>
            <w:r w:rsidRPr="00FE7D7D">
              <w:rPr>
                <w:rFonts w:ascii="Times New Roman" w:hAnsi="Times New Roman" w:cs="Times New Roman"/>
                <w:sz w:val="24"/>
                <w:szCs w:val="24"/>
                <w:lang w:eastAsia="es-ES"/>
              </w:rPr>
              <w:t xml:space="preserve"> </w:t>
            </w:r>
          </w:p>
        </w:tc>
      </w:tr>
      <w:tr w:rsidR="00002DF3" w:rsidRPr="00FE7D7D" w:rsidTr="00002DF3">
        <w:trPr>
          <w:gridAfter w:val="1"/>
          <w:wAfter w:w="772" w:type="pct"/>
          <w:trHeight w:val="271"/>
        </w:trPr>
        <w:tc>
          <w:tcPr>
            <w:cnfStyle w:val="001000000000" w:firstRow="0" w:lastRow="0" w:firstColumn="1" w:lastColumn="0" w:oddVBand="0" w:evenVBand="0" w:oddHBand="0" w:evenHBand="0" w:firstRowFirstColumn="0" w:firstRowLastColumn="0" w:lastRowFirstColumn="0" w:lastRowLastColumn="0"/>
            <w:tcW w:w="985" w:type="pct"/>
            <w:gridSpan w:val="2"/>
          </w:tcPr>
          <w:p w:rsidR="005E4ADC" w:rsidRPr="002646DB" w:rsidRDefault="005E4ADC" w:rsidP="00DC4D62">
            <w:pPr>
              <w:pStyle w:val="Sinespaciado"/>
              <w:rPr>
                <w:rFonts w:ascii="Times New Roman" w:hAnsi="Times New Roman" w:cs="Times New Roman"/>
                <w:color w:val="auto"/>
                <w:sz w:val="24"/>
                <w:szCs w:val="24"/>
                <w:lang w:eastAsia="es-ES"/>
              </w:rPr>
            </w:pPr>
            <w:r w:rsidRPr="00FE7D7D">
              <w:rPr>
                <w:rFonts w:ascii="Times New Roman" w:hAnsi="Times New Roman" w:cs="Times New Roman"/>
                <w:sz w:val="24"/>
                <w:szCs w:val="24"/>
                <w:lang w:eastAsia="es-ES"/>
              </w:rPr>
              <w:t xml:space="preserve">Neutrófilos </w:t>
            </w:r>
          </w:p>
        </w:tc>
        <w:tc>
          <w:tcPr>
            <w:tcW w:w="706" w:type="pct"/>
          </w:tcPr>
          <w:p w:rsidR="005E4ADC" w:rsidRPr="002646DB" w:rsidRDefault="005E4ADC" w:rsidP="00DC4D62">
            <w:pPr>
              <w:pStyle w:val="Sinespaciad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lang w:eastAsia="es-ES"/>
              </w:rPr>
            </w:pPr>
            <w:r w:rsidRPr="00FE7D7D">
              <w:rPr>
                <w:rFonts w:ascii="Times New Roman" w:hAnsi="Times New Roman" w:cs="Times New Roman"/>
                <w:sz w:val="24"/>
                <w:szCs w:val="24"/>
                <w:lang w:eastAsia="es-ES"/>
              </w:rPr>
              <w:t>2016</w:t>
            </w:r>
          </w:p>
        </w:tc>
        <w:tc>
          <w:tcPr>
            <w:tcW w:w="1131" w:type="pct"/>
          </w:tcPr>
          <w:p w:rsidR="005E4ADC" w:rsidRPr="002646DB" w:rsidRDefault="005E4ADC" w:rsidP="00DC4D62">
            <w:pPr>
              <w:pStyle w:val="Sinespaciad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lang w:eastAsia="es-ES"/>
              </w:rPr>
            </w:pPr>
            <w:r w:rsidRPr="00FE7D7D">
              <w:rPr>
                <w:rFonts w:ascii="Times New Roman" w:hAnsi="Times New Roman" w:cs="Times New Roman"/>
                <w:sz w:val="24"/>
                <w:szCs w:val="24"/>
                <w:lang w:eastAsia="es-ES"/>
              </w:rPr>
              <w:t>700 – 6000</w:t>
            </w:r>
          </w:p>
        </w:tc>
        <w:tc>
          <w:tcPr>
            <w:tcW w:w="635" w:type="pct"/>
          </w:tcPr>
          <w:p w:rsidR="005E4ADC" w:rsidRPr="002646DB" w:rsidRDefault="005E4ADC" w:rsidP="00DC4D62">
            <w:pPr>
              <w:pStyle w:val="Sinespaciad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lang w:eastAsia="es-ES"/>
              </w:rPr>
            </w:pPr>
            <w:r w:rsidRPr="002646DB">
              <w:rPr>
                <w:rFonts w:ascii="Times New Roman" w:hAnsi="Times New Roman" w:cs="Times New Roman"/>
                <w:color w:val="auto"/>
                <w:sz w:val="24"/>
                <w:szCs w:val="24"/>
                <w:lang w:eastAsia="es-ES"/>
              </w:rPr>
              <w:t>mm³</w:t>
            </w:r>
          </w:p>
        </w:tc>
        <w:tc>
          <w:tcPr>
            <w:tcW w:w="772" w:type="pct"/>
            <w:vMerge w:val="restart"/>
          </w:tcPr>
          <w:p w:rsidR="005E4ADC" w:rsidRPr="002646DB" w:rsidRDefault="005E4ADC" w:rsidP="00DC4D62">
            <w:pPr>
              <w:pStyle w:val="Sinespaciad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lang w:eastAsia="es-ES"/>
              </w:rPr>
            </w:pPr>
          </w:p>
          <w:p w:rsidR="005E4ADC" w:rsidRPr="002646DB" w:rsidRDefault="005E4ADC" w:rsidP="00DC4D62">
            <w:pPr>
              <w:pStyle w:val="Sinespaciad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lang w:eastAsia="es-ES"/>
              </w:rPr>
            </w:pPr>
            <w:r w:rsidRPr="00FE7D7D">
              <w:rPr>
                <w:rFonts w:ascii="Times New Roman" w:hAnsi="Times New Roman" w:cs="Times New Roman"/>
                <w:sz w:val="24"/>
                <w:szCs w:val="24"/>
                <w:lang w:eastAsia="es-ES"/>
              </w:rPr>
              <w:t>0 – 0</w:t>
            </w:r>
            <w:r w:rsidR="00002DF3">
              <w:rPr>
                <w:rFonts w:ascii="Times New Roman" w:hAnsi="Times New Roman" w:cs="Times New Roman"/>
                <w:sz w:val="24"/>
                <w:szCs w:val="24"/>
                <w:lang w:eastAsia="es-ES"/>
              </w:rPr>
              <w:t xml:space="preserve">   </w:t>
            </w:r>
          </w:p>
        </w:tc>
      </w:tr>
      <w:tr w:rsidR="00002DF3" w:rsidRPr="00FE7D7D" w:rsidTr="00002DF3">
        <w:trPr>
          <w:trHeight w:val="194"/>
        </w:trPr>
        <w:tc>
          <w:tcPr>
            <w:cnfStyle w:val="001000000000" w:firstRow="0" w:lastRow="0" w:firstColumn="1" w:lastColumn="0" w:oddVBand="0" w:evenVBand="0" w:oddHBand="0" w:evenHBand="0" w:firstRowFirstColumn="0" w:firstRowLastColumn="0" w:lastRowFirstColumn="0" w:lastRowLastColumn="0"/>
            <w:tcW w:w="2822" w:type="pct"/>
            <w:gridSpan w:val="4"/>
          </w:tcPr>
          <w:p w:rsidR="00002DF3" w:rsidRPr="002646DB" w:rsidRDefault="00002DF3" w:rsidP="00002DF3">
            <w:pPr>
              <w:pStyle w:val="Sinespaciado"/>
              <w:rPr>
                <w:rFonts w:ascii="Times New Roman" w:hAnsi="Times New Roman" w:cs="Times New Roman"/>
                <w:b w:val="0"/>
                <w:color w:val="auto"/>
                <w:sz w:val="24"/>
                <w:szCs w:val="24"/>
                <w:lang w:eastAsia="es-ES"/>
              </w:rPr>
            </w:pPr>
            <w:r w:rsidRPr="00FE7D7D">
              <w:rPr>
                <w:rFonts w:ascii="Times New Roman" w:hAnsi="Times New Roman" w:cs="Times New Roman"/>
                <w:sz w:val="24"/>
                <w:szCs w:val="24"/>
                <w:lang w:eastAsia="es-ES"/>
              </w:rPr>
              <w:t xml:space="preserve">Bandas </w:t>
            </w:r>
          </w:p>
        </w:tc>
        <w:tc>
          <w:tcPr>
            <w:tcW w:w="635" w:type="pct"/>
          </w:tcPr>
          <w:p w:rsidR="00002DF3" w:rsidRPr="002646DB" w:rsidRDefault="00002DF3" w:rsidP="00002DF3">
            <w:pPr>
              <w:pStyle w:val="Sinespaciad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lang w:eastAsia="es-ES"/>
              </w:rPr>
            </w:pPr>
            <w:r w:rsidRPr="00FE7D7D">
              <w:rPr>
                <w:rFonts w:ascii="Times New Roman" w:hAnsi="Times New Roman" w:cs="Times New Roman"/>
                <w:sz w:val="24"/>
                <w:szCs w:val="24"/>
                <w:lang w:eastAsia="es-ES"/>
              </w:rPr>
              <w:t>0</w:t>
            </w:r>
          </w:p>
        </w:tc>
        <w:tc>
          <w:tcPr>
            <w:tcW w:w="772" w:type="pct"/>
            <w:vMerge/>
          </w:tcPr>
          <w:p w:rsidR="00002DF3" w:rsidRPr="002646DB" w:rsidRDefault="00002DF3" w:rsidP="00002DF3">
            <w:pPr>
              <w:pStyle w:val="Sinespaciad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lang w:eastAsia="es-ES"/>
              </w:rPr>
            </w:pPr>
          </w:p>
        </w:tc>
        <w:tc>
          <w:tcPr>
            <w:tcW w:w="771" w:type="pct"/>
          </w:tcPr>
          <w:p w:rsidR="00002DF3" w:rsidRPr="00FE7D7D" w:rsidRDefault="00002DF3" w:rsidP="00002DF3">
            <w:pPr>
              <w:spacing w:after="200" w:line="276" w:lineRule="auto"/>
              <w:jc w:val="left"/>
              <w:cnfStyle w:val="000000000000" w:firstRow="0" w:lastRow="0" w:firstColumn="0" w:lastColumn="0" w:oddVBand="0" w:evenVBand="0" w:oddHBand="0" w:evenHBand="0" w:firstRowFirstColumn="0" w:firstRowLastColumn="0" w:lastRowFirstColumn="0" w:lastRowLastColumn="0"/>
            </w:pPr>
            <w:r w:rsidRPr="00FE7D7D">
              <w:rPr>
                <w:rFonts w:cs="Times New Roman"/>
                <w:szCs w:val="24"/>
                <w:lang w:eastAsia="es-ES"/>
              </w:rPr>
              <w:t>mm³</w:t>
            </w:r>
          </w:p>
        </w:tc>
      </w:tr>
      <w:tr w:rsidR="00002DF3" w:rsidRPr="00FE7D7D" w:rsidTr="00002DF3">
        <w:trPr>
          <w:gridAfter w:val="1"/>
          <w:wAfter w:w="772" w:type="pct"/>
          <w:trHeight w:val="196"/>
        </w:trPr>
        <w:tc>
          <w:tcPr>
            <w:cnfStyle w:val="001000000000" w:firstRow="0" w:lastRow="0" w:firstColumn="1" w:lastColumn="0" w:oddVBand="0" w:evenVBand="0" w:oddHBand="0" w:evenHBand="0" w:firstRowFirstColumn="0" w:firstRowLastColumn="0" w:lastRowFirstColumn="0" w:lastRowLastColumn="0"/>
            <w:tcW w:w="923" w:type="pct"/>
          </w:tcPr>
          <w:p w:rsidR="00002DF3" w:rsidRPr="00FE7D7D" w:rsidRDefault="00002DF3" w:rsidP="00002DF3">
            <w:pPr>
              <w:pStyle w:val="Sinespaciado"/>
              <w:rPr>
                <w:rFonts w:ascii="Times New Roman" w:hAnsi="Times New Roman" w:cs="Times New Roman"/>
                <w:sz w:val="24"/>
                <w:szCs w:val="24"/>
                <w:lang w:eastAsia="es-ES"/>
              </w:rPr>
            </w:pPr>
            <w:r w:rsidRPr="00FE7D7D">
              <w:rPr>
                <w:rFonts w:ascii="Times New Roman" w:hAnsi="Times New Roman" w:cs="Times New Roman"/>
                <w:sz w:val="24"/>
                <w:szCs w:val="24"/>
                <w:lang w:eastAsia="es-ES"/>
              </w:rPr>
              <w:t xml:space="preserve">Linfocitos </w:t>
            </w:r>
          </w:p>
        </w:tc>
        <w:tc>
          <w:tcPr>
            <w:tcW w:w="768" w:type="pct"/>
            <w:gridSpan w:val="2"/>
          </w:tcPr>
          <w:p w:rsidR="00002DF3" w:rsidRPr="00FE7D7D" w:rsidRDefault="00002DF3" w:rsidP="00002DF3">
            <w:pPr>
              <w:pStyle w:val="Sinespaciad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eastAsia="es-ES"/>
              </w:rPr>
            </w:pPr>
            <w:r w:rsidRPr="00FE7D7D">
              <w:rPr>
                <w:rFonts w:ascii="Times New Roman" w:hAnsi="Times New Roman" w:cs="Times New Roman"/>
                <w:sz w:val="24"/>
                <w:szCs w:val="24"/>
                <w:lang w:eastAsia="es-ES"/>
              </w:rPr>
              <w:t>2079</w:t>
            </w:r>
          </w:p>
        </w:tc>
        <w:tc>
          <w:tcPr>
            <w:tcW w:w="1131" w:type="pct"/>
          </w:tcPr>
          <w:p w:rsidR="00002DF3" w:rsidRPr="00FE7D7D" w:rsidRDefault="00002DF3" w:rsidP="00002DF3">
            <w:pPr>
              <w:pStyle w:val="Sinespaciad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eastAsia="es-ES"/>
              </w:rPr>
            </w:pPr>
            <w:r w:rsidRPr="00FE7D7D">
              <w:rPr>
                <w:rFonts w:ascii="Times New Roman" w:hAnsi="Times New Roman" w:cs="Times New Roman"/>
                <w:sz w:val="24"/>
                <w:szCs w:val="24"/>
                <w:lang w:eastAsia="es-ES"/>
              </w:rPr>
              <w:t>2000 – 9000</w:t>
            </w:r>
          </w:p>
        </w:tc>
        <w:tc>
          <w:tcPr>
            <w:tcW w:w="635" w:type="pct"/>
          </w:tcPr>
          <w:p w:rsidR="00002DF3" w:rsidRPr="00FE7D7D" w:rsidRDefault="00002DF3" w:rsidP="00002DF3">
            <w:pPr>
              <w:pStyle w:val="Sinespaciad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eastAsia="es-ES"/>
              </w:rPr>
            </w:pPr>
            <w:r w:rsidRPr="00FE7D7D">
              <w:rPr>
                <w:rFonts w:ascii="Times New Roman" w:hAnsi="Times New Roman" w:cs="Times New Roman"/>
                <w:sz w:val="24"/>
                <w:szCs w:val="24"/>
                <w:lang w:eastAsia="es-ES"/>
              </w:rPr>
              <w:t>mm³</w:t>
            </w:r>
          </w:p>
        </w:tc>
        <w:tc>
          <w:tcPr>
            <w:tcW w:w="772" w:type="pct"/>
            <w:vMerge/>
          </w:tcPr>
          <w:p w:rsidR="00002DF3" w:rsidRPr="00FE7D7D" w:rsidRDefault="00002DF3" w:rsidP="00002DF3">
            <w:pPr>
              <w:pStyle w:val="Sinespaciad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eastAsia="es-ES"/>
              </w:rPr>
            </w:pPr>
          </w:p>
        </w:tc>
      </w:tr>
      <w:tr w:rsidR="00002DF3" w:rsidRPr="00FE7D7D" w:rsidTr="00002DF3">
        <w:trPr>
          <w:gridAfter w:val="1"/>
          <w:wAfter w:w="772" w:type="pct"/>
          <w:trHeight w:val="132"/>
        </w:trPr>
        <w:tc>
          <w:tcPr>
            <w:cnfStyle w:val="001000000000" w:firstRow="0" w:lastRow="0" w:firstColumn="1" w:lastColumn="0" w:oddVBand="0" w:evenVBand="0" w:oddHBand="0" w:evenHBand="0" w:firstRowFirstColumn="0" w:firstRowLastColumn="0" w:lastRowFirstColumn="0" w:lastRowLastColumn="0"/>
            <w:tcW w:w="923" w:type="pct"/>
          </w:tcPr>
          <w:p w:rsidR="00002DF3" w:rsidRPr="00FE7D7D" w:rsidRDefault="00002DF3" w:rsidP="00002DF3">
            <w:pPr>
              <w:pStyle w:val="Sinespaciado"/>
              <w:rPr>
                <w:rFonts w:ascii="Times New Roman" w:hAnsi="Times New Roman" w:cs="Times New Roman"/>
                <w:sz w:val="24"/>
                <w:szCs w:val="24"/>
                <w:lang w:eastAsia="es-ES"/>
              </w:rPr>
            </w:pPr>
            <w:r w:rsidRPr="00FE7D7D">
              <w:rPr>
                <w:rFonts w:ascii="Times New Roman" w:hAnsi="Times New Roman" w:cs="Times New Roman"/>
                <w:sz w:val="24"/>
                <w:szCs w:val="24"/>
                <w:lang w:eastAsia="es-ES"/>
              </w:rPr>
              <w:t xml:space="preserve">Monocitos </w:t>
            </w:r>
          </w:p>
        </w:tc>
        <w:tc>
          <w:tcPr>
            <w:tcW w:w="768" w:type="pct"/>
            <w:gridSpan w:val="2"/>
          </w:tcPr>
          <w:p w:rsidR="00002DF3" w:rsidRPr="00FE7D7D" w:rsidRDefault="00002DF3" w:rsidP="00002DF3">
            <w:pPr>
              <w:pStyle w:val="Sinespaciad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eastAsia="es-ES"/>
              </w:rPr>
            </w:pPr>
            <w:r w:rsidRPr="00FE7D7D">
              <w:rPr>
                <w:rFonts w:ascii="Times New Roman" w:hAnsi="Times New Roman" w:cs="Times New Roman"/>
                <w:sz w:val="24"/>
                <w:szCs w:val="24"/>
                <w:lang w:eastAsia="es-ES"/>
              </w:rPr>
              <w:t>819</w:t>
            </w:r>
          </w:p>
        </w:tc>
        <w:tc>
          <w:tcPr>
            <w:tcW w:w="1131" w:type="pct"/>
          </w:tcPr>
          <w:p w:rsidR="00002DF3" w:rsidRPr="00FE7D7D" w:rsidRDefault="00002DF3" w:rsidP="00002DF3">
            <w:pPr>
              <w:pStyle w:val="Sinespaciad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eastAsia="es-ES"/>
              </w:rPr>
            </w:pPr>
            <w:r w:rsidRPr="00FE7D7D">
              <w:rPr>
                <w:rFonts w:ascii="Times New Roman" w:hAnsi="Times New Roman" w:cs="Times New Roman"/>
                <w:sz w:val="24"/>
                <w:szCs w:val="24"/>
                <w:lang w:eastAsia="es-ES"/>
              </w:rPr>
              <w:t>0 – 750</w:t>
            </w:r>
          </w:p>
        </w:tc>
        <w:tc>
          <w:tcPr>
            <w:tcW w:w="635" w:type="pct"/>
          </w:tcPr>
          <w:p w:rsidR="00002DF3" w:rsidRPr="00FE7D7D" w:rsidRDefault="00002DF3" w:rsidP="00002DF3">
            <w:pPr>
              <w:pStyle w:val="Sinespaciad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eastAsia="es-ES"/>
              </w:rPr>
            </w:pPr>
            <w:r w:rsidRPr="00FE7D7D">
              <w:rPr>
                <w:rFonts w:ascii="Times New Roman" w:hAnsi="Times New Roman" w:cs="Times New Roman"/>
                <w:sz w:val="24"/>
                <w:szCs w:val="24"/>
                <w:lang w:eastAsia="es-ES"/>
              </w:rPr>
              <w:t>mm³</w:t>
            </w:r>
          </w:p>
        </w:tc>
        <w:tc>
          <w:tcPr>
            <w:tcW w:w="772" w:type="pct"/>
            <w:vMerge/>
          </w:tcPr>
          <w:p w:rsidR="00002DF3" w:rsidRPr="00FE7D7D" w:rsidRDefault="00002DF3" w:rsidP="00002DF3">
            <w:pPr>
              <w:pStyle w:val="Sinespaciad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eastAsia="es-ES"/>
              </w:rPr>
            </w:pPr>
          </w:p>
        </w:tc>
      </w:tr>
      <w:tr w:rsidR="00002DF3" w:rsidRPr="00FE7D7D" w:rsidTr="00002DF3">
        <w:trPr>
          <w:gridAfter w:val="1"/>
          <w:wAfter w:w="772" w:type="pct"/>
          <w:trHeight w:val="194"/>
        </w:trPr>
        <w:tc>
          <w:tcPr>
            <w:cnfStyle w:val="001000000000" w:firstRow="0" w:lastRow="0" w:firstColumn="1" w:lastColumn="0" w:oddVBand="0" w:evenVBand="0" w:oddHBand="0" w:evenHBand="0" w:firstRowFirstColumn="0" w:firstRowLastColumn="0" w:lastRowFirstColumn="0" w:lastRowLastColumn="0"/>
            <w:tcW w:w="923" w:type="pct"/>
          </w:tcPr>
          <w:p w:rsidR="00002DF3" w:rsidRPr="00FE7D7D" w:rsidRDefault="00002DF3" w:rsidP="00002DF3">
            <w:pPr>
              <w:pStyle w:val="Sinespaciado"/>
              <w:rPr>
                <w:rFonts w:ascii="Times New Roman" w:hAnsi="Times New Roman" w:cs="Times New Roman"/>
                <w:sz w:val="24"/>
                <w:szCs w:val="24"/>
                <w:lang w:eastAsia="es-ES"/>
              </w:rPr>
            </w:pPr>
            <w:r w:rsidRPr="00FE7D7D">
              <w:rPr>
                <w:rFonts w:ascii="Times New Roman" w:hAnsi="Times New Roman" w:cs="Times New Roman"/>
                <w:sz w:val="24"/>
                <w:szCs w:val="24"/>
                <w:lang w:eastAsia="es-ES"/>
              </w:rPr>
              <w:t xml:space="preserve">Eosinófilos </w:t>
            </w:r>
          </w:p>
        </w:tc>
        <w:tc>
          <w:tcPr>
            <w:tcW w:w="768" w:type="pct"/>
            <w:gridSpan w:val="2"/>
          </w:tcPr>
          <w:p w:rsidR="00002DF3" w:rsidRPr="00FE7D7D" w:rsidRDefault="00002DF3" w:rsidP="00002DF3">
            <w:pPr>
              <w:pStyle w:val="Sinespaciad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eastAsia="es-ES"/>
              </w:rPr>
            </w:pPr>
            <w:r w:rsidRPr="00FE7D7D">
              <w:rPr>
                <w:rFonts w:ascii="Times New Roman" w:hAnsi="Times New Roman" w:cs="Times New Roman"/>
                <w:sz w:val="24"/>
                <w:szCs w:val="24"/>
                <w:lang w:eastAsia="es-ES"/>
              </w:rPr>
              <w:t>1386</w:t>
            </w:r>
          </w:p>
        </w:tc>
        <w:tc>
          <w:tcPr>
            <w:tcW w:w="1131" w:type="pct"/>
          </w:tcPr>
          <w:p w:rsidR="00002DF3" w:rsidRPr="00FE7D7D" w:rsidRDefault="00002DF3" w:rsidP="00002DF3">
            <w:pPr>
              <w:pStyle w:val="Sinespaciad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eastAsia="es-ES"/>
              </w:rPr>
            </w:pPr>
            <w:r w:rsidRPr="00FE7D7D">
              <w:rPr>
                <w:rFonts w:ascii="Times New Roman" w:hAnsi="Times New Roman" w:cs="Times New Roman"/>
                <w:sz w:val="24"/>
                <w:szCs w:val="24"/>
                <w:lang w:eastAsia="es-ES"/>
              </w:rPr>
              <w:t>0 – 1000</w:t>
            </w:r>
          </w:p>
        </w:tc>
        <w:tc>
          <w:tcPr>
            <w:tcW w:w="635" w:type="pct"/>
          </w:tcPr>
          <w:p w:rsidR="00002DF3" w:rsidRPr="00FE7D7D" w:rsidRDefault="00002DF3" w:rsidP="00002DF3">
            <w:pPr>
              <w:pStyle w:val="Sinespaciad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eastAsia="es-ES"/>
              </w:rPr>
            </w:pPr>
            <w:r w:rsidRPr="00FE7D7D">
              <w:rPr>
                <w:rFonts w:ascii="Times New Roman" w:hAnsi="Times New Roman" w:cs="Times New Roman"/>
                <w:sz w:val="24"/>
                <w:szCs w:val="24"/>
                <w:lang w:eastAsia="es-ES"/>
              </w:rPr>
              <w:t>mm³</w:t>
            </w:r>
          </w:p>
        </w:tc>
        <w:tc>
          <w:tcPr>
            <w:tcW w:w="772" w:type="pct"/>
            <w:vMerge/>
          </w:tcPr>
          <w:p w:rsidR="00002DF3" w:rsidRPr="00FE7D7D" w:rsidRDefault="00002DF3" w:rsidP="00002DF3">
            <w:pPr>
              <w:pStyle w:val="Sinespaciad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eastAsia="es-ES"/>
              </w:rPr>
            </w:pPr>
          </w:p>
        </w:tc>
      </w:tr>
      <w:tr w:rsidR="00002DF3" w:rsidRPr="00FE7D7D" w:rsidTr="00002DF3">
        <w:trPr>
          <w:gridAfter w:val="1"/>
          <w:wAfter w:w="772" w:type="pct"/>
          <w:trHeight w:val="130"/>
        </w:trPr>
        <w:tc>
          <w:tcPr>
            <w:cnfStyle w:val="001000000000" w:firstRow="0" w:lastRow="0" w:firstColumn="1" w:lastColumn="0" w:oddVBand="0" w:evenVBand="0" w:oddHBand="0" w:evenHBand="0" w:firstRowFirstColumn="0" w:firstRowLastColumn="0" w:lastRowFirstColumn="0" w:lastRowLastColumn="0"/>
            <w:tcW w:w="923" w:type="pct"/>
          </w:tcPr>
          <w:p w:rsidR="00002DF3" w:rsidRPr="00FE7D7D" w:rsidRDefault="00002DF3" w:rsidP="00002DF3">
            <w:pPr>
              <w:pStyle w:val="Sinespaciado"/>
              <w:rPr>
                <w:rFonts w:ascii="Times New Roman" w:hAnsi="Times New Roman" w:cs="Times New Roman"/>
                <w:sz w:val="24"/>
                <w:szCs w:val="24"/>
                <w:lang w:eastAsia="es-ES"/>
              </w:rPr>
            </w:pPr>
            <w:r w:rsidRPr="00FE7D7D">
              <w:rPr>
                <w:rFonts w:ascii="Times New Roman" w:hAnsi="Times New Roman" w:cs="Times New Roman"/>
                <w:sz w:val="24"/>
                <w:szCs w:val="24"/>
                <w:lang w:eastAsia="es-ES"/>
              </w:rPr>
              <w:t xml:space="preserve">Basófilos  </w:t>
            </w:r>
          </w:p>
        </w:tc>
        <w:tc>
          <w:tcPr>
            <w:tcW w:w="768" w:type="pct"/>
            <w:gridSpan w:val="2"/>
          </w:tcPr>
          <w:p w:rsidR="00002DF3" w:rsidRPr="00FE7D7D" w:rsidRDefault="00002DF3" w:rsidP="00002DF3">
            <w:pPr>
              <w:pStyle w:val="Sinespaciad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eastAsia="es-ES"/>
              </w:rPr>
            </w:pPr>
            <w:r w:rsidRPr="00FE7D7D">
              <w:rPr>
                <w:rFonts w:ascii="Times New Roman" w:hAnsi="Times New Roman" w:cs="Times New Roman"/>
                <w:sz w:val="24"/>
                <w:szCs w:val="24"/>
                <w:lang w:eastAsia="es-ES"/>
              </w:rPr>
              <w:t>0</w:t>
            </w:r>
          </w:p>
        </w:tc>
        <w:tc>
          <w:tcPr>
            <w:tcW w:w="1131" w:type="pct"/>
          </w:tcPr>
          <w:p w:rsidR="00002DF3" w:rsidRPr="00FE7D7D" w:rsidRDefault="00002DF3" w:rsidP="00002DF3">
            <w:pPr>
              <w:pStyle w:val="Sinespaciad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eastAsia="es-ES"/>
              </w:rPr>
            </w:pPr>
            <w:r w:rsidRPr="00FE7D7D">
              <w:rPr>
                <w:rFonts w:ascii="Times New Roman" w:hAnsi="Times New Roman" w:cs="Times New Roman"/>
                <w:sz w:val="24"/>
                <w:szCs w:val="24"/>
                <w:lang w:eastAsia="es-ES"/>
              </w:rPr>
              <w:t>0 – 300</w:t>
            </w:r>
          </w:p>
        </w:tc>
        <w:tc>
          <w:tcPr>
            <w:tcW w:w="635" w:type="pct"/>
          </w:tcPr>
          <w:p w:rsidR="00002DF3" w:rsidRPr="00FE7D7D" w:rsidRDefault="00002DF3" w:rsidP="00002DF3">
            <w:pPr>
              <w:pStyle w:val="Sinespaciad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eastAsia="es-ES"/>
              </w:rPr>
            </w:pPr>
            <w:r w:rsidRPr="00FE7D7D">
              <w:rPr>
                <w:rFonts w:ascii="Times New Roman" w:hAnsi="Times New Roman" w:cs="Times New Roman"/>
                <w:sz w:val="24"/>
                <w:szCs w:val="24"/>
                <w:lang w:eastAsia="es-ES"/>
              </w:rPr>
              <w:t>mm³</w:t>
            </w:r>
          </w:p>
        </w:tc>
        <w:tc>
          <w:tcPr>
            <w:tcW w:w="772" w:type="pct"/>
            <w:vMerge/>
          </w:tcPr>
          <w:p w:rsidR="00002DF3" w:rsidRPr="00FE7D7D" w:rsidRDefault="00002DF3" w:rsidP="00002DF3">
            <w:pPr>
              <w:pStyle w:val="Sinespaciad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eastAsia="es-ES"/>
              </w:rPr>
            </w:pPr>
          </w:p>
        </w:tc>
      </w:tr>
    </w:tbl>
    <w:p w:rsidR="00C43F9C" w:rsidRDefault="00C43F9C" w:rsidP="00C43F9C">
      <w:pPr>
        <w:pStyle w:val="Prrafodelista"/>
        <w:ind w:left="1080"/>
        <w:rPr>
          <w:rStyle w:val="Ttulo3Car"/>
          <w:rFonts w:eastAsia="Times New Roman" w:cs="Times New Roman"/>
          <w:bCs w:val="0"/>
          <w:color w:val="auto"/>
          <w:kern w:val="36"/>
          <w:sz w:val="20"/>
          <w:szCs w:val="24"/>
          <w:lang w:val="es-ES"/>
        </w:rPr>
      </w:pPr>
    </w:p>
    <w:p w:rsidR="005E4ADC" w:rsidRDefault="005E4ADC" w:rsidP="00C43F9C">
      <w:pPr>
        <w:pStyle w:val="Prrafodelista"/>
        <w:ind w:left="1080"/>
        <w:rPr>
          <w:rStyle w:val="Ttulo3Car"/>
          <w:rFonts w:eastAsia="Times New Roman" w:cs="Times New Roman"/>
          <w:bCs w:val="0"/>
          <w:color w:val="auto"/>
          <w:kern w:val="36"/>
          <w:sz w:val="20"/>
          <w:szCs w:val="24"/>
          <w:lang w:val="es-ES"/>
        </w:rPr>
      </w:pPr>
    </w:p>
    <w:p w:rsidR="00FF4291" w:rsidRPr="00C43F9C" w:rsidRDefault="00FF4291" w:rsidP="00C43F9C">
      <w:pPr>
        <w:pStyle w:val="Prrafodelista"/>
        <w:ind w:left="1080"/>
        <w:rPr>
          <w:rStyle w:val="Ttulo3Car"/>
          <w:rFonts w:eastAsia="Times New Roman" w:cs="Times New Roman"/>
          <w:bCs w:val="0"/>
          <w:color w:val="auto"/>
          <w:kern w:val="36"/>
          <w:sz w:val="20"/>
          <w:szCs w:val="24"/>
          <w:lang w:val="es-ES"/>
        </w:rPr>
      </w:pPr>
    </w:p>
    <w:p w:rsidR="00120896" w:rsidRPr="002E190B" w:rsidRDefault="003A71E4" w:rsidP="003A71E4">
      <w:pPr>
        <w:pStyle w:val="Ttulo2"/>
        <w:rPr>
          <w:kern w:val="36"/>
          <w:szCs w:val="24"/>
        </w:rPr>
      </w:pPr>
      <w:bookmarkStart w:id="56" w:name="_Toc2756373"/>
      <w:r>
        <w:rPr>
          <w:rStyle w:val="Ttulo3Car"/>
        </w:rPr>
        <w:t xml:space="preserve">7.3.1 </w:t>
      </w:r>
      <w:r w:rsidR="002E190B" w:rsidRPr="002E190B">
        <w:rPr>
          <w:rStyle w:val="Ttulo3Car"/>
        </w:rPr>
        <w:t>Hematocrito</w:t>
      </w:r>
      <w:bookmarkEnd w:id="56"/>
      <w:r w:rsidR="002E190B" w:rsidRPr="002E190B">
        <w:rPr>
          <w:szCs w:val="24"/>
        </w:rPr>
        <w:t>  </w:t>
      </w:r>
    </w:p>
    <w:p w:rsidR="00E52844" w:rsidRPr="00AB3AE0" w:rsidRDefault="00E52844" w:rsidP="00E52844">
      <w:pPr>
        <w:pStyle w:val="Prrafodelista"/>
        <w:ind w:left="1080"/>
        <w:rPr>
          <w:kern w:val="36"/>
          <w:szCs w:val="24"/>
        </w:rPr>
      </w:pPr>
    </w:p>
    <w:p w:rsidR="001D2B45" w:rsidRPr="001D2B45" w:rsidRDefault="001D2B45" w:rsidP="001D2B45">
      <w:pPr>
        <w:rPr>
          <w:rFonts w:ascii="Times" w:eastAsia="Times New Roman" w:hAnsi="Times" w:cs="Times New Roman"/>
          <w:sz w:val="20"/>
          <w:szCs w:val="20"/>
          <w:lang w:eastAsia="es-ES"/>
        </w:rPr>
      </w:pPr>
      <w:r>
        <w:rPr>
          <w:rFonts w:cs="Times New Roman"/>
          <w:szCs w:val="24"/>
          <w:lang w:val="es-ES"/>
        </w:rPr>
        <w:t>Es</w:t>
      </w:r>
      <w:r w:rsidRPr="001D2B45">
        <w:rPr>
          <w:rFonts w:cs="Times New Roman"/>
          <w:szCs w:val="24"/>
          <w:lang w:val="es-ES"/>
        </w:rPr>
        <w:t xml:space="preserve"> </w:t>
      </w:r>
      <w:r w:rsidRPr="001D2B45">
        <w:rPr>
          <w:rFonts w:eastAsia="Times New Roman" w:cs="Times New Roman"/>
          <w:color w:val="222222"/>
          <w:szCs w:val="24"/>
          <w:shd w:val="clear" w:color="auto" w:fill="FFFFFF"/>
          <w:lang w:eastAsia="es-ES"/>
        </w:rPr>
        <w:t>un paráme</w:t>
      </w:r>
      <w:r>
        <w:rPr>
          <w:rFonts w:eastAsia="Times New Roman" w:cs="Times New Roman"/>
          <w:color w:val="222222"/>
          <w:szCs w:val="24"/>
          <w:shd w:val="clear" w:color="auto" w:fill="FFFFFF"/>
          <w:lang w:eastAsia="es-ES"/>
        </w:rPr>
        <w:t>tro de laboratorio que indica</w:t>
      </w:r>
      <w:r w:rsidRPr="001D2B45">
        <w:rPr>
          <w:rFonts w:eastAsia="Times New Roman" w:cs="Times New Roman"/>
          <w:color w:val="222222"/>
          <w:szCs w:val="24"/>
          <w:shd w:val="clear" w:color="auto" w:fill="FFFFFF"/>
          <w:lang w:eastAsia="es-ES"/>
        </w:rPr>
        <w:t xml:space="preserve"> el porcentaje de células r</w:t>
      </w:r>
      <w:r>
        <w:rPr>
          <w:rFonts w:eastAsia="Times New Roman" w:cs="Times New Roman"/>
          <w:color w:val="222222"/>
          <w:szCs w:val="24"/>
          <w:shd w:val="clear" w:color="auto" w:fill="FFFFFF"/>
          <w:lang w:eastAsia="es-ES"/>
        </w:rPr>
        <w:t>ojas, conocidos como</w:t>
      </w:r>
      <w:r w:rsidR="0034504C">
        <w:rPr>
          <w:rFonts w:eastAsia="Times New Roman" w:cs="Times New Roman"/>
          <w:color w:val="222222"/>
          <w:szCs w:val="24"/>
          <w:shd w:val="clear" w:color="auto" w:fill="FFFFFF"/>
          <w:lang w:eastAsia="es-ES"/>
        </w:rPr>
        <w:t xml:space="preserve"> glóbulos rojos en una muestra de sangre ayudan</w:t>
      </w:r>
      <w:r w:rsidRPr="001D2B45">
        <w:rPr>
          <w:rFonts w:eastAsia="Times New Roman" w:cs="Times New Roman"/>
          <w:color w:val="222222"/>
          <w:szCs w:val="24"/>
          <w:shd w:val="clear" w:color="auto" w:fill="FFFFFF"/>
          <w:lang w:eastAsia="es-ES"/>
        </w:rPr>
        <w:t xml:space="preserve"> a identificar y diagnosticar alg</w:t>
      </w:r>
      <w:r w:rsidR="0034504C">
        <w:rPr>
          <w:rFonts w:eastAsia="Times New Roman" w:cs="Times New Roman"/>
          <w:color w:val="222222"/>
          <w:szCs w:val="24"/>
          <w:shd w:val="clear" w:color="auto" w:fill="FFFFFF"/>
          <w:lang w:eastAsia="es-ES"/>
        </w:rPr>
        <w:t>unos problemas de ané</w:t>
      </w:r>
      <w:r w:rsidRPr="001D2B45">
        <w:rPr>
          <w:rFonts w:eastAsia="Times New Roman" w:cs="Times New Roman"/>
          <w:color w:val="222222"/>
          <w:szCs w:val="24"/>
          <w:shd w:val="clear" w:color="auto" w:fill="FFFFFF"/>
          <w:lang w:eastAsia="es-ES"/>
        </w:rPr>
        <w:t>mia.</w:t>
      </w:r>
    </w:p>
    <w:p w:rsidR="00684927" w:rsidRPr="00C971AD" w:rsidRDefault="0025004A" w:rsidP="00FE111F">
      <w:pPr>
        <w:rPr>
          <w:rFonts w:cs="Times New Roman"/>
          <w:szCs w:val="24"/>
          <w:lang w:val="es-ES"/>
        </w:rPr>
      </w:pPr>
      <w:r w:rsidRPr="00C971AD">
        <w:rPr>
          <w:rFonts w:cs="Times New Roman"/>
          <w:szCs w:val="24"/>
          <w:lang w:val="es-ES"/>
        </w:rPr>
        <w:t>El hematocrito puede sufrir modificaciones con la edad de los animales, y en muchos casos no es recomenda</w:t>
      </w:r>
      <w:r w:rsidR="0034504C">
        <w:rPr>
          <w:rFonts w:cs="Times New Roman"/>
          <w:szCs w:val="24"/>
          <w:lang w:val="es-ES"/>
        </w:rPr>
        <w:t xml:space="preserve">ble realizar una interpretación </w:t>
      </w:r>
      <w:r w:rsidRPr="00C971AD">
        <w:rPr>
          <w:rFonts w:cs="Times New Roman"/>
          <w:szCs w:val="24"/>
          <w:lang w:val="es-ES"/>
        </w:rPr>
        <w:t>e</w:t>
      </w:r>
      <w:r w:rsidR="0034504C">
        <w:rPr>
          <w:rFonts w:cs="Times New Roman"/>
          <w:szCs w:val="24"/>
          <w:lang w:val="es-ES"/>
        </w:rPr>
        <w:t>n</w:t>
      </w:r>
      <w:r w:rsidRPr="00C971AD">
        <w:rPr>
          <w:rFonts w:cs="Times New Roman"/>
          <w:szCs w:val="24"/>
          <w:lang w:val="es-ES"/>
        </w:rPr>
        <w:t xml:space="preserve"> animales jóvenes utilizando las variaciones normales para adultos</w:t>
      </w:r>
      <w:r w:rsidR="0034504C">
        <w:rPr>
          <w:rFonts w:cs="Times New Roman"/>
          <w:szCs w:val="24"/>
          <w:lang w:val="es-ES"/>
        </w:rPr>
        <w:t>, l</w:t>
      </w:r>
      <w:r w:rsidR="00FE111F" w:rsidRPr="00C971AD">
        <w:rPr>
          <w:rFonts w:cs="Times New Roman"/>
          <w:szCs w:val="24"/>
          <w:lang w:val="es-ES"/>
        </w:rPr>
        <w:t>os animales jóvenes poseen un hematocrito m</w:t>
      </w:r>
      <w:r w:rsidR="0034504C">
        <w:rPr>
          <w:rFonts w:cs="Times New Roman"/>
          <w:szCs w:val="24"/>
          <w:lang w:val="es-ES"/>
        </w:rPr>
        <w:t xml:space="preserve">ás elevado que el animal adulto ya que </w:t>
      </w:r>
      <w:r w:rsidR="00FE111F" w:rsidRPr="00C971AD">
        <w:rPr>
          <w:rFonts w:cs="Times New Roman"/>
          <w:szCs w:val="24"/>
          <w:lang w:val="es-ES"/>
        </w:rPr>
        <w:t xml:space="preserve"> puede elevar</w:t>
      </w:r>
      <w:r w:rsidR="0034504C">
        <w:rPr>
          <w:rFonts w:cs="Times New Roman"/>
          <w:szCs w:val="24"/>
          <w:lang w:val="es-ES"/>
        </w:rPr>
        <w:t xml:space="preserve">se </w:t>
      </w:r>
      <w:r w:rsidR="00FE111F" w:rsidRPr="00C971AD">
        <w:rPr>
          <w:rFonts w:cs="Times New Roman"/>
          <w:szCs w:val="24"/>
          <w:lang w:val="es-ES"/>
        </w:rPr>
        <w:t xml:space="preserve">en condiciones estresantes, según la excitación, debido al aumento </w:t>
      </w:r>
      <w:r w:rsidR="00FE111F" w:rsidRPr="00C971AD">
        <w:rPr>
          <w:rFonts w:cs="Times New Roman"/>
          <w:szCs w:val="24"/>
          <w:lang w:val="es-ES"/>
        </w:rPr>
        <w:lastRenderedPageBreak/>
        <w:t xml:space="preserve">en la eritrocitemia, bien sea por estimulación de la eritropoyetina con aumento de la síntesis, o por </w:t>
      </w:r>
      <w:r w:rsidR="00CF4D2D" w:rsidRPr="00C971AD">
        <w:rPr>
          <w:rFonts w:cs="Times New Roman"/>
          <w:szCs w:val="24"/>
          <w:lang w:val="es-ES"/>
        </w:rPr>
        <w:t>contracción</w:t>
      </w:r>
      <w:r w:rsidR="00FE111F" w:rsidRPr="00C971AD">
        <w:rPr>
          <w:rFonts w:cs="Times New Roman"/>
          <w:szCs w:val="24"/>
          <w:lang w:val="es-ES"/>
        </w:rPr>
        <w:t xml:space="preserve"> esplénica, con liberación de eritrocitos almacenados, situaciones apreciadas en procesos de ansiedad o en adaptación a zonas de gran altura, bien como en patologías pulmonares que interfieran en la oxigenación tisular, o en </w:t>
      </w:r>
      <w:r w:rsidR="00460544" w:rsidRPr="00C971AD">
        <w:rPr>
          <w:rFonts w:cs="Times New Roman"/>
          <w:szCs w:val="24"/>
          <w:lang w:val="es-ES"/>
        </w:rPr>
        <w:t>ejercicio</w:t>
      </w:r>
      <w:r w:rsidR="00FE111F" w:rsidRPr="00C971AD">
        <w:rPr>
          <w:rFonts w:cs="Times New Roman"/>
          <w:szCs w:val="24"/>
          <w:lang w:val="es-ES"/>
        </w:rPr>
        <w:t xml:space="preserve"> intenso y en el manejo de los animales. El valor del hematocrito sufre una disminución cuando los animales son sometidos a una restricción alimentaria o en procesos que cursan con pérdida de sangre, tales como shock hemorrágico</w:t>
      </w:r>
      <w:sdt>
        <w:sdtPr>
          <w:rPr>
            <w:rFonts w:cs="Times New Roman"/>
            <w:szCs w:val="24"/>
            <w:lang w:val="es-ES"/>
          </w:rPr>
          <w:id w:val="128905744"/>
          <w:citation/>
        </w:sdtPr>
        <w:sdtEndPr/>
        <w:sdtContent>
          <w:r w:rsidR="00FE111F" w:rsidRPr="00C971AD">
            <w:rPr>
              <w:rFonts w:cs="Times New Roman"/>
              <w:szCs w:val="24"/>
              <w:lang w:val="es-ES"/>
            </w:rPr>
            <w:fldChar w:fldCharType="begin"/>
          </w:r>
          <w:r w:rsidR="00FE111F" w:rsidRPr="00C971AD">
            <w:rPr>
              <w:rFonts w:cs="Times New Roman"/>
              <w:szCs w:val="24"/>
            </w:rPr>
            <w:instrText xml:space="preserve"> CITATION HAC10 \l 12298 </w:instrText>
          </w:r>
          <w:r w:rsidR="00FE111F" w:rsidRPr="00C971AD">
            <w:rPr>
              <w:rFonts w:cs="Times New Roman"/>
              <w:szCs w:val="24"/>
              <w:lang w:val="es-ES"/>
            </w:rPr>
            <w:fldChar w:fldCharType="separate"/>
          </w:r>
          <w:r w:rsidR="00DE0552">
            <w:rPr>
              <w:rFonts w:cs="Times New Roman"/>
              <w:noProof/>
              <w:szCs w:val="24"/>
            </w:rPr>
            <w:t xml:space="preserve"> </w:t>
          </w:r>
          <w:r w:rsidR="00DE0552" w:rsidRPr="00DE0552">
            <w:rPr>
              <w:rFonts w:cs="Times New Roman"/>
              <w:noProof/>
              <w:szCs w:val="24"/>
            </w:rPr>
            <w:t>(10)</w:t>
          </w:r>
          <w:r w:rsidR="00FE111F" w:rsidRPr="00C971AD">
            <w:rPr>
              <w:rFonts w:cs="Times New Roman"/>
              <w:szCs w:val="24"/>
              <w:lang w:val="es-ES"/>
            </w:rPr>
            <w:fldChar w:fldCharType="end"/>
          </w:r>
        </w:sdtContent>
      </w:sdt>
    </w:p>
    <w:p w:rsidR="00120896" w:rsidRPr="00C971AD" w:rsidRDefault="00A276F8" w:rsidP="003A71E4">
      <w:pPr>
        <w:pStyle w:val="Ttulo2"/>
        <w:rPr>
          <w:lang w:val="es-ES"/>
        </w:rPr>
      </w:pPr>
      <w:bookmarkStart w:id="57" w:name="_Toc2756374"/>
      <w:r>
        <w:rPr>
          <w:lang w:val="es-ES"/>
        </w:rPr>
        <w:t>7</w:t>
      </w:r>
      <w:r w:rsidR="003A71E4">
        <w:rPr>
          <w:lang w:val="es-ES"/>
        </w:rPr>
        <w:t>.3.2</w:t>
      </w:r>
      <w:r w:rsidR="00AB3AE0">
        <w:rPr>
          <w:lang w:val="es-ES"/>
        </w:rPr>
        <w:t xml:space="preserve">. </w:t>
      </w:r>
      <w:r w:rsidR="002E190B" w:rsidRPr="002E190B">
        <w:rPr>
          <w:lang w:val="es-ES"/>
        </w:rPr>
        <w:t>Eritrocitos</w:t>
      </w:r>
      <w:bookmarkEnd w:id="57"/>
    </w:p>
    <w:p w:rsidR="006B01D8" w:rsidRPr="00C971AD" w:rsidRDefault="0034504C" w:rsidP="006B01D8">
      <w:pPr>
        <w:rPr>
          <w:rFonts w:cs="Times New Roman"/>
          <w:b/>
          <w:szCs w:val="24"/>
          <w:lang w:val="es-ES"/>
        </w:rPr>
      </w:pPr>
      <w:r>
        <w:rPr>
          <w:rFonts w:cs="Times New Roman"/>
          <w:szCs w:val="24"/>
          <w:lang w:val="es-ES"/>
        </w:rPr>
        <w:t>C</w:t>
      </w:r>
      <w:r w:rsidR="006B01D8" w:rsidRPr="00C971AD">
        <w:rPr>
          <w:rFonts w:cs="Times New Roman"/>
          <w:szCs w:val="24"/>
          <w:lang w:val="es-ES"/>
        </w:rPr>
        <w:t>orresponden aproximadamente al 40% de todo lo volumen sanguíneo; este índice llamado hematocrito es más o menos constante para todas las especies, independiente del tamaño del eritrocito</w:t>
      </w:r>
      <w:r w:rsidR="006B01D8" w:rsidRPr="00C971AD">
        <w:rPr>
          <w:rFonts w:cs="Times New Roman"/>
          <w:b/>
          <w:szCs w:val="24"/>
          <w:lang w:val="es-ES"/>
        </w:rPr>
        <w:t>.</w:t>
      </w:r>
    </w:p>
    <w:p w:rsidR="006B01D8" w:rsidRPr="00C971AD" w:rsidRDefault="00595A4E" w:rsidP="00595A4E">
      <w:pPr>
        <w:rPr>
          <w:rFonts w:cs="Times New Roman"/>
          <w:szCs w:val="24"/>
          <w:lang w:val="es-ES"/>
        </w:rPr>
      </w:pPr>
      <w:r w:rsidRPr="00C971AD">
        <w:rPr>
          <w:rFonts w:cs="Times New Roman"/>
          <w:szCs w:val="24"/>
          <w:lang w:val="es-ES"/>
        </w:rPr>
        <w:t>De acuerdo a los parámetros del ovino criollo la disminución de eritrocitos se atribuye al menor ingreso de nutrientes propio del empobrecimiento de los pastizales de invierno, el cual provoca la disminución del número de hematíes conduciendo a</w:t>
      </w:r>
      <w:r w:rsidR="006B01D8" w:rsidRPr="00C971AD">
        <w:rPr>
          <w:rFonts w:cs="Times New Roman"/>
          <w:szCs w:val="24"/>
          <w:lang w:val="es-ES"/>
        </w:rPr>
        <w:t xml:space="preserve"> una anemia grave en el animal.</w:t>
      </w:r>
      <w:r w:rsidRPr="00C971AD">
        <w:rPr>
          <w:rFonts w:cs="Times New Roman"/>
          <w:szCs w:val="24"/>
        </w:rPr>
        <w:t xml:space="preserve"> </w:t>
      </w:r>
      <w:r w:rsidRPr="00C971AD">
        <w:rPr>
          <w:rFonts w:cs="Times New Roman"/>
          <w:szCs w:val="24"/>
          <w:lang w:val="es-ES"/>
        </w:rPr>
        <w:t>La excitación puede aumentar el número de eritrocitos circulantes. Esto está relacionado con la liberación de catecolaminas (adrenalina y noradrenalina) causando aumento de la presión sanguínea y contracción esplénica, lo que moviliza los e</w:t>
      </w:r>
      <w:r w:rsidR="00572568" w:rsidRPr="00C971AD">
        <w:rPr>
          <w:rFonts w:cs="Times New Roman"/>
          <w:szCs w:val="24"/>
          <w:lang w:val="es-ES"/>
        </w:rPr>
        <w:t>ritrocitos hacia la circulación</w:t>
      </w:r>
      <w:sdt>
        <w:sdtPr>
          <w:rPr>
            <w:rFonts w:cs="Times New Roman"/>
            <w:szCs w:val="24"/>
            <w:lang w:val="es-ES"/>
          </w:rPr>
          <w:id w:val="-843941168"/>
          <w:citation/>
        </w:sdtPr>
        <w:sdtEndPr/>
        <w:sdtContent>
          <w:r w:rsidRPr="00C971AD">
            <w:rPr>
              <w:rFonts w:cs="Times New Roman"/>
              <w:szCs w:val="24"/>
              <w:lang w:val="es-ES"/>
            </w:rPr>
            <w:fldChar w:fldCharType="begin"/>
          </w:r>
          <w:r w:rsidRPr="00C971AD">
            <w:rPr>
              <w:rFonts w:cs="Times New Roman"/>
              <w:szCs w:val="24"/>
            </w:rPr>
            <w:instrText xml:space="preserve"> CITATION HAC10 \l 12298 </w:instrText>
          </w:r>
          <w:r w:rsidRPr="00C971AD">
            <w:rPr>
              <w:rFonts w:cs="Times New Roman"/>
              <w:szCs w:val="24"/>
              <w:lang w:val="es-ES"/>
            </w:rPr>
            <w:fldChar w:fldCharType="separate"/>
          </w:r>
          <w:r w:rsidR="00DE0552">
            <w:rPr>
              <w:rFonts w:cs="Times New Roman"/>
              <w:noProof/>
              <w:szCs w:val="24"/>
            </w:rPr>
            <w:t xml:space="preserve"> </w:t>
          </w:r>
          <w:r w:rsidR="00DE0552" w:rsidRPr="00DE0552">
            <w:rPr>
              <w:rFonts w:cs="Times New Roman"/>
              <w:noProof/>
              <w:szCs w:val="24"/>
            </w:rPr>
            <w:t>(10)</w:t>
          </w:r>
          <w:r w:rsidRPr="00C971AD">
            <w:rPr>
              <w:rFonts w:cs="Times New Roman"/>
              <w:szCs w:val="24"/>
              <w:lang w:val="es-ES"/>
            </w:rPr>
            <w:fldChar w:fldCharType="end"/>
          </w:r>
        </w:sdtContent>
      </w:sdt>
      <w:r w:rsidR="00572568" w:rsidRPr="00C971AD">
        <w:rPr>
          <w:rFonts w:cs="Times New Roman"/>
          <w:szCs w:val="24"/>
          <w:lang w:val="es-ES"/>
        </w:rPr>
        <w:t>.</w:t>
      </w:r>
    </w:p>
    <w:p w:rsidR="00120896" w:rsidRPr="002E190B" w:rsidRDefault="003A71E4" w:rsidP="003A71E4">
      <w:pPr>
        <w:pStyle w:val="Ttulo2"/>
        <w:rPr>
          <w:lang w:val="es-ES"/>
        </w:rPr>
      </w:pPr>
      <w:bookmarkStart w:id="58" w:name="_Toc2756375"/>
      <w:r>
        <w:rPr>
          <w:lang w:val="es-ES"/>
        </w:rPr>
        <w:t xml:space="preserve">7.3.3 </w:t>
      </w:r>
      <w:r w:rsidR="002E190B" w:rsidRPr="002E190B">
        <w:rPr>
          <w:lang w:val="es-ES"/>
        </w:rPr>
        <w:t>Hemoglobina</w:t>
      </w:r>
      <w:bookmarkEnd w:id="58"/>
    </w:p>
    <w:p w:rsidR="005D57AF" w:rsidRPr="00C971AD" w:rsidRDefault="000771D0" w:rsidP="00554263">
      <w:pPr>
        <w:rPr>
          <w:rFonts w:cs="Times New Roman"/>
          <w:szCs w:val="24"/>
          <w:lang w:val="es-ES"/>
        </w:rPr>
      </w:pPr>
      <w:r w:rsidRPr="00C971AD">
        <w:rPr>
          <w:rFonts w:cs="Times New Roman"/>
          <w:szCs w:val="24"/>
          <w:lang w:val="es-ES"/>
        </w:rPr>
        <w:t>En las regiones geográficas con diferencias de altitud, temperatura y humedad se pueden provocar variaciones en los parámetros hematológicos, teniendo en cuenta que en zonas de mayor altitud los valores son siempre mayores.</w:t>
      </w:r>
      <w:r w:rsidRPr="00C971AD">
        <w:rPr>
          <w:rFonts w:cs="Times New Roman"/>
          <w:szCs w:val="24"/>
        </w:rPr>
        <w:t xml:space="preserve"> </w:t>
      </w:r>
      <w:r w:rsidRPr="00C971AD">
        <w:rPr>
          <w:rFonts w:cs="Times New Roman"/>
          <w:szCs w:val="24"/>
          <w:lang w:val="es-ES"/>
        </w:rPr>
        <w:t>El sexo tiene influencia sobre los valores normales de hemoglobina, siendo los ovinos machos quienes presentan valores mayores que las hembras</w:t>
      </w:r>
      <w:r w:rsidR="00554263" w:rsidRPr="00C971AD">
        <w:rPr>
          <w:rFonts w:cs="Times New Roman"/>
          <w:szCs w:val="24"/>
          <w:lang w:val="es-ES"/>
        </w:rPr>
        <w:t xml:space="preserve">. </w:t>
      </w:r>
      <w:r w:rsidR="005D57AF" w:rsidRPr="00C971AD">
        <w:rPr>
          <w:rFonts w:cs="Times New Roman"/>
          <w:szCs w:val="24"/>
          <w:lang w:val="es-ES"/>
        </w:rPr>
        <w:t>La disminución de hemoglobina originada por la carencia de hierro conduce a la anemia.</w:t>
      </w:r>
      <w:r w:rsidR="00554263" w:rsidRPr="00C971AD">
        <w:rPr>
          <w:rFonts w:cs="Times New Roman"/>
          <w:szCs w:val="24"/>
        </w:rPr>
        <w:t xml:space="preserve"> </w:t>
      </w:r>
      <w:r w:rsidR="00554263" w:rsidRPr="00C971AD">
        <w:rPr>
          <w:rFonts w:cs="Times New Roman"/>
          <w:szCs w:val="24"/>
          <w:lang w:val="es-ES"/>
        </w:rPr>
        <w:t>Los niveles medios de hemoglobina para la especie ovina</w:t>
      </w:r>
      <w:r w:rsidR="00572568" w:rsidRPr="00C971AD">
        <w:rPr>
          <w:rFonts w:cs="Times New Roman"/>
          <w:szCs w:val="24"/>
          <w:lang w:val="es-ES"/>
        </w:rPr>
        <w:t xml:space="preserve"> oscilan entre 7,4g/dl y 16g/dl</w:t>
      </w:r>
      <w:sdt>
        <w:sdtPr>
          <w:rPr>
            <w:rFonts w:cs="Times New Roman"/>
            <w:szCs w:val="24"/>
            <w:lang w:val="es-ES"/>
          </w:rPr>
          <w:id w:val="-2095085530"/>
          <w:citation/>
        </w:sdtPr>
        <w:sdtEndPr/>
        <w:sdtContent>
          <w:r w:rsidR="00554263" w:rsidRPr="00C971AD">
            <w:rPr>
              <w:rFonts w:cs="Times New Roman"/>
              <w:szCs w:val="24"/>
              <w:lang w:val="es-ES"/>
            </w:rPr>
            <w:fldChar w:fldCharType="begin"/>
          </w:r>
          <w:r w:rsidR="00554263" w:rsidRPr="00C971AD">
            <w:rPr>
              <w:rFonts w:cs="Times New Roman"/>
              <w:szCs w:val="24"/>
            </w:rPr>
            <w:instrText xml:space="preserve"> CITATION HAC10 \l 12298 </w:instrText>
          </w:r>
          <w:r w:rsidR="00554263" w:rsidRPr="00C971AD">
            <w:rPr>
              <w:rFonts w:cs="Times New Roman"/>
              <w:szCs w:val="24"/>
              <w:lang w:val="es-ES"/>
            </w:rPr>
            <w:fldChar w:fldCharType="separate"/>
          </w:r>
          <w:r w:rsidR="00DE0552">
            <w:rPr>
              <w:rFonts w:cs="Times New Roman"/>
              <w:noProof/>
              <w:szCs w:val="24"/>
            </w:rPr>
            <w:t xml:space="preserve"> </w:t>
          </w:r>
          <w:r w:rsidR="00DE0552" w:rsidRPr="00DE0552">
            <w:rPr>
              <w:rFonts w:cs="Times New Roman"/>
              <w:noProof/>
              <w:szCs w:val="24"/>
            </w:rPr>
            <w:t>(10)</w:t>
          </w:r>
          <w:r w:rsidR="00554263" w:rsidRPr="00C971AD">
            <w:rPr>
              <w:rFonts w:cs="Times New Roman"/>
              <w:szCs w:val="24"/>
              <w:lang w:val="es-ES"/>
            </w:rPr>
            <w:fldChar w:fldCharType="end"/>
          </w:r>
        </w:sdtContent>
      </w:sdt>
      <w:r w:rsidR="00572568" w:rsidRPr="00C971AD">
        <w:rPr>
          <w:rFonts w:cs="Times New Roman"/>
          <w:szCs w:val="24"/>
          <w:lang w:val="es-ES"/>
        </w:rPr>
        <w:t>.</w:t>
      </w:r>
    </w:p>
    <w:p w:rsidR="00120896" w:rsidRPr="003A71E4" w:rsidRDefault="002E190B" w:rsidP="003A71E4">
      <w:pPr>
        <w:pStyle w:val="Ttulo3"/>
        <w:numPr>
          <w:ilvl w:val="2"/>
          <w:numId w:val="28"/>
        </w:numPr>
        <w:rPr>
          <w:b/>
          <w:lang w:val="es-ES"/>
        </w:rPr>
      </w:pPr>
      <w:bookmarkStart w:id="59" w:name="_Toc2756376"/>
      <w:r w:rsidRPr="003A71E4">
        <w:rPr>
          <w:b/>
          <w:lang w:val="es-ES"/>
        </w:rPr>
        <w:t>Plaquetas</w:t>
      </w:r>
      <w:bookmarkEnd w:id="59"/>
    </w:p>
    <w:p w:rsidR="0034504C" w:rsidRDefault="00554263" w:rsidP="0034504C">
      <w:pPr>
        <w:rPr>
          <w:rFonts w:cs="Times New Roman"/>
          <w:szCs w:val="24"/>
          <w:lang w:val="es-ES"/>
        </w:rPr>
      </w:pPr>
      <w:r w:rsidRPr="00C971AD">
        <w:rPr>
          <w:rFonts w:cs="Times New Roman"/>
          <w:szCs w:val="24"/>
          <w:lang w:val="es-ES"/>
        </w:rPr>
        <w:t xml:space="preserve">Los valores normales de plaquetas/μl de sangre en ovinos </w:t>
      </w:r>
      <w:r w:rsidR="00E52844" w:rsidRPr="00C971AD">
        <w:rPr>
          <w:rFonts w:cs="Times New Roman"/>
          <w:szCs w:val="24"/>
          <w:lang w:val="es-ES"/>
        </w:rPr>
        <w:t>oscilan</w:t>
      </w:r>
      <w:r w:rsidRPr="00C971AD">
        <w:rPr>
          <w:rFonts w:cs="Times New Roman"/>
          <w:szCs w:val="24"/>
          <w:lang w:val="es-ES"/>
        </w:rPr>
        <w:t xml:space="preserve"> entre 250.000 y 750.000.</w:t>
      </w:r>
      <w:r w:rsidRPr="00C971AD">
        <w:rPr>
          <w:rFonts w:cs="Times New Roman"/>
          <w:szCs w:val="24"/>
        </w:rPr>
        <w:t xml:space="preserve"> </w:t>
      </w:r>
      <w:r w:rsidRPr="00C971AD">
        <w:rPr>
          <w:rFonts w:cs="Times New Roman"/>
          <w:szCs w:val="24"/>
          <w:lang w:val="es-ES"/>
        </w:rPr>
        <w:t>Las plaquetas son metabólicamente activas en los procesos bioquímicos, fisiológicos y</w:t>
      </w:r>
      <w:r w:rsidR="00E700FC" w:rsidRPr="00C971AD">
        <w:rPr>
          <w:rFonts w:cs="Times New Roman"/>
          <w:szCs w:val="24"/>
          <w:lang w:val="es-ES"/>
        </w:rPr>
        <w:t xml:space="preserve"> p</w:t>
      </w:r>
      <w:r w:rsidRPr="00C971AD">
        <w:rPr>
          <w:rFonts w:cs="Times New Roman"/>
          <w:szCs w:val="24"/>
          <w:lang w:val="es-ES"/>
        </w:rPr>
        <w:t>atológicos</w:t>
      </w:r>
      <w:r w:rsidR="00CA5DBE">
        <w:rPr>
          <w:rFonts w:cs="Times New Roman"/>
          <w:szCs w:val="24"/>
          <w:lang w:val="es-ES"/>
        </w:rPr>
        <w:t>.</w:t>
      </w:r>
    </w:p>
    <w:p w:rsidR="00FF4291" w:rsidRDefault="00FF4291" w:rsidP="0034504C">
      <w:pPr>
        <w:rPr>
          <w:rFonts w:cs="Times New Roman"/>
          <w:szCs w:val="24"/>
          <w:lang w:val="es-ES"/>
        </w:rPr>
      </w:pPr>
    </w:p>
    <w:p w:rsidR="003A71E4" w:rsidRDefault="003A71E4" w:rsidP="0034504C">
      <w:pPr>
        <w:rPr>
          <w:rFonts w:cs="Times New Roman"/>
          <w:szCs w:val="24"/>
          <w:lang w:val="es-ES"/>
        </w:rPr>
      </w:pPr>
    </w:p>
    <w:p w:rsidR="003A71E4" w:rsidRPr="00FF4291" w:rsidRDefault="003A71E4" w:rsidP="0034504C">
      <w:pPr>
        <w:rPr>
          <w:rFonts w:cs="Times New Roman"/>
          <w:szCs w:val="24"/>
          <w:lang w:val="es-ES"/>
        </w:rPr>
      </w:pPr>
    </w:p>
    <w:p w:rsidR="00120896" w:rsidRDefault="003A71E4" w:rsidP="003A71E4">
      <w:pPr>
        <w:pStyle w:val="Ttulo2"/>
      </w:pPr>
      <w:bookmarkStart w:id="60" w:name="_Toc2756377"/>
      <w:r>
        <w:lastRenderedPageBreak/>
        <w:t>7.4</w:t>
      </w:r>
      <w:r w:rsidR="0034504C">
        <w:t xml:space="preserve">.     </w:t>
      </w:r>
      <w:r w:rsidR="00120896" w:rsidRPr="00D351C1">
        <w:t>ÍNDICES ERITROCITARIOS</w:t>
      </w:r>
      <w:bookmarkEnd w:id="60"/>
    </w:p>
    <w:p w:rsidR="00CA5DBE" w:rsidRPr="00CA5DBE" w:rsidRDefault="00CA5DBE" w:rsidP="00CA5DBE"/>
    <w:p w:rsidR="00120896" w:rsidRPr="002E190B" w:rsidRDefault="002E190B" w:rsidP="003A71E4">
      <w:pPr>
        <w:pStyle w:val="Ttulo3"/>
        <w:numPr>
          <w:ilvl w:val="2"/>
          <w:numId w:val="29"/>
        </w:numPr>
        <w:rPr>
          <w:b/>
          <w:lang w:val="es-ES"/>
        </w:rPr>
      </w:pPr>
      <w:bookmarkStart w:id="61" w:name="_Toc2756378"/>
      <w:r w:rsidRPr="002E190B">
        <w:rPr>
          <w:b/>
          <w:lang w:val="es-ES"/>
        </w:rPr>
        <w:t xml:space="preserve">Volumen Corpuscular Medio </w:t>
      </w:r>
      <w:r w:rsidR="00D351C1" w:rsidRPr="002E190B">
        <w:rPr>
          <w:b/>
          <w:lang w:val="es-ES"/>
        </w:rPr>
        <w:t>(VCM)</w:t>
      </w:r>
      <w:bookmarkEnd w:id="61"/>
    </w:p>
    <w:p w:rsidR="00120896" w:rsidRPr="00C971AD" w:rsidRDefault="00120896" w:rsidP="00006205">
      <w:pPr>
        <w:rPr>
          <w:rFonts w:cs="Times New Roman"/>
          <w:szCs w:val="24"/>
          <w:lang w:val="es-ES"/>
        </w:rPr>
      </w:pPr>
      <w:r w:rsidRPr="00C971AD">
        <w:rPr>
          <w:rFonts w:cs="Times New Roman"/>
          <w:szCs w:val="24"/>
          <w:lang w:val="es-ES"/>
        </w:rPr>
        <w:t xml:space="preserve"> </w:t>
      </w:r>
      <w:r w:rsidR="00554263" w:rsidRPr="00C971AD">
        <w:rPr>
          <w:rFonts w:cs="Times New Roman"/>
          <w:szCs w:val="24"/>
          <w:lang w:val="es-ES"/>
        </w:rPr>
        <w:t>El VCM se refiere al tamaño de cada célula (eritrocito), que puede ser normal (normocítico), menor que el normal (microcítico) y mayor que el normal (macrocítico).</w:t>
      </w:r>
      <w:r w:rsidR="005441CB" w:rsidRPr="00C971AD">
        <w:rPr>
          <w:rFonts w:cs="Times New Roman"/>
          <w:szCs w:val="24"/>
        </w:rPr>
        <w:t xml:space="preserve"> </w:t>
      </w:r>
      <w:r w:rsidR="005441CB" w:rsidRPr="00C971AD">
        <w:rPr>
          <w:rFonts w:cs="Times New Roman"/>
          <w:szCs w:val="24"/>
          <w:lang w:val="es-ES"/>
        </w:rPr>
        <w:t xml:space="preserve">El clima puede influir en el VCM un descenso </w:t>
      </w:r>
      <w:r w:rsidR="00006205" w:rsidRPr="00C971AD">
        <w:rPr>
          <w:rFonts w:cs="Times New Roman"/>
          <w:szCs w:val="24"/>
          <w:lang w:val="es-ES"/>
        </w:rPr>
        <w:t>en los</w:t>
      </w:r>
      <w:r w:rsidR="005441CB" w:rsidRPr="00C971AD">
        <w:rPr>
          <w:rFonts w:cs="Times New Roman"/>
          <w:szCs w:val="24"/>
          <w:lang w:val="es-ES"/>
        </w:rPr>
        <w:t xml:space="preserve"> meses cálidos frente a los meses fríos. La disminución de los valores del VCM durante los meses de invierno se debe a la</w:t>
      </w:r>
      <w:r w:rsidR="00015BF8">
        <w:rPr>
          <w:rFonts w:cs="Times New Roman"/>
          <w:szCs w:val="24"/>
          <w:lang w:val="es-ES"/>
        </w:rPr>
        <w:t xml:space="preserve"> </w:t>
      </w:r>
      <w:r w:rsidR="005441CB" w:rsidRPr="00C971AD">
        <w:rPr>
          <w:rFonts w:cs="Times New Roman"/>
          <w:szCs w:val="24"/>
          <w:lang w:val="es-ES"/>
        </w:rPr>
        <w:t>reducción de aportes nutricionales en los pastizales invernales.</w:t>
      </w:r>
      <w:r w:rsidR="005441CB" w:rsidRPr="00C971AD">
        <w:rPr>
          <w:rFonts w:cs="Times New Roman"/>
          <w:szCs w:val="24"/>
        </w:rPr>
        <w:t xml:space="preserve"> </w:t>
      </w:r>
      <w:r w:rsidR="005441CB" w:rsidRPr="00C971AD">
        <w:rPr>
          <w:rFonts w:cs="Times New Roman"/>
          <w:szCs w:val="24"/>
          <w:lang w:val="es-ES"/>
        </w:rPr>
        <w:t xml:space="preserve">La influencia de la gestación sobre este parámetro queda reflejada en los estudios tras mantenerse en valores similares durante los dos primeros meses, asciende de forma continua hasta el momento del parto, con valores superiores siempre en </w:t>
      </w:r>
      <w:r w:rsidR="00572568" w:rsidRPr="00C971AD">
        <w:rPr>
          <w:rFonts w:cs="Times New Roman"/>
          <w:szCs w:val="24"/>
          <w:lang w:val="es-ES"/>
        </w:rPr>
        <w:t>individuos de gestación gemelar</w:t>
      </w:r>
      <w:sdt>
        <w:sdtPr>
          <w:rPr>
            <w:rFonts w:cs="Times New Roman"/>
            <w:szCs w:val="24"/>
            <w:lang w:val="es-ES"/>
          </w:rPr>
          <w:id w:val="166146484"/>
          <w:citation/>
        </w:sdtPr>
        <w:sdtEndPr/>
        <w:sdtContent>
          <w:r w:rsidR="005441CB" w:rsidRPr="00C971AD">
            <w:rPr>
              <w:rFonts w:cs="Times New Roman"/>
              <w:szCs w:val="24"/>
              <w:lang w:val="es-ES"/>
            </w:rPr>
            <w:fldChar w:fldCharType="begin"/>
          </w:r>
          <w:r w:rsidR="005441CB" w:rsidRPr="00C971AD">
            <w:rPr>
              <w:rFonts w:cs="Times New Roman"/>
              <w:szCs w:val="24"/>
            </w:rPr>
            <w:instrText xml:space="preserve"> CITATION HAC10 \l 12298 </w:instrText>
          </w:r>
          <w:r w:rsidR="005441CB" w:rsidRPr="00C971AD">
            <w:rPr>
              <w:rFonts w:cs="Times New Roman"/>
              <w:szCs w:val="24"/>
              <w:lang w:val="es-ES"/>
            </w:rPr>
            <w:fldChar w:fldCharType="separate"/>
          </w:r>
          <w:r w:rsidR="00DE0552">
            <w:rPr>
              <w:rFonts w:cs="Times New Roman"/>
              <w:noProof/>
              <w:szCs w:val="24"/>
            </w:rPr>
            <w:t xml:space="preserve"> </w:t>
          </w:r>
          <w:r w:rsidR="00DE0552" w:rsidRPr="00DE0552">
            <w:rPr>
              <w:rFonts w:cs="Times New Roman"/>
              <w:noProof/>
              <w:szCs w:val="24"/>
            </w:rPr>
            <w:t>(10)</w:t>
          </w:r>
          <w:r w:rsidR="005441CB" w:rsidRPr="00C971AD">
            <w:rPr>
              <w:rFonts w:cs="Times New Roman"/>
              <w:szCs w:val="24"/>
              <w:lang w:val="es-ES"/>
            </w:rPr>
            <w:fldChar w:fldCharType="end"/>
          </w:r>
        </w:sdtContent>
      </w:sdt>
      <w:r w:rsidR="00572568" w:rsidRPr="00C971AD">
        <w:rPr>
          <w:rFonts w:cs="Times New Roman"/>
          <w:szCs w:val="24"/>
          <w:lang w:val="es-ES"/>
        </w:rPr>
        <w:t>.</w:t>
      </w:r>
    </w:p>
    <w:p w:rsidR="00AF216C" w:rsidRPr="002E190B" w:rsidRDefault="002E190B" w:rsidP="003A71E4">
      <w:pPr>
        <w:pStyle w:val="Ttulo3"/>
        <w:numPr>
          <w:ilvl w:val="2"/>
          <w:numId w:val="29"/>
        </w:numPr>
        <w:rPr>
          <w:b/>
          <w:lang w:val="es-ES"/>
        </w:rPr>
      </w:pPr>
      <w:bookmarkStart w:id="62" w:name="_Toc2756379"/>
      <w:r w:rsidRPr="002E190B">
        <w:rPr>
          <w:b/>
          <w:lang w:val="es-ES"/>
        </w:rPr>
        <w:t xml:space="preserve">Hemoglobina Corpuscular Media </w:t>
      </w:r>
      <w:r w:rsidR="00D351C1" w:rsidRPr="002E190B">
        <w:rPr>
          <w:b/>
          <w:lang w:val="es-ES"/>
        </w:rPr>
        <w:t>(HCM).</w:t>
      </w:r>
      <w:bookmarkEnd w:id="62"/>
    </w:p>
    <w:p w:rsidR="00AF216C" w:rsidRPr="00C971AD" w:rsidRDefault="00AF216C" w:rsidP="00006205">
      <w:pPr>
        <w:rPr>
          <w:rFonts w:cs="Times New Roman"/>
          <w:szCs w:val="24"/>
          <w:lang w:val="es-ES"/>
        </w:rPr>
      </w:pPr>
      <w:r w:rsidRPr="00C971AD">
        <w:rPr>
          <w:rFonts w:cs="Times New Roman"/>
          <w:szCs w:val="24"/>
          <w:lang w:val="es-ES"/>
        </w:rPr>
        <w:t>El valor normal de los ovinos está alrededor de 35 g/dl independientemente de la especie animal y del tamaño del eritrocito esto es para cualquier valor de hematocrito encontrado independiente de la especie en la oveja, la hemoglobina está contenida en un gran número de pequeños envoltorios. El valor de HCM sufre un incremento conforme avanza la gestación, para alcanzar sus valores máximos en el último mes de la misma, decayendo posteriormente una semana ante-parto y p</w:t>
      </w:r>
      <w:r w:rsidR="00572568" w:rsidRPr="00C971AD">
        <w:rPr>
          <w:rFonts w:cs="Times New Roman"/>
          <w:szCs w:val="24"/>
          <w:lang w:val="es-ES"/>
        </w:rPr>
        <w:t>osteriormente, durante el parto</w:t>
      </w:r>
      <w:sdt>
        <w:sdtPr>
          <w:rPr>
            <w:rFonts w:cs="Times New Roman"/>
            <w:szCs w:val="24"/>
            <w:lang w:val="es-ES"/>
          </w:rPr>
          <w:id w:val="524451742"/>
          <w:citation/>
        </w:sdtPr>
        <w:sdtEndPr/>
        <w:sdtContent>
          <w:r w:rsidRPr="00C971AD">
            <w:rPr>
              <w:rFonts w:cs="Times New Roman"/>
              <w:szCs w:val="24"/>
              <w:lang w:val="es-ES"/>
            </w:rPr>
            <w:fldChar w:fldCharType="begin"/>
          </w:r>
          <w:r w:rsidRPr="00C971AD">
            <w:rPr>
              <w:rFonts w:cs="Times New Roman"/>
              <w:szCs w:val="24"/>
            </w:rPr>
            <w:instrText xml:space="preserve"> CITATION HAC10 \l 12298 </w:instrText>
          </w:r>
          <w:r w:rsidRPr="00C971AD">
            <w:rPr>
              <w:rFonts w:cs="Times New Roman"/>
              <w:szCs w:val="24"/>
              <w:lang w:val="es-ES"/>
            </w:rPr>
            <w:fldChar w:fldCharType="separate"/>
          </w:r>
          <w:r w:rsidR="00DE0552">
            <w:rPr>
              <w:rFonts w:cs="Times New Roman"/>
              <w:noProof/>
              <w:szCs w:val="24"/>
            </w:rPr>
            <w:t xml:space="preserve"> </w:t>
          </w:r>
          <w:r w:rsidR="00DE0552" w:rsidRPr="00DE0552">
            <w:rPr>
              <w:rFonts w:cs="Times New Roman"/>
              <w:noProof/>
              <w:szCs w:val="24"/>
            </w:rPr>
            <w:t>(10)</w:t>
          </w:r>
          <w:r w:rsidRPr="00C971AD">
            <w:rPr>
              <w:rFonts w:cs="Times New Roman"/>
              <w:szCs w:val="24"/>
              <w:lang w:val="es-ES"/>
            </w:rPr>
            <w:fldChar w:fldCharType="end"/>
          </w:r>
        </w:sdtContent>
      </w:sdt>
      <w:r w:rsidR="00572568" w:rsidRPr="00C971AD">
        <w:rPr>
          <w:rFonts w:cs="Times New Roman"/>
          <w:szCs w:val="24"/>
          <w:lang w:val="es-ES"/>
        </w:rPr>
        <w:t>.</w:t>
      </w:r>
    </w:p>
    <w:p w:rsidR="00120896" w:rsidRPr="002E190B" w:rsidRDefault="002E190B" w:rsidP="003A71E4">
      <w:pPr>
        <w:pStyle w:val="Ttulo3"/>
        <w:numPr>
          <w:ilvl w:val="2"/>
          <w:numId w:val="29"/>
        </w:numPr>
        <w:rPr>
          <w:b/>
          <w:lang w:val="es-ES"/>
        </w:rPr>
      </w:pPr>
      <w:bookmarkStart w:id="63" w:name="_Toc2756380"/>
      <w:r w:rsidRPr="002E190B">
        <w:rPr>
          <w:b/>
          <w:lang w:val="es-ES"/>
        </w:rPr>
        <w:t xml:space="preserve">Concentración Media De Hemoglobina Corpuscular </w:t>
      </w:r>
      <w:r w:rsidR="00D351C1" w:rsidRPr="002E190B">
        <w:rPr>
          <w:b/>
          <w:lang w:val="es-ES"/>
        </w:rPr>
        <w:t>(CHCM)</w:t>
      </w:r>
      <w:bookmarkEnd w:id="63"/>
    </w:p>
    <w:p w:rsidR="004A45BE" w:rsidRPr="00C971AD" w:rsidRDefault="00AF216C" w:rsidP="00006205">
      <w:pPr>
        <w:rPr>
          <w:rFonts w:cs="Times New Roman"/>
          <w:szCs w:val="24"/>
          <w:lang w:val="es-ES"/>
        </w:rPr>
      </w:pPr>
      <w:r w:rsidRPr="00C971AD">
        <w:rPr>
          <w:rFonts w:cs="Times New Roman"/>
          <w:szCs w:val="24"/>
          <w:lang w:val="es-ES"/>
        </w:rPr>
        <w:t>El parámetro del ovino criollo en lo que se refiere a la CHCM es usada para distinguir las anemias normocrómicas de las hipocrómicas. El valor normal está alrededor de 35 g/dl independientemente de la especie animal y del tamaño del eritrocito, esto es, para cualquier valor de hematocrito encontrado, la cantidad total de hemoglobina por unidad de volumen es la misma, independiente de la especie. En la oveja, la hemoglobina está contenida en un gran número de pequeños envoltorios</w:t>
      </w:r>
      <w:sdt>
        <w:sdtPr>
          <w:rPr>
            <w:rFonts w:cs="Times New Roman"/>
            <w:szCs w:val="24"/>
            <w:lang w:val="es-ES"/>
          </w:rPr>
          <w:id w:val="896633180"/>
          <w:citation/>
        </w:sdtPr>
        <w:sdtEndPr/>
        <w:sdtContent>
          <w:r w:rsidRPr="00C971AD">
            <w:rPr>
              <w:rFonts w:cs="Times New Roman"/>
              <w:szCs w:val="24"/>
              <w:lang w:val="es-ES"/>
            </w:rPr>
            <w:fldChar w:fldCharType="begin"/>
          </w:r>
          <w:r w:rsidRPr="00C971AD">
            <w:rPr>
              <w:rFonts w:cs="Times New Roman"/>
              <w:szCs w:val="24"/>
            </w:rPr>
            <w:instrText xml:space="preserve"> CITATION HAC10 \l 12298 </w:instrText>
          </w:r>
          <w:r w:rsidRPr="00C971AD">
            <w:rPr>
              <w:rFonts w:cs="Times New Roman"/>
              <w:szCs w:val="24"/>
              <w:lang w:val="es-ES"/>
            </w:rPr>
            <w:fldChar w:fldCharType="separate"/>
          </w:r>
          <w:r w:rsidR="00DE0552">
            <w:rPr>
              <w:rFonts w:cs="Times New Roman"/>
              <w:noProof/>
              <w:szCs w:val="24"/>
            </w:rPr>
            <w:t xml:space="preserve"> </w:t>
          </w:r>
          <w:r w:rsidR="00DE0552" w:rsidRPr="00DE0552">
            <w:rPr>
              <w:rFonts w:cs="Times New Roman"/>
              <w:noProof/>
              <w:szCs w:val="24"/>
            </w:rPr>
            <w:t>(10)</w:t>
          </w:r>
          <w:r w:rsidRPr="00C971AD">
            <w:rPr>
              <w:rFonts w:cs="Times New Roman"/>
              <w:szCs w:val="24"/>
              <w:lang w:val="es-ES"/>
            </w:rPr>
            <w:fldChar w:fldCharType="end"/>
          </w:r>
        </w:sdtContent>
      </w:sdt>
      <w:r w:rsidR="00572568" w:rsidRPr="00C971AD">
        <w:rPr>
          <w:rFonts w:cs="Times New Roman"/>
          <w:szCs w:val="24"/>
          <w:lang w:val="es-ES"/>
        </w:rPr>
        <w:t>.</w:t>
      </w:r>
    </w:p>
    <w:p w:rsidR="00120896" w:rsidRPr="00C971AD" w:rsidRDefault="002E190B" w:rsidP="003A71E4">
      <w:pPr>
        <w:pStyle w:val="Ttulo3"/>
        <w:numPr>
          <w:ilvl w:val="2"/>
          <w:numId w:val="29"/>
        </w:numPr>
        <w:rPr>
          <w:lang w:val="es-ES"/>
        </w:rPr>
      </w:pPr>
      <w:bookmarkStart w:id="64" w:name="_Toc2756381"/>
      <w:r w:rsidRPr="002E190B">
        <w:rPr>
          <w:b/>
          <w:lang w:val="es-ES"/>
        </w:rPr>
        <w:t xml:space="preserve">Ancho De Distribución De Los Eritrocitos </w:t>
      </w:r>
      <w:r w:rsidR="00D351C1" w:rsidRPr="002E190B">
        <w:rPr>
          <w:b/>
          <w:lang w:val="es-ES"/>
        </w:rPr>
        <w:t>(RDW)</w:t>
      </w:r>
      <w:bookmarkEnd w:id="64"/>
    </w:p>
    <w:p w:rsidR="00120896" w:rsidRPr="00C971AD" w:rsidRDefault="00120896" w:rsidP="00AF216C">
      <w:pPr>
        <w:rPr>
          <w:rFonts w:cs="Times New Roman"/>
          <w:szCs w:val="24"/>
          <w:lang w:val="es-ES"/>
        </w:rPr>
      </w:pPr>
      <w:r w:rsidRPr="00C971AD">
        <w:rPr>
          <w:rFonts w:cs="Times New Roman"/>
          <w:szCs w:val="24"/>
          <w:lang w:val="es-ES"/>
        </w:rPr>
        <w:t xml:space="preserve"> </w:t>
      </w:r>
      <w:r w:rsidR="00AF216C" w:rsidRPr="00C971AD">
        <w:rPr>
          <w:rFonts w:cs="Times New Roman"/>
          <w:szCs w:val="24"/>
          <w:lang w:val="es-ES"/>
        </w:rPr>
        <w:t>En los ovinos criollos los parámetros El RDW aumenta su valor según aumenta el grado de anisocitosis. En casos de anemia, los resultados del RDW han de darse junto a los del VCM (Volumen corpuscular Medio) para aproximarse a la causa de anemia. En anemias regenerativas, este índice aumenta cuando se liberan células de mayor tamaño (policromatófilos, reticulocitos) o cuando se producen eritrocitos pequeños (microcitos) como en el caso de la anemia ferropénica</w:t>
      </w:r>
      <w:sdt>
        <w:sdtPr>
          <w:rPr>
            <w:rFonts w:cs="Times New Roman"/>
            <w:szCs w:val="24"/>
            <w:lang w:val="es-ES"/>
          </w:rPr>
          <w:id w:val="1147855371"/>
          <w:citation/>
        </w:sdtPr>
        <w:sdtEndPr/>
        <w:sdtContent>
          <w:r w:rsidR="00AF216C" w:rsidRPr="00C971AD">
            <w:rPr>
              <w:rFonts w:cs="Times New Roman"/>
              <w:szCs w:val="24"/>
              <w:lang w:val="es-ES"/>
            </w:rPr>
            <w:fldChar w:fldCharType="begin"/>
          </w:r>
          <w:r w:rsidR="00AF216C" w:rsidRPr="00C971AD">
            <w:rPr>
              <w:rFonts w:cs="Times New Roman"/>
              <w:szCs w:val="24"/>
            </w:rPr>
            <w:instrText xml:space="preserve"> CITATION HAC10 \l 12298 </w:instrText>
          </w:r>
          <w:r w:rsidR="00AF216C" w:rsidRPr="00C971AD">
            <w:rPr>
              <w:rFonts w:cs="Times New Roman"/>
              <w:szCs w:val="24"/>
              <w:lang w:val="es-ES"/>
            </w:rPr>
            <w:fldChar w:fldCharType="separate"/>
          </w:r>
          <w:r w:rsidR="00DE0552">
            <w:rPr>
              <w:rFonts w:cs="Times New Roman"/>
              <w:noProof/>
              <w:szCs w:val="24"/>
            </w:rPr>
            <w:t xml:space="preserve"> </w:t>
          </w:r>
          <w:r w:rsidR="00DE0552" w:rsidRPr="00DE0552">
            <w:rPr>
              <w:rFonts w:cs="Times New Roman"/>
              <w:noProof/>
              <w:szCs w:val="24"/>
            </w:rPr>
            <w:t>(10)</w:t>
          </w:r>
          <w:r w:rsidR="00AF216C" w:rsidRPr="00C971AD">
            <w:rPr>
              <w:rFonts w:cs="Times New Roman"/>
              <w:szCs w:val="24"/>
              <w:lang w:val="es-ES"/>
            </w:rPr>
            <w:fldChar w:fldCharType="end"/>
          </w:r>
        </w:sdtContent>
      </w:sdt>
      <w:r w:rsidR="00572568" w:rsidRPr="00C971AD">
        <w:rPr>
          <w:rFonts w:cs="Times New Roman"/>
          <w:szCs w:val="24"/>
          <w:lang w:val="es-ES"/>
        </w:rPr>
        <w:t>.</w:t>
      </w:r>
    </w:p>
    <w:p w:rsidR="003A71E4" w:rsidRPr="00C971AD" w:rsidRDefault="00AF216C" w:rsidP="00AF216C">
      <w:pPr>
        <w:rPr>
          <w:rFonts w:cs="Times New Roman"/>
          <w:szCs w:val="24"/>
          <w:lang w:val="es-ES"/>
        </w:rPr>
      </w:pPr>
      <w:r w:rsidRPr="00C971AD">
        <w:rPr>
          <w:rFonts w:cs="Times New Roman"/>
          <w:szCs w:val="24"/>
          <w:lang w:val="es-ES"/>
        </w:rPr>
        <w:lastRenderedPageBreak/>
        <w:t>El RDW se incrementa en la deficiencia de hierro donde se generan glóbulos rojos más pequeños que los normales. Igual a las anemias regenerativas, el incremento es más probable durante la fase de la enfermedad cuando existe un número significativo de cél</w:t>
      </w:r>
      <w:r w:rsidR="00572568" w:rsidRPr="00C971AD">
        <w:rPr>
          <w:rFonts w:cs="Times New Roman"/>
          <w:szCs w:val="24"/>
          <w:lang w:val="es-ES"/>
        </w:rPr>
        <w:t>ulas de tamaño normal y anormal</w:t>
      </w:r>
      <w:sdt>
        <w:sdtPr>
          <w:rPr>
            <w:rFonts w:cs="Times New Roman"/>
            <w:szCs w:val="24"/>
            <w:lang w:val="es-ES"/>
          </w:rPr>
          <w:id w:val="-2129452081"/>
          <w:citation/>
        </w:sdtPr>
        <w:sdtEndPr/>
        <w:sdtContent>
          <w:r w:rsidRPr="00C971AD">
            <w:rPr>
              <w:rFonts w:cs="Times New Roman"/>
              <w:szCs w:val="24"/>
              <w:lang w:val="es-ES"/>
            </w:rPr>
            <w:fldChar w:fldCharType="begin"/>
          </w:r>
          <w:r w:rsidRPr="00C971AD">
            <w:rPr>
              <w:rFonts w:cs="Times New Roman"/>
              <w:szCs w:val="24"/>
            </w:rPr>
            <w:instrText xml:space="preserve"> CITATION HAC10 \l 12298 </w:instrText>
          </w:r>
          <w:r w:rsidRPr="00C971AD">
            <w:rPr>
              <w:rFonts w:cs="Times New Roman"/>
              <w:szCs w:val="24"/>
              <w:lang w:val="es-ES"/>
            </w:rPr>
            <w:fldChar w:fldCharType="separate"/>
          </w:r>
          <w:r w:rsidR="00DE0552">
            <w:rPr>
              <w:rFonts w:cs="Times New Roman"/>
              <w:noProof/>
              <w:szCs w:val="24"/>
            </w:rPr>
            <w:t xml:space="preserve"> </w:t>
          </w:r>
          <w:r w:rsidR="00DE0552" w:rsidRPr="00DE0552">
            <w:rPr>
              <w:rFonts w:cs="Times New Roman"/>
              <w:noProof/>
              <w:szCs w:val="24"/>
            </w:rPr>
            <w:t>(10)</w:t>
          </w:r>
          <w:r w:rsidRPr="00C971AD">
            <w:rPr>
              <w:rFonts w:cs="Times New Roman"/>
              <w:szCs w:val="24"/>
              <w:lang w:val="es-ES"/>
            </w:rPr>
            <w:fldChar w:fldCharType="end"/>
          </w:r>
        </w:sdtContent>
      </w:sdt>
      <w:r w:rsidR="00572568" w:rsidRPr="00C971AD">
        <w:rPr>
          <w:rFonts w:cs="Times New Roman"/>
          <w:szCs w:val="24"/>
          <w:lang w:val="es-ES"/>
        </w:rPr>
        <w:t>.</w:t>
      </w:r>
    </w:p>
    <w:p w:rsidR="00F8727A" w:rsidRDefault="00394603" w:rsidP="00C530A1">
      <w:pPr>
        <w:rPr>
          <w:rFonts w:cs="Times New Roman"/>
          <w:b/>
          <w:szCs w:val="24"/>
          <w:lang w:val="es-ES"/>
        </w:rPr>
      </w:pPr>
      <w:r w:rsidRPr="00C971AD">
        <w:rPr>
          <w:rFonts w:cs="Times New Roman"/>
          <w:b/>
          <w:szCs w:val="24"/>
          <w:lang w:val="es-ES"/>
        </w:rPr>
        <w:t>Leucocitos</w:t>
      </w:r>
    </w:p>
    <w:p w:rsidR="00ED452F" w:rsidRDefault="00394603" w:rsidP="00C530A1">
      <w:pPr>
        <w:rPr>
          <w:rFonts w:cs="Times New Roman"/>
          <w:szCs w:val="24"/>
          <w:lang w:val="es-ES"/>
        </w:rPr>
      </w:pPr>
      <w:r w:rsidRPr="00C971AD">
        <w:rPr>
          <w:rFonts w:cs="Times New Roman"/>
          <w:szCs w:val="24"/>
          <w:lang w:val="es-ES"/>
        </w:rPr>
        <w:t>El número total oscila entre 4.000 y 12.000 leucocitos/μl para la especie ovina, dando un promedio de 8.000μl. Los límites se hallan entre 3.000 y 9.000μl.</w:t>
      </w:r>
    </w:p>
    <w:p w:rsidR="009A4FDC" w:rsidRPr="00EB0AAB" w:rsidRDefault="009A4FDC" w:rsidP="00C530A1">
      <w:pPr>
        <w:rPr>
          <w:rFonts w:cs="Times New Roman"/>
          <w:b/>
          <w:szCs w:val="24"/>
          <w:lang w:val="es-ES"/>
        </w:rPr>
      </w:pPr>
    </w:p>
    <w:p w:rsidR="00A032BA" w:rsidRPr="00C971AD" w:rsidRDefault="00D60C69" w:rsidP="003A71E4">
      <w:pPr>
        <w:pStyle w:val="Ttulo2"/>
        <w:numPr>
          <w:ilvl w:val="1"/>
          <w:numId w:val="29"/>
        </w:numPr>
      </w:pPr>
      <w:r>
        <w:t xml:space="preserve"> </w:t>
      </w:r>
      <w:bookmarkStart w:id="65" w:name="_Toc2756382"/>
      <w:r w:rsidR="00D351C1" w:rsidRPr="00C971AD">
        <w:t>PARÁMETROS BIOQUÍMICOS EN OVINOS</w:t>
      </w:r>
      <w:bookmarkEnd w:id="65"/>
      <w:r w:rsidR="00D351C1" w:rsidRPr="00C971AD">
        <w:t xml:space="preserve"> </w:t>
      </w:r>
    </w:p>
    <w:p w:rsidR="000355E3" w:rsidRPr="00C971AD" w:rsidRDefault="000355E3" w:rsidP="009A23CC">
      <w:pPr>
        <w:rPr>
          <w:rFonts w:cs="Times New Roman"/>
          <w:szCs w:val="24"/>
          <w:vertAlign w:val="subscript"/>
        </w:rPr>
      </w:pPr>
      <w:r w:rsidRPr="00C971AD">
        <w:rPr>
          <w:rFonts w:cs="Times New Roman"/>
          <w:szCs w:val="24"/>
        </w:rPr>
        <w:t>Los pa</w:t>
      </w:r>
      <w:r w:rsidR="00F6759F" w:rsidRPr="00C971AD">
        <w:rPr>
          <w:rFonts w:cs="Times New Roman"/>
          <w:szCs w:val="24"/>
        </w:rPr>
        <w:t xml:space="preserve">rámetros bioquímicos determinan </w:t>
      </w:r>
      <w:r w:rsidRPr="00C971AD">
        <w:rPr>
          <w:rFonts w:cs="Times New Roman"/>
          <w:szCs w:val="24"/>
        </w:rPr>
        <w:t>los valores de urea y creatinina sérica (métodos cinéticos), caracterizando</w:t>
      </w:r>
      <w:r w:rsidR="00F6759F" w:rsidRPr="00C971AD">
        <w:rPr>
          <w:rFonts w:cs="Times New Roman"/>
          <w:szCs w:val="24"/>
        </w:rPr>
        <w:t xml:space="preserve"> la función renal, así como</w:t>
      </w:r>
      <w:r w:rsidRPr="00C971AD">
        <w:rPr>
          <w:rFonts w:cs="Times New Roman"/>
          <w:szCs w:val="24"/>
        </w:rPr>
        <w:t xml:space="preserve"> las actividades de las enzimas </w:t>
      </w:r>
      <w:r w:rsidR="00002DF3">
        <w:rPr>
          <w:rFonts w:cs="Times New Roman"/>
          <w:szCs w:val="24"/>
        </w:rPr>
        <w:t xml:space="preserve">aspartato </w:t>
      </w:r>
      <w:r w:rsidRPr="00C971AD">
        <w:rPr>
          <w:rFonts w:cs="Times New Roman"/>
          <w:szCs w:val="24"/>
        </w:rPr>
        <w:t>aminotransferasa - AST, gamaglutamiltransferasa - GGT, fosfatasa alcalina - FA (métodos cinéticos), car</w:t>
      </w:r>
      <w:r w:rsidR="00F50DCC" w:rsidRPr="00C971AD">
        <w:rPr>
          <w:rFonts w:cs="Times New Roman"/>
          <w:szCs w:val="24"/>
        </w:rPr>
        <w:t>acterizando la función hepática</w:t>
      </w:r>
      <w:sdt>
        <w:sdtPr>
          <w:rPr>
            <w:rFonts w:cs="Times New Roman"/>
            <w:szCs w:val="24"/>
          </w:rPr>
          <w:id w:val="-888719058"/>
          <w:citation/>
        </w:sdtPr>
        <w:sdtEndPr>
          <w:rPr>
            <w:vertAlign w:val="superscript"/>
          </w:rPr>
        </w:sdtEndPr>
        <w:sdtContent>
          <w:r w:rsidR="00A87ACD" w:rsidRPr="00C971AD">
            <w:rPr>
              <w:rFonts w:cs="Times New Roman"/>
              <w:szCs w:val="24"/>
              <w:vertAlign w:val="superscript"/>
            </w:rPr>
            <w:fldChar w:fldCharType="begin"/>
          </w:r>
          <w:r w:rsidR="00A87ACD" w:rsidRPr="00C971AD">
            <w:rPr>
              <w:rFonts w:cs="Times New Roman"/>
              <w:szCs w:val="24"/>
              <w:vertAlign w:val="superscript"/>
            </w:rPr>
            <w:instrText xml:space="preserve"> CITATION Bre10 \l 12298 </w:instrText>
          </w:r>
          <w:r w:rsidR="00A87ACD" w:rsidRPr="00C971AD">
            <w:rPr>
              <w:rFonts w:cs="Times New Roman"/>
              <w:szCs w:val="24"/>
              <w:vertAlign w:val="superscript"/>
            </w:rPr>
            <w:fldChar w:fldCharType="separate"/>
          </w:r>
          <w:r w:rsidR="00DE0552">
            <w:rPr>
              <w:rFonts w:cs="Times New Roman"/>
              <w:noProof/>
              <w:szCs w:val="24"/>
              <w:vertAlign w:val="superscript"/>
            </w:rPr>
            <w:t xml:space="preserve"> </w:t>
          </w:r>
          <w:r w:rsidR="00DE0552" w:rsidRPr="00DE0552">
            <w:rPr>
              <w:rFonts w:cs="Times New Roman"/>
              <w:noProof/>
              <w:szCs w:val="24"/>
            </w:rPr>
            <w:t>(13)</w:t>
          </w:r>
          <w:r w:rsidR="00A87ACD" w:rsidRPr="00C971AD">
            <w:rPr>
              <w:rFonts w:cs="Times New Roman"/>
              <w:szCs w:val="24"/>
              <w:vertAlign w:val="superscript"/>
            </w:rPr>
            <w:fldChar w:fldCharType="end"/>
          </w:r>
        </w:sdtContent>
      </w:sdt>
      <w:r w:rsidR="00F50DCC" w:rsidRPr="00C971AD">
        <w:rPr>
          <w:rFonts w:cs="Times New Roman"/>
          <w:szCs w:val="24"/>
          <w:vertAlign w:val="subscript"/>
        </w:rPr>
        <w:t>.</w:t>
      </w:r>
    </w:p>
    <w:p w:rsidR="00E671CF" w:rsidRPr="00CA5DBE" w:rsidRDefault="000355E3" w:rsidP="00CA5DBE">
      <w:pPr>
        <w:rPr>
          <w:rFonts w:cs="Times New Roman"/>
          <w:szCs w:val="24"/>
          <w:vertAlign w:val="subscript"/>
        </w:rPr>
      </w:pPr>
      <w:r w:rsidRPr="00C971AD">
        <w:rPr>
          <w:rFonts w:cs="Times New Roman"/>
          <w:szCs w:val="24"/>
        </w:rPr>
        <w:t>Las muestras sanguíneas obtenidas en tubos sin anticoagulantes se centrifugadas a 2.500 rpm durante 10 minutos, y el suero obtenido se almacenó en microtubos plásticos con capacidad de 1,5 mL, mantenidos bajo congelación a -20 ° C y protegidos de la luz ha</w:t>
      </w:r>
      <w:r w:rsidR="00A87ACD" w:rsidRPr="00C971AD">
        <w:rPr>
          <w:rFonts w:cs="Times New Roman"/>
          <w:szCs w:val="24"/>
        </w:rPr>
        <w:t xml:space="preserve">sta </w:t>
      </w:r>
      <w:r w:rsidRPr="00C971AD">
        <w:rPr>
          <w:rFonts w:cs="Times New Roman"/>
          <w:szCs w:val="24"/>
        </w:rPr>
        <w:t>el momento del uso</w:t>
      </w:r>
      <w:r w:rsidR="00F50DCC" w:rsidRPr="00C971AD">
        <w:rPr>
          <w:rFonts w:cs="Times New Roman"/>
          <w:szCs w:val="24"/>
        </w:rPr>
        <w:t xml:space="preserve"> </w:t>
      </w:r>
      <w:sdt>
        <w:sdtPr>
          <w:rPr>
            <w:rFonts w:cs="Times New Roman"/>
            <w:szCs w:val="24"/>
          </w:rPr>
          <w:id w:val="-942526651"/>
          <w:citation/>
        </w:sdtPr>
        <w:sdtEndPr>
          <w:rPr>
            <w:vertAlign w:val="superscript"/>
          </w:rPr>
        </w:sdtEndPr>
        <w:sdtContent>
          <w:r w:rsidR="00F50DCC" w:rsidRPr="00C971AD">
            <w:rPr>
              <w:rFonts w:cs="Times New Roman"/>
              <w:szCs w:val="24"/>
              <w:vertAlign w:val="superscript"/>
            </w:rPr>
            <w:fldChar w:fldCharType="begin"/>
          </w:r>
          <w:r w:rsidR="00F50DCC" w:rsidRPr="00C971AD">
            <w:rPr>
              <w:rFonts w:cs="Times New Roman"/>
              <w:szCs w:val="24"/>
              <w:vertAlign w:val="superscript"/>
            </w:rPr>
            <w:instrText xml:space="preserve"> CITATION Bre10 \l 12298 </w:instrText>
          </w:r>
          <w:r w:rsidR="00F50DCC" w:rsidRPr="00C971AD">
            <w:rPr>
              <w:rFonts w:cs="Times New Roman"/>
              <w:szCs w:val="24"/>
              <w:vertAlign w:val="superscript"/>
            </w:rPr>
            <w:fldChar w:fldCharType="separate"/>
          </w:r>
          <w:r w:rsidR="00DE0552" w:rsidRPr="00DE0552">
            <w:rPr>
              <w:rFonts w:cs="Times New Roman"/>
              <w:noProof/>
              <w:szCs w:val="24"/>
            </w:rPr>
            <w:t>(13)</w:t>
          </w:r>
          <w:r w:rsidR="00F50DCC" w:rsidRPr="00C971AD">
            <w:rPr>
              <w:rFonts w:cs="Times New Roman"/>
              <w:szCs w:val="24"/>
              <w:vertAlign w:val="superscript"/>
            </w:rPr>
            <w:fldChar w:fldCharType="end"/>
          </w:r>
        </w:sdtContent>
      </w:sdt>
      <w:r w:rsidR="00F50DCC" w:rsidRPr="00C971AD">
        <w:rPr>
          <w:rFonts w:cs="Times New Roman"/>
          <w:szCs w:val="24"/>
          <w:vertAlign w:val="subscript"/>
        </w:rPr>
        <w:t>.</w:t>
      </w:r>
    </w:p>
    <w:p w:rsidR="002C3A1D" w:rsidRPr="00090433" w:rsidRDefault="00090433" w:rsidP="00090433">
      <w:pPr>
        <w:pStyle w:val="Descripcin"/>
        <w:keepNext/>
        <w:jc w:val="left"/>
        <w:rPr>
          <w:b/>
          <w:i w:val="0"/>
          <w:color w:val="auto"/>
          <w:sz w:val="24"/>
          <w:szCs w:val="24"/>
        </w:rPr>
      </w:pPr>
      <w:bookmarkStart w:id="66" w:name="_Toc3285329"/>
      <w:r w:rsidRPr="00090433">
        <w:rPr>
          <w:b/>
          <w:i w:val="0"/>
          <w:color w:val="auto"/>
          <w:sz w:val="24"/>
          <w:szCs w:val="24"/>
        </w:rPr>
        <w:t xml:space="preserve">Tabla </w:t>
      </w:r>
      <w:r w:rsidRPr="00090433">
        <w:rPr>
          <w:b/>
          <w:i w:val="0"/>
          <w:color w:val="auto"/>
          <w:sz w:val="24"/>
          <w:szCs w:val="24"/>
        </w:rPr>
        <w:fldChar w:fldCharType="begin"/>
      </w:r>
      <w:r w:rsidRPr="00090433">
        <w:rPr>
          <w:b/>
          <w:i w:val="0"/>
          <w:color w:val="auto"/>
          <w:sz w:val="24"/>
          <w:szCs w:val="24"/>
        </w:rPr>
        <w:instrText xml:space="preserve"> SEQ Tabla \* ARABIC </w:instrText>
      </w:r>
      <w:r w:rsidRPr="00090433">
        <w:rPr>
          <w:b/>
          <w:i w:val="0"/>
          <w:color w:val="auto"/>
          <w:sz w:val="24"/>
          <w:szCs w:val="24"/>
        </w:rPr>
        <w:fldChar w:fldCharType="separate"/>
      </w:r>
      <w:r w:rsidR="00E447A0">
        <w:rPr>
          <w:b/>
          <w:i w:val="0"/>
          <w:noProof/>
          <w:color w:val="auto"/>
          <w:sz w:val="24"/>
          <w:szCs w:val="24"/>
        </w:rPr>
        <w:t>4</w:t>
      </w:r>
      <w:r w:rsidRPr="00090433">
        <w:rPr>
          <w:b/>
          <w:i w:val="0"/>
          <w:color w:val="auto"/>
          <w:sz w:val="24"/>
          <w:szCs w:val="24"/>
        </w:rPr>
        <w:fldChar w:fldCharType="end"/>
      </w:r>
      <w:r w:rsidRPr="00090433">
        <w:rPr>
          <w:b/>
          <w:i w:val="0"/>
          <w:color w:val="auto"/>
          <w:sz w:val="24"/>
          <w:szCs w:val="24"/>
        </w:rPr>
        <w:t xml:space="preserve"> </w:t>
      </w:r>
      <w:r w:rsidR="002C3A1D" w:rsidRPr="00090433">
        <w:rPr>
          <w:rFonts w:cs="Times New Roman"/>
          <w:b/>
          <w:i w:val="0"/>
          <w:color w:val="auto"/>
          <w:sz w:val="24"/>
          <w:szCs w:val="24"/>
        </w:rPr>
        <w:t>Parámetros Bioquímicos del ovino criollo</w:t>
      </w:r>
      <w:bookmarkEnd w:id="66"/>
    </w:p>
    <w:tbl>
      <w:tblPr>
        <w:tblStyle w:val="Tabladelista6concolores1"/>
        <w:tblW w:w="4750" w:type="pct"/>
        <w:tblLook w:val="0620" w:firstRow="1" w:lastRow="0" w:firstColumn="0" w:lastColumn="0" w:noHBand="1" w:noVBand="1"/>
      </w:tblPr>
      <w:tblGrid>
        <w:gridCol w:w="2277"/>
        <w:gridCol w:w="3088"/>
        <w:gridCol w:w="3252"/>
      </w:tblGrid>
      <w:tr w:rsidR="00F75DF6" w:rsidRPr="00C971AD" w:rsidTr="009A4FDC">
        <w:trPr>
          <w:cnfStyle w:val="100000000000" w:firstRow="1" w:lastRow="0" w:firstColumn="0" w:lastColumn="0" w:oddVBand="0" w:evenVBand="0" w:oddHBand="0" w:evenHBand="0" w:firstRowFirstColumn="0" w:firstRowLastColumn="0" w:lastRowFirstColumn="0" w:lastRowLastColumn="0"/>
          <w:trHeight w:val="166"/>
        </w:trPr>
        <w:tc>
          <w:tcPr>
            <w:tcW w:w="1321" w:type="pct"/>
            <w:noWrap/>
          </w:tcPr>
          <w:p w:rsidR="00C461D8" w:rsidRPr="00E671CF" w:rsidRDefault="00C461D8" w:rsidP="00C461D8">
            <w:pPr>
              <w:spacing w:after="0"/>
              <w:rPr>
                <w:rFonts w:eastAsia="Arial Unicode MS" w:cs="Times New Roman"/>
                <w:szCs w:val="24"/>
                <w:lang w:val="es-ES" w:eastAsia="es-ES"/>
              </w:rPr>
            </w:pPr>
            <w:r w:rsidRPr="00E671CF">
              <w:rPr>
                <w:rFonts w:eastAsia="Arial Unicode MS" w:cs="Times New Roman"/>
                <w:szCs w:val="24"/>
                <w:lang w:val="es-ES" w:eastAsia="es-ES"/>
              </w:rPr>
              <w:t xml:space="preserve">ANALITO </w:t>
            </w:r>
          </w:p>
        </w:tc>
        <w:tc>
          <w:tcPr>
            <w:tcW w:w="1792" w:type="pct"/>
            <w:noWrap/>
          </w:tcPr>
          <w:p w:rsidR="00C461D8" w:rsidRPr="00E671CF" w:rsidRDefault="00EB0AAB" w:rsidP="00EB0AAB">
            <w:pPr>
              <w:spacing w:after="0"/>
              <w:rPr>
                <w:rFonts w:eastAsia="Arial Unicode MS" w:cs="Times New Roman"/>
                <w:bCs w:val="0"/>
                <w:szCs w:val="24"/>
                <w:lang w:val="es-ES" w:eastAsia="es-ES"/>
              </w:rPr>
            </w:pPr>
            <w:r>
              <w:rPr>
                <w:rFonts w:eastAsia="Times New Roman" w:cs="Times New Roman"/>
                <w:bCs w:val="0"/>
                <w:szCs w:val="24"/>
                <w:lang w:val="es-ES" w:eastAsia="es-ES"/>
              </w:rPr>
              <w:t xml:space="preserve">        </w:t>
            </w:r>
            <w:r w:rsidR="00C461D8" w:rsidRPr="00E671CF">
              <w:rPr>
                <w:rFonts w:eastAsia="Times New Roman" w:cs="Times New Roman"/>
                <w:bCs w:val="0"/>
                <w:szCs w:val="24"/>
                <w:lang w:val="es-ES" w:eastAsia="es-ES"/>
              </w:rPr>
              <w:t>RESULTADO</w:t>
            </w:r>
          </w:p>
        </w:tc>
        <w:tc>
          <w:tcPr>
            <w:tcW w:w="1887" w:type="pct"/>
          </w:tcPr>
          <w:p w:rsidR="00C461D8" w:rsidRPr="00E671CF" w:rsidRDefault="00EB0AAB" w:rsidP="00D60C69">
            <w:pPr>
              <w:rPr>
                <w:rFonts w:eastAsia="Arial Unicode MS"/>
                <w:lang w:val="es-ES" w:eastAsia="es-ES"/>
              </w:rPr>
            </w:pPr>
            <w:r>
              <w:rPr>
                <w:lang w:val="es-ES" w:eastAsia="es-ES"/>
              </w:rPr>
              <w:t>VALOR D</w:t>
            </w:r>
            <w:r w:rsidR="00C461D8" w:rsidRPr="00E671CF">
              <w:rPr>
                <w:lang w:val="es-ES" w:eastAsia="es-ES"/>
              </w:rPr>
              <w:t xml:space="preserve"> REFERENCIA</w:t>
            </w:r>
          </w:p>
        </w:tc>
      </w:tr>
      <w:tr w:rsidR="00F75DF6" w:rsidRPr="00C971AD" w:rsidTr="009A4FDC">
        <w:trPr>
          <w:trHeight w:val="166"/>
        </w:trPr>
        <w:tc>
          <w:tcPr>
            <w:tcW w:w="1321" w:type="pct"/>
            <w:noWrap/>
          </w:tcPr>
          <w:p w:rsidR="00C461D8" w:rsidRPr="00C971AD" w:rsidRDefault="00C461D8" w:rsidP="00C461D8">
            <w:pPr>
              <w:spacing w:after="0"/>
              <w:rPr>
                <w:rFonts w:eastAsia="Arial Unicode MS" w:cs="Times New Roman"/>
                <w:szCs w:val="24"/>
                <w:lang w:val="es-ES" w:eastAsia="es-ES"/>
              </w:rPr>
            </w:pPr>
            <w:r w:rsidRPr="00C971AD">
              <w:rPr>
                <w:rFonts w:eastAsia="Arial Unicode MS" w:cs="Times New Roman"/>
                <w:szCs w:val="24"/>
                <w:lang w:val="es-ES" w:eastAsia="es-ES"/>
              </w:rPr>
              <w:t xml:space="preserve">Glucosa </w:t>
            </w:r>
          </w:p>
        </w:tc>
        <w:tc>
          <w:tcPr>
            <w:tcW w:w="1792" w:type="pct"/>
            <w:noWrap/>
          </w:tcPr>
          <w:p w:rsidR="00C461D8" w:rsidRPr="00C971AD" w:rsidRDefault="00C461D8" w:rsidP="00C461D8">
            <w:pPr>
              <w:spacing w:after="0"/>
              <w:jc w:val="center"/>
              <w:rPr>
                <w:rFonts w:eastAsia="Arial Unicode MS" w:cs="Times New Roman"/>
                <w:szCs w:val="24"/>
                <w:lang w:val="es-ES" w:eastAsia="es-ES"/>
              </w:rPr>
            </w:pPr>
            <w:r w:rsidRPr="00C971AD">
              <w:rPr>
                <w:rFonts w:eastAsia="Arial Unicode MS" w:cs="Times New Roman"/>
                <w:szCs w:val="24"/>
                <w:lang w:val="es-ES" w:eastAsia="es-ES"/>
              </w:rPr>
              <w:t>4.06</w:t>
            </w:r>
          </w:p>
        </w:tc>
        <w:tc>
          <w:tcPr>
            <w:tcW w:w="1887" w:type="pct"/>
          </w:tcPr>
          <w:p w:rsidR="00C461D8" w:rsidRPr="00C971AD" w:rsidRDefault="00C461D8" w:rsidP="00C461D8">
            <w:pPr>
              <w:spacing w:after="0"/>
              <w:jc w:val="center"/>
              <w:rPr>
                <w:rFonts w:eastAsia="Arial Unicode MS" w:cs="Times New Roman"/>
                <w:szCs w:val="24"/>
                <w:lang w:eastAsia="es-ES"/>
              </w:rPr>
            </w:pPr>
            <w:r w:rsidRPr="00C971AD">
              <w:rPr>
                <w:rFonts w:eastAsia="Arial Unicode MS" w:cs="Times New Roman"/>
                <w:szCs w:val="24"/>
                <w:lang w:eastAsia="es-ES"/>
              </w:rPr>
              <w:t>3.77  – 4.44 mmol/L</w:t>
            </w:r>
          </w:p>
        </w:tc>
      </w:tr>
      <w:tr w:rsidR="00F75DF6" w:rsidRPr="00C971AD" w:rsidTr="009A4FDC">
        <w:trPr>
          <w:trHeight w:val="166"/>
        </w:trPr>
        <w:tc>
          <w:tcPr>
            <w:tcW w:w="1321" w:type="pct"/>
            <w:noWrap/>
          </w:tcPr>
          <w:p w:rsidR="00C461D8" w:rsidRPr="00C971AD" w:rsidRDefault="00C461D8" w:rsidP="00C461D8">
            <w:pPr>
              <w:spacing w:after="0"/>
              <w:rPr>
                <w:rFonts w:eastAsia="Arial Unicode MS" w:cs="Times New Roman"/>
                <w:szCs w:val="24"/>
                <w:lang w:val="en-US" w:eastAsia="es-ES"/>
              </w:rPr>
            </w:pPr>
            <w:r w:rsidRPr="00C971AD">
              <w:rPr>
                <w:rFonts w:eastAsia="Arial Unicode MS" w:cs="Times New Roman"/>
                <w:szCs w:val="24"/>
                <w:lang w:val="en-US" w:eastAsia="es-ES"/>
              </w:rPr>
              <w:t>Urea</w:t>
            </w:r>
          </w:p>
        </w:tc>
        <w:tc>
          <w:tcPr>
            <w:tcW w:w="1792" w:type="pct"/>
            <w:noWrap/>
          </w:tcPr>
          <w:p w:rsidR="00C461D8" w:rsidRPr="00C971AD" w:rsidRDefault="00C461D8" w:rsidP="00C461D8">
            <w:pPr>
              <w:spacing w:after="0"/>
              <w:jc w:val="center"/>
              <w:rPr>
                <w:rFonts w:eastAsia="Arial Unicode MS" w:cs="Times New Roman"/>
                <w:szCs w:val="24"/>
                <w:lang w:eastAsia="es-ES"/>
              </w:rPr>
            </w:pPr>
            <w:r w:rsidRPr="00C971AD">
              <w:rPr>
                <w:rFonts w:eastAsia="Arial Unicode MS" w:cs="Times New Roman"/>
                <w:szCs w:val="24"/>
                <w:lang w:eastAsia="es-ES"/>
              </w:rPr>
              <w:t>6.93</w:t>
            </w:r>
          </w:p>
        </w:tc>
        <w:tc>
          <w:tcPr>
            <w:tcW w:w="1887" w:type="pct"/>
          </w:tcPr>
          <w:p w:rsidR="00C461D8" w:rsidRPr="00C971AD" w:rsidRDefault="00C461D8" w:rsidP="00C461D8">
            <w:pPr>
              <w:spacing w:after="0"/>
              <w:jc w:val="center"/>
              <w:rPr>
                <w:rFonts w:eastAsia="Arial Unicode MS" w:cs="Times New Roman"/>
                <w:szCs w:val="24"/>
                <w:lang w:val="es-ES" w:eastAsia="es-ES"/>
              </w:rPr>
            </w:pPr>
            <w:r w:rsidRPr="00C971AD">
              <w:rPr>
                <w:rFonts w:eastAsia="Arial Unicode MS" w:cs="Times New Roman"/>
                <w:szCs w:val="24"/>
                <w:lang w:val="es-ES" w:eastAsia="es-ES"/>
              </w:rPr>
              <w:t xml:space="preserve">2.84 – 9.89  </w:t>
            </w:r>
            <w:r w:rsidRPr="00C971AD">
              <w:rPr>
                <w:rFonts w:eastAsia="Arial Unicode MS" w:cs="Times New Roman"/>
                <w:szCs w:val="24"/>
                <w:lang w:eastAsia="es-ES"/>
              </w:rPr>
              <w:t>mmol/L</w:t>
            </w:r>
          </w:p>
        </w:tc>
      </w:tr>
      <w:tr w:rsidR="00F75DF6" w:rsidRPr="00C971AD" w:rsidTr="009A4FDC">
        <w:trPr>
          <w:trHeight w:val="166"/>
        </w:trPr>
        <w:tc>
          <w:tcPr>
            <w:tcW w:w="1321" w:type="pct"/>
            <w:noWrap/>
          </w:tcPr>
          <w:p w:rsidR="00C461D8" w:rsidRPr="00C971AD" w:rsidRDefault="00C461D8" w:rsidP="00C461D8">
            <w:pPr>
              <w:spacing w:after="0"/>
              <w:rPr>
                <w:rFonts w:eastAsia="Arial Unicode MS" w:cs="Times New Roman"/>
                <w:szCs w:val="24"/>
                <w:lang w:val="en-US" w:eastAsia="es-ES"/>
              </w:rPr>
            </w:pPr>
            <w:r w:rsidRPr="00C971AD">
              <w:rPr>
                <w:rFonts w:eastAsia="Arial Unicode MS" w:cs="Times New Roman"/>
                <w:szCs w:val="24"/>
                <w:lang w:val="en-US" w:eastAsia="es-ES"/>
              </w:rPr>
              <w:t>BUN</w:t>
            </w:r>
          </w:p>
        </w:tc>
        <w:tc>
          <w:tcPr>
            <w:tcW w:w="1792" w:type="pct"/>
            <w:noWrap/>
          </w:tcPr>
          <w:p w:rsidR="00C461D8" w:rsidRPr="00C971AD" w:rsidRDefault="00C461D8" w:rsidP="00C461D8">
            <w:pPr>
              <w:spacing w:after="0"/>
              <w:jc w:val="center"/>
              <w:rPr>
                <w:rFonts w:eastAsia="Arial Unicode MS" w:cs="Times New Roman"/>
                <w:szCs w:val="24"/>
                <w:lang w:eastAsia="es-ES"/>
              </w:rPr>
            </w:pPr>
            <w:r w:rsidRPr="00C971AD">
              <w:rPr>
                <w:rFonts w:eastAsia="Arial Unicode MS" w:cs="Times New Roman"/>
                <w:szCs w:val="24"/>
                <w:lang w:eastAsia="es-ES"/>
              </w:rPr>
              <w:t>3.22</w:t>
            </w:r>
          </w:p>
        </w:tc>
        <w:tc>
          <w:tcPr>
            <w:tcW w:w="1887" w:type="pct"/>
          </w:tcPr>
          <w:p w:rsidR="00C461D8" w:rsidRPr="00C971AD" w:rsidRDefault="00C461D8" w:rsidP="00C461D8">
            <w:pPr>
              <w:spacing w:after="0"/>
              <w:jc w:val="center"/>
              <w:rPr>
                <w:rFonts w:eastAsia="Arial Unicode MS" w:cs="Times New Roman"/>
                <w:szCs w:val="24"/>
                <w:lang w:val="es-ES" w:eastAsia="es-ES"/>
              </w:rPr>
            </w:pPr>
            <w:r w:rsidRPr="00C971AD">
              <w:rPr>
                <w:rFonts w:eastAsia="Arial Unicode MS" w:cs="Times New Roman"/>
                <w:szCs w:val="24"/>
                <w:lang w:val="es-ES" w:eastAsia="es-ES"/>
              </w:rPr>
              <w:t xml:space="preserve">1.32 – 3.32  </w:t>
            </w:r>
            <w:r w:rsidRPr="00C971AD">
              <w:rPr>
                <w:rFonts w:eastAsia="Arial Unicode MS" w:cs="Times New Roman"/>
                <w:szCs w:val="24"/>
                <w:lang w:eastAsia="es-ES"/>
              </w:rPr>
              <w:t>mmol/L</w:t>
            </w:r>
          </w:p>
        </w:tc>
      </w:tr>
      <w:tr w:rsidR="00F75DF6" w:rsidRPr="00C971AD" w:rsidTr="009A4FDC">
        <w:trPr>
          <w:trHeight w:val="166"/>
        </w:trPr>
        <w:tc>
          <w:tcPr>
            <w:tcW w:w="1321" w:type="pct"/>
            <w:noWrap/>
          </w:tcPr>
          <w:p w:rsidR="00C461D8" w:rsidRPr="00C971AD" w:rsidRDefault="00C461D8" w:rsidP="00C461D8">
            <w:pPr>
              <w:spacing w:after="0"/>
              <w:rPr>
                <w:rFonts w:eastAsia="Arial Unicode MS" w:cs="Times New Roman"/>
                <w:szCs w:val="24"/>
                <w:lang w:val="es-ES" w:eastAsia="es-ES"/>
              </w:rPr>
            </w:pPr>
            <w:r w:rsidRPr="00C971AD">
              <w:rPr>
                <w:rFonts w:eastAsia="Arial Unicode MS" w:cs="Times New Roman"/>
                <w:szCs w:val="24"/>
                <w:lang w:val="es-ES" w:eastAsia="es-ES"/>
              </w:rPr>
              <w:t>Creatinina</w:t>
            </w:r>
          </w:p>
        </w:tc>
        <w:tc>
          <w:tcPr>
            <w:tcW w:w="1792" w:type="pct"/>
            <w:noWrap/>
          </w:tcPr>
          <w:p w:rsidR="00C461D8" w:rsidRPr="00C971AD" w:rsidRDefault="00C461D8" w:rsidP="00C461D8">
            <w:pPr>
              <w:spacing w:after="0"/>
              <w:jc w:val="center"/>
              <w:rPr>
                <w:rFonts w:eastAsia="Arial Unicode MS" w:cs="Times New Roman"/>
                <w:szCs w:val="24"/>
                <w:lang w:eastAsia="es-ES"/>
              </w:rPr>
            </w:pPr>
            <w:r w:rsidRPr="00C971AD">
              <w:rPr>
                <w:rFonts w:eastAsia="Arial Unicode MS" w:cs="Times New Roman"/>
                <w:szCs w:val="24"/>
                <w:lang w:eastAsia="es-ES"/>
              </w:rPr>
              <w:t>91.9</w:t>
            </w:r>
          </w:p>
        </w:tc>
        <w:tc>
          <w:tcPr>
            <w:tcW w:w="1887" w:type="pct"/>
          </w:tcPr>
          <w:p w:rsidR="00C461D8" w:rsidRPr="00C971AD" w:rsidRDefault="00C461D8" w:rsidP="00C461D8">
            <w:pPr>
              <w:spacing w:after="0"/>
              <w:jc w:val="center"/>
              <w:rPr>
                <w:rFonts w:eastAsia="Arial Unicode MS" w:cs="Times New Roman"/>
                <w:szCs w:val="24"/>
                <w:lang w:val="es-ES" w:eastAsia="es-ES"/>
              </w:rPr>
            </w:pPr>
            <w:r w:rsidRPr="00C971AD">
              <w:rPr>
                <w:rFonts w:eastAsia="Arial Unicode MS" w:cs="Times New Roman"/>
                <w:szCs w:val="24"/>
                <w:lang w:val="es-ES" w:eastAsia="es-ES"/>
              </w:rPr>
              <w:t>106 – 167.9  u</w:t>
            </w:r>
            <w:r w:rsidRPr="00C971AD">
              <w:rPr>
                <w:rFonts w:eastAsia="Arial Unicode MS" w:cs="Times New Roman"/>
                <w:szCs w:val="24"/>
                <w:lang w:eastAsia="es-ES"/>
              </w:rPr>
              <w:t>mol/L</w:t>
            </w:r>
          </w:p>
        </w:tc>
      </w:tr>
      <w:tr w:rsidR="00F75DF6" w:rsidRPr="00C971AD" w:rsidTr="009A4FDC">
        <w:trPr>
          <w:trHeight w:val="166"/>
        </w:trPr>
        <w:tc>
          <w:tcPr>
            <w:tcW w:w="1321" w:type="pct"/>
            <w:noWrap/>
          </w:tcPr>
          <w:p w:rsidR="00C461D8" w:rsidRPr="00C971AD" w:rsidRDefault="00C461D8" w:rsidP="00C461D8">
            <w:pPr>
              <w:spacing w:after="0"/>
              <w:rPr>
                <w:rFonts w:eastAsia="Arial Unicode MS" w:cs="Times New Roman"/>
                <w:szCs w:val="24"/>
                <w:lang w:val="es-ES" w:eastAsia="es-ES"/>
              </w:rPr>
            </w:pPr>
            <w:r w:rsidRPr="00C971AD">
              <w:rPr>
                <w:rFonts w:eastAsia="Arial Unicode MS" w:cs="Times New Roman"/>
                <w:szCs w:val="24"/>
                <w:lang w:val="es-ES" w:eastAsia="es-ES"/>
              </w:rPr>
              <w:t>AST</w:t>
            </w:r>
          </w:p>
        </w:tc>
        <w:tc>
          <w:tcPr>
            <w:tcW w:w="1792" w:type="pct"/>
            <w:noWrap/>
          </w:tcPr>
          <w:p w:rsidR="00C461D8" w:rsidRPr="00C971AD" w:rsidRDefault="00C461D8" w:rsidP="00C461D8">
            <w:pPr>
              <w:spacing w:after="0"/>
              <w:jc w:val="center"/>
              <w:rPr>
                <w:rFonts w:eastAsia="Arial Unicode MS" w:cs="Times New Roman"/>
                <w:szCs w:val="24"/>
                <w:lang w:val="es-ES" w:eastAsia="es-ES"/>
              </w:rPr>
            </w:pPr>
            <w:r w:rsidRPr="00C971AD">
              <w:rPr>
                <w:rFonts w:eastAsia="Arial Unicode MS" w:cs="Times New Roman"/>
                <w:szCs w:val="24"/>
                <w:lang w:val="es-ES" w:eastAsia="es-ES"/>
              </w:rPr>
              <w:t>97.1</w:t>
            </w:r>
          </w:p>
        </w:tc>
        <w:tc>
          <w:tcPr>
            <w:tcW w:w="1887" w:type="pct"/>
          </w:tcPr>
          <w:p w:rsidR="00C461D8" w:rsidRPr="00C971AD" w:rsidRDefault="00C461D8" w:rsidP="00C461D8">
            <w:pPr>
              <w:spacing w:after="0"/>
              <w:jc w:val="center"/>
              <w:rPr>
                <w:rFonts w:eastAsia="Arial Unicode MS" w:cs="Times New Roman"/>
                <w:szCs w:val="24"/>
                <w:lang w:val="es-ES" w:eastAsia="es-ES"/>
              </w:rPr>
            </w:pPr>
            <w:r w:rsidRPr="00C971AD">
              <w:rPr>
                <w:rFonts w:eastAsia="Arial Unicode MS" w:cs="Times New Roman"/>
                <w:szCs w:val="24"/>
                <w:lang w:val="es-ES" w:eastAsia="es-ES"/>
              </w:rPr>
              <w:t>&lt; 290 U/L</w:t>
            </w:r>
          </w:p>
        </w:tc>
      </w:tr>
      <w:tr w:rsidR="00F75DF6" w:rsidRPr="00C971AD" w:rsidTr="009A4FDC">
        <w:trPr>
          <w:trHeight w:val="166"/>
        </w:trPr>
        <w:tc>
          <w:tcPr>
            <w:tcW w:w="1321" w:type="pct"/>
            <w:noWrap/>
          </w:tcPr>
          <w:p w:rsidR="00C461D8" w:rsidRPr="00C971AD" w:rsidRDefault="00C461D8" w:rsidP="00C461D8">
            <w:pPr>
              <w:spacing w:after="0"/>
              <w:rPr>
                <w:rFonts w:eastAsia="Arial Unicode MS" w:cs="Times New Roman"/>
                <w:szCs w:val="24"/>
                <w:lang w:val="es-ES" w:eastAsia="es-ES"/>
              </w:rPr>
            </w:pPr>
            <w:r w:rsidRPr="00C971AD">
              <w:rPr>
                <w:rFonts w:eastAsia="Arial Unicode MS" w:cs="Times New Roman"/>
                <w:szCs w:val="24"/>
                <w:lang w:val="es-ES" w:eastAsia="es-ES"/>
              </w:rPr>
              <w:t>ALT</w:t>
            </w:r>
          </w:p>
        </w:tc>
        <w:tc>
          <w:tcPr>
            <w:tcW w:w="1792" w:type="pct"/>
            <w:noWrap/>
          </w:tcPr>
          <w:p w:rsidR="00C461D8" w:rsidRPr="00C971AD" w:rsidRDefault="00C461D8" w:rsidP="00C461D8">
            <w:pPr>
              <w:spacing w:after="0"/>
              <w:jc w:val="center"/>
              <w:rPr>
                <w:rFonts w:eastAsia="Arial Unicode MS" w:cs="Times New Roman"/>
                <w:szCs w:val="24"/>
                <w:lang w:val="es-ES" w:eastAsia="es-ES"/>
              </w:rPr>
            </w:pPr>
            <w:r w:rsidRPr="00C971AD">
              <w:rPr>
                <w:rFonts w:eastAsia="Arial Unicode MS" w:cs="Times New Roman"/>
                <w:szCs w:val="24"/>
                <w:lang w:val="es-ES" w:eastAsia="es-ES"/>
              </w:rPr>
              <w:t>16.7</w:t>
            </w:r>
          </w:p>
        </w:tc>
        <w:tc>
          <w:tcPr>
            <w:tcW w:w="1887" w:type="pct"/>
          </w:tcPr>
          <w:p w:rsidR="00C461D8" w:rsidRPr="00C971AD" w:rsidRDefault="00C461D8" w:rsidP="00C461D8">
            <w:pPr>
              <w:spacing w:after="0"/>
              <w:jc w:val="center"/>
              <w:rPr>
                <w:rFonts w:eastAsia="Arial Unicode MS" w:cs="Times New Roman"/>
                <w:szCs w:val="24"/>
                <w:lang w:val="es-ES" w:eastAsia="es-ES"/>
              </w:rPr>
            </w:pPr>
            <w:r w:rsidRPr="00C971AD">
              <w:rPr>
                <w:rFonts w:eastAsia="Arial Unicode MS" w:cs="Times New Roman"/>
                <w:szCs w:val="24"/>
                <w:lang w:val="es-ES" w:eastAsia="es-ES"/>
              </w:rPr>
              <w:t>&lt;  42  U/L</w:t>
            </w:r>
          </w:p>
        </w:tc>
      </w:tr>
      <w:tr w:rsidR="00F75DF6" w:rsidRPr="00C971AD" w:rsidTr="009A4FDC">
        <w:trPr>
          <w:trHeight w:val="166"/>
        </w:trPr>
        <w:tc>
          <w:tcPr>
            <w:tcW w:w="1321" w:type="pct"/>
            <w:noWrap/>
          </w:tcPr>
          <w:p w:rsidR="00C461D8" w:rsidRPr="00C971AD" w:rsidRDefault="00C461D8" w:rsidP="00C461D8">
            <w:pPr>
              <w:spacing w:after="0"/>
              <w:rPr>
                <w:rFonts w:eastAsia="Arial Unicode MS" w:cs="Times New Roman"/>
                <w:szCs w:val="24"/>
                <w:lang w:val="es-ES" w:eastAsia="es-ES"/>
              </w:rPr>
            </w:pPr>
            <w:r w:rsidRPr="00C971AD">
              <w:rPr>
                <w:rFonts w:eastAsia="Arial Unicode MS" w:cs="Times New Roman"/>
                <w:szCs w:val="24"/>
                <w:lang w:val="es-ES" w:eastAsia="es-ES"/>
              </w:rPr>
              <w:t xml:space="preserve">Proteínas totales </w:t>
            </w:r>
          </w:p>
        </w:tc>
        <w:tc>
          <w:tcPr>
            <w:tcW w:w="1792" w:type="pct"/>
            <w:noWrap/>
          </w:tcPr>
          <w:p w:rsidR="00C461D8" w:rsidRPr="00C971AD" w:rsidRDefault="00C461D8" w:rsidP="00C461D8">
            <w:pPr>
              <w:spacing w:after="0"/>
              <w:jc w:val="center"/>
              <w:rPr>
                <w:rFonts w:eastAsia="Arial Unicode MS" w:cs="Times New Roman"/>
                <w:szCs w:val="24"/>
                <w:lang w:val="es-ES" w:eastAsia="es-ES"/>
              </w:rPr>
            </w:pPr>
            <w:r w:rsidRPr="00C971AD">
              <w:rPr>
                <w:rFonts w:eastAsia="Arial Unicode MS" w:cs="Times New Roman"/>
                <w:szCs w:val="24"/>
                <w:lang w:val="es-ES" w:eastAsia="es-ES"/>
              </w:rPr>
              <w:t>67.3</w:t>
            </w:r>
          </w:p>
        </w:tc>
        <w:tc>
          <w:tcPr>
            <w:tcW w:w="1887" w:type="pct"/>
          </w:tcPr>
          <w:p w:rsidR="00C461D8" w:rsidRPr="00C971AD" w:rsidRDefault="00C461D8" w:rsidP="00C461D8">
            <w:pPr>
              <w:spacing w:after="0"/>
              <w:jc w:val="center"/>
              <w:rPr>
                <w:rFonts w:eastAsia="Arial Unicode MS" w:cs="Times New Roman"/>
                <w:szCs w:val="24"/>
                <w:lang w:val="es-ES" w:eastAsia="es-ES"/>
              </w:rPr>
            </w:pPr>
            <w:r w:rsidRPr="00C971AD">
              <w:rPr>
                <w:rFonts w:eastAsia="Arial Unicode MS" w:cs="Times New Roman"/>
                <w:szCs w:val="24"/>
                <w:lang w:val="es-ES" w:eastAsia="es-ES"/>
              </w:rPr>
              <w:t>60 – 80  g/L</w:t>
            </w:r>
          </w:p>
        </w:tc>
      </w:tr>
      <w:tr w:rsidR="00F75DF6" w:rsidRPr="00C971AD" w:rsidTr="009A4FDC">
        <w:trPr>
          <w:trHeight w:val="166"/>
        </w:trPr>
        <w:tc>
          <w:tcPr>
            <w:tcW w:w="1321" w:type="pct"/>
            <w:noWrap/>
          </w:tcPr>
          <w:p w:rsidR="00C461D8" w:rsidRPr="00C971AD" w:rsidRDefault="00C461D8" w:rsidP="00C461D8">
            <w:pPr>
              <w:spacing w:after="0"/>
              <w:rPr>
                <w:rFonts w:eastAsia="Arial Unicode MS" w:cs="Times New Roman"/>
                <w:szCs w:val="24"/>
                <w:lang w:val="es-ES" w:eastAsia="es-ES"/>
              </w:rPr>
            </w:pPr>
            <w:r w:rsidRPr="00C971AD">
              <w:rPr>
                <w:rFonts w:eastAsia="Arial Unicode MS" w:cs="Times New Roman"/>
                <w:szCs w:val="24"/>
                <w:lang w:val="es-ES" w:eastAsia="es-ES"/>
              </w:rPr>
              <w:t xml:space="preserve">Calcio </w:t>
            </w:r>
          </w:p>
        </w:tc>
        <w:tc>
          <w:tcPr>
            <w:tcW w:w="1792" w:type="pct"/>
            <w:noWrap/>
          </w:tcPr>
          <w:p w:rsidR="00C461D8" w:rsidRPr="00C971AD" w:rsidRDefault="00C461D8" w:rsidP="00C461D8">
            <w:pPr>
              <w:spacing w:after="0"/>
              <w:jc w:val="center"/>
              <w:rPr>
                <w:rFonts w:eastAsia="Arial Unicode MS" w:cs="Times New Roman"/>
                <w:szCs w:val="24"/>
                <w:lang w:val="es-ES" w:eastAsia="es-ES"/>
              </w:rPr>
            </w:pPr>
            <w:r w:rsidRPr="00C971AD">
              <w:rPr>
                <w:rFonts w:eastAsia="Arial Unicode MS" w:cs="Times New Roman"/>
                <w:szCs w:val="24"/>
                <w:lang w:val="es-ES" w:eastAsia="es-ES"/>
              </w:rPr>
              <w:t>2.31</w:t>
            </w:r>
          </w:p>
        </w:tc>
        <w:tc>
          <w:tcPr>
            <w:tcW w:w="1887" w:type="pct"/>
          </w:tcPr>
          <w:p w:rsidR="00C461D8" w:rsidRPr="00C971AD" w:rsidRDefault="00C461D8" w:rsidP="00C461D8">
            <w:pPr>
              <w:spacing w:after="0"/>
              <w:jc w:val="center"/>
              <w:rPr>
                <w:rFonts w:eastAsia="Arial Unicode MS" w:cs="Times New Roman"/>
                <w:b/>
                <w:szCs w:val="24"/>
                <w:lang w:val="es-ES" w:eastAsia="es-ES"/>
              </w:rPr>
            </w:pPr>
            <w:r w:rsidRPr="00C971AD">
              <w:rPr>
                <w:rFonts w:eastAsia="Arial Unicode MS" w:cs="Times New Roman"/>
                <w:szCs w:val="24"/>
                <w:lang w:val="es-ES" w:eastAsia="es-ES"/>
              </w:rPr>
              <w:t>2.30 – 2.90</w:t>
            </w:r>
            <w:r w:rsidRPr="00C971AD">
              <w:rPr>
                <w:rFonts w:eastAsia="Arial Unicode MS" w:cs="Times New Roman"/>
                <w:szCs w:val="24"/>
                <w:lang w:eastAsia="es-ES"/>
              </w:rPr>
              <w:t xml:space="preserve">  mmol/L</w:t>
            </w:r>
          </w:p>
        </w:tc>
      </w:tr>
      <w:tr w:rsidR="00F75DF6" w:rsidRPr="00C971AD" w:rsidTr="009A4FDC">
        <w:trPr>
          <w:trHeight w:val="166"/>
        </w:trPr>
        <w:tc>
          <w:tcPr>
            <w:tcW w:w="1321" w:type="pct"/>
            <w:noWrap/>
          </w:tcPr>
          <w:p w:rsidR="00C461D8" w:rsidRPr="00C971AD" w:rsidRDefault="00C461D8" w:rsidP="00C461D8">
            <w:pPr>
              <w:spacing w:after="0"/>
              <w:rPr>
                <w:rFonts w:eastAsia="Arial Unicode MS" w:cs="Times New Roman"/>
                <w:szCs w:val="24"/>
                <w:lang w:val="es-ES" w:eastAsia="es-ES"/>
              </w:rPr>
            </w:pPr>
            <w:r w:rsidRPr="00C971AD">
              <w:rPr>
                <w:rFonts w:eastAsia="Arial Unicode MS" w:cs="Times New Roman"/>
                <w:szCs w:val="24"/>
                <w:lang w:val="es-ES" w:eastAsia="es-ES"/>
              </w:rPr>
              <w:t xml:space="preserve">Fosforo  </w:t>
            </w:r>
          </w:p>
        </w:tc>
        <w:tc>
          <w:tcPr>
            <w:tcW w:w="1792" w:type="pct"/>
            <w:noWrap/>
          </w:tcPr>
          <w:p w:rsidR="00C461D8" w:rsidRPr="00C971AD" w:rsidRDefault="00C461D8" w:rsidP="00C461D8">
            <w:pPr>
              <w:spacing w:after="0"/>
              <w:jc w:val="center"/>
              <w:rPr>
                <w:rFonts w:eastAsia="Arial Unicode MS" w:cs="Times New Roman"/>
                <w:szCs w:val="24"/>
                <w:lang w:val="es-ES" w:eastAsia="es-ES"/>
              </w:rPr>
            </w:pPr>
            <w:r w:rsidRPr="00C971AD">
              <w:rPr>
                <w:rFonts w:eastAsia="Arial Unicode MS" w:cs="Times New Roman"/>
                <w:szCs w:val="24"/>
                <w:lang w:val="es-ES" w:eastAsia="es-ES"/>
              </w:rPr>
              <w:t>1.42</w:t>
            </w:r>
          </w:p>
        </w:tc>
        <w:tc>
          <w:tcPr>
            <w:tcW w:w="1887" w:type="pct"/>
          </w:tcPr>
          <w:p w:rsidR="00C461D8" w:rsidRPr="00C971AD" w:rsidRDefault="00C461D8" w:rsidP="00C461D8">
            <w:pPr>
              <w:spacing w:after="0"/>
              <w:jc w:val="center"/>
              <w:rPr>
                <w:rFonts w:eastAsia="Arial Unicode MS" w:cs="Times New Roman"/>
                <w:szCs w:val="24"/>
                <w:lang w:val="es-ES" w:eastAsia="es-ES"/>
              </w:rPr>
            </w:pPr>
            <w:r w:rsidRPr="00C971AD">
              <w:rPr>
                <w:rFonts w:eastAsia="Arial Unicode MS" w:cs="Times New Roman"/>
                <w:szCs w:val="24"/>
                <w:lang w:val="es-ES" w:eastAsia="es-ES"/>
              </w:rPr>
              <w:t xml:space="preserve">1.30 – 2.40  </w:t>
            </w:r>
            <w:r w:rsidRPr="00C971AD">
              <w:rPr>
                <w:rFonts w:eastAsia="Arial Unicode MS" w:cs="Times New Roman"/>
                <w:szCs w:val="24"/>
                <w:lang w:eastAsia="es-ES"/>
              </w:rPr>
              <w:t>mmol/L</w:t>
            </w:r>
          </w:p>
        </w:tc>
      </w:tr>
      <w:tr w:rsidR="00F75DF6" w:rsidRPr="00C971AD" w:rsidTr="009A4FDC">
        <w:trPr>
          <w:trHeight w:val="166"/>
        </w:trPr>
        <w:tc>
          <w:tcPr>
            <w:tcW w:w="1321" w:type="pct"/>
            <w:noWrap/>
          </w:tcPr>
          <w:p w:rsidR="00C461D8" w:rsidRPr="00C971AD" w:rsidRDefault="00C461D8" w:rsidP="00C461D8">
            <w:pPr>
              <w:spacing w:after="0"/>
              <w:rPr>
                <w:rFonts w:eastAsia="Arial Unicode MS" w:cs="Times New Roman"/>
                <w:szCs w:val="24"/>
                <w:lang w:val="es-ES" w:eastAsia="es-ES"/>
              </w:rPr>
            </w:pPr>
            <w:r w:rsidRPr="00C971AD">
              <w:rPr>
                <w:rFonts w:eastAsia="Arial Unicode MS" w:cs="Times New Roman"/>
                <w:szCs w:val="24"/>
                <w:lang w:val="es-ES" w:eastAsia="es-ES"/>
              </w:rPr>
              <w:t xml:space="preserve">Potasio  </w:t>
            </w:r>
          </w:p>
        </w:tc>
        <w:tc>
          <w:tcPr>
            <w:tcW w:w="1792" w:type="pct"/>
            <w:noWrap/>
          </w:tcPr>
          <w:p w:rsidR="00C461D8" w:rsidRPr="00C971AD" w:rsidRDefault="00C461D8" w:rsidP="00C461D8">
            <w:pPr>
              <w:spacing w:after="0"/>
              <w:jc w:val="center"/>
              <w:rPr>
                <w:rFonts w:eastAsia="Arial Unicode MS" w:cs="Times New Roman"/>
                <w:szCs w:val="24"/>
                <w:lang w:val="es-ES" w:eastAsia="es-ES"/>
              </w:rPr>
            </w:pPr>
            <w:r w:rsidRPr="00C971AD">
              <w:rPr>
                <w:rFonts w:eastAsia="Arial Unicode MS" w:cs="Times New Roman"/>
                <w:szCs w:val="24"/>
                <w:lang w:val="es-ES" w:eastAsia="es-ES"/>
              </w:rPr>
              <w:t>4.61</w:t>
            </w:r>
          </w:p>
        </w:tc>
        <w:tc>
          <w:tcPr>
            <w:tcW w:w="1887" w:type="pct"/>
          </w:tcPr>
          <w:p w:rsidR="00C461D8" w:rsidRPr="00C971AD" w:rsidRDefault="00C461D8" w:rsidP="00C461D8">
            <w:pPr>
              <w:spacing w:after="0"/>
              <w:jc w:val="center"/>
              <w:rPr>
                <w:rFonts w:eastAsia="Arial Unicode MS" w:cs="Times New Roman"/>
                <w:szCs w:val="24"/>
                <w:lang w:val="es-ES" w:eastAsia="es-ES"/>
              </w:rPr>
            </w:pPr>
            <w:r w:rsidRPr="00C971AD">
              <w:rPr>
                <w:rFonts w:eastAsia="Arial Unicode MS" w:cs="Times New Roman"/>
                <w:szCs w:val="24"/>
                <w:lang w:val="es-ES" w:eastAsia="es-ES"/>
              </w:rPr>
              <w:t>3.44  – 6.40  mmol/L</w:t>
            </w:r>
          </w:p>
        </w:tc>
      </w:tr>
    </w:tbl>
    <w:p w:rsidR="00EB0AAB" w:rsidRDefault="00EB0AAB" w:rsidP="00664420">
      <w:pPr>
        <w:pStyle w:val="Ttulo3"/>
        <w:rPr>
          <w:rFonts w:eastAsia="Times New Roman"/>
          <w:b/>
          <w:lang w:val="es-ES" w:eastAsia="es-ES"/>
        </w:rPr>
      </w:pPr>
    </w:p>
    <w:p w:rsidR="00394603" w:rsidRPr="00C971AD" w:rsidRDefault="003A71E4" w:rsidP="00664420">
      <w:pPr>
        <w:pStyle w:val="Ttulo3"/>
        <w:rPr>
          <w:rFonts w:eastAsia="Times New Roman"/>
          <w:lang w:val="es-ES" w:eastAsia="es-ES"/>
        </w:rPr>
      </w:pPr>
      <w:bookmarkStart w:id="67" w:name="_Toc2756383"/>
      <w:r>
        <w:rPr>
          <w:rFonts w:eastAsia="Times New Roman"/>
          <w:b/>
          <w:lang w:val="es-ES" w:eastAsia="es-ES"/>
        </w:rPr>
        <w:t xml:space="preserve">7.5.1 </w:t>
      </w:r>
      <w:r w:rsidR="00664420" w:rsidRPr="002E190B">
        <w:rPr>
          <w:rFonts w:eastAsia="Times New Roman"/>
          <w:b/>
          <w:lang w:val="es-ES" w:eastAsia="es-ES"/>
        </w:rPr>
        <w:t>.</w:t>
      </w:r>
      <w:r w:rsidR="00664420">
        <w:rPr>
          <w:rFonts w:eastAsia="Times New Roman"/>
          <w:lang w:val="es-ES" w:eastAsia="es-ES"/>
        </w:rPr>
        <w:t xml:space="preserve"> </w:t>
      </w:r>
      <w:r w:rsidR="002E190B" w:rsidRPr="002E190B">
        <w:rPr>
          <w:rFonts w:eastAsia="Times New Roman"/>
          <w:b/>
          <w:lang w:val="es-ES" w:eastAsia="es-ES"/>
        </w:rPr>
        <w:t>Glucosa</w:t>
      </w:r>
      <w:bookmarkEnd w:id="67"/>
      <w:r w:rsidR="002E190B" w:rsidRPr="002E190B">
        <w:rPr>
          <w:rFonts w:eastAsia="Times New Roman"/>
          <w:b/>
          <w:lang w:val="es-ES" w:eastAsia="es-ES"/>
        </w:rPr>
        <w:t xml:space="preserve"> </w:t>
      </w:r>
    </w:p>
    <w:p w:rsidR="00394603" w:rsidRPr="00C971AD" w:rsidRDefault="00CC41CE" w:rsidP="00A02C17">
      <w:pPr>
        <w:spacing w:after="0"/>
        <w:rPr>
          <w:rFonts w:eastAsia="Times New Roman" w:cs="Times New Roman"/>
          <w:szCs w:val="24"/>
          <w:lang w:val="es-ES" w:eastAsia="es-ES"/>
        </w:rPr>
      </w:pPr>
      <w:r w:rsidRPr="00C971AD">
        <w:rPr>
          <w:rFonts w:eastAsia="Times New Roman" w:cs="Times New Roman"/>
          <w:szCs w:val="24"/>
          <w:lang w:val="es-ES" w:eastAsia="es-ES"/>
        </w:rPr>
        <w:t xml:space="preserve">La concentración de glucosa en sangre es mayor en los </w:t>
      </w:r>
      <w:r w:rsidR="00A02C17" w:rsidRPr="00C971AD">
        <w:rPr>
          <w:rFonts w:eastAsia="Times New Roman" w:cs="Times New Roman"/>
          <w:szCs w:val="24"/>
          <w:lang w:val="es-ES" w:eastAsia="es-ES"/>
        </w:rPr>
        <w:t xml:space="preserve">ovinos jóvenes y </w:t>
      </w:r>
      <w:r w:rsidRPr="00C971AD">
        <w:rPr>
          <w:rFonts w:eastAsia="Times New Roman" w:cs="Times New Roman"/>
          <w:szCs w:val="24"/>
          <w:lang w:val="es-ES" w:eastAsia="es-ES"/>
        </w:rPr>
        <w:t>particularmente en el recién nacido, en cambio la</w:t>
      </w:r>
      <w:r w:rsidR="00A02C17" w:rsidRPr="00C971AD">
        <w:rPr>
          <w:rFonts w:eastAsia="Times New Roman" w:cs="Times New Roman"/>
          <w:szCs w:val="24"/>
          <w:lang w:val="es-ES" w:eastAsia="es-ES"/>
        </w:rPr>
        <w:t xml:space="preserve"> glucosa está muy disminuida al </w:t>
      </w:r>
      <w:r w:rsidRPr="00C971AD">
        <w:rPr>
          <w:rFonts w:eastAsia="Times New Roman" w:cs="Times New Roman"/>
          <w:szCs w:val="24"/>
          <w:lang w:val="es-ES" w:eastAsia="es-ES"/>
        </w:rPr>
        <w:t>final de la gestación, mientras que el sexo del animal</w:t>
      </w:r>
      <w:r w:rsidR="00A02C17" w:rsidRPr="00C971AD">
        <w:rPr>
          <w:rFonts w:eastAsia="Times New Roman" w:cs="Times New Roman"/>
          <w:szCs w:val="24"/>
          <w:lang w:val="es-ES" w:eastAsia="es-ES"/>
        </w:rPr>
        <w:t xml:space="preserve"> no parece tener repercusión en </w:t>
      </w:r>
      <w:r w:rsidRPr="00C971AD">
        <w:rPr>
          <w:rFonts w:eastAsia="Times New Roman" w:cs="Times New Roman"/>
          <w:szCs w:val="24"/>
          <w:lang w:val="es-ES" w:eastAsia="es-ES"/>
        </w:rPr>
        <w:t>los niveles de glucemia</w:t>
      </w:r>
      <w:r w:rsidR="00A02C17" w:rsidRPr="00C971AD">
        <w:rPr>
          <w:rFonts w:eastAsia="Times New Roman" w:cs="Times New Roman"/>
          <w:szCs w:val="24"/>
          <w:lang w:val="es-ES" w:eastAsia="es-ES"/>
        </w:rPr>
        <w:t>.</w:t>
      </w:r>
      <w:r w:rsidR="00A02C17" w:rsidRPr="00C971AD">
        <w:rPr>
          <w:rFonts w:cs="Times New Roman"/>
          <w:szCs w:val="24"/>
        </w:rPr>
        <w:t xml:space="preserve"> </w:t>
      </w:r>
      <w:r w:rsidR="00A02C17" w:rsidRPr="00C971AD">
        <w:rPr>
          <w:rFonts w:eastAsia="Times New Roman" w:cs="Times New Roman"/>
          <w:szCs w:val="24"/>
          <w:lang w:val="es-ES" w:eastAsia="es-ES"/>
        </w:rPr>
        <w:t>En condiciones normales, el contenido de glucosa sanguínea se mantiene dentro de los límites bastante angostos. Esto se debe a la intervención de un mecanismo regulador hormonal extremadamente sensible y delicado, representado por la insulina (agente hipoglucemiante) y por las hormonas adrenocorticotropas, adrenalina y glucagón</w:t>
      </w:r>
      <w:r w:rsidR="00795CB5">
        <w:rPr>
          <w:rFonts w:eastAsia="Times New Roman" w:cs="Times New Roman"/>
          <w:szCs w:val="24"/>
          <w:lang w:val="es-ES" w:eastAsia="es-ES"/>
        </w:rPr>
        <w:t xml:space="preserve">, </w:t>
      </w:r>
      <w:r w:rsidR="00A02C17" w:rsidRPr="00C971AD">
        <w:rPr>
          <w:rFonts w:eastAsia="Times New Roman" w:cs="Times New Roman"/>
          <w:szCs w:val="24"/>
          <w:lang w:val="es-ES" w:eastAsia="es-ES"/>
        </w:rPr>
        <w:t>ag</w:t>
      </w:r>
      <w:r w:rsidR="00572568" w:rsidRPr="00C971AD">
        <w:rPr>
          <w:rFonts w:eastAsia="Times New Roman" w:cs="Times New Roman"/>
          <w:szCs w:val="24"/>
          <w:lang w:val="es-ES" w:eastAsia="es-ES"/>
        </w:rPr>
        <w:t>entes hiperglucemiantes</w:t>
      </w:r>
      <w:sdt>
        <w:sdtPr>
          <w:rPr>
            <w:rFonts w:eastAsia="Times New Roman" w:cs="Times New Roman"/>
            <w:szCs w:val="24"/>
            <w:lang w:val="es-ES" w:eastAsia="es-ES"/>
          </w:rPr>
          <w:id w:val="87735398"/>
          <w:citation/>
        </w:sdtPr>
        <w:sdtEndPr/>
        <w:sdtContent>
          <w:r w:rsidR="00A02C17" w:rsidRPr="00C971AD">
            <w:rPr>
              <w:rFonts w:eastAsia="Times New Roman" w:cs="Times New Roman"/>
              <w:szCs w:val="24"/>
              <w:lang w:val="es-ES" w:eastAsia="es-ES"/>
            </w:rPr>
            <w:fldChar w:fldCharType="begin"/>
          </w:r>
          <w:r w:rsidR="00A02C17" w:rsidRPr="00C971AD">
            <w:rPr>
              <w:rFonts w:eastAsia="Times New Roman" w:cs="Times New Roman"/>
              <w:szCs w:val="24"/>
              <w:lang w:eastAsia="es-ES"/>
            </w:rPr>
            <w:instrText xml:space="preserve"> CITATION HAC10 \l 12298 </w:instrText>
          </w:r>
          <w:r w:rsidR="00A02C17" w:rsidRPr="00C971AD">
            <w:rPr>
              <w:rFonts w:eastAsia="Times New Roman" w:cs="Times New Roman"/>
              <w:szCs w:val="24"/>
              <w:lang w:val="es-ES" w:eastAsia="es-ES"/>
            </w:rPr>
            <w:fldChar w:fldCharType="separate"/>
          </w:r>
          <w:r w:rsidR="00DE0552">
            <w:rPr>
              <w:rFonts w:eastAsia="Times New Roman" w:cs="Times New Roman"/>
              <w:noProof/>
              <w:szCs w:val="24"/>
              <w:lang w:eastAsia="es-ES"/>
            </w:rPr>
            <w:t xml:space="preserve"> </w:t>
          </w:r>
          <w:r w:rsidR="00DE0552" w:rsidRPr="00DE0552">
            <w:rPr>
              <w:rFonts w:eastAsia="Times New Roman" w:cs="Times New Roman"/>
              <w:noProof/>
              <w:szCs w:val="24"/>
              <w:lang w:eastAsia="es-ES"/>
            </w:rPr>
            <w:t>(10)</w:t>
          </w:r>
          <w:r w:rsidR="00A02C17" w:rsidRPr="00C971AD">
            <w:rPr>
              <w:rFonts w:eastAsia="Times New Roman" w:cs="Times New Roman"/>
              <w:szCs w:val="24"/>
              <w:lang w:val="es-ES" w:eastAsia="es-ES"/>
            </w:rPr>
            <w:fldChar w:fldCharType="end"/>
          </w:r>
        </w:sdtContent>
      </w:sdt>
      <w:r w:rsidR="00572568" w:rsidRPr="00C971AD">
        <w:rPr>
          <w:rFonts w:eastAsia="Times New Roman" w:cs="Times New Roman"/>
          <w:szCs w:val="24"/>
          <w:lang w:val="es-ES" w:eastAsia="es-ES"/>
        </w:rPr>
        <w:t>.</w:t>
      </w:r>
    </w:p>
    <w:p w:rsidR="00A02C17" w:rsidRPr="00C971AD" w:rsidRDefault="00A02C17" w:rsidP="00CC41CE">
      <w:pPr>
        <w:spacing w:after="0"/>
        <w:rPr>
          <w:rFonts w:eastAsia="Times New Roman" w:cs="Times New Roman"/>
          <w:szCs w:val="24"/>
          <w:lang w:val="es-ES" w:eastAsia="es-ES"/>
        </w:rPr>
      </w:pPr>
    </w:p>
    <w:p w:rsidR="00394603" w:rsidRPr="00C971AD" w:rsidRDefault="003A71E4" w:rsidP="003A71E4">
      <w:pPr>
        <w:pStyle w:val="Ttulo2"/>
        <w:rPr>
          <w:lang w:val="es-ES" w:eastAsia="es-ES"/>
        </w:rPr>
      </w:pPr>
      <w:bookmarkStart w:id="68" w:name="_Toc2756384"/>
      <w:r>
        <w:rPr>
          <w:lang w:val="es-ES" w:eastAsia="es-ES"/>
        </w:rPr>
        <w:t>7</w:t>
      </w:r>
      <w:r w:rsidR="00664420" w:rsidRPr="002E190B">
        <w:rPr>
          <w:lang w:val="es-ES" w:eastAsia="es-ES"/>
        </w:rPr>
        <w:t>.5.2.</w:t>
      </w:r>
      <w:r w:rsidR="00664420">
        <w:rPr>
          <w:lang w:val="es-ES" w:eastAsia="es-ES"/>
        </w:rPr>
        <w:t xml:space="preserve"> </w:t>
      </w:r>
      <w:r w:rsidR="002E190B" w:rsidRPr="002E190B">
        <w:rPr>
          <w:lang w:val="es-ES" w:eastAsia="es-ES"/>
        </w:rPr>
        <w:t xml:space="preserve">Urea Y </w:t>
      </w:r>
      <w:r w:rsidR="00664420" w:rsidRPr="002E190B">
        <w:rPr>
          <w:lang w:val="es-ES" w:eastAsia="es-ES"/>
        </w:rPr>
        <w:t>BUN</w:t>
      </w:r>
      <w:bookmarkEnd w:id="68"/>
    </w:p>
    <w:p w:rsidR="002A04E4" w:rsidRPr="00C971AD" w:rsidRDefault="00007E20" w:rsidP="00007E20">
      <w:pPr>
        <w:spacing w:after="0"/>
        <w:rPr>
          <w:rFonts w:eastAsia="Times New Roman" w:cs="Times New Roman"/>
          <w:szCs w:val="24"/>
          <w:lang w:val="es-ES" w:eastAsia="es-ES"/>
        </w:rPr>
      </w:pPr>
      <w:r w:rsidRPr="00C971AD">
        <w:rPr>
          <w:rFonts w:eastAsia="Times New Roman" w:cs="Times New Roman"/>
          <w:szCs w:val="24"/>
          <w:lang w:val="es-ES" w:eastAsia="es-ES"/>
        </w:rPr>
        <w:t>En los ovinos criollos la elevación de la urea sanguínea, provoca alta ingestión de proteínas o un aumento del catabolismo proteico, así como en situaciones de deficiencias provoca problemas cardiacos, en hipotensión sanguínea o en reducción del volumen sanguíneo circulante. En rumiantes, la medida del BUN es poco seguro como indicador de la función renal, porque el nitrógeno ureico es metabolizado por la microflora ruminal.</w:t>
      </w:r>
      <w:r w:rsidRPr="00C971AD">
        <w:rPr>
          <w:rFonts w:cs="Times New Roman"/>
          <w:szCs w:val="24"/>
        </w:rPr>
        <w:t xml:space="preserve"> </w:t>
      </w:r>
      <w:r w:rsidRPr="00C971AD">
        <w:rPr>
          <w:rFonts w:eastAsia="Times New Roman" w:cs="Times New Roman"/>
          <w:szCs w:val="24"/>
          <w:lang w:val="es-ES" w:eastAsia="es-ES"/>
        </w:rPr>
        <w:t>Existen dos opciones para medir la concentración de urea, ambos expresados en mg/dl. Una es directamente en miligramos de urea/dl de sangre, y la otra en miligramos de nitrógeno de la urea/dl, lo que equivale al BUN (Blood Nitrogenic Ureic = Nitrógeno Ureico Sanguíne</w:t>
      </w:r>
      <w:r w:rsidR="00572568" w:rsidRPr="00C971AD">
        <w:rPr>
          <w:rFonts w:eastAsia="Times New Roman" w:cs="Times New Roman"/>
          <w:szCs w:val="24"/>
          <w:lang w:val="es-ES" w:eastAsia="es-ES"/>
        </w:rPr>
        <w:t>o)</w:t>
      </w:r>
      <w:sdt>
        <w:sdtPr>
          <w:rPr>
            <w:rFonts w:eastAsia="Times New Roman" w:cs="Times New Roman"/>
            <w:szCs w:val="24"/>
            <w:lang w:val="es-ES" w:eastAsia="es-ES"/>
          </w:rPr>
          <w:id w:val="130915882"/>
          <w:citation/>
        </w:sdtPr>
        <w:sdtEndPr/>
        <w:sdtContent>
          <w:r w:rsidRPr="00C971AD">
            <w:rPr>
              <w:rFonts w:eastAsia="Times New Roman" w:cs="Times New Roman"/>
              <w:szCs w:val="24"/>
              <w:lang w:val="es-ES" w:eastAsia="es-ES"/>
            </w:rPr>
            <w:fldChar w:fldCharType="begin"/>
          </w:r>
          <w:r w:rsidRPr="00C971AD">
            <w:rPr>
              <w:rFonts w:eastAsia="Times New Roman" w:cs="Times New Roman"/>
              <w:szCs w:val="24"/>
              <w:lang w:eastAsia="es-ES"/>
            </w:rPr>
            <w:instrText xml:space="preserve"> CITATION HAC10 \l 12298 </w:instrText>
          </w:r>
          <w:r w:rsidRPr="00C971AD">
            <w:rPr>
              <w:rFonts w:eastAsia="Times New Roman" w:cs="Times New Roman"/>
              <w:szCs w:val="24"/>
              <w:lang w:val="es-ES" w:eastAsia="es-ES"/>
            </w:rPr>
            <w:fldChar w:fldCharType="separate"/>
          </w:r>
          <w:r w:rsidR="00DE0552">
            <w:rPr>
              <w:rFonts w:eastAsia="Times New Roman" w:cs="Times New Roman"/>
              <w:noProof/>
              <w:szCs w:val="24"/>
              <w:lang w:eastAsia="es-ES"/>
            </w:rPr>
            <w:t xml:space="preserve"> </w:t>
          </w:r>
          <w:r w:rsidR="00DE0552" w:rsidRPr="00DE0552">
            <w:rPr>
              <w:rFonts w:eastAsia="Times New Roman" w:cs="Times New Roman"/>
              <w:noProof/>
              <w:szCs w:val="24"/>
              <w:lang w:eastAsia="es-ES"/>
            </w:rPr>
            <w:t>(10)</w:t>
          </w:r>
          <w:r w:rsidRPr="00C971AD">
            <w:rPr>
              <w:rFonts w:eastAsia="Times New Roman" w:cs="Times New Roman"/>
              <w:szCs w:val="24"/>
              <w:lang w:val="es-ES" w:eastAsia="es-ES"/>
            </w:rPr>
            <w:fldChar w:fldCharType="end"/>
          </w:r>
        </w:sdtContent>
      </w:sdt>
      <w:r w:rsidR="00572568" w:rsidRPr="00C971AD">
        <w:rPr>
          <w:rFonts w:eastAsia="Times New Roman" w:cs="Times New Roman"/>
          <w:szCs w:val="24"/>
          <w:lang w:val="es-ES" w:eastAsia="es-ES"/>
        </w:rPr>
        <w:t>.</w:t>
      </w:r>
    </w:p>
    <w:p w:rsidR="005A4773" w:rsidRPr="00C971AD" w:rsidRDefault="005A4773" w:rsidP="00007E20">
      <w:pPr>
        <w:spacing w:after="0"/>
        <w:rPr>
          <w:rFonts w:eastAsia="Times New Roman" w:cs="Times New Roman"/>
          <w:szCs w:val="24"/>
          <w:lang w:val="es-ES" w:eastAsia="es-ES"/>
        </w:rPr>
      </w:pPr>
      <w:r w:rsidRPr="00C971AD">
        <w:rPr>
          <w:rFonts w:eastAsia="Times New Roman" w:cs="Times New Roman"/>
          <w:szCs w:val="24"/>
          <w:lang w:val="es-ES" w:eastAsia="es-ES"/>
        </w:rPr>
        <w:t xml:space="preserve">Ovejas de razas Criollas con pesos que </w:t>
      </w:r>
      <w:r w:rsidR="00E73B2B" w:rsidRPr="00C971AD">
        <w:rPr>
          <w:rFonts w:eastAsia="Times New Roman" w:cs="Times New Roman"/>
          <w:szCs w:val="24"/>
          <w:lang w:val="es-ES" w:eastAsia="es-ES"/>
        </w:rPr>
        <w:t>oscilan</w:t>
      </w:r>
      <w:r w:rsidRPr="00C971AD">
        <w:rPr>
          <w:rFonts w:eastAsia="Times New Roman" w:cs="Times New Roman"/>
          <w:szCs w:val="24"/>
          <w:lang w:val="es-ES" w:eastAsia="es-ES"/>
        </w:rPr>
        <w:t xml:space="preserve"> entre 50 y 60 kg, las cuales se </w:t>
      </w:r>
      <w:r w:rsidR="00B46841" w:rsidRPr="00C971AD">
        <w:rPr>
          <w:rFonts w:eastAsia="Times New Roman" w:cs="Times New Roman"/>
          <w:szCs w:val="24"/>
          <w:lang w:val="es-ES" w:eastAsia="es-ES"/>
        </w:rPr>
        <w:t>someten</w:t>
      </w:r>
      <w:r w:rsidRPr="00C971AD">
        <w:rPr>
          <w:rFonts w:eastAsia="Times New Roman" w:cs="Times New Roman"/>
          <w:szCs w:val="24"/>
          <w:lang w:val="es-ES" w:eastAsia="es-ES"/>
        </w:rPr>
        <w:t xml:space="preserve"> a una dieta parcial desde el inicio del último mes de gestación hasta al momento del parto, se obtienen valores para la uremia de 10 a 30 mg/dl (30,0 – 60,1 entre los días 61 y 109 de preñez).</w:t>
      </w:r>
    </w:p>
    <w:p w:rsidR="00007E20" w:rsidRPr="00C971AD" w:rsidRDefault="00007E20" w:rsidP="00007E20">
      <w:pPr>
        <w:spacing w:after="0"/>
        <w:rPr>
          <w:rFonts w:eastAsia="Times New Roman" w:cs="Times New Roman"/>
          <w:szCs w:val="24"/>
          <w:lang w:val="es-ES" w:eastAsia="es-ES"/>
        </w:rPr>
      </w:pPr>
    </w:p>
    <w:p w:rsidR="00394603" w:rsidRPr="002E190B" w:rsidRDefault="00A90538" w:rsidP="00664420">
      <w:pPr>
        <w:pStyle w:val="Ttulo3"/>
        <w:rPr>
          <w:rFonts w:eastAsia="Times New Roman"/>
          <w:b/>
          <w:lang w:val="es-ES" w:eastAsia="es-ES"/>
        </w:rPr>
      </w:pPr>
      <w:bookmarkStart w:id="69" w:name="_Toc2756385"/>
      <w:r w:rsidRPr="002E190B">
        <w:rPr>
          <w:rFonts w:eastAsia="Times New Roman"/>
          <w:b/>
          <w:lang w:val="es-ES" w:eastAsia="es-ES"/>
        </w:rPr>
        <w:t>7</w:t>
      </w:r>
      <w:r w:rsidR="00664420" w:rsidRPr="002E190B">
        <w:rPr>
          <w:rFonts w:eastAsia="Times New Roman"/>
          <w:b/>
          <w:lang w:val="es-ES" w:eastAsia="es-ES"/>
        </w:rPr>
        <w:t>.5.3.</w:t>
      </w:r>
      <w:r w:rsidR="002E190B" w:rsidRPr="002E190B">
        <w:rPr>
          <w:rFonts w:eastAsia="Times New Roman"/>
          <w:b/>
          <w:lang w:val="es-ES" w:eastAsia="es-ES"/>
        </w:rPr>
        <w:t xml:space="preserve"> Creatinina</w:t>
      </w:r>
      <w:bookmarkEnd w:id="69"/>
    </w:p>
    <w:p w:rsidR="0010596E" w:rsidRPr="00C971AD" w:rsidRDefault="00A02C17" w:rsidP="0010596E">
      <w:pPr>
        <w:spacing w:after="0"/>
        <w:rPr>
          <w:rFonts w:eastAsia="Times New Roman" w:cs="Times New Roman"/>
          <w:szCs w:val="24"/>
          <w:lang w:val="es-ES" w:eastAsia="es-ES"/>
        </w:rPr>
      </w:pPr>
      <w:r w:rsidRPr="00C971AD">
        <w:rPr>
          <w:rFonts w:eastAsia="Times New Roman" w:cs="Times New Roman"/>
          <w:szCs w:val="24"/>
          <w:lang w:val="es-ES" w:eastAsia="es-ES"/>
        </w:rPr>
        <w:t>Las alteraciones plasmáticas de la creatinina en ovinos criollos son principalmente debidas a alteraciones en la excreción, reflejando la función renal</w:t>
      </w:r>
      <w:r w:rsidR="0010596E" w:rsidRPr="00C971AD">
        <w:rPr>
          <w:rFonts w:eastAsia="Times New Roman" w:cs="Times New Roman"/>
          <w:szCs w:val="24"/>
          <w:lang w:val="es-ES" w:eastAsia="es-ES"/>
        </w:rPr>
        <w:t>.</w:t>
      </w:r>
      <w:r w:rsidR="0010596E" w:rsidRPr="00C971AD">
        <w:rPr>
          <w:rFonts w:cs="Times New Roman"/>
          <w:szCs w:val="24"/>
        </w:rPr>
        <w:t xml:space="preserve"> </w:t>
      </w:r>
      <w:r w:rsidR="0010596E" w:rsidRPr="00C971AD">
        <w:rPr>
          <w:rFonts w:eastAsia="Times New Roman" w:cs="Times New Roman"/>
          <w:szCs w:val="24"/>
          <w:lang w:val="es-ES" w:eastAsia="es-ES"/>
        </w:rPr>
        <w:t>Una elevación neta de la creatinina en suero indica grave daño orgánico o funcional, sin embargo una disminución de los niveles de creatinina en sangre no tiene importancia.</w:t>
      </w:r>
      <w:r w:rsidR="0010596E" w:rsidRPr="00C971AD">
        <w:rPr>
          <w:rFonts w:cs="Times New Roman"/>
          <w:szCs w:val="24"/>
        </w:rPr>
        <w:t xml:space="preserve"> </w:t>
      </w:r>
      <w:r w:rsidR="0010596E" w:rsidRPr="00C971AD">
        <w:rPr>
          <w:rFonts w:eastAsia="Times New Roman" w:cs="Times New Roman"/>
          <w:szCs w:val="24"/>
          <w:lang w:val="es-ES" w:eastAsia="es-ES"/>
        </w:rPr>
        <w:t xml:space="preserve">En ovinos </w:t>
      </w:r>
      <w:r w:rsidR="00572568" w:rsidRPr="00C971AD">
        <w:rPr>
          <w:rFonts w:eastAsia="Times New Roman" w:cs="Times New Roman"/>
          <w:szCs w:val="24"/>
          <w:lang w:val="es-ES" w:eastAsia="es-ES"/>
        </w:rPr>
        <w:t>cita valores de 1,2 a 1,9 mg/dl</w:t>
      </w:r>
      <w:sdt>
        <w:sdtPr>
          <w:rPr>
            <w:rFonts w:eastAsia="Times New Roman" w:cs="Times New Roman"/>
            <w:szCs w:val="24"/>
            <w:lang w:val="es-ES" w:eastAsia="es-ES"/>
          </w:rPr>
          <w:id w:val="1870880816"/>
          <w:citation/>
        </w:sdtPr>
        <w:sdtEndPr/>
        <w:sdtContent>
          <w:r w:rsidR="0010596E" w:rsidRPr="00C971AD">
            <w:rPr>
              <w:rFonts w:eastAsia="Times New Roman" w:cs="Times New Roman"/>
              <w:szCs w:val="24"/>
              <w:lang w:val="es-ES" w:eastAsia="es-ES"/>
            </w:rPr>
            <w:fldChar w:fldCharType="begin"/>
          </w:r>
          <w:r w:rsidR="0010596E" w:rsidRPr="00C971AD">
            <w:rPr>
              <w:rFonts w:eastAsia="Times New Roman" w:cs="Times New Roman"/>
              <w:szCs w:val="24"/>
              <w:lang w:eastAsia="es-ES"/>
            </w:rPr>
            <w:instrText xml:space="preserve"> CITATION HAC10 \l 12298 </w:instrText>
          </w:r>
          <w:r w:rsidR="0010596E" w:rsidRPr="00C971AD">
            <w:rPr>
              <w:rFonts w:eastAsia="Times New Roman" w:cs="Times New Roman"/>
              <w:szCs w:val="24"/>
              <w:lang w:val="es-ES" w:eastAsia="es-ES"/>
            </w:rPr>
            <w:fldChar w:fldCharType="separate"/>
          </w:r>
          <w:r w:rsidR="00DE0552">
            <w:rPr>
              <w:rFonts w:eastAsia="Times New Roman" w:cs="Times New Roman"/>
              <w:noProof/>
              <w:szCs w:val="24"/>
              <w:lang w:eastAsia="es-ES"/>
            </w:rPr>
            <w:t xml:space="preserve"> </w:t>
          </w:r>
          <w:r w:rsidR="00DE0552" w:rsidRPr="00DE0552">
            <w:rPr>
              <w:rFonts w:eastAsia="Times New Roman" w:cs="Times New Roman"/>
              <w:noProof/>
              <w:szCs w:val="24"/>
              <w:lang w:eastAsia="es-ES"/>
            </w:rPr>
            <w:t>(10)</w:t>
          </w:r>
          <w:r w:rsidR="0010596E" w:rsidRPr="00C971AD">
            <w:rPr>
              <w:rFonts w:eastAsia="Times New Roman" w:cs="Times New Roman"/>
              <w:szCs w:val="24"/>
              <w:lang w:val="es-ES" w:eastAsia="es-ES"/>
            </w:rPr>
            <w:fldChar w:fldCharType="end"/>
          </w:r>
        </w:sdtContent>
      </w:sdt>
      <w:r w:rsidR="00572568" w:rsidRPr="00C971AD">
        <w:rPr>
          <w:rFonts w:eastAsia="Times New Roman" w:cs="Times New Roman"/>
          <w:szCs w:val="24"/>
          <w:lang w:val="es-ES" w:eastAsia="es-ES"/>
        </w:rPr>
        <w:t>.</w:t>
      </w:r>
    </w:p>
    <w:p w:rsidR="00E700FC" w:rsidRPr="00C971AD" w:rsidRDefault="0010596E" w:rsidP="00CC41CE">
      <w:pPr>
        <w:spacing w:after="0"/>
        <w:rPr>
          <w:rFonts w:eastAsia="Times New Roman" w:cs="Times New Roman"/>
          <w:szCs w:val="24"/>
          <w:lang w:val="es-ES" w:eastAsia="es-ES"/>
        </w:rPr>
      </w:pPr>
      <w:r w:rsidRPr="00C971AD">
        <w:rPr>
          <w:rFonts w:cs="Times New Roman"/>
          <w:szCs w:val="24"/>
        </w:rPr>
        <w:t xml:space="preserve"> </w:t>
      </w:r>
      <w:r w:rsidRPr="00C971AD">
        <w:rPr>
          <w:rFonts w:eastAsia="Times New Roman" w:cs="Times New Roman"/>
          <w:szCs w:val="24"/>
          <w:lang w:val="es-ES" w:eastAsia="es-ES"/>
        </w:rPr>
        <w:t>La concentración plasmática de creatinina no está afectada por la dieta, ni siquiera en dietas hiperproteicas, ni por hemorragias intestinales o por cualquiera otro factor que afecte al metabolismo hepático o al ciclo de la urea.</w:t>
      </w:r>
    </w:p>
    <w:p w:rsidR="008D4EBB" w:rsidRPr="00C971AD" w:rsidRDefault="008D4EBB" w:rsidP="00CC41CE">
      <w:pPr>
        <w:spacing w:after="0"/>
        <w:rPr>
          <w:rFonts w:eastAsia="Times New Roman" w:cs="Times New Roman"/>
          <w:b/>
          <w:szCs w:val="24"/>
          <w:lang w:val="es-ES" w:eastAsia="es-ES"/>
        </w:rPr>
      </w:pPr>
    </w:p>
    <w:p w:rsidR="00394603" w:rsidRPr="002E190B" w:rsidRDefault="00A90538" w:rsidP="00664420">
      <w:pPr>
        <w:pStyle w:val="Ttulo3"/>
        <w:rPr>
          <w:rFonts w:eastAsia="Times New Roman"/>
          <w:b/>
          <w:lang w:val="es-ES" w:eastAsia="es-ES"/>
        </w:rPr>
      </w:pPr>
      <w:bookmarkStart w:id="70" w:name="_Toc2756386"/>
      <w:r w:rsidRPr="002E190B">
        <w:rPr>
          <w:rFonts w:eastAsia="Times New Roman"/>
          <w:b/>
          <w:lang w:val="es-ES" w:eastAsia="es-ES"/>
        </w:rPr>
        <w:lastRenderedPageBreak/>
        <w:t>7</w:t>
      </w:r>
      <w:r w:rsidR="00664420" w:rsidRPr="002E190B">
        <w:rPr>
          <w:rFonts w:eastAsia="Times New Roman"/>
          <w:b/>
          <w:lang w:val="es-ES" w:eastAsia="es-ES"/>
        </w:rPr>
        <w:t>.5.4. A</w:t>
      </w:r>
      <w:r w:rsidR="00394603" w:rsidRPr="002E190B">
        <w:rPr>
          <w:rFonts w:eastAsia="Times New Roman"/>
          <w:b/>
          <w:lang w:val="es-ES" w:eastAsia="es-ES"/>
        </w:rPr>
        <w:t>LT</w:t>
      </w:r>
      <w:bookmarkEnd w:id="70"/>
    </w:p>
    <w:p w:rsidR="00575FD3" w:rsidRPr="00C971AD" w:rsidRDefault="00575FD3" w:rsidP="00575FD3">
      <w:pPr>
        <w:spacing w:after="0"/>
        <w:rPr>
          <w:rFonts w:eastAsia="Times New Roman" w:cs="Times New Roman"/>
          <w:szCs w:val="24"/>
          <w:lang w:val="es-ES" w:eastAsia="es-ES"/>
        </w:rPr>
      </w:pPr>
      <w:r w:rsidRPr="00C971AD">
        <w:rPr>
          <w:rFonts w:eastAsia="Times New Roman" w:cs="Times New Roman"/>
          <w:szCs w:val="24"/>
          <w:lang w:val="es-ES" w:eastAsia="es-ES"/>
        </w:rPr>
        <w:t>El ATL en los ovinos tiende a aumentar dependiendo de la fase y de la intensidad de la enfermedad. En la congestión hepática, encontraran valores del ALAT superiores a 20UI/l en 4% de los casos leves y en 70% de los casos graves. Los valores de la ALAT disminuyen en la toxemia de la gestación de la oveja</w:t>
      </w:r>
    </w:p>
    <w:p w:rsidR="003D1FED" w:rsidRPr="00C971AD" w:rsidRDefault="003D1FED" w:rsidP="00575FD3">
      <w:pPr>
        <w:spacing w:after="0"/>
        <w:rPr>
          <w:rFonts w:eastAsia="Times New Roman" w:cs="Times New Roman"/>
          <w:szCs w:val="24"/>
          <w:lang w:val="es-ES" w:eastAsia="es-ES"/>
        </w:rPr>
      </w:pPr>
    </w:p>
    <w:p w:rsidR="00CC41CE" w:rsidRPr="002E190B" w:rsidRDefault="00A90538" w:rsidP="00664420">
      <w:pPr>
        <w:pStyle w:val="Ttulo3"/>
        <w:rPr>
          <w:rFonts w:eastAsia="Times New Roman"/>
          <w:b/>
          <w:lang w:val="es-ES" w:eastAsia="es-ES"/>
        </w:rPr>
      </w:pPr>
      <w:bookmarkStart w:id="71" w:name="_Toc2756387"/>
      <w:r w:rsidRPr="002E190B">
        <w:rPr>
          <w:rFonts w:eastAsia="Times New Roman"/>
          <w:b/>
          <w:lang w:val="es-ES" w:eastAsia="es-ES"/>
        </w:rPr>
        <w:t>7</w:t>
      </w:r>
      <w:r w:rsidR="00664420" w:rsidRPr="002E190B">
        <w:rPr>
          <w:rFonts w:eastAsia="Times New Roman"/>
          <w:b/>
          <w:lang w:val="es-ES" w:eastAsia="es-ES"/>
        </w:rPr>
        <w:t xml:space="preserve">.5.5. </w:t>
      </w:r>
      <w:r w:rsidR="002E190B" w:rsidRPr="002E190B">
        <w:rPr>
          <w:rFonts w:eastAsia="Times New Roman"/>
          <w:b/>
          <w:lang w:val="es-ES" w:eastAsia="es-ES"/>
        </w:rPr>
        <w:t>Proteínas Totales</w:t>
      </w:r>
      <w:bookmarkEnd w:id="71"/>
      <w:r w:rsidR="002E190B" w:rsidRPr="002E190B">
        <w:rPr>
          <w:rFonts w:eastAsia="Times New Roman"/>
          <w:b/>
          <w:lang w:val="es-ES" w:eastAsia="es-ES"/>
        </w:rPr>
        <w:t xml:space="preserve"> </w:t>
      </w:r>
    </w:p>
    <w:p w:rsidR="00394603" w:rsidRPr="00C971AD" w:rsidRDefault="00CC41CE" w:rsidP="00CC41CE">
      <w:pPr>
        <w:spacing w:after="0"/>
        <w:rPr>
          <w:rFonts w:eastAsia="Times New Roman" w:cs="Times New Roman"/>
          <w:szCs w:val="24"/>
          <w:lang w:val="es-ES" w:eastAsia="es-ES"/>
        </w:rPr>
      </w:pPr>
      <w:r w:rsidRPr="00C971AD">
        <w:rPr>
          <w:rFonts w:cs="Times New Roman"/>
          <w:szCs w:val="24"/>
        </w:rPr>
        <w:t xml:space="preserve">El incremento de proteínas plasmáticas en los ovinos criollos provoca </w:t>
      </w:r>
      <w:r w:rsidRPr="00C971AD">
        <w:rPr>
          <w:rFonts w:eastAsia="Times New Roman" w:cs="Times New Roman"/>
          <w:szCs w:val="24"/>
          <w:lang w:val="es-ES" w:eastAsia="es-ES"/>
        </w:rPr>
        <w:t>lipemia, hemólisis, y concentraciones extremas de glucosa o colesterol en sangre del animal.</w:t>
      </w:r>
      <w:r w:rsidRPr="00C971AD">
        <w:rPr>
          <w:rFonts w:cs="Times New Roman"/>
          <w:szCs w:val="24"/>
        </w:rPr>
        <w:t xml:space="preserve"> </w:t>
      </w:r>
      <w:r w:rsidRPr="00C971AD">
        <w:rPr>
          <w:rFonts w:eastAsia="Times New Roman" w:cs="Times New Roman"/>
          <w:szCs w:val="24"/>
          <w:lang w:val="es-ES" w:eastAsia="es-ES"/>
        </w:rPr>
        <w:t>La edad es un factor que modifica la proteinemia, produciéndose un aumento conforme avanza aquella y atribuible al progresivo aumento en los niveles de globulinas, ya que parece ser que las ovejas adultas poseen una mayor capacidad para estabilizar sus proteínas séricas, con el propósito de mantener la presión oncótica coloidal, re</w:t>
      </w:r>
      <w:r w:rsidR="00572568" w:rsidRPr="00C971AD">
        <w:rPr>
          <w:rFonts w:eastAsia="Times New Roman" w:cs="Times New Roman"/>
          <w:szCs w:val="24"/>
          <w:lang w:val="es-ES" w:eastAsia="es-ES"/>
        </w:rPr>
        <w:t>specto a los individuos jóvenes</w:t>
      </w:r>
      <w:sdt>
        <w:sdtPr>
          <w:rPr>
            <w:rFonts w:eastAsia="Times New Roman" w:cs="Times New Roman"/>
            <w:szCs w:val="24"/>
            <w:lang w:val="es-ES" w:eastAsia="es-ES"/>
          </w:rPr>
          <w:id w:val="-832217247"/>
          <w:citation/>
        </w:sdtPr>
        <w:sdtEndPr/>
        <w:sdtContent>
          <w:r w:rsidRPr="00C971AD">
            <w:rPr>
              <w:rFonts w:eastAsia="Times New Roman" w:cs="Times New Roman"/>
              <w:szCs w:val="24"/>
              <w:lang w:val="es-ES" w:eastAsia="es-ES"/>
            </w:rPr>
            <w:fldChar w:fldCharType="begin"/>
          </w:r>
          <w:r w:rsidRPr="00C971AD">
            <w:rPr>
              <w:rFonts w:eastAsia="Times New Roman" w:cs="Times New Roman"/>
              <w:szCs w:val="24"/>
              <w:lang w:eastAsia="es-ES"/>
            </w:rPr>
            <w:instrText xml:space="preserve"> CITATION HAC10 \l 12298 </w:instrText>
          </w:r>
          <w:r w:rsidRPr="00C971AD">
            <w:rPr>
              <w:rFonts w:eastAsia="Times New Roman" w:cs="Times New Roman"/>
              <w:szCs w:val="24"/>
              <w:lang w:val="es-ES" w:eastAsia="es-ES"/>
            </w:rPr>
            <w:fldChar w:fldCharType="separate"/>
          </w:r>
          <w:r w:rsidR="00DE0552">
            <w:rPr>
              <w:rFonts w:eastAsia="Times New Roman" w:cs="Times New Roman"/>
              <w:noProof/>
              <w:szCs w:val="24"/>
              <w:lang w:eastAsia="es-ES"/>
            </w:rPr>
            <w:t xml:space="preserve"> </w:t>
          </w:r>
          <w:r w:rsidR="00DE0552" w:rsidRPr="00DE0552">
            <w:rPr>
              <w:rFonts w:eastAsia="Times New Roman" w:cs="Times New Roman"/>
              <w:noProof/>
              <w:szCs w:val="24"/>
              <w:lang w:eastAsia="es-ES"/>
            </w:rPr>
            <w:t>(10)</w:t>
          </w:r>
          <w:r w:rsidRPr="00C971AD">
            <w:rPr>
              <w:rFonts w:eastAsia="Times New Roman" w:cs="Times New Roman"/>
              <w:szCs w:val="24"/>
              <w:lang w:val="es-ES" w:eastAsia="es-ES"/>
            </w:rPr>
            <w:fldChar w:fldCharType="end"/>
          </w:r>
        </w:sdtContent>
      </w:sdt>
      <w:r w:rsidR="00572568" w:rsidRPr="00C971AD">
        <w:rPr>
          <w:rFonts w:eastAsia="Times New Roman" w:cs="Times New Roman"/>
          <w:szCs w:val="24"/>
          <w:lang w:val="es-ES" w:eastAsia="es-ES"/>
        </w:rPr>
        <w:t>.</w:t>
      </w:r>
    </w:p>
    <w:p w:rsidR="00CC41CE" w:rsidRPr="00C971AD" w:rsidRDefault="00CC41CE" w:rsidP="00CC41CE">
      <w:pPr>
        <w:spacing w:after="0"/>
        <w:rPr>
          <w:rFonts w:eastAsia="Times New Roman" w:cs="Times New Roman"/>
          <w:b/>
          <w:szCs w:val="24"/>
          <w:lang w:val="es-ES" w:eastAsia="es-ES"/>
        </w:rPr>
      </w:pPr>
    </w:p>
    <w:p w:rsidR="00394603" w:rsidRPr="002E190B" w:rsidRDefault="002E190B" w:rsidP="00664420">
      <w:pPr>
        <w:pStyle w:val="Ttulo3"/>
        <w:rPr>
          <w:rFonts w:eastAsia="Times New Roman"/>
          <w:b/>
          <w:lang w:val="es-ES" w:eastAsia="es-ES"/>
        </w:rPr>
      </w:pPr>
      <w:bookmarkStart w:id="72" w:name="_Toc2756388"/>
      <w:r w:rsidRPr="002E190B">
        <w:rPr>
          <w:rFonts w:eastAsia="Times New Roman"/>
          <w:b/>
          <w:lang w:val="es-ES" w:eastAsia="es-ES"/>
        </w:rPr>
        <w:t>7.5.6. Calcio</w:t>
      </w:r>
      <w:bookmarkEnd w:id="72"/>
      <w:r w:rsidRPr="002E190B">
        <w:rPr>
          <w:rFonts w:eastAsia="Times New Roman"/>
          <w:b/>
          <w:lang w:val="es-ES" w:eastAsia="es-ES"/>
        </w:rPr>
        <w:t xml:space="preserve"> </w:t>
      </w:r>
    </w:p>
    <w:p w:rsidR="00007E20" w:rsidRPr="00C971AD" w:rsidRDefault="00007E20" w:rsidP="00007E20">
      <w:pPr>
        <w:spacing w:after="0"/>
        <w:rPr>
          <w:rFonts w:eastAsia="Times New Roman" w:cs="Times New Roman"/>
          <w:szCs w:val="24"/>
          <w:lang w:val="es-ES" w:eastAsia="es-ES"/>
        </w:rPr>
      </w:pPr>
      <w:r w:rsidRPr="00C971AD">
        <w:rPr>
          <w:rFonts w:eastAsia="Times New Roman" w:cs="Times New Roman"/>
          <w:szCs w:val="24"/>
          <w:lang w:val="es-ES" w:eastAsia="es-ES"/>
        </w:rPr>
        <w:t>El calcio sérico total se sitúa entre 8,5</w:t>
      </w:r>
      <w:r w:rsidR="00E73B2B">
        <w:rPr>
          <w:rFonts w:eastAsia="Times New Roman" w:cs="Times New Roman"/>
          <w:szCs w:val="24"/>
          <w:lang w:val="es-ES" w:eastAsia="es-ES"/>
        </w:rPr>
        <w:t xml:space="preserve"> a 10,5 mg/dl (alrededor de 5 mg</w:t>
      </w:r>
      <w:r w:rsidRPr="00C971AD">
        <w:rPr>
          <w:rFonts w:eastAsia="Times New Roman" w:cs="Times New Roman"/>
          <w:szCs w:val="24"/>
          <w:lang w:val="es-ES" w:eastAsia="es-ES"/>
        </w:rPr>
        <w:t>/</w:t>
      </w:r>
      <w:r w:rsidR="00E73B2B">
        <w:rPr>
          <w:rFonts w:eastAsia="Times New Roman" w:cs="Times New Roman"/>
          <w:szCs w:val="24"/>
          <w:lang w:val="es-ES" w:eastAsia="es-ES"/>
        </w:rPr>
        <w:t>d</w:t>
      </w:r>
      <w:r w:rsidRPr="00C971AD">
        <w:rPr>
          <w:rFonts w:eastAsia="Times New Roman" w:cs="Times New Roman"/>
          <w:szCs w:val="24"/>
          <w:lang w:val="es-ES" w:eastAsia="es-ES"/>
        </w:rPr>
        <w:t>l o de 2,5 mmol/l), distribuidos de forma equitativa entre las formas difusivas y no difusivas.</w:t>
      </w:r>
    </w:p>
    <w:p w:rsidR="00007E20" w:rsidRPr="00C971AD" w:rsidRDefault="00007E20" w:rsidP="00007E20">
      <w:pPr>
        <w:spacing w:after="0"/>
        <w:rPr>
          <w:rFonts w:eastAsia="Times New Roman" w:cs="Times New Roman"/>
          <w:szCs w:val="24"/>
          <w:lang w:val="es-ES" w:eastAsia="es-ES"/>
        </w:rPr>
      </w:pPr>
      <w:r w:rsidRPr="00C971AD">
        <w:rPr>
          <w:rFonts w:eastAsia="Times New Roman" w:cs="Times New Roman"/>
          <w:szCs w:val="24"/>
          <w:lang w:val="es-ES" w:eastAsia="es-ES"/>
        </w:rPr>
        <w:t>En el ovino criollo si el nivel de calcio ionizado se reduce el animal puede comenzar a presentar hiperexcitabilidad y desarrollar convulsiones. Un aumento significativo y rápido en las concentraciones plasmáticas pue</w:t>
      </w:r>
      <w:r w:rsidR="00572568" w:rsidRPr="00C971AD">
        <w:rPr>
          <w:rFonts w:eastAsia="Times New Roman" w:cs="Times New Roman"/>
          <w:szCs w:val="24"/>
          <w:lang w:val="es-ES" w:eastAsia="es-ES"/>
        </w:rPr>
        <w:t>de dar lugar a parálisis y coma</w:t>
      </w:r>
      <w:sdt>
        <w:sdtPr>
          <w:rPr>
            <w:rFonts w:eastAsia="Times New Roman" w:cs="Times New Roman"/>
            <w:szCs w:val="24"/>
            <w:lang w:val="es-ES" w:eastAsia="es-ES"/>
          </w:rPr>
          <w:id w:val="1677686677"/>
          <w:citation/>
        </w:sdtPr>
        <w:sdtEndPr/>
        <w:sdtContent>
          <w:r w:rsidRPr="00C971AD">
            <w:rPr>
              <w:rFonts w:eastAsia="Times New Roman" w:cs="Times New Roman"/>
              <w:szCs w:val="24"/>
              <w:lang w:val="es-ES" w:eastAsia="es-ES"/>
            </w:rPr>
            <w:fldChar w:fldCharType="begin"/>
          </w:r>
          <w:r w:rsidRPr="00C971AD">
            <w:rPr>
              <w:rFonts w:eastAsia="Times New Roman" w:cs="Times New Roman"/>
              <w:szCs w:val="24"/>
              <w:lang w:eastAsia="es-ES"/>
            </w:rPr>
            <w:instrText xml:space="preserve"> CITATION HAC10 \l 12298 </w:instrText>
          </w:r>
          <w:r w:rsidRPr="00C971AD">
            <w:rPr>
              <w:rFonts w:eastAsia="Times New Roman" w:cs="Times New Roman"/>
              <w:szCs w:val="24"/>
              <w:lang w:val="es-ES" w:eastAsia="es-ES"/>
            </w:rPr>
            <w:fldChar w:fldCharType="separate"/>
          </w:r>
          <w:r w:rsidR="00DE0552">
            <w:rPr>
              <w:rFonts w:eastAsia="Times New Roman" w:cs="Times New Roman"/>
              <w:noProof/>
              <w:szCs w:val="24"/>
              <w:lang w:eastAsia="es-ES"/>
            </w:rPr>
            <w:t xml:space="preserve"> </w:t>
          </w:r>
          <w:r w:rsidR="00DE0552" w:rsidRPr="00DE0552">
            <w:rPr>
              <w:rFonts w:eastAsia="Times New Roman" w:cs="Times New Roman"/>
              <w:noProof/>
              <w:szCs w:val="24"/>
              <w:lang w:eastAsia="es-ES"/>
            </w:rPr>
            <w:t>(10)</w:t>
          </w:r>
          <w:r w:rsidRPr="00C971AD">
            <w:rPr>
              <w:rFonts w:eastAsia="Times New Roman" w:cs="Times New Roman"/>
              <w:szCs w:val="24"/>
              <w:lang w:val="es-ES" w:eastAsia="es-ES"/>
            </w:rPr>
            <w:fldChar w:fldCharType="end"/>
          </w:r>
        </w:sdtContent>
      </w:sdt>
      <w:r w:rsidR="00572568" w:rsidRPr="00C971AD">
        <w:rPr>
          <w:rFonts w:eastAsia="Times New Roman" w:cs="Times New Roman"/>
          <w:szCs w:val="24"/>
          <w:lang w:val="es-ES" w:eastAsia="es-ES"/>
        </w:rPr>
        <w:t>.</w:t>
      </w:r>
    </w:p>
    <w:p w:rsidR="00007E20" w:rsidRPr="00C971AD" w:rsidRDefault="00007E20" w:rsidP="00CC41CE">
      <w:pPr>
        <w:spacing w:after="0"/>
        <w:rPr>
          <w:rFonts w:eastAsia="Times New Roman" w:cs="Times New Roman"/>
          <w:b/>
          <w:szCs w:val="24"/>
          <w:lang w:val="es-ES" w:eastAsia="es-ES"/>
        </w:rPr>
      </w:pPr>
    </w:p>
    <w:p w:rsidR="00394603" w:rsidRPr="002E190B" w:rsidRDefault="002E190B" w:rsidP="00664420">
      <w:pPr>
        <w:pStyle w:val="Ttulo3"/>
        <w:rPr>
          <w:rFonts w:eastAsia="Times New Roman"/>
          <w:b/>
          <w:lang w:val="es-ES" w:eastAsia="es-ES"/>
        </w:rPr>
      </w:pPr>
      <w:bookmarkStart w:id="73" w:name="_Toc2756389"/>
      <w:r w:rsidRPr="002E190B">
        <w:rPr>
          <w:rFonts w:eastAsia="Times New Roman"/>
          <w:b/>
          <w:lang w:val="es-ES" w:eastAsia="es-ES"/>
        </w:rPr>
        <w:t>7.5.7. Fósforo</w:t>
      </w:r>
      <w:bookmarkEnd w:id="73"/>
      <w:r w:rsidRPr="002E190B">
        <w:rPr>
          <w:rFonts w:eastAsia="Times New Roman"/>
          <w:b/>
          <w:lang w:val="es-ES" w:eastAsia="es-ES"/>
        </w:rPr>
        <w:t xml:space="preserve">  </w:t>
      </w:r>
    </w:p>
    <w:p w:rsidR="00007E20" w:rsidRPr="00C971AD" w:rsidRDefault="00AD2C37" w:rsidP="00007E20">
      <w:pPr>
        <w:spacing w:after="0"/>
        <w:rPr>
          <w:rFonts w:eastAsia="Times New Roman" w:cs="Times New Roman"/>
          <w:szCs w:val="24"/>
          <w:lang w:val="es-ES" w:eastAsia="es-ES"/>
        </w:rPr>
      </w:pPr>
      <w:r w:rsidRPr="00C971AD">
        <w:rPr>
          <w:rFonts w:eastAsia="Times New Roman" w:cs="Times New Roman"/>
          <w:szCs w:val="24"/>
          <w:lang w:val="es-ES" w:eastAsia="es-ES"/>
        </w:rPr>
        <w:t>La saliva de las ovejas contiene aproximadamente tres veces</w:t>
      </w:r>
      <w:r w:rsidR="00007E20" w:rsidRPr="00C971AD">
        <w:rPr>
          <w:rFonts w:eastAsia="Times New Roman" w:cs="Times New Roman"/>
          <w:szCs w:val="24"/>
          <w:lang w:val="es-ES" w:eastAsia="es-ES"/>
        </w:rPr>
        <w:t xml:space="preserve"> el nivel de fósforo con respecto a las vacas, y señala que aparentemente la secreción de este mineral con la saliva se ve estimulada por la hormona paratifoidea. El fósforo </w:t>
      </w:r>
      <w:r w:rsidRPr="00C971AD">
        <w:rPr>
          <w:rFonts w:eastAsia="Times New Roman" w:cs="Times New Roman"/>
          <w:szCs w:val="24"/>
          <w:lang w:val="es-ES" w:eastAsia="es-ES"/>
        </w:rPr>
        <w:t>también</w:t>
      </w:r>
      <w:r w:rsidR="00007E20" w:rsidRPr="00C971AD">
        <w:rPr>
          <w:rFonts w:eastAsia="Times New Roman" w:cs="Times New Roman"/>
          <w:szCs w:val="24"/>
          <w:lang w:val="es-ES" w:eastAsia="es-ES"/>
        </w:rPr>
        <w:t xml:space="preserve"> influye en cierta medida sobre el apetito del animal, quizá por la influencia que tiene sobre la cantidad y calidad de la saliva de los rumiantes</w:t>
      </w:r>
      <w:sdt>
        <w:sdtPr>
          <w:rPr>
            <w:rFonts w:eastAsia="Times New Roman" w:cs="Times New Roman"/>
            <w:szCs w:val="24"/>
            <w:lang w:val="es-ES" w:eastAsia="es-ES"/>
          </w:rPr>
          <w:id w:val="-780717071"/>
          <w:citation/>
        </w:sdtPr>
        <w:sdtEndPr/>
        <w:sdtContent>
          <w:r w:rsidR="002409AB" w:rsidRPr="00C971AD">
            <w:rPr>
              <w:rFonts w:eastAsia="Times New Roman" w:cs="Times New Roman"/>
              <w:szCs w:val="24"/>
              <w:lang w:val="es-ES" w:eastAsia="es-ES"/>
            </w:rPr>
            <w:fldChar w:fldCharType="begin"/>
          </w:r>
          <w:r w:rsidR="002409AB" w:rsidRPr="00C971AD">
            <w:rPr>
              <w:rFonts w:eastAsia="Times New Roman" w:cs="Times New Roman"/>
              <w:szCs w:val="24"/>
              <w:lang w:eastAsia="es-ES"/>
            </w:rPr>
            <w:instrText xml:space="preserve"> CITATION HAC10 \l 12298 </w:instrText>
          </w:r>
          <w:r w:rsidR="002409AB" w:rsidRPr="00C971AD">
            <w:rPr>
              <w:rFonts w:eastAsia="Times New Roman" w:cs="Times New Roman"/>
              <w:szCs w:val="24"/>
              <w:lang w:val="es-ES" w:eastAsia="es-ES"/>
            </w:rPr>
            <w:fldChar w:fldCharType="separate"/>
          </w:r>
          <w:r w:rsidR="00DE0552">
            <w:rPr>
              <w:rFonts w:eastAsia="Times New Roman" w:cs="Times New Roman"/>
              <w:noProof/>
              <w:szCs w:val="24"/>
              <w:lang w:eastAsia="es-ES"/>
            </w:rPr>
            <w:t xml:space="preserve"> </w:t>
          </w:r>
          <w:r w:rsidR="00DE0552" w:rsidRPr="00DE0552">
            <w:rPr>
              <w:rFonts w:eastAsia="Times New Roman" w:cs="Times New Roman"/>
              <w:noProof/>
              <w:szCs w:val="24"/>
              <w:lang w:eastAsia="es-ES"/>
            </w:rPr>
            <w:t>(10)</w:t>
          </w:r>
          <w:r w:rsidR="002409AB" w:rsidRPr="00C971AD">
            <w:rPr>
              <w:rFonts w:eastAsia="Times New Roman" w:cs="Times New Roman"/>
              <w:szCs w:val="24"/>
              <w:lang w:val="es-ES" w:eastAsia="es-ES"/>
            </w:rPr>
            <w:fldChar w:fldCharType="end"/>
          </w:r>
        </w:sdtContent>
      </w:sdt>
      <w:r w:rsidR="00572568" w:rsidRPr="00C971AD">
        <w:rPr>
          <w:rFonts w:eastAsia="Times New Roman" w:cs="Times New Roman"/>
          <w:szCs w:val="24"/>
          <w:lang w:val="es-ES" w:eastAsia="es-ES"/>
        </w:rPr>
        <w:t>.</w:t>
      </w:r>
    </w:p>
    <w:p w:rsidR="003A71E4" w:rsidRPr="00C971AD" w:rsidRDefault="002409AB" w:rsidP="002409AB">
      <w:pPr>
        <w:spacing w:after="0"/>
        <w:rPr>
          <w:rFonts w:eastAsia="Times New Roman" w:cs="Times New Roman"/>
          <w:szCs w:val="24"/>
          <w:lang w:val="es-ES" w:eastAsia="es-ES"/>
        </w:rPr>
      </w:pPr>
      <w:r w:rsidRPr="00C971AD">
        <w:rPr>
          <w:rFonts w:eastAsia="Times New Roman" w:cs="Times New Roman"/>
          <w:szCs w:val="24"/>
          <w:lang w:val="es-ES" w:eastAsia="es-ES"/>
        </w:rPr>
        <w:t>El exceso de P en la alimentación provoca mayor excreción renal y un aumento de la concentración del elemento en la saliva lo que provoca elevación de la pérdida fecal de fósforo. Cuando los niveles de P en la dieta no suplen las necesidades del animal, inicialmente las células de los tejidos son afectadas. Si la deficiencia persiste por periodos prolongados, se produce la aparición de síntomas clínicos que incluyen pérdida de apetito, pérdida de peso, caída de la producción de leche y afe</w:t>
      </w:r>
      <w:r w:rsidR="00572568" w:rsidRPr="00C971AD">
        <w:rPr>
          <w:rFonts w:eastAsia="Times New Roman" w:cs="Times New Roman"/>
          <w:szCs w:val="24"/>
          <w:lang w:val="es-ES" w:eastAsia="es-ES"/>
        </w:rPr>
        <w:t xml:space="preserve">cción del desarrollo del animal </w:t>
      </w:r>
      <w:sdt>
        <w:sdtPr>
          <w:rPr>
            <w:rFonts w:eastAsia="Times New Roman" w:cs="Times New Roman"/>
            <w:szCs w:val="24"/>
            <w:lang w:val="es-ES" w:eastAsia="es-ES"/>
          </w:rPr>
          <w:id w:val="799036588"/>
          <w:citation/>
        </w:sdtPr>
        <w:sdtEndPr/>
        <w:sdtContent>
          <w:r w:rsidR="00572568" w:rsidRPr="00C971AD">
            <w:rPr>
              <w:rFonts w:eastAsia="Times New Roman" w:cs="Times New Roman"/>
              <w:szCs w:val="24"/>
              <w:lang w:val="es-ES" w:eastAsia="es-ES"/>
            </w:rPr>
            <w:fldChar w:fldCharType="begin"/>
          </w:r>
          <w:r w:rsidR="00572568" w:rsidRPr="00C971AD">
            <w:rPr>
              <w:rFonts w:eastAsia="Times New Roman" w:cs="Times New Roman"/>
              <w:szCs w:val="24"/>
              <w:lang w:eastAsia="es-ES"/>
            </w:rPr>
            <w:instrText xml:space="preserve"> CITATION HAC10 \l 12298 </w:instrText>
          </w:r>
          <w:r w:rsidR="00572568" w:rsidRPr="00C971AD">
            <w:rPr>
              <w:rFonts w:eastAsia="Times New Roman" w:cs="Times New Roman"/>
              <w:szCs w:val="24"/>
              <w:lang w:val="es-ES" w:eastAsia="es-ES"/>
            </w:rPr>
            <w:fldChar w:fldCharType="separate"/>
          </w:r>
          <w:r w:rsidR="00DE0552" w:rsidRPr="00DE0552">
            <w:rPr>
              <w:rFonts w:eastAsia="Times New Roman" w:cs="Times New Roman"/>
              <w:noProof/>
              <w:szCs w:val="24"/>
              <w:lang w:eastAsia="es-ES"/>
            </w:rPr>
            <w:t>(10)</w:t>
          </w:r>
          <w:r w:rsidR="00572568" w:rsidRPr="00C971AD">
            <w:rPr>
              <w:rFonts w:eastAsia="Times New Roman" w:cs="Times New Roman"/>
              <w:szCs w:val="24"/>
              <w:lang w:val="es-ES" w:eastAsia="es-ES"/>
            </w:rPr>
            <w:fldChar w:fldCharType="end"/>
          </w:r>
        </w:sdtContent>
      </w:sdt>
      <w:r w:rsidR="00572568" w:rsidRPr="00C971AD">
        <w:rPr>
          <w:rFonts w:eastAsia="Times New Roman" w:cs="Times New Roman"/>
          <w:szCs w:val="24"/>
          <w:lang w:val="es-ES" w:eastAsia="es-ES"/>
        </w:rPr>
        <w:t>.</w:t>
      </w:r>
    </w:p>
    <w:p w:rsidR="0057489F" w:rsidRPr="002E190B" w:rsidRDefault="002E190B" w:rsidP="00664420">
      <w:pPr>
        <w:pStyle w:val="Ttulo3"/>
        <w:rPr>
          <w:rFonts w:eastAsia="Times New Roman"/>
          <w:b/>
          <w:lang w:val="es-ES" w:eastAsia="es-ES"/>
        </w:rPr>
      </w:pPr>
      <w:bookmarkStart w:id="74" w:name="_Toc2756390"/>
      <w:r w:rsidRPr="002E190B">
        <w:rPr>
          <w:rFonts w:eastAsia="Times New Roman"/>
          <w:b/>
          <w:lang w:val="es-ES" w:eastAsia="es-ES"/>
        </w:rPr>
        <w:lastRenderedPageBreak/>
        <w:t>7.5.8. Potasio</w:t>
      </w:r>
      <w:bookmarkEnd w:id="74"/>
      <w:r w:rsidRPr="002E190B">
        <w:rPr>
          <w:rFonts w:eastAsia="Times New Roman"/>
          <w:b/>
          <w:lang w:val="es-ES" w:eastAsia="es-ES"/>
        </w:rPr>
        <w:t xml:space="preserve">  </w:t>
      </w:r>
    </w:p>
    <w:p w:rsidR="00FE7D7D" w:rsidRDefault="002409AB" w:rsidP="00FF4291">
      <w:pPr>
        <w:spacing w:after="0"/>
        <w:rPr>
          <w:rFonts w:eastAsia="Times New Roman" w:cs="Times New Roman"/>
          <w:szCs w:val="24"/>
          <w:lang w:val="es-ES" w:eastAsia="es-ES"/>
        </w:rPr>
      </w:pPr>
      <w:r w:rsidRPr="00C971AD">
        <w:rPr>
          <w:rFonts w:eastAsia="Times New Roman" w:cs="Times New Roman"/>
          <w:szCs w:val="24"/>
          <w:lang w:val="es-ES" w:eastAsia="es-ES"/>
        </w:rPr>
        <w:t>Los niveles plasmáticos del potasio en los ovinos criollos pueden estar elevados en los estados acidóticos donde los iones k+ dejan los espacios intracelulares substituyéndose por iones de hidrógeno. También en presencia de daños celulares o necrosis se genera la liberación de K+ a los espacios extracelulares</w:t>
      </w:r>
      <w:r w:rsidR="00572568" w:rsidRPr="00C971AD">
        <w:rPr>
          <w:rFonts w:eastAsia="Times New Roman" w:cs="Times New Roman"/>
          <w:szCs w:val="24"/>
          <w:lang w:val="es-ES" w:eastAsia="es-ES"/>
        </w:rPr>
        <w:t xml:space="preserve"> </w:t>
      </w:r>
      <w:sdt>
        <w:sdtPr>
          <w:rPr>
            <w:rFonts w:eastAsia="Times New Roman" w:cs="Times New Roman"/>
            <w:szCs w:val="24"/>
            <w:lang w:val="es-ES" w:eastAsia="es-ES"/>
          </w:rPr>
          <w:id w:val="-266390933"/>
          <w:citation/>
        </w:sdtPr>
        <w:sdtEndPr/>
        <w:sdtContent>
          <w:r w:rsidR="00572568" w:rsidRPr="00C971AD">
            <w:rPr>
              <w:rFonts w:eastAsia="Times New Roman" w:cs="Times New Roman"/>
              <w:szCs w:val="24"/>
              <w:lang w:val="es-ES" w:eastAsia="es-ES"/>
            </w:rPr>
            <w:fldChar w:fldCharType="begin"/>
          </w:r>
          <w:r w:rsidR="00572568" w:rsidRPr="00C971AD">
            <w:rPr>
              <w:rFonts w:eastAsia="Times New Roman" w:cs="Times New Roman"/>
              <w:szCs w:val="24"/>
              <w:lang w:eastAsia="es-ES"/>
            </w:rPr>
            <w:instrText xml:space="preserve"> CITATION HAC10 \l 12298 </w:instrText>
          </w:r>
          <w:r w:rsidR="00572568" w:rsidRPr="00C971AD">
            <w:rPr>
              <w:rFonts w:eastAsia="Times New Roman" w:cs="Times New Roman"/>
              <w:szCs w:val="24"/>
              <w:lang w:val="es-ES" w:eastAsia="es-ES"/>
            </w:rPr>
            <w:fldChar w:fldCharType="separate"/>
          </w:r>
          <w:r w:rsidR="00DE0552" w:rsidRPr="00DE0552">
            <w:rPr>
              <w:rFonts w:eastAsia="Times New Roman" w:cs="Times New Roman"/>
              <w:noProof/>
              <w:szCs w:val="24"/>
              <w:lang w:eastAsia="es-ES"/>
            </w:rPr>
            <w:t>(10)</w:t>
          </w:r>
          <w:r w:rsidR="00572568" w:rsidRPr="00C971AD">
            <w:rPr>
              <w:rFonts w:eastAsia="Times New Roman" w:cs="Times New Roman"/>
              <w:szCs w:val="24"/>
              <w:lang w:val="es-ES" w:eastAsia="es-ES"/>
            </w:rPr>
            <w:fldChar w:fldCharType="end"/>
          </w:r>
        </w:sdtContent>
      </w:sdt>
      <w:r w:rsidR="00572568" w:rsidRPr="00C971AD">
        <w:rPr>
          <w:rFonts w:eastAsia="Times New Roman" w:cs="Times New Roman"/>
          <w:szCs w:val="24"/>
          <w:lang w:val="es-ES" w:eastAsia="es-ES"/>
        </w:rPr>
        <w:t>.</w:t>
      </w:r>
    </w:p>
    <w:p w:rsidR="003A71E4" w:rsidRPr="00FF4291" w:rsidRDefault="003A71E4" w:rsidP="00FF4291">
      <w:pPr>
        <w:spacing w:after="0"/>
        <w:rPr>
          <w:rFonts w:eastAsia="Times New Roman" w:cs="Times New Roman"/>
          <w:b/>
          <w:szCs w:val="24"/>
          <w:lang w:val="es-ES" w:eastAsia="es-ES"/>
        </w:rPr>
      </w:pPr>
    </w:p>
    <w:p w:rsidR="007E1D42" w:rsidRPr="00C971AD" w:rsidRDefault="007E1D42" w:rsidP="003A71E4">
      <w:pPr>
        <w:pStyle w:val="Ttulo1"/>
        <w:numPr>
          <w:ilvl w:val="0"/>
          <w:numId w:val="29"/>
        </w:numPr>
      </w:pPr>
      <w:bookmarkStart w:id="75" w:name="_Toc2756391"/>
      <w:r w:rsidRPr="00C971AD">
        <w:t>HIPÓTESIS</w:t>
      </w:r>
      <w:bookmarkEnd w:id="75"/>
      <w:r w:rsidRPr="00C971AD">
        <w:t xml:space="preserve"> </w:t>
      </w:r>
    </w:p>
    <w:p w:rsidR="00B80649" w:rsidRPr="00C971AD" w:rsidRDefault="00B80649" w:rsidP="00366147">
      <w:pPr>
        <w:rPr>
          <w:rFonts w:cs="Times New Roman"/>
          <w:b/>
          <w:szCs w:val="24"/>
        </w:rPr>
      </w:pPr>
    </w:p>
    <w:p w:rsidR="00383AE1" w:rsidRPr="00664420" w:rsidRDefault="00A90538" w:rsidP="008721D4">
      <w:pPr>
        <w:pStyle w:val="Ttulo2"/>
      </w:pPr>
      <w:bookmarkStart w:id="76" w:name="_Toc2756392"/>
      <w:r>
        <w:t>8</w:t>
      </w:r>
      <w:r w:rsidR="00AF2F6C">
        <w:t>.1</w:t>
      </w:r>
      <w:r w:rsidR="008721D4">
        <w:t xml:space="preserve">. </w:t>
      </w:r>
      <w:r w:rsidR="00383AE1" w:rsidRPr="00664420">
        <w:t>Hipótesis investigativa</w:t>
      </w:r>
      <w:bookmarkEnd w:id="76"/>
    </w:p>
    <w:p w:rsidR="00AD2C37" w:rsidRDefault="00383AE1" w:rsidP="00EB0AAB">
      <w:pPr>
        <w:autoSpaceDE w:val="0"/>
        <w:autoSpaceDN w:val="0"/>
        <w:adjustRightInd w:val="0"/>
        <w:spacing w:after="0"/>
        <w:rPr>
          <w:rFonts w:cs="Times New Roman"/>
          <w:szCs w:val="24"/>
        </w:rPr>
      </w:pPr>
      <w:r w:rsidRPr="00C971AD">
        <w:rPr>
          <w:rFonts w:cs="Times New Roman"/>
          <w:szCs w:val="24"/>
        </w:rPr>
        <w:t xml:space="preserve">El análisis del </w:t>
      </w:r>
      <w:r w:rsidR="006B2A54">
        <w:rPr>
          <w:rFonts w:cs="Times New Roman"/>
          <w:szCs w:val="24"/>
        </w:rPr>
        <w:t>Sistema de T</w:t>
      </w:r>
      <w:r w:rsidRPr="00C971AD">
        <w:rPr>
          <w:rFonts w:cs="Times New Roman"/>
          <w:szCs w:val="24"/>
        </w:rPr>
        <w:t xml:space="preserve">enencia y la </w:t>
      </w:r>
      <w:r w:rsidR="006B2A54">
        <w:rPr>
          <w:rFonts w:cs="Times New Roman"/>
          <w:szCs w:val="24"/>
        </w:rPr>
        <w:t>C</w:t>
      </w:r>
      <w:r w:rsidRPr="00C971AD">
        <w:rPr>
          <w:rFonts w:cs="Times New Roman"/>
          <w:szCs w:val="24"/>
        </w:rPr>
        <w:t>aracterización</w:t>
      </w:r>
      <w:r w:rsidR="00DA110B" w:rsidRPr="00C971AD">
        <w:rPr>
          <w:rFonts w:cs="Times New Roman"/>
          <w:szCs w:val="24"/>
        </w:rPr>
        <w:t xml:space="preserve"> </w:t>
      </w:r>
      <w:r w:rsidRPr="00C971AD">
        <w:rPr>
          <w:rFonts w:cs="Times New Roman"/>
          <w:szCs w:val="24"/>
        </w:rPr>
        <w:t xml:space="preserve">del </w:t>
      </w:r>
      <w:r w:rsidR="006B2A54">
        <w:rPr>
          <w:rFonts w:cs="Times New Roman"/>
          <w:szCs w:val="24"/>
        </w:rPr>
        <w:t>P</w:t>
      </w:r>
      <w:r w:rsidRPr="00C971AD">
        <w:rPr>
          <w:rFonts w:cs="Times New Roman"/>
          <w:szCs w:val="24"/>
        </w:rPr>
        <w:t xml:space="preserve">erfil </w:t>
      </w:r>
      <w:r w:rsidR="006B2A54">
        <w:rPr>
          <w:rFonts w:cs="Times New Roman"/>
          <w:szCs w:val="24"/>
        </w:rPr>
        <w:t>H</w:t>
      </w:r>
      <w:r w:rsidRPr="00C971AD">
        <w:rPr>
          <w:rFonts w:cs="Times New Roman"/>
          <w:szCs w:val="24"/>
        </w:rPr>
        <w:t xml:space="preserve">ematológico y </w:t>
      </w:r>
      <w:r w:rsidR="006B2A54">
        <w:rPr>
          <w:rFonts w:cs="Times New Roman"/>
          <w:szCs w:val="24"/>
        </w:rPr>
        <w:t>B</w:t>
      </w:r>
      <w:r w:rsidRPr="00C971AD">
        <w:rPr>
          <w:rFonts w:cs="Times New Roman"/>
          <w:szCs w:val="24"/>
        </w:rPr>
        <w:t>ioquímico</w:t>
      </w:r>
      <w:r w:rsidR="006B2A54">
        <w:rPr>
          <w:rFonts w:cs="Times New Roman"/>
          <w:szCs w:val="24"/>
        </w:rPr>
        <w:t xml:space="preserve"> </w:t>
      </w:r>
      <w:r w:rsidR="006B2A54" w:rsidRPr="00C971AD">
        <w:rPr>
          <w:rFonts w:cs="Times New Roman"/>
          <w:szCs w:val="24"/>
        </w:rPr>
        <w:t>del ovino Criollo Ecuatoriano</w:t>
      </w:r>
      <w:r w:rsidR="00372411">
        <w:rPr>
          <w:rFonts w:cs="Times New Roman"/>
          <w:szCs w:val="24"/>
        </w:rPr>
        <w:t xml:space="preserve"> en la provincia Tungurahua</w:t>
      </w:r>
      <w:r w:rsidRPr="00C971AD">
        <w:rPr>
          <w:rFonts w:cs="Times New Roman"/>
          <w:szCs w:val="24"/>
        </w:rPr>
        <w:t>, podría proporcionar información que permita establecer las regularidades en su manejo y establecer valores de referencia hematológicos y bioquímicos para la raza.</w:t>
      </w:r>
    </w:p>
    <w:p w:rsidR="00D42991" w:rsidRPr="00C971AD" w:rsidRDefault="00D42991" w:rsidP="00EB0AAB">
      <w:pPr>
        <w:autoSpaceDE w:val="0"/>
        <w:autoSpaceDN w:val="0"/>
        <w:adjustRightInd w:val="0"/>
        <w:spacing w:after="0"/>
        <w:rPr>
          <w:rFonts w:cs="Times New Roman"/>
          <w:szCs w:val="24"/>
        </w:rPr>
      </w:pPr>
    </w:p>
    <w:p w:rsidR="000F5771" w:rsidRPr="008721D4" w:rsidRDefault="007E1D42" w:rsidP="003A71E4">
      <w:pPr>
        <w:pStyle w:val="Ttulo1"/>
        <w:numPr>
          <w:ilvl w:val="0"/>
          <w:numId w:val="29"/>
        </w:numPr>
      </w:pPr>
      <w:bookmarkStart w:id="77" w:name="_Toc2756393"/>
      <w:r w:rsidRPr="008721D4">
        <w:t>METODOLOGÍA</w:t>
      </w:r>
      <w:bookmarkEnd w:id="77"/>
    </w:p>
    <w:p w:rsidR="00577279" w:rsidRPr="00C971AD" w:rsidRDefault="00C521C9" w:rsidP="003A71E4">
      <w:pPr>
        <w:pStyle w:val="Ttulo2"/>
        <w:numPr>
          <w:ilvl w:val="1"/>
          <w:numId w:val="30"/>
        </w:numPr>
      </w:pPr>
      <w:r>
        <w:t xml:space="preserve"> </w:t>
      </w:r>
      <w:bookmarkStart w:id="78" w:name="_Toc2756394"/>
      <w:r w:rsidR="00E86D20" w:rsidRPr="00C971AD">
        <w:t xml:space="preserve">Área </w:t>
      </w:r>
      <w:r w:rsidR="00E86D20">
        <w:t>d</w:t>
      </w:r>
      <w:r w:rsidR="00E86D20" w:rsidRPr="00C971AD">
        <w:t>e Investigación</w:t>
      </w:r>
      <w:bookmarkEnd w:id="78"/>
      <w:r w:rsidR="00E86D20" w:rsidRPr="00C971AD">
        <w:t xml:space="preserve"> </w:t>
      </w:r>
    </w:p>
    <w:p w:rsidR="00577279" w:rsidRPr="00C971AD" w:rsidRDefault="00577279" w:rsidP="00577279">
      <w:pPr>
        <w:pStyle w:val="Prrafodelista"/>
        <w:tabs>
          <w:tab w:val="left" w:pos="2835"/>
        </w:tabs>
        <w:spacing w:line="360" w:lineRule="auto"/>
        <w:rPr>
          <w:b/>
          <w:sz w:val="24"/>
          <w:szCs w:val="24"/>
        </w:rPr>
      </w:pPr>
      <w:r w:rsidRPr="00C971AD">
        <w:rPr>
          <w:b/>
          <w:sz w:val="24"/>
          <w:szCs w:val="24"/>
        </w:rPr>
        <w:tab/>
      </w:r>
    </w:p>
    <w:p w:rsidR="00810829" w:rsidRPr="00C971AD" w:rsidRDefault="002C6EA6" w:rsidP="00C521C9">
      <w:r w:rsidRPr="00C971AD">
        <w:rPr>
          <w:rFonts w:cs="Times New Roman"/>
          <w:szCs w:val="24"/>
        </w:rPr>
        <w:t>El estudio se realiz</w:t>
      </w:r>
      <w:r w:rsidR="00C521C9">
        <w:rPr>
          <w:rFonts w:cs="Times New Roman"/>
          <w:szCs w:val="24"/>
        </w:rPr>
        <w:t>ó</w:t>
      </w:r>
      <w:r w:rsidR="00577279" w:rsidRPr="00C971AD">
        <w:rPr>
          <w:rFonts w:cs="Times New Roman"/>
          <w:szCs w:val="24"/>
        </w:rPr>
        <w:t xml:space="preserve"> en la zona 3 de la </w:t>
      </w:r>
      <w:r w:rsidR="00C521C9">
        <w:rPr>
          <w:rFonts w:cs="Times New Roman"/>
          <w:szCs w:val="24"/>
        </w:rPr>
        <w:t>S</w:t>
      </w:r>
      <w:r w:rsidR="00577279" w:rsidRPr="00C971AD">
        <w:rPr>
          <w:rFonts w:cs="Times New Roman"/>
          <w:szCs w:val="24"/>
        </w:rPr>
        <w:t xml:space="preserve">ierra </w:t>
      </w:r>
      <w:r w:rsidR="00C521C9">
        <w:rPr>
          <w:rFonts w:cs="Times New Roman"/>
          <w:szCs w:val="24"/>
        </w:rPr>
        <w:t>C</w:t>
      </w:r>
      <w:r w:rsidR="00353F9F">
        <w:rPr>
          <w:rFonts w:cs="Times New Roman"/>
          <w:szCs w:val="24"/>
        </w:rPr>
        <w:t>entro, específicamente en la P</w:t>
      </w:r>
      <w:r w:rsidR="00577279" w:rsidRPr="00C971AD">
        <w:rPr>
          <w:rFonts w:cs="Times New Roman"/>
          <w:szCs w:val="24"/>
        </w:rPr>
        <w:t>rovincia de Tungurahua</w:t>
      </w:r>
      <w:r w:rsidR="006C56C1">
        <w:rPr>
          <w:rFonts w:cs="Times New Roman"/>
          <w:szCs w:val="24"/>
        </w:rPr>
        <w:t xml:space="preserve"> cantón Ambato </w:t>
      </w:r>
      <w:r w:rsidR="006C56C1" w:rsidRPr="00C971AD">
        <w:rPr>
          <w:rFonts w:cs="Times New Roman"/>
          <w:szCs w:val="24"/>
        </w:rPr>
        <w:t>con mayor índice de product</w:t>
      </w:r>
      <w:r w:rsidR="0050160A">
        <w:rPr>
          <w:rFonts w:cs="Times New Roman"/>
          <w:szCs w:val="24"/>
        </w:rPr>
        <w:t xml:space="preserve">ividad de ganado ovino criollo </w:t>
      </w:r>
      <w:r w:rsidR="006C56C1">
        <w:rPr>
          <w:rFonts w:cs="Times New Roman"/>
          <w:szCs w:val="24"/>
        </w:rPr>
        <w:t>en las parroquias de Pilahuin, Quisapincha y Pasa</w:t>
      </w:r>
      <w:r w:rsidR="0050160A">
        <w:rPr>
          <w:rFonts w:cs="Times New Roman"/>
          <w:szCs w:val="24"/>
        </w:rPr>
        <w:t xml:space="preserve">. </w:t>
      </w:r>
      <w:r w:rsidR="00353F9F">
        <w:rPr>
          <w:rFonts w:cs="Times New Roman"/>
          <w:szCs w:val="24"/>
        </w:rPr>
        <w:t>La P</w:t>
      </w:r>
      <w:r w:rsidR="00577279" w:rsidRPr="00C971AD">
        <w:rPr>
          <w:rFonts w:cs="Times New Roman"/>
          <w:szCs w:val="24"/>
        </w:rPr>
        <w:t xml:space="preserve">rovincia de Tungurahua se encuentra ubicada </w:t>
      </w:r>
      <w:r w:rsidR="00C521C9" w:rsidRPr="00C971AD">
        <w:rPr>
          <w:rFonts w:cs="Times New Roman"/>
          <w:szCs w:val="24"/>
        </w:rPr>
        <w:t xml:space="preserve">en los hemisferios Sur y Occidental, está comprendida entre los paralelos 00º55'00"S y 01º35'00" y los meridianos 78º06'51" y 78º55'49 </w:t>
      </w:r>
      <w:sdt>
        <w:sdtPr>
          <w:rPr>
            <w:rFonts w:cs="Times New Roman"/>
            <w:szCs w:val="24"/>
            <w:vertAlign w:val="superscript"/>
          </w:rPr>
          <w:id w:val="236988166"/>
          <w:citation/>
        </w:sdtPr>
        <w:sdtEndPr/>
        <w:sdtContent>
          <w:r w:rsidR="00C521C9" w:rsidRPr="00C971AD">
            <w:rPr>
              <w:rFonts w:cs="Times New Roman"/>
              <w:szCs w:val="24"/>
              <w:vertAlign w:val="superscript"/>
            </w:rPr>
            <w:fldChar w:fldCharType="begin"/>
          </w:r>
          <w:r w:rsidR="00C521C9" w:rsidRPr="00C971AD">
            <w:rPr>
              <w:rFonts w:cs="Times New Roman"/>
              <w:szCs w:val="24"/>
              <w:vertAlign w:val="superscript"/>
            </w:rPr>
            <w:instrText xml:space="preserve"> CITATION htt17 \l 12298 </w:instrText>
          </w:r>
          <w:r w:rsidR="00C521C9" w:rsidRPr="00C971AD">
            <w:rPr>
              <w:rFonts w:cs="Times New Roman"/>
              <w:szCs w:val="24"/>
              <w:vertAlign w:val="superscript"/>
            </w:rPr>
            <w:fldChar w:fldCharType="separate"/>
          </w:r>
          <w:r w:rsidR="00DE0552" w:rsidRPr="00DE0552">
            <w:rPr>
              <w:rFonts w:cs="Times New Roman"/>
              <w:noProof/>
              <w:szCs w:val="24"/>
            </w:rPr>
            <w:t>(14)</w:t>
          </w:r>
          <w:r w:rsidR="00C521C9" w:rsidRPr="00C971AD">
            <w:rPr>
              <w:rFonts w:cs="Times New Roman"/>
              <w:szCs w:val="24"/>
              <w:vertAlign w:val="superscript"/>
            </w:rPr>
            <w:fldChar w:fldCharType="end"/>
          </w:r>
        </w:sdtContent>
      </w:sdt>
      <w:r w:rsidR="00C521C9" w:rsidRPr="00C971AD">
        <w:rPr>
          <w:rFonts w:cs="Times New Roman"/>
          <w:szCs w:val="24"/>
        </w:rPr>
        <w:t>.</w:t>
      </w:r>
      <w:r w:rsidR="00C521C9">
        <w:rPr>
          <w:rFonts w:cs="Times New Roman"/>
          <w:szCs w:val="24"/>
        </w:rPr>
        <w:t xml:space="preserve"> P</w:t>
      </w:r>
      <w:r w:rsidR="00577279" w:rsidRPr="00C971AD">
        <w:rPr>
          <w:rFonts w:cs="Times New Roman"/>
          <w:szCs w:val="24"/>
        </w:rPr>
        <w:t xml:space="preserve">osee una superficie de 3.334 </w:t>
      </w:r>
      <w:r w:rsidR="00B95EA6">
        <w:rPr>
          <w:rFonts w:cs="Times New Roman"/>
          <w:szCs w:val="24"/>
        </w:rPr>
        <w:t>km</w:t>
      </w:r>
      <w:r w:rsidR="00B95EA6" w:rsidRPr="00B95EA6">
        <w:rPr>
          <w:rFonts w:cs="Times New Roman"/>
          <w:szCs w:val="24"/>
          <w:vertAlign w:val="superscript"/>
        </w:rPr>
        <w:t>2</w:t>
      </w:r>
      <w:r w:rsidR="00577279" w:rsidRPr="00C971AD">
        <w:rPr>
          <w:rFonts w:cs="Times New Roman"/>
          <w:szCs w:val="24"/>
        </w:rPr>
        <w:t xml:space="preserve"> y </w:t>
      </w:r>
      <w:r w:rsidR="00C521C9">
        <w:rPr>
          <w:rFonts w:cs="Times New Roman"/>
          <w:szCs w:val="24"/>
        </w:rPr>
        <w:t>a una</w:t>
      </w:r>
      <w:r w:rsidR="00577279" w:rsidRPr="00C971AD">
        <w:rPr>
          <w:rFonts w:cs="Times New Roman"/>
          <w:szCs w:val="24"/>
        </w:rPr>
        <w:t xml:space="preserve"> </w:t>
      </w:r>
      <w:r w:rsidR="00C521C9" w:rsidRPr="00C971AD">
        <w:rPr>
          <w:rFonts w:cs="Times New Roman"/>
          <w:szCs w:val="24"/>
        </w:rPr>
        <w:t xml:space="preserve">altitud </w:t>
      </w:r>
      <w:r w:rsidR="00C521C9">
        <w:rPr>
          <w:rFonts w:cs="Times New Roman"/>
          <w:szCs w:val="24"/>
        </w:rPr>
        <w:t xml:space="preserve">de </w:t>
      </w:r>
      <w:r w:rsidR="00577279" w:rsidRPr="00C971AD">
        <w:rPr>
          <w:rFonts w:cs="Times New Roman"/>
          <w:szCs w:val="24"/>
        </w:rPr>
        <w:t xml:space="preserve">2.557 </w:t>
      </w:r>
      <w:r w:rsidR="00C521C9">
        <w:rPr>
          <w:rFonts w:cs="Times New Roman"/>
          <w:szCs w:val="24"/>
        </w:rPr>
        <w:t>msnm</w:t>
      </w:r>
      <w:r w:rsidR="00577279" w:rsidRPr="00C971AD">
        <w:rPr>
          <w:rFonts w:cs="Times New Roman"/>
          <w:szCs w:val="24"/>
        </w:rPr>
        <w:t>, con un clima te</w:t>
      </w:r>
      <w:r w:rsidR="00C521C9">
        <w:rPr>
          <w:rFonts w:cs="Times New Roman"/>
          <w:szCs w:val="24"/>
        </w:rPr>
        <w:t>mplado que varía entre los 9 y 20 °C</w:t>
      </w:r>
      <w:r w:rsidR="00577279" w:rsidRPr="00C971AD">
        <w:rPr>
          <w:rFonts w:cs="Times New Roman"/>
          <w:szCs w:val="24"/>
        </w:rPr>
        <w:t xml:space="preserve">. </w:t>
      </w:r>
      <w:r w:rsidR="00353F9F">
        <w:rPr>
          <w:rFonts w:cs="Times New Roman"/>
          <w:szCs w:val="24"/>
        </w:rPr>
        <w:t>En extensión territorial es la P</w:t>
      </w:r>
      <w:r w:rsidR="00577279" w:rsidRPr="00C971AD">
        <w:rPr>
          <w:rFonts w:cs="Times New Roman"/>
          <w:szCs w:val="24"/>
        </w:rPr>
        <w:t>r</w:t>
      </w:r>
      <w:r w:rsidR="00353F9F">
        <w:rPr>
          <w:rFonts w:cs="Times New Roman"/>
          <w:szCs w:val="24"/>
        </w:rPr>
        <w:t>ovincia más pequeña del Ecuador</w:t>
      </w:r>
      <w:r w:rsidR="00577279" w:rsidRPr="00C971AD">
        <w:rPr>
          <w:rFonts w:cs="Times New Roman"/>
          <w:szCs w:val="24"/>
        </w:rPr>
        <w:t>, representando el 1.24% de la superficie nacional y una densidad poblacional de 134.9 Hab. /</w:t>
      </w:r>
      <w:r w:rsidR="00B95EA6">
        <w:rPr>
          <w:rFonts w:cs="Times New Roman"/>
          <w:szCs w:val="24"/>
        </w:rPr>
        <w:t>k</w:t>
      </w:r>
      <w:r w:rsidR="00577279" w:rsidRPr="00C971AD">
        <w:rPr>
          <w:rFonts w:cs="Times New Roman"/>
          <w:szCs w:val="24"/>
        </w:rPr>
        <w:t>m</w:t>
      </w:r>
      <w:r w:rsidR="00577279" w:rsidRPr="00B95EA6">
        <w:rPr>
          <w:rFonts w:cs="Times New Roman"/>
          <w:szCs w:val="24"/>
          <w:vertAlign w:val="superscript"/>
        </w:rPr>
        <w:t>2</w:t>
      </w:r>
      <w:r w:rsidR="00577279" w:rsidRPr="00C971AD">
        <w:rPr>
          <w:rFonts w:cs="Times New Roman"/>
          <w:szCs w:val="24"/>
        </w:rPr>
        <w:t xml:space="preserve">. </w:t>
      </w:r>
    </w:p>
    <w:p w:rsidR="00577279" w:rsidRPr="00C971AD" w:rsidRDefault="008D4EBB" w:rsidP="008D4EBB">
      <w:pPr>
        <w:rPr>
          <w:rFonts w:cs="Times New Roman"/>
          <w:szCs w:val="24"/>
        </w:rPr>
      </w:pPr>
      <w:r w:rsidRPr="00C971AD">
        <w:rPr>
          <w:rFonts w:cs="Times New Roman"/>
          <w:szCs w:val="24"/>
        </w:rPr>
        <w:t>Según los datos reportados por</w:t>
      </w:r>
      <w:r w:rsidR="0036774D" w:rsidRPr="00C971AD">
        <w:rPr>
          <w:rFonts w:cs="Times New Roman"/>
          <w:szCs w:val="24"/>
        </w:rPr>
        <w:t xml:space="preserve"> Ag</w:t>
      </w:r>
      <w:r w:rsidR="00353F9F">
        <w:rPr>
          <w:rFonts w:cs="Times New Roman"/>
          <w:szCs w:val="24"/>
        </w:rPr>
        <w:t>enda Territorial Tungurahua la P</w:t>
      </w:r>
      <w:r w:rsidR="0036774D" w:rsidRPr="00C971AD">
        <w:rPr>
          <w:rFonts w:cs="Times New Roman"/>
          <w:szCs w:val="24"/>
        </w:rPr>
        <w:t>rovincia de Tungurahua l</w:t>
      </w:r>
      <w:r w:rsidR="00353F9F">
        <w:rPr>
          <w:rFonts w:cs="Times New Roman"/>
          <w:szCs w:val="24"/>
        </w:rPr>
        <w:t>imita al Norte con la P</w:t>
      </w:r>
      <w:r w:rsidRPr="00C971AD">
        <w:rPr>
          <w:rFonts w:cs="Times New Roman"/>
          <w:szCs w:val="24"/>
        </w:rPr>
        <w:t>rovin</w:t>
      </w:r>
      <w:r w:rsidR="00353F9F">
        <w:rPr>
          <w:rFonts w:cs="Times New Roman"/>
          <w:szCs w:val="24"/>
        </w:rPr>
        <w:t>cia de Cotopaxi, al Sur con la P</w:t>
      </w:r>
      <w:r w:rsidRPr="00C971AD">
        <w:rPr>
          <w:rFonts w:cs="Times New Roman"/>
          <w:szCs w:val="24"/>
        </w:rPr>
        <w:t xml:space="preserve">rovincia </w:t>
      </w:r>
      <w:r w:rsidR="00353F9F">
        <w:rPr>
          <w:rFonts w:cs="Times New Roman"/>
          <w:szCs w:val="24"/>
        </w:rPr>
        <w:t>de Chimborazo, al este con las P</w:t>
      </w:r>
      <w:r w:rsidRPr="00C971AD">
        <w:rPr>
          <w:rFonts w:cs="Times New Roman"/>
          <w:szCs w:val="24"/>
        </w:rPr>
        <w:t xml:space="preserve">rovincias de Pastaza y Napo y </w:t>
      </w:r>
      <w:r w:rsidR="00353F9F">
        <w:rPr>
          <w:rFonts w:cs="Times New Roman"/>
          <w:szCs w:val="24"/>
        </w:rPr>
        <w:t>al Oeste con las P</w:t>
      </w:r>
      <w:r w:rsidRPr="00C971AD">
        <w:rPr>
          <w:rFonts w:cs="Times New Roman"/>
          <w:szCs w:val="24"/>
        </w:rPr>
        <w:t xml:space="preserve">rovincias de Cotopaxi y Bolívar </w:t>
      </w:r>
      <w:sdt>
        <w:sdtPr>
          <w:rPr>
            <w:rFonts w:cs="Times New Roman"/>
            <w:szCs w:val="24"/>
          </w:rPr>
          <w:id w:val="-1581285702"/>
          <w:citation/>
        </w:sdtPr>
        <w:sdtEndPr/>
        <w:sdtContent>
          <w:r w:rsidR="0036774D" w:rsidRPr="00C971AD">
            <w:rPr>
              <w:rFonts w:cs="Times New Roman"/>
              <w:szCs w:val="24"/>
            </w:rPr>
            <w:fldChar w:fldCharType="begin"/>
          </w:r>
          <w:r w:rsidR="0036774D" w:rsidRPr="00C971AD">
            <w:rPr>
              <w:rFonts w:cs="Times New Roman"/>
              <w:szCs w:val="24"/>
            </w:rPr>
            <w:instrText xml:space="preserve"> CITATION Nar16 \l 12298 </w:instrText>
          </w:r>
          <w:r w:rsidR="0036774D" w:rsidRPr="00C971AD">
            <w:rPr>
              <w:rFonts w:cs="Times New Roman"/>
              <w:szCs w:val="24"/>
            </w:rPr>
            <w:fldChar w:fldCharType="separate"/>
          </w:r>
          <w:r w:rsidR="00DE0552" w:rsidRPr="00DE0552">
            <w:rPr>
              <w:rFonts w:cs="Times New Roman"/>
              <w:noProof/>
              <w:szCs w:val="24"/>
            </w:rPr>
            <w:t>(15)</w:t>
          </w:r>
          <w:r w:rsidR="0036774D" w:rsidRPr="00C971AD">
            <w:rPr>
              <w:rFonts w:cs="Times New Roman"/>
              <w:szCs w:val="24"/>
            </w:rPr>
            <w:fldChar w:fldCharType="end"/>
          </w:r>
        </w:sdtContent>
      </w:sdt>
      <w:r w:rsidR="00E80DC1">
        <w:rPr>
          <w:rFonts w:cs="Times New Roman"/>
          <w:szCs w:val="24"/>
        </w:rPr>
        <w:t>.</w:t>
      </w:r>
    </w:p>
    <w:p w:rsidR="00577279" w:rsidRDefault="008D4EBB" w:rsidP="00F212C8">
      <w:pPr>
        <w:jc w:val="center"/>
        <w:rPr>
          <w:rFonts w:cs="Times New Roman"/>
          <w:b/>
          <w:szCs w:val="24"/>
        </w:rPr>
      </w:pPr>
      <w:r w:rsidRPr="00C971AD">
        <w:rPr>
          <w:rFonts w:cs="Times New Roman"/>
          <w:noProof/>
          <w:szCs w:val="24"/>
          <w:lang w:val="es-EC" w:eastAsia="es-EC"/>
        </w:rPr>
        <w:lastRenderedPageBreak/>
        <w:drawing>
          <wp:inline distT="0" distB="0" distL="0" distR="0" wp14:anchorId="52F55C36" wp14:editId="29DF69E5">
            <wp:extent cx="5096510" cy="2695575"/>
            <wp:effectExtent l="0" t="0" r="8890" b="9525"/>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5145592" cy="2721535"/>
                    </a:xfrm>
                    <a:prstGeom prst="rect">
                      <a:avLst/>
                    </a:prstGeom>
                  </pic:spPr>
                </pic:pic>
              </a:graphicData>
            </a:graphic>
          </wp:inline>
        </w:drawing>
      </w:r>
    </w:p>
    <w:p w:rsidR="00EB0AAB" w:rsidRPr="009A4FDC" w:rsidRDefault="00EC14F4" w:rsidP="009A4FDC">
      <w:pPr>
        <w:pStyle w:val="Descripcin"/>
        <w:jc w:val="center"/>
        <w:rPr>
          <w:i w:val="0"/>
          <w:color w:val="auto"/>
          <w:sz w:val="22"/>
        </w:rPr>
      </w:pPr>
      <w:bookmarkStart w:id="79" w:name="_Toc1410686"/>
      <w:r w:rsidRPr="00E671CF">
        <w:rPr>
          <w:i w:val="0"/>
          <w:color w:val="auto"/>
          <w:sz w:val="22"/>
        </w:rPr>
        <w:t>Figura</w:t>
      </w:r>
      <w:r w:rsidR="008721D4" w:rsidRPr="00E671CF">
        <w:rPr>
          <w:i w:val="0"/>
          <w:color w:val="auto"/>
          <w:sz w:val="22"/>
        </w:rPr>
        <w:t xml:space="preserve"> </w:t>
      </w:r>
      <w:r w:rsidR="008721D4" w:rsidRPr="00E671CF">
        <w:rPr>
          <w:i w:val="0"/>
          <w:color w:val="auto"/>
          <w:sz w:val="22"/>
        </w:rPr>
        <w:fldChar w:fldCharType="begin"/>
      </w:r>
      <w:r w:rsidR="008721D4" w:rsidRPr="00E671CF">
        <w:rPr>
          <w:i w:val="0"/>
          <w:color w:val="auto"/>
          <w:sz w:val="22"/>
        </w:rPr>
        <w:instrText xml:space="preserve"> SEQ GRÁFICO \* ARABIC </w:instrText>
      </w:r>
      <w:r w:rsidR="008721D4" w:rsidRPr="00E671CF">
        <w:rPr>
          <w:i w:val="0"/>
          <w:color w:val="auto"/>
          <w:sz w:val="22"/>
        </w:rPr>
        <w:fldChar w:fldCharType="separate"/>
      </w:r>
      <w:r w:rsidR="00E447A0">
        <w:rPr>
          <w:i w:val="0"/>
          <w:noProof/>
          <w:color w:val="auto"/>
          <w:sz w:val="22"/>
        </w:rPr>
        <w:t>1</w:t>
      </w:r>
      <w:r w:rsidR="008721D4" w:rsidRPr="00E671CF">
        <w:rPr>
          <w:i w:val="0"/>
          <w:color w:val="auto"/>
          <w:sz w:val="22"/>
        </w:rPr>
        <w:fldChar w:fldCharType="end"/>
      </w:r>
      <w:r w:rsidR="00E671CF">
        <w:rPr>
          <w:i w:val="0"/>
          <w:color w:val="auto"/>
          <w:sz w:val="22"/>
        </w:rPr>
        <w:t xml:space="preserve">. </w:t>
      </w:r>
      <w:r w:rsidRPr="00E671CF">
        <w:rPr>
          <w:i w:val="0"/>
          <w:color w:val="auto"/>
          <w:sz w:val="22"/>
        </w:rPr>
        <w:t>Límites</w:t>
      </w:r>
      <w:r w:rsidR="00E671CF">
        <w:rPr>
          <w:i w:val="0"/>
          <w:color w:val="auto"/>
          <w:sz w:val="22"/>
        </w:rPr>
        <w:t xml:space="preserve"> de la provincia de Tungurahua</w:t>
      </w:r>
      <w:bookmarkEnd w:id="79"/>
      <w:r w:rsidR="00E671CF">
        <w:rPr>
          <w:i w:val="0"/>
          <w:color w:val="auto"/>
          <w:sz w:val="22"/>
        </w:rPr>
        <w:t xml:space="preserve"> </w:t>
      </w:r>
    </w:p>
    <w:p w:rsidR="00577279" w:rsidRPr="003810CD" w:rsidRDefault="00E86D20" w:rsidP="003A71E4">
      <w:pPr>
        <w:pStyle w:val="Ttulo3"/>
        <w:numPr>
          <w:ilvl w:val="2"/>
          <w:numId w:val="30"/>
        </w:numPr>
        <w:rPr>
          <w:b/>
        </w:rPr>
      </w:pPr>
      <w:bookmarkStart w:id="80" w:name="_Toc2756395"/>
      <w:r w:rsidRPr="003810CD">
        <w:rPr>
          <w:b/>
        </w:rPr>
        <w:t>División Política</w:t>
      </w:r>
      <w:bookmarkEnd w:id="80"/>
    </w:p>
    <w:p w:rsidR="00577279" w:rsidRPr="00C971AD" w:rsidRDefault="00577279" w:rsidP="00577279">
      <w:pPr>
        <w:rPr>
          <w:rFonts w:cs="Times New Roman"/>
          <w:szCs w:val="24"/>
        </w:rPr>
      </w:pPr>
      <w:r w:rsidRPr="00C971AD">
        <w:rPr>
          <w:rFonts w:cs="Times New Roman"/>
          <w:szCs w:val="24"/>
        </w:rPr>
        <w:t>La provincia de Tun</w:t>
      </w:r>
      <w:r w:rsidR="00342B30">
        <w:rPr>
          <w:rFonts w:cs="Times New Roman"/>
          <w:szCs w:val="24"/>
        </w:rPr>
        <w:t>gurahua se divide de 9 cantones:</w:t>
      </w:r>
    </w:p>
    <w:p w:rsidR="00577279" w:rsidRPr="00C971AD" w:rsidRDefault="00577279" w:rsidP="00241154">
      <w:pPr>
        <w:pStyle w:val="Prrafodelista"/>
        <w:numPr>
          <w:ilvl w:val="0"/>
          <w:numId w:val="5"/>
        </w:numPr>
        <w:spacing w:line="360" w:lineRule="auto"/>
        <w:rPr>
          <w:sz w:val="24"/>
          <w:szCs w:val="24"/>
        </w:rPr>
      </w:pPr>
      <w:r w:rsidRPr="00C971AD">
        <w:rPr>
          <w:sz w:val="24"/>
          <w:szCs w:val="24"/>
        </w:rPr>
        <w:t xml:space="preserve">Ambato </w:t>
      </w:r>
    </w:p>
    <w:p w:rsidR="00577279" w:rsidRPr="00C971AD" w:rsidRDefault="00577279" w:rsidP="00241154">
      <w:pPr>
        <w:pStyle w:val="Prrafodelista"/>
        <w:numPr>
          <w:ilvl w:val="0"/>
          <w:numId w:val="5"/>
        </w:numPr>
        <w:spacing w:line="360" w:lineRule="auto"/>
        <w:rPr>
          <w:sz w:val="24"/>
          <w:szCs w:val="24"/>
        </w:rPr>
      </w:pPr>
      <w:r w:rsidRPr="00C971AD">
        <w:rPr>
          <w:sz w:val="24"/>
          <w:szCs w:val="24"/>
        </w:rPr>
        <w:t xml:space="preserve">Baños </w:t>
      </w:r>
    </w:p>
    <w:p w:rsidR="00577279" w:rsidRPr="00C971AD" w:rsidRDefault="00577279" w:rsidP="00241154">
      <w:pPr>
        <w:pStyle w:val="Prrafodelista"/>
        <w:numPr>
          <w:ilvl w:val="0"/>
          <w:numId w:val="5"/>
        </w:numPr>
        <w:spacing w:line="360" w:lineRule="auto"/>
        <w:rPr>
          <w:sz w:val="24"/>
          <w:szCs w:val="24"/>
        </w:rPr>
      </w:pPr>
      <w:r w:rsidRPr="00C971AD">
        <w:rPr>
          <w:sz w:val="24"/>
          <w:szCs w:val="24"/>
        </w:rPr>
        <w:t xml:space="preserve">Cevallos </w:t>
      </w:r>
    </w:p>
    <w:p w:rsidR="00577279" w:rsidRPr="00C971AD" w:rsidRDefault="00577279" w:rsidP="00241154">
      <w:pPr>
        <w:pStyle w:val="Prrafodelista"/>
        <w:numPr>
          <w:ilvl w:val="0"/>
          <w:numId w:val="5"/>
        </w:numPr>
        <w:spacing w:line="360" w:lineRule="auto"/>
        <w:rPr>
          <w:sz w:val="24"/>
          <w:szCs w:val="24"/>
        </w:rPr>
      </w:pPr>
      <w:r w:rsidRPr="00C971AD">
        <w:rPr>
          <w:sz w:val="24"/>
          <w:szCs w:val="24"/>
        </w:rPr>
        <w:t xml:space="preserve">Mocha </w:t>
      </w:r>
    </w:p>
    <w:p w:rsidR="00577279" w:rsidRPr="00C971AD" w:rsidRDefault="00577279" w:rsidP="00241154">
      <w:pPr>
        <w:pStyle w:val="Prrafodelista"/>
        <w:numPr>
          <w:ilvl w:val="0"/>
          <w:numId w:val="5"/>
        </w:numPr>
        <w:spacing w:line="360" w:lineRule="auto"/>
        <w:rPr>
          <w:sz w:val="24"/>
          <w:szCs w:val="24"/>
        </w:rPr>
      </w:pPr>
      <w:r w:rsidRPr="00C971AD">
        <w:rPr>
          <w:sz w:val="24"/>
          <w:szCs w:val="24"/>
        </w:rPr>
        <w:t xml:space="preserve">Patate </w:t>
      </w:r>
    </w:p>
    <w:p w:rsidR="00577279" w:rsidRPr="00C971AD" w:rsidRDefault="00577279" w:rsidP="00241154">
      <w:pPr>
        <w:pStyle w:val="Prrafodelista"/>
        <w:numPr>
          <w:ilvl w:val="0"/>
          <w:numId w:val="5"/>
        </w:numPr>
        <w:spacing w:line="360" w:lineRule="auto"/>
        <w:rPr>
          <w:sz w:val="24"/>
          <w:szCs w:val="24"/>
        </w:rPr>
      </w:pPr>
      <w:r w:rsidRPr="00C971AD">
        <w:rPr>
          <w:sz w:val="24"/>
          <w:szCs w:val="24"/>
        </w:rPr>
        <w:t xml:space="preserve">Pelileo </w:t>
      </w:r>
    </w:p>
    <w:p w:rsidR="00577279" w:rsidRPr="00C971AD" w:rsidRDefault="00577279" w:rsidP="00241154">
      <w:pPr>
        <w:pStyle w:val="Prrafodelista"/>
        <w:numPr>
          <w:ilvl w:val="0"/>
          <w:numId w:val="5"/>
        </w:numPr>
        <w:spacing w:line="360" w:lineRule="auto"/>
        <w:rPr>
          <w:sz w:val="24"/>
          <w:szCs w:val="24"/>
        </w:rPr>
      </w:pPr>
      <w:r w:rsidRPr="00C971AD">
        <w:rPr>
          <w:sz w:val="24"/>
          <w:szCs w:val="24"/>
        </w:rPr>
        <w:t xml:space="preserve">Píllaro </w:t>
      </w:r>
    </w:p>
    <w:p w:rsidR="00577279" w:rsidRPr="00C971AD" w:rsidRDefault="00577279" w:rsidP="00241154">
      <w:pPr>
        <w:pStyle w:val="Prrafodelista"/>
        <w:numPr>
          <w:ilvl w:val="0"/>
          <w:numId w:val="5"/>
        </w:numPr>
        <w:spacing w:line="360" w:lineRule="auto"/>
        <w:rPr>
          <w:sz w:val="24"/>
          <w:szCs w:val="24"/>
        </w:rPr>
      </w:pPr>
      <w:r w:rsidRPr="00C971AD">
        <w:rPr>
          <w:sz w:val="24"/>
          <w:szCs w:val="24"/>
        </w:rPr>
        <w:t xml:space="preserve">Quero </w:t>
      </w:r>
    </w:p>
    <w:p w:rsidR="00577279" w:rsidRPr="00C971AD" w:rsidRDefault="00577279" w:rsidP="00241154">
      <w:pPr>
        <w:pStyle w:val="Prrafodelista"/>
        <w:numPr>
          <w:ilvl w:val="0"/>
          <w:numId w:val="5"/>
        </w:numPr>
        <w:spacing w:line="360" w:lineRule="auto"/>
        <w:rPr>
          <w:sz w:val="24"/>
          <w:szCs w:val="24"/>
        </w:rPr>
      </w:pPr>
      <w:r w:rsidRPr="00C971AD">
        <w:rPr>
          <w:sz w:val="24"/>
          <w:szCs w:val="24"/>
        </w:rPr>
        <w:t xml:space="preserve">Tisaleo </w:t>
      </w:r>
    </w:p>
    <w:p w:rsidR="00EB0AAB" w:rsidRDefault="00EB0AAB" w:rsidP="001D74F6">
      <w:pPr>
        <w:rPr>
          <w:rFonts w:cs="Times New Roman"/>
          <w:szCs w:val="24"/>
          <w:lang w:val="es-ES"/>
        </w:rPr>
      </w:pPr>
    </w:p>
    <w:p w:rsidR="00655C42" w:rsidRDefault="00655C42" w:rsidP="003A71E4">
      <w:pPr>
        <w:pStyle w:val="Ttulo2"/>
        <w:numPr>
          <w:ilvl w:val="1"/>
          <w:numId w:val="30"/>
        </w:numPr>
      </w:pPr>
      <w:r>
        <w:t xml:space="preserve"> </w:t>
      </w:r>
      <w:bookmarkStart w:id="81" w:name="_Toc2756396"/>
      <w:r>
        <w:t>GEORREFERENCIACIÓN</w:t>
      </w:r>
      <w:bookmarkEnd w:id="81"/>
      <w:r>
        <w:t xml:space="preserve"> </w:t>
      </w:r>
    </w:p>
    <w:p w:rsidR="00655C42" w:rsidRPr="00655C42" w:rsidRDefault="00655C42" w:rsidP="00655C42">
      <w:pPr>
        <w:pStyle w:val="Prrafodelista"/>
        <w:tabs>
          <w:tab w:val="left" w:pos="3014"/>
        </w:tabs>
        <w:rPr>
          <w:szCs w:val="24"/>
        </w:rPr>
      </w:pPr>
    </w:p>
    <w:p w:rsidR="00E95BCA" w:rsidRPr="00E95BCA" w:rsidRDefault="00E95BCA" w:rsidP="00655C42">
      <w:pPr>
        <w:tabs>
          <w:tab w:val="left" w:pos="3014"/>
        </w:tabs>
        <w:rPr>
          <w:szCs w:val="24"/>
        </w:rPr>
      </w:pPr>
      <w:r w:rsidRPr="00E95BCA">
        <w:rPr>
          <w:szCs w:val="24"/>
        </w:rPr>
        <w:t>La recolección de las muestras</w:t>
      </w:r>
      <w:r w:rsidR="00353F9F">
        <w:rPr>
          <w:szCs w:val="24"/>
        </w:rPr>
        <w:t xml:space="preserve"> </w:t>
      </w:r>
      <w:r w:rsidR="00002DF3">
        <w:rPr>
          <w:szCs w:val="24"/>
        </w:rPr>
        <w:t>sanguíneas</w:t>
      </w:r>
      <w:r w:rsidRPr="00E95BCA">
        <w:rPr>
          <w:szCs w:val="24"/>
        </w:rPr>
        <w:t xml:space="preserve"> de ov</w:t>
      </w:r>
      <w:r w:rsidR="00353F9F">
        <w:rPr>
          <w:szCs w:val="24"/>
        </w:rPr>
        <w:t>inos criollos se realizó en la P</w:t>
      </w:r>
      <w:r w:rsidRPr="00E95BCA">
        <w:rPr>
          <w:szCs w:val="24"/>
        </w:rPr>
        <w:t>rovincia de Tungurahua, recorriendo varios sectores para ubicar la m</w:t>
      </w:r>
      <w:r w:rsidR="00353F9F">
        <w:rPr>
          <w:szCs w:val="24"/>
        </w:rPr>
        <w:t>ayor población de ovinos</w:t>
      </w:r>
      <w:r w:rsidRPr="00E95BCA">
        <w:rPr>
          <w:szCs w:val="24"/>
        </w:rPr>
        <w:t xml:space="preserve">. </w:t>
      </w:r>
      <w:r w:rsidR="0069430F" w:rsidRPr="0069430F">
        <w:rPr>
          <w:szCs w:val="24"/>
        </w:rPr>
        <w:t xml:space="preserve">Las ubicaciones geográficas de las explotaciones, donde se tomaron </w:t>
      </w:r>
      <w:r w:rsidR="00353F9F">
        <w:rPr>
          <w:szCs w:val="24"/>
        </w:rPr>
        <w:t>los datos</w:t>
      </w:r>
      <w:r w:rsidR="0069430F" w:rsidRPr="0069430F">
        <w:rPr>
          <w:szCs w:val="24"/>
        </w:rPr>
        <w:t>, fueron registradas con una aplicación GPS del celular, llamada”C7 GPS Dados</w:t>
      </w:r>
      <w:r w:rsidR="00E73B2B">
        <w:rPr>
          <w:szCs w:val="24"/>
        </w:rPr>
        <w:t>. L</w:t>
      </w:r>
      <w:r w:rsidR="00CF7828">
        <w:rPr>
          <w:rFonts w:cs="Times New Roman"/>
          <w:szCs w:val="24"/>
          <w:lang w:val="es-ES"/>
        </w:rPr>
        <w:t>a geo</w:t>
      </w:r>
      <w:r w:rsidR="0069430F">
        <w:rPr>
          <w:rFonts w:cs="Times New Roman"/>
          <w:szCs w:val="24"/>
          <w:lang w:val="es-ES"/>
        </w:rPr>
        <w:t xml:space="preserve">referencia </w:t>
      </w:r>
      <w:r w:rsidR="00E73B2B">
        <w:rPr>
          <w:rFonts w:cs="Times New Roman"/>
          <w:szCs w:val="24"/>
          <w:lang w:val="es-ES"/>
        </w:rPr>
        <w:t>permitió</w:t>
      </w:r>
      <w:r w:rsidRPr="00E95BCA">
        <w:rPr>
          <w:rFonts w:cs="Times New Roman"/>
          <w:szCs w:val="24"/>
          <w:lang w:val="es-ES"/>
        </w:rPr>
        <w:t xml:space="preserve"> identificar y ubica</w:t>
      </w:r>
      <w:r w:rsidR="00353F9F">
        <w:rPr>
          <w:rFonts w:cs="Times New Roman"/>
          <w:szCs w:val="24"/>
          <w:lang w:val="es-ES"/>
        </w:rPr>
        <w:t>r los lugares de estudio en la P</w:t>
      </w:r>
      <w:r w:rsidRPr="00E95BCA">
        <w:rPr>
          <w:rFonts w:cs="Times New Roman"/>
          <w:szCs w:val="24"/>
          <w:lang w:val="es-ES"/>
        </w:rPr>
        <w:t>rovincia de Tungura</w:t>
      </w:r>
      <w:r w:rsidR="00353F9F">
        <w:rPr>
          <w:rFonts w:cs="Times New Roman"/>
          <w:szCs w:val="24"/>
          <w:lang w:val="es-ES"/>
        </w:rPr>
        <w:t>hua C</w:t>
      </w:r>
      <w:r w:rsidR="0050160A">
        <w:rPr>
          <w:rFonts w:cs="Times New Roman"/>
          <w:szCs w:val="24"/>
          <w:lang w:val="es-ES"/>
        </w:rPr>
        <w:t xml:space="preserve">antón Ambato con sus respectivas parroquias como </w:t>
      </w:r>
      <w:r w:rsidR="00E73B2B">
        <w:rPr>
          <w:rFonts w:cs="Times New Roman"/>
          <w:szCs w:val="24"/>
          <w:lang w:val="es-ES"/>
        </w:rPr>
        <w:t>Pilahuin</w:t>
      </w:r>
      <w:r w:rsidR="0050160A">
        <w:rPr>
          <w:rFonts w:cs="Times New Roman"/>
          <w:szCs w:val="24"/>
          <w:lang w:val="es-ES"/>
        </w:rPr>
        <w:t xml:space="preserve"> y sus comunidades </w:t>
      </w:r>
      <w:r w:rsidR="0050160A">
        <w:rPr>
          <w:rFonts w:cs="Times New Roman"/>
          <w:szCs w:val="24"/>
        </w:rPr>
        <w:t xml:space="preserve">(Rumipamba y </w:t>
      </w:r>
      <w:r w:rsidR="0050160A" w:rsidRPr="00665161">
        <w:rPr>
          <w:rFonts w:cs="Times New Roman"/>
          <w:szCs w:val="24"/>
        </w:rPr>
        <w:t>Sal grande</w:t>
      </w:r>
      <w:r w:rsidR="0050160A">
        <w:rPr>
          <w:rFonts w:cs="Times New Roman"/>
          <w:szCs w:val="24"/>
        </w:rPr>
        <w:t>),</w:t>
      </w:r>
      <w:r w:rsidR="0050160A">
        <w:rPr>
          <w:rFonts w:cs="Times New Roman"/>
          <w:szCs w:val="24"/>
          <w:lang w:val="es-ES"/>
        </w:rPr>
        <w:t xml:space="preserve"> Quisapincha y sus comunidades </w:t>
      </w:r>
      <w:r w:rsidR="0050160A">
        <w:rPr>
          <w:rFonts w:cs="Times New Roman"/>
          <w:szCs w:val="24"/>
        </w:rPr>
        <w:t>(</w:t>
      </w:r>
      <w:r w:rsidR="00353F9F">
        <w:rPr>
          <w:rFonts w:cs="Times New Roman"/>
          <w:szCs w:val="24"/>
        </w:rPr>
        <w:t>Putugleo, G</w:t>
      </w:r>
      <w:r w:rsidR="0050160A" w:rsidRPr="00665161">
        <w:rPr>
          <w:rFonts w:cs="Times New Roman"/>
          <w:szCs w:val="24"/>
        </w:rPr>
        <w:t>alpón</w:t>
      </w:r>
      <w:r w:rsidR="0050160A">
        <w:rPr>
          <w:rFonts w:cs="Times New Roman"/>
          <w:szCs w:val="24"/>
        </w:rPr>
        <w:t>)</w:t>
      </w:r>
      <w:r w:rsidR="0069430F">
        <w:rPr>
          <w:rFonts w:cs="Times New Roman"/>
          <w:szCs w:val="24"/>
          <w:lang w:val="es-ES"/>
        </w:rPr>
        <w:t xml:space="preserve"> y Pasa con</w:t>
      </w:r>
      <w:r w:rsidR="0050160A">
        <w:rPr>
          <w:rFonts w:cs="Times New Roman"/>
          <w:szCs w:val="24"/>
          <w:lang w:val="es-ES"/>
        </w:rPr>
        <w:t xml:space="preserve"> sus comunidades </w:t>
      </w:r>
      <w:r w:rsidR="0050160A">
        <w:rPr>
          <w:rFonts w:cs="Times New Roman"/>
          <w:szCs w:val="24"/>
        </w:rPr>
        <w:t xml:space="preserve">(Tilivi y </w:t>
      </w:r>
      <w:r w:rsidR="0050160A">
        <w:rPr>
          <w:rFonts w:cs="Times New Roman"/>
          <w:szCs w:val="24"/>
        </w:rPr>
        <w:lastRenderedPageBreak/>
        <w:t>Pungoloma),</w:t>
      </w:r>
      <w:r w:rsidR="0050160A">
        <w:rPr>
          <w:rFonts w:cs="Times New Roman"/>
          <w:szCs w:val="24"/>
          <w:lang w:val="es-ES"/>
        </w:rPr>
        <w:t xml:space="preserve"> </w:t>
      </w:r>
      <w:r w:rsidRPr="00E95BCA">
        <w:rPr>
          <w:rFonts w:cs="Times New Roman"/>
          <w:szCs w:val="24"/>
          <w:lang w:val="es-ES"/>
        </w:rPr>
        <w:t xml:space="preserve"> en donde se observaron sus respectivas coordenadas geográficas, dentro de los puntos UTM (Universal Transverse Mercantor) como referencias a la ubicación, zona de estudio, latitud, longitud, altitud </w:t>
      </w:r>
      <w:r w:rsidR="00843281">
        <w:rPr>
          <w:szCs w:val="24"/>
        </w:rPr>
        <w:t>(Figura 2 y A</w:t>
      </w:r>
      <w:r w:rsidR="00AF2F6C">
        <w:rPr>
          <w:szCs w:val="24"/>
        </w:rPr>
        <w:t>nexo 6</w:t>
      </w:r>
      <w:r w:rsidRPr="00E95BCA">
        <w:rPr>
          <w:szCs w:val="24"/>
        </w:rPr>
        <w:t>)</w:t>
      </w:r>
      <w:r w:rsidRPr="00E95BCA">
        <w:rPr>
          <w:rFonts w:cs="Times New Roman"/>
          <w:szCs w:val="24"/>
          <w:lang w:val="es-ES"/>
        </w:rPr>
        <w:t>.</w:t>
      </w:r>
    </w:p>
    <w:p w:rsidR="00655C42" w:rsidRDefault="00844388" w:rsidP="003A71E4">
      <w:pPr>
        <w:pStyle w:val="Ttulo2"/>
        <w:numPr>
          <w:ilvl w:val="1"/>
          <w:numId w:val="30"/>
        </w:numPr>
        <w:rPr>
          <w:color w:val="auto"/>
        </w:rPr>
      </w:pPr>
      <w:r w:rsidRPr="00F75DF6">
        <w:rPr>
          <w:color w:val="auto"/>
        </w:rPr>
        <w:t xml:space="preserve"> </w:t>
      </w:r>
      <w:bookmarkStart w:id="82" w:name="_Toc2756397"/>
      <w:r w:rsidR="0021231B" w:rsidRPr="00F75DF6">
        <w:rPr>
          <w:color w:val="auto"/>
        </w:rPr>
        <w:t>CARACTERIZACIÓN DEL SISTEMA DE TENENCIAS</w:t>
      </w:r>
      <w:bookmarkEnd w:id="82"/>
      <w:r w:rsidR="0021231B" w:rsidRPr="00F75DF6">
        <w:rPr>
          <w:color w:val="auto"/>
        </w:rPr>
        <w:t xml:space="preserve"> </w:t>
      </w:r>
    </w:p>
    <w:p w:rsidR="00E671CF" w:rsidRDefault="00E671CF" w:rsidP="00843281">
      <w:pPr>
        <w:spacing w:after="0"/>
        <w:contextualSpacing/>
      </w:pPr>
    </w:p>
    <w:p w:rsidR="0021231B" w:rsidRPr="00843281" w:rsidRDefault="002646DB" w:rsidP="00843281">
      <w:pPr>
        <w:spacing w:after="0"/>
        <w:contextualSpacing/>
        <w:rPr>
          <w:rFonts w:cs="Times New Roman"/>
          <w:szCs w:val="24"/>
        </w:rPr>
      </w:pPr>
      <w:r>
        <w:rPr>
          <w:rFonts w:cs="Times New Roman"/>
          <w:szCs w:val="24"/>
        </w:rPr>
        <w:t>Dentro del sistema de tenencia se realizó</w:t>
      </w:r>
      <w:r w:rsidR="0021231B" w:rsidRPr="00F75DF6">
        <w:rPr>
          <w:rFonts w:cs="Times New Roman"/>
          <w:szCs w:val="24"/>
        </w:rPr>
        <w:t xml:space="preserve"> un estudio durante el período comprendido entre octubre del 2018 a febrero de</w:t>
      </w:r>
      <w:r>
        <w:rPr>
          <w:rFonts w:cs="Times New Roman"/>
          <w:szCs w:val="24"/>
        </w:rPr>
        <w:t>l 2019,</w:t>
      </w:r>
      <w:r w:rsidR="00843281" w:rsidRPr="00843281">
        <w:t xml:space="preserve"> </w:t>
      </w:r>
      <w:r w:rsidR="00843281" w:rsidRPr="00843281">
        <w:rPr>
          <w:rFonts w:cs="Times New Roman"/>
          <w:szCs w:val="24"/>
        </w:rPr>
        <w:t>para</w:t>
      </w:r>
      <w:r w:rsidR="00843281">
        <w:rPr>
          <w:rFonts w:cs="Times New Roman"/>
          <w:szCs w:val="24"/>
        </w:rPr>
        <w:t xml:space="preserve"> lo cual se aplicó una encuesta </w:t>
      </w:r>
      <w:r w:rsidR="00AF2F6C">
        <w:rPr>
          <w:rFonts w:cs="Times New Roman"/>
          <w:szCs w:val="24"/>
        </w:rPr>
        <w:t>(Anexo 5</w:t>
      </w:r>
      <w:r w:rsidR="00843281">
        <w:rPr>
          <w:rFonts w:cs="Times New Roman"/>
          <w:szCs w:val="24"/>
        </w:rPr>
        <w:t xml:space="preserve">) contentiva de 120 preguntas, a un total de 85 propietarios de ovinos criollos </w:t>
      </w:r>
      <w:r w:rsidR="00843281" w:rsidRPr="00843281">
        <w:rPr>
          <w:rFonts w:cs="Times New Roman"/>
          <w:szCs w:val="24"/>
        </w:rPr>
        <w:t>distribuidos</w:t>
      </w:r>
      <w:r w:rsidR="00843281">
        <w:rPr>
          <w:rFonts w:cs="Times New Roman"/>
          <w:szCs w:val="24"/>
        </w:rPr>
        <w:t xml:space="preserve"> en </w:t>
      </w:r>
      <w:r>
        <w:rPr>
          <w:rFonts w:cs="Times New Roman"/>
          <w:szCs w:val="24"/>
        </w:rPr>
        <w:t>la provincia de Tungurahua</w:t>
      </w:r>
      <w:r w:rsidR="0050160A">
        <w:rPr>
          <w:rFonts w:cs="Times New Roman"/>
          <w:szCs w:val="24"/>
        </w:rPr>
        <w:t xml:space="preserve"> cantón</w:t>
      </w:r>
      <w:r w:rsidR="00843281">
        <w:rPr>
          <w:rFonts w:cs="Times New Roman"/>
          <w:szCs w:val="24"/>
        </w:rPr>
        <w:t xml:space="preserve"> Ambato y sus </w:t>
      </w:r>
      <w:r w:rsidR="0050160A">
        <w:rPr>
          <w:rFonts w:cs="Times New Roman"/>
          <w:szCs w:val="24"/>
        </w:rPr>
        <w:t>Parroquias</w:t>
      </w:r>
      <w:r w:rsidR="00843281">
        <w:rPr>
          <w:rFonts w:cs="Times New Roman"/>
          <w:szCs w:val="24"/>
        </w:rPr>
        <w:t xml:space="preserve"> Pilahuin, Quisapincha y Pasa</w:t>
      </w:r>
      <w:r w:rsidR="0050160A">
        <w:rPr>
          <w:rFonts w:cs="Times New Roman"/>
          <w:szCs w:val="24"/>
        </w:rPr>
        <w:t xml:space="preserve"> dentro del cual se valoró </w:t>
      </w:r>
      <w:r w:rsidR="0050160A">
        <w:rPr>
          <w:szCs w:val="24"/>
        </w:rPr>
        <w:t>el sistema de alimentación</w:t>
      </w:r>
      <w:r w:rsidR="0050160A" w:rsidRPr="001B784B">
        <w:rPr>
          <w:szCs w:val="24"/>
        </w:rPr>
        <w:t>; parámetros reproductivos y productivos; estructura del rebaño; sistema sanitario; instalaciones y ambiente en el que habita la raza</w:t>
      </w:r>
      <w:r w:rsidR="00843281">
        <w:rPr>
          <w:szCs w:val="24"/>
        </w:rPr>
        <w:t>.</w:t>
      </w:r>
    </w:p>
    <w:p w:rsidR="006372DE" w:rsidRPr="00C971AD" w:rsidRDefault="006372DE" w:rsidP="004700D9">
      <w:pPr>
        <w:rPr>
          <w:rFonts w:cs="Times New Roman"/>
          <w:b/>
          <w:szCs w:val="24"/>
        </w:rPr>
      </w:pPr>
    </w:p>
    <w:p w:rsidR="00C46ED3" w:rsidRDefault="00844388" w:rsidP="003A71E4">
      <w:pPr>
        <w:pStyle w:val="Ttulo2"/>
        <w:numPr>
          <w:ilvl w:val="1"/>
          <w:numId w:val="30"/>
        </w:numPr>
      </w:pPr>
      <w:r>
        <w:t xml:space="preserve"> </w:t>
      </w:r>
      <w:bookmarkStart w:id="83" w:name="_Toc2756398"/>
      <w:r w:rsidR="006D5D53" w:rsidRPr="00C971AD">
        <w:t xml:space="preserve">CARACTERIZACIÓN DEL PERFIL HEMATOLÓGICO </w:t>
      </w:r>
      <w:r w:rsidR="00C46ED3" w:rsidRPr="00C971AD">
        <w:t>Y BIOQUÍMICO</w:t>
      </w:r>
      <w:bookmarkEnd w:id="83"/>
      <w:r w:rsidR="00C46ED3" w:rsidRPr="00C971AD">
        <w:t xml:space="preserve"> </w:t>
      </w:r>
    </w:p>
    <w:p w:rsidR="00EC1D19" w:rsidRDefault="00EC1D19" w:rsidP="0021231B">
      <w:pPr>
        <w:autoSpaceDE w:val="0"/>
        <w:autoSpaceDN w:val="0"/>
        <w:adjustRightInd w:val="0"/>
        <w:spacing w:after="0"/>
        <w:rPr>
          <w:rFonts w:cs="Times New Roman"/>
          <w:color w:val="000000"/>
          <w:szCs w:val="24"/>
        </w:rPr>
      </w:pPr>
    </w:p>
    <w:p w:rsidR="0021231B" w:rsidRPr="00C971AD" w:rsidRDefault="002646DB" w:rsidP="0021231B">
      <w:pPr>
        <w:autoSpaceDE w:val="0"/>
        <w:autoSpaceDN w:val="0"/>
        <w:adjustRightInd w:val="0"/>
        <w:spacing w:after="0"/>
        <w:rPr>
          <w:rFonts w:cs="Times New Roman"/>
          <w:color w:val="000000"/>
          <w:szCs w:val="24"/>
        </w:rPr>
      </w:pPr>
      <w:r>
        <w:rPr>
          <w:rFonts w:cs="Times New Roman"/>
          <w:color w:val="000000"/>
          <w:szCs w:val="24"/>
        </w:rPr>
        <w:t xml:space="preserve">Se </w:t>
      </w:r>
      <w:r w:rsidR="003C4172">
        <w:rPr>
          <w:rFonts w:cs="Times New Roman"/>
          <w:color w:val="000000"/>
          <w:szCs w:val="24"/>
        </w:rPr>
        <w:t>tomó</w:t>
      </w:r>
      <w:r w:rsidR="008521CA" w:rsidRPr="00C971AD">
        <w:rPr>
          <w:rFonts w:cs="Times New Roman"/>
          <w:color w:val="000000"/>
          <w:szCs w:val="24"/>
        </w:rPr>
        <w:t xml:space="preserve"> mue</w:t>
      </w:r>
      <w:r>
        <w:rPr>
          <w:rFonts w:cs="Times New Roman"/>
          <w:color w:val="000000"/>
          <w:szCs w:val="24"/>
        </w:rPr>
        <w:t>stras de sangre de 60 ovinos (</w:t>
      </w:r>
      <w:r w:rsidR="003C4172">
        <w:rPr>
          <w:rFonts w:cs="Times New Roman"/>
          <w:color w:val="000000"/>
          <w:szCs w:val="24"/>
        </w:rPr>
        <w:t>44 hembras y 16</w:t>
      </w:r>
      <w:r w:rsidR="008521CA" w:rsidRPr="00C971AD">
        <w:rPr>
          <w:rFonts w:cs="Times New Roman"/>
          <w:color w:val="000000"/>
          <w:szCs w:val="24"/>
        </w:rPr>
        <w:t xml:space="preserve"> machos), d</w:t>
      </w:r>
      <w:r w:rsidR="0021231B" w:rsidRPr="00C971AD">
        <w:rPr>
          <w:rFonts w:cs="Times New Roman"/>
          <w:color w:val="000000"/>
          <w:szCs w:val="24"/>
        </w:rPr>
        <w:t>e</w:t>
      </w:r>
      <w:r w:rsidR="008521CA" w:rsidRPr="00C971AD">
        <w:rPr>
          <w:rFonts w:cs="Times New Roman"/>
          <w:color w:val="000000"/>
          <w:szCs w:val="24"/>
        </w:rPr>
        <w:t xml:space="preserve"> los</w:t>
      </w:r>
      <w:r w:rsidR="003C4172">
        <w:rPr>
          <w:rFonts w:cs="Times New Roman"/>
          <w:color w:val="000000"/>
          <w:szCs w:val="24"/>
        </w:rPr>
        <w:t xml:space="preserve"> sectores de </w:t>
      </w:r>
      <w:r w:rsidR="00002DF3">
        <w:rPr>
          <w:rFonts w:cs="Times New Roman"/>
          <w:color w:val="000000"/>
          <w:szCs w:val="24"/>
        </w:rPr>
        <w:t>Pilahuin</w:t>
      </w:r>
      <w:r w:rsidR="003C4172">
        <w:rPr>
          <w:rFonts w:cs="Times New Roman"/>
          <w:color w:val="000000"/>
          <w:szCs w:val="24"/>
        </w:rPr>
        <w:t>, Quisapincha y Pasa</w:t>
      </w:r>
      <w:r w:rsidR="008521CA" w:rsidRPr="00C971AD">
        <w:rPr>
          <w:rFonts w:cs="Times New Roman"/>
          <w:color w:val="000000"/>
          <w:szCs w:val="24"/>
        </w:rPr>
        <w:t>.</w:t>
      </w:r>
    </w:p>
    <w:p w:rsidR="00EC1D19" w:rsidRDefault="00EC1D19" w:rsidP="0021231B">
      <w:pPr>
        <w:rPr>
          <w:rFonts w:cs="Times New Roman"/>
          <w:b/>
          <w:color w:val="000000" w:themeColor="text1"/>
          <w:szCs w:val="24"/>
        </w:rPr>
      </w:pPr>
    </w:p>
    <w:p w:rsidR="00E671CF" w:rsidRDefault="00E671CF" w:rsidP="0021231B">
      <w:pPr>
        <w:rPr>
          <w:rFonts w:cs="Times New Roman"/>
          <w:b/>
          <w:color w:val="000000" w:themeColor="text1"/>
          <w:szCs w:val="24"/>
        </w:rPr>
      </w:pPr>
      <w:r>
        <w:rPr>
          <w:rFonts w:cs="Times New Roman"/>
          <w:b/>
          <w:color w:val="000000" w:themeColor="text1"/>
          <w:szCs w:val="24"/>
        </w:rPr>
        <w:t>Toma de muestras</w:t>
      </w:r>
    </w:p>
    <w:p w:rsidR="0021231B" w:rsidRPr="00E671CF" w:rsidRDefault="0021231B" w:rsidP="0021231B">
      <w:pPr>
        <w:rPr>
          <w:rFonts w:cs="Times New Roman"/>
          <w:b/>
          <w:color w:val="000000" w:themeColor="text1"/>
          <w:szCs w:val="24"/>
        </w:rPr>
      </w:pPr>
      <w:r w:rsidRPr="00C971AD">
        <w:rPr>
          <w:rFonts w:cs="Times New Roman"/>
          <w:szCs w:val="24"/>
        </w:rPr>
        <w:t>La recolección de muestras de sangre en ovinos se describe a continuación:</w:t>
      </w:r>
    </w:p>
    <w:p w:rsidR="0021231B" w:rsidRPr="00C971AD" w:rsidRDefault="006372DE" w:rsidP="00241154">
      <w:pPr>
        <w:pStyle w:val="Prrafodelista"/>
        <w:numPr>
          <w:ilvl w:val="0"/>
          <w:numId w:val="11"/>
        </w:numPr>
        <w:spacing w:line="360" w:lineRule="auto"/>
        <w:rPr>
          <w:sz w:val="24"/>
          <w:szCs w:val="24"/>
        </w:rPr>
      </w:pPr>
      <w:r w:rsidRPr="00C971AD">
        <w:rPr>
          <w:sz w:val="24"/>
          <w:szCs w:val="24"/>
        </w:rPr>
        <w:t xml:space="preserve">Se </w:t>
      </w:r>
      <w:r w:rsidR="0096246A" w:rsidRPr="00C971AD">
        <w:rPr>
          <w:sz w:val="24"/>
          <w:szCs w:val="24"/>
        </w:rPr>
        <w:t xml:space="preserve">sujetó </w:t>
      </w:r>
      <w:r w:rsidR="0021231B" w:rsidRPr="00C971AD">
        <w:rPr>
          <w:sz w:val="24"/>
          <w:szCs w:val="24"/>
        </w:rPr>
        <w:t>al animal ubicando las piernas a nivel de los miembros anteriores, de tal manera que las rodillas presionen la oveja para evitar que se mueva; con una mano gira</w:t>
      </w:r>
      <w:r w:rsidR="003C4172">
        <w:rPr>
          <w:sz w:val="24"/>
          <w:szCs w:val="24"/>
        </w:rPr>
        <w:t>mos</w:t>
      </w:r>
      <w:r w:rsidR="0021231B" w:rsidRPr="00C971AD">
        <w:rPr>
          <w:sz w:val="24"/>
          <w:szCs w:val="24"/>
        </w:rPr>
        <w:t xml:space="preserve"> levemente</w:t>
      </w:r>
      <w:r w:rsidR="003C4172">
        <w:rPr>
          <w:sz w:val="24"/>
          <w:szCs w:val="24"/>
        </w:rPr>
        <w:t xml:space="preserve"> la cabeza de esta y la sostuvimos</w:t>
      </w:r>
      <w:r w:rsidR="0021231B" w:rsidRPr="00C971AD">
        <w:rPr>
          <w:sz w:val="24"/>
          <w:szCs w:val="24"/>
        </w:rPr>
        <w:t xml:space="preserve"> de la mandíbula.</w:t>
      </w:r>
    </w:p>
    <w:p w:rsidR="0021231B" w:rsidRPr="00C971AD" w:rsidRDefault="006372DE" w:rsidP="00241154">
      <w:pPr>
        <w:pStyle w:val="Prrafodelista"/>
        <w:numPr>
          <w:ilvl w:val="0"/>
          <w:numId w:val="11"/>
        </w:numPr>
        <w:spacing w:line="360" w:lineRule="auto"/>
        <w:rPr>
          <w:sz w:val="24"/>
          <w:szCs w:val="24"/>
        </w:rPr>
      </w:pPr>
      <w:r w:rsidRPr="00C971AD">
        <w:rPr>
          <w:sz w:val="24"/>
          <w:szCs w:val="24"/>
        </w:rPr>
        <w:t xml:space="preserve">Se </w:t>
      </w:r>
      <w:r w:rsidR="0096246A" w:rsidRPr="00C971AD">
        <w:rPr>
          <w:sz w:val="24"/>
          <w:szCs w:val="24"/>
        </w:rPr>
        <w:t>preparó</w:t>
      </w:r>
      <w:r w:rsidRPr="00C971AD">
        <w:rPr>
          <w:sz w:val="24"/>
          <w:szCs w:val="24"/>
        </w:rPr>
        <w:t xml:space="preserve"> </w:t>
      </w:r>
      <w:r w:rsidR="0021231B" w:rsidRPr="00C971AD">
        <w:rPr>
          <w:sz w:val="24"/>
          <w:szCs w:val="24"/>
        </w:rPr>
        <w:t>la zona del cuello con la respectiva asepsia que incluye la esquila, para exponer el área de la piel limpia.</w:t>
      </w:r>
    </w:p>
    <w:p w:rsidR="0021231B" w:rsidRPr="00C971AD" w:rsidRDefault="0096246A" w:rsidP="00241154">
      <w:pPr>
        <w:pStyle w:val="Prrafodelista"/>
        <w:numPr>
          <w:ilvl w:val="0"/>
          <w:numId w:val="11"/>
        </w:numPr>
        <w:spacing w:line="360" w:lineRule="auto"/>
        <w:rPr>
          <w:sz w:val="24"/>
          <w:szCs w:val="24"/>
        </w:rPr>
      </w:pPr>
      <w:r w:rsidRPr="00C971AD">
        <w:rPr>
          <w:sz w:val="24"/>
          <w:szCs w:val="24"/>
        </w:rPr>
        <w:t xml:space="preserve">Posteriormente se </w:t>
      </w:r>
      <w:r w:rsidR="00B46841" w:rsidRPr="00C971AD">
        <w:rPr>
          <w:sz w:val="24"/>
          <w:szCs w:val="24"/>
        </w:rPr>
        <w:t>procedió</w:t>
      </w:r>
      <w:r w:rsidR="0021231B" w:rsidRPr="00C971AD">
        <w:rPr>
          <w:sz w:val="24"/>
          <w:szCs w:val="24"/>
        </w:rPr>
        <w:t xml:space="preserve"> a identificar la vena yugular, mediante</w:t>
      </w:r>
      <w:r w:rsidRPr="00C971AD">
        <w:rPr>
          <w:sz w:val="24"/>
          <w:szCs w:val="24"/>
        </w:rPr>
        <w:t xml:space="preserve"> la palpación, y así asegura</w:t>
      </w:r>
      <w:r w:rsidR="00B52890">
        <w:rPr>
          <w:sz w:val="24"/>
          <w:szCs w:val="24"/>
        </w:rPr>
        <w:t>r</w:t>
      </w:r>
      <w:r w:rsidRPr="00C971AD">
        <w:rPr>
          <w:sz w:val="24"/>
          <w:szCs w:val="24"/>
        </w:rPr>
        <w:t xml:space="preserve"> </w:t>
      </w:r>
      <w:r w:rsidR="0021231B" w:rsidRPr="00C971AD">
        <w:rPr>
          <w:sz w:val="24"/>
          <w:szCs w:val="24"/>
        </w:rPr>
        <w:t xml:space="preserve">el punto de punción.   </w:t>
      </w:r>
    </w:p>
    <w:p w:rsidR="0021231B" w:rsidRPr="00C971AD" w:rsidRDefault="0021231B" w:rsidP="00241154">
      <w:pPr>
        <w:pStyle w:val="Prrafodelista"/>
        <w:numPr>
          <w:ilvl w:val="0"/>
          <w:numId w:val="11"/>
        </w:numPr>
        <w:spacing w:line="360" w:lineRule="auto"/>
        <w:rPr>
          <w:sz w:val="24"/>
          <w:szCs w:val="24"/>
        </w:rPr>
      </w:pPr>
      <w:r w:rsidRPr="00C971AD">
        <w:rPr>
          <w:sz w:val="24"/>
          <w:szCs w:val="24"/>
        </w:rPr>
        <w:t>Una vez identific</w:t>
      </w:r>
      <w:r w:rsidR="006372DE" w:rsidRPr="00C971AD">
        <w:rPr>
          <w:sz w:val="24"/>
          <w:szCs w:val="24"/>
        </w:rPr>
        <w:t>ad</w:t>
      </w:r>
      <w:r w:rsidR="0096246A" w:rsidRPr="00C971AD">
        <w:rPr>
          <w:sz w:val="24"/>
          <w:szCs w:val="24"/>
        </w:rPr>
        <w:t>a la vena yugular se introdujo</w:t>
      </w:r>
      <w:r w:rsidRPr="00C971AD">
        <w:rPr>
          <w:sz w:val="24"/>
          <w:szCs w:val="24"/>
        </w:rPr>
        <w:t xml:space="preserve"> la aguja d</w:t>
      </w:r>
      <w:r w:rsidR="006372DE" w:rsidRPr="00C971AD">
        <w:rPr>
          <w:sz w:val="24"/>
          <w:szCs w:val="24"/>
        </w:rPr>
        <w:t>e la jeringa y se extraerá</w:t>
      </w:r>
      <w:r w:rsidRPr="00C971AD">
        <w:rPr>
          <w:sz w:val="24"/>
          <w:szCs w:val="24"/>
        </w:rPr>
        <w:t xml:space="preserve"> 4ml de sangre.</w:t>
      </w:r>
    </w:p>
    <w:p w:rsidR="0021231B" w:rsidRPr="00C971AD" w:rsidRDefault="0021231B" w:rsidP="00241154">
      <w:pPr>
        <w:pStyle w:val="Prrafodelista"/>
        <w:numPr>
          <w:ilvl w:val="0"/>
          <w:numId w:val="11"/>
        </w:numPr>
        <w:spacing w:line="360" w:lineRule="auto"/>
        <w:rPr>
          <w:sz w:val="24"/>
          <w:szCs w:val="24"/>
        </w:rPr>
      </w:pPr>
      <w:r w:rsidRPr="00C971AD">
        <w:rPr>
          <w:sz w:val="24"/>
          <w:szCs w:val="24"/>
        </w:rPr>
        <w:t xml:space="preserve"> Se </w:t>
      </w:r>
      <w:r w:rsidR="0096246A" w:rsidRPr="00C971AD">
        <w:rPr>
          <w:sz w:val="24"/>
          <w:szCs w:val="24"/>
        </w:rPr>
        <w:t>extrajo</w:t>
      </w:r>
      <w:r w:rsidR="006372DE" w:rsidRPr="00C971AD">
        <w:rPr>
          <w:sz w:val="24"/>
          <w:szCs w:val="24"/>
        </w:rPr>
        <w:t xml:space="preserve"> la aguja de la vena y se </w:t>
      </w:r>
      <w:r w:rsidR="0096246A" w:rsidRPr="00C971AD">
        <w:rPr>
          <w:sz w:val="24"/>
          <w:szCs w:val="24"/>
        </w:rPr>
        <w:t>realizó una leve presión con</w:t>
      </w:r>
      <w:r w:rsidRPr="00C971AD">
        <w:rPr>
          <w:sz w:val="24"/>
          <w:szCs w:val="24"/>
        </w:rPr>
        <w:t xml:space="preserve"> algodón humedecido en alcohol para evitar hemorragias y flevitis.  </w:t>
      </w:r>
    </w:p>
    <w:p w:rsidR="0021231B" w:rsidRPr="00C971AD" w:rsidRDefault="006372DE" w:rsidP="00241154">
      <w:pPr>
        <w:pStyle w:val="NormalWeb"/>
        <w:numPr>
          <w:ilvl w:val="0"/>
          <w:numId w:val="11"/>
        </w:numPr>
        <w:shd w:val="clear" w:color="auto" w:fill="FFFFFF"/>
        <w:spacing w:line="360" w:lineRule="auto"/>
      </w:pPr>
      <w:r w:rsidRPr="00C971AD">
        <w:lastRenderedPageBreak/>
        <w:t xml:space="preserve">Se </w:t>
      </w:r>
      <w:r w:rsidR="0096246A" w:rsidRPr="00C971AD">
        <w:t>colocó</w:t>
      </w:r>
      <w:r w:rsidRPr="00C971AD">
        <w:t xml:space="preserve"> </w:t>
      </w:r>
      <w:r w:rsidR="0021231B" w:rsidRPr="00C971AD">
        <w:t>las muestras de sangre aproximadamente 3ml en un tubo de tapa roja sin anticoagulante, y 1ml en otro tubo de tapa lila con EDTA, homogenizado suavemente varias veces hasta que se ajuste el anticoagulante y la sangre para evitar que la muestra se coagule.</w:t>
      </w:r>
    </w:p>
    <w:p w:rsidR="0021231B" w:rsidRPr="00C971AD" w:rsidRDefault="003C4172" w:rsidP="00241154">
      <w:pPr>
        <w:pStyle w:val="NormalWeb"/>
        <w:numPr>
          <w:ilvl w:val="0"/>
          <w:numId w:val="11"/>
        </w:numPr>
        <w:shd w:val="clear" w:color="auto" w:fill="FFFFFF"/>
        <w:spacing w:line="360" w:lineRule="auto"/>
      </w:pPr>
      <w:r>
        <w:t>Posterior a esto se rotulo</w:t>
      </w:r>
      <w:r w:rsidR="0021231B" w:rsidRPr="00C971AD">
        <w:t xml:space="preserve"> los tubos dependiendo del sexo y el número</w:t>
      </w:r>
      <w:r>
        <w:t xml:space="preserve"> de muestra al que corresponde</w:t>
      </w:r>
      <w:r w:rsidR="006372DE" w:rsidRPr="00C971AD">
        <w:t xml:space="preserve"> y se </w:t>
      </w:r>
      <w:r>
        <w:t>colocó</w:t>
      </w:r>
      <w:r w:rsidR="0021231B" w:rsidRPr="00C971AD">
        <w:t xml:space="preserve"> en gradillas depositadas en el Cooler con gel refrigerante.</w:t>
      </w:r>
    </w:p>
    <w:p w:rsidR="00F86B73" w:rsidRPr="00C971AD" w:rsidRDefault="0096246A" w:rsidP="003C4172">
      <w:pPr>
        <w:pStyle w:val="NormalWeb"/>
        <w:numPr>
          <w:ilvl w:val="0"/>
          <w:numId w:val="11"/>
        </w:numPr>
        <w:shd w:val="clear" w:color="auto" w:fill="FFFFFF"/>
        <w:spacing w:line="360" w:lineRule="auto"/>
      </w:pPr>
      <w:r w:rsidRPr="00C971AD">
        <w:t>Se procedió</w:t>
      </w:r>
      <w:r w:rsidR="0021231B" w:rsidRPr="00C971AD">
        <w:t xml:space="preserve"> al envío de las muestras al laboratorio, transportadas en el Cooler a una temperatura</w:t>
      </w:r>
      <w:r w:rsidR="003C4172">
        <w:t xml:space="preserve"> de 2 a 8ºC. Las muestras fueron </w:t>
      </w:r>
      <w:r w:rsidR="003C4172" w:rsidRPr="003C4172">
        <w:t xml:space="preserve">recepcionadas </w:t>
      </w:r>
      <w:r w:rsidR="003C4172" w:rsidRPr="00C971AD">
        <w:t>y</w:t>
      </w:r>
      <w:r w:rsidR="0021231B" w:rsidRPr="00C971AD">
        <w:t xml:space="preserve"> procesadas en el Laboratorio Clínico “San Francisco”, ubicado en la ciudad de Ambato.</w:t>
      </w:r>
    </w:p>
    <w:p w:rsidR="0096246A" w:rsidRPr="00C971AD" w:rsidRDefault="0096246A" w:rsidP="0096246A">
      <w:pPr>
        <w:rPr>
          <w:rFonts w:cs="Times New Roman"/>
          <w:szCs w:val="24"/>
        </w:rPr>
      </w:pPr>
      <w:r w:rsidRPr="00C971AD">
        <w:rPr>
          <w:rFonts w:cs="Times New Roman"/>
          <w:szCs w:val="24"/>
        </w:rPr>
        <w:t>La investigación fue de tipo descriptiva, caracterizando los rangos hematológicos y bioquímicos de los ovinos criollos y su comparación de acuerdo al sexo y edad.</w:t>
      </w:r>
    </w:p>
    <w:p w:rsidR="00F42E8E" w:rsidRPr="00C971AD" w:rsidRDefault="00F42E8E" w:rsidP="0096246A">
      <w:pPr>
        <w:rPr>
          <w:rFonts w:cs="Times New Roman"/>
          <w:szCs w:val="24"/>
        </w:rPr>
      </w:pPr>
    </w:p>
    <w:p w:rsidR="00E671CF" w:rsidRPr="00E671CF" w:rsidRDefault="00B95EA6" w:rsidP="003A71E4">
      <w:pPr>
        <w:pStyle w:val="Ttulo2"/>
        <w:numPr>
          <w:ilvl w:val="1"/>
          <w:numId w:val="30"/>
        </w:numPr>
      </w:pPr>
      <w:r>
        <w:t xml:space="preserve"> </w:t>
      </w:r>
      <w:bookmarkStart w:id="84" w:name="_Toc2756399"/>
      <w:r w:rsidR="006D5D53" w:rsidRPr="00C971AD">
        <w:t>METODOLOGÍA ANALÍTICA</w:t>
      </w:r>
      <w:bookmarkEnd w:id="84"/>
    </w:p>
    <w:p w:rsidR="00E671CF" w:rsidRDefault="00E671CF" w:rsidP="0021231B">
      <w:pPr>
        <w:rPr>
          <w:rFonts w:cs="Times New Roman"/>
          <w:szCs w:val="24"/>
        </w:rPr>
      </w:pPr>
    </w:p>
    <w:p w:rsidR="0021231B" w:rsidRPr="00C971AD" w:rsidRDefault="0021231B" w:rsidP="0021231B">
      <w:pPr>
        <w:rPr>
          <w:rFonts w:cs="Times New Roman"/>
          <w:szCs w:val="24"/>
        </w:rPr>
      </w:pPr>
      <w:r w:rsidRPr="00C971AD">
        <w:rPr>
          <w:rFonts w:cs="Times New Roman"/>
          <w:szCs w:val="24"/>
        </w:rPr>
        <w:t>Las variables</w:t>
      </w:r>
      <w:r w:rsidR="00AD1A8E" w:rsidRPr="00C971AD">
        <w:rPr>
          <w:rFonts w:cs="Times New Roman"/>
          <w:szCs w:val="24"/>
        </w:rPr>
        <w:t xml:space="preserve"> a</w:t>
      </w:r>
      <w:r w:rsidRPr="00C971AD">
        <w:rPr>
          <w:rFonts w:cs="Times New Roman"/>
          <w:szCs w:val="24"/>
        </w:rPr>
        <w:t xml:space="preserve"> estudia</w:t>
      </w:r>
      <w:r w:rsidR="00AD1A8E" w:rsidRPr="00C971AD">
        <w:rPr>
          <w:rFonts w:cs="Times New Roman"/>
          <w:szCs w:val="24"/>
        </w:rPr>
        <w:t xml:space="preserve">r </w:t>
      </w:r>
      <w:r w:rsidRPr="00C971AD">
        <w:rPr>
          <w:rFonts w:cs="Times New Roman"/>
          <w:szCs w:val="24"/>
        </w:rPr>
        <w:t>se describen a continuación:</w:t>
      </w:r>
    </w:p>
    <w:p w:rsidR="0021231B" w:rsidRPr="00DF5E2E" w:rsidRDefault="0021231B" w:rsidP="0021231B">
      <w:pPr>
        <w:autoSpaceDE w:val="0"/>
        <w:autoSpaceDN w:val="0"/>
        <w:adjustRightInd w:val="0"/>
        <w:spacing w:after="0"/>
        <w:rPr>
          <w:rFonts w:cs="Times New Roman"/>
          <w:color w:val="000000" w:themeColor="text1"/>
          <w:szCs w:val="24"/>
          <w:shd w:val="clear" w:color="auto" w:fill="FFFFFF"/>
        </w:rPr>
      </w:pPr>
      <w:r w:rsidRPr="00DF5E2E">
        <w:rPr>
          <w:rFonts w:cs="Times New Roman"/>
          <w:b/>
          <w:bCs/>
          <w:szCs w:val="24"/>
        </w:rPr>
        <w:t>Parámetros Hematológicos:</w:t>
      </w:r>
      <w:r w:rsidRPr="00DF5E2E">
        <w:rPr>
          <w:rFonts w:cs="Times New Roman"/>
          <w:bCs/>
          <w:szCs w:val="24"/>
        </w:rPr>
        <w:t xml:space="preserve"> </w:t>
      </w:r>
      <w:r w:rsidR="00B46841" w:rsidRPr="00DF5E2E">
        <w:rPr>
          <w:rFonts w:cs="Times New Roman"/>
          <w:bCs/>
          <w:szCs w:val="24"/>
        </w:rPr>
        <w:t>Hematócrito</w:t>
      </w:r>
      <w:r w:rsidRPr="00DF5E2E">
        <w:rPr>
          <w:rFonts w:cs="Times New Roman"/>
          <w:bCs/>
          <w:szCs w:val="24"/>
        </w:rPr>
        <w:t xml:space="preserve"> (%), Hemoglobina (g/L), </w:t>
      </w:r>
      <w:r w:rsidR="00B46841" w:rsidRPr="00DF5E2E">
        <w:rPr>
          <w:rFonts w:cs="Times New Roman"/>
          <w:bCs/>
          <w:szCs w:val="24"/>
        </w:rPr>
        <w:t>Eritrócito</w:t>
      </w:r>
      <w:r w:rsidRPr="00DF5E2E">
        <w:rPr>
          <w:rFonts w:cs="Times New Roman"/>
          <w:bCs/>
          <w:szCs w:val="24"/>
        </w:rPr>
        <w:t xml:space="preserve"> </w:t>
      </w:r>
      <w:r w:rsidRPr="00DF5E2E">
        <w:rPr>
          <w:rFonts w:eastAsia="Times New Roman" w:cs="Times New Roman"/>
          <w:color w:val="000000" w:themeColor="text1"/>
          <w:szCs w:val="24"/>
          <w:lang w:eastAsia="es-EC"/>
        </w:rPr>
        <w:t>(10</w:t>
      </w:r>
      <w:r w:rsidRPr="00DF5E2E">
        <w:rPr>
          <w:rFonts w:eastAsia="Times New Roman" w:cs="Times New Roman"/>
          <w:color w:val="000000" w:themeColor="text1"/>
          <w:szCs w:val="24"/>
          <w:vertAlign w:val="superscript"/>
          <w:lang w:eastAsia="es-EC"/>
        </w:rPr>
        <w:t>6</w:t>
      </w:r>
      <w:r w:rsidRPr="00DF5E2E">
        <w:rPr>
          <w:rFonts w:eastAsia="Times New Roman" w:cs="Times New Roman"/>
          <w:color w:val="000000" w:themeColor="text1"/>
          <w:szCs w:val="24"/>
          <w:lang w:eastAsia="es-EC"/>
        </w:rPr>
        <w:t>/</w:t>
      </w:r>
      <w:r w:rsidRPr="00C971AD">
        <w:rPr>
          <w:rFonts w:cs="Times New Roman"/>
          <w:color w:val="000000" w:themeColor="text1"/>
          <w:szCs w:val="24"/>
          <w:shd w:val="clear" w:color="auto" w:fill="FFFFFF"/>
        </w:rPr>
        <w:t>μ</w:t>
      </w:r>
      <w:r w:rsidRPr="00DF5E2E">
        <w:rPr>
          <w:rFonts w:cs="Times New Roman"/>
          <w:color w:val="000000" w:themeColor="text1"/>
          <w:szCs w:val="24"/>
          <w:shd w:val="clear" w:color="auto" w:fill="FFFFFF"/>
        </w:rPr>
        <w:t>L)</w:t>
      </w:r>
      <w:r w:rsidRPr="00DF5E2E">
        <w:rPr>
          <w:rFonts w:cs="Times New Roman"/>
          <w:bCs/>
          <w:szCs w:val="24"/>
        </w:rPr>
        <w:t xml:space="preserve">, VGM </w:t>
      </w:r>
      <w:r w:rsidRPr="00DF5E2E">
        <w:rPr>
          <w:rFonts w:eastAsia="Times New Roman" w:cs="Times New Roman"/>
          <w:color w:val="000000" w:themeColor="text1"/>
          <w:szCs w:val="24"/>
          <w:lang w:eastAsia="es-EC"/>
        </w:rPr>
        <w:t>(Fl)</w:t>
      </w:r>
      <w:r w:rsidRPr="00DF5E2E">
        <w:rPr>
          <w:rFonts w:cs="Times New Roman"/>
          <w:bCs/>
          <w:szCs w:val="24"/>
        </w:rPr>
        <w:t xml:space="preserve">, MCH </w:t>
      </w:r>
      <w:r w:rsidRPr="00DF5E2E">
        <w:rPr>
          <w:rFonts w:eastAsia="Times New Roman" w:cs="Times New Roman"/>
          <w:color w:val="000000" w:themeColor="text1"/>
          <w:szCs w:val="24"/>
          <w:lang w:eastAsia="es-EC"/>
        </w:rPr>
        <w:t>(pg),</w:t>
      </w:r>
      <w:r w:rsidRPr="00DF5E2E">
        <w:rPr>
          <w:rFonts w:cs="Times New Roman"/>
          <w:color w:val="000000" w:themeColor="text1"/>
          <w:szCs w:val="24"/>
        </w:rPr>
        <w:t xml:space="preserve"> CGMH</w:t>
      </w:r>
      <w:r w:rsidRPr="00DF5E2E">
        <w:rPr>
          <w:rFonts w:eastAsia="Times New Roman" w:cs="Times New Roman"/>
          <w:color w:val="000000" w:themeColor="text1"/>
          <w:szCs w:val="24"/>
          <w:lang w:eastAsia="es-EC"/>
        </w:rPr>
        <w:t xml:space="preserve"> (g/dL), </w:t>
      </w:r>
      <w:r w:rsidRPr="00DF5E2E">
        <w:rPr>
          <w:rFonts w:cs="Times New Roman"/>
          <w:color w:val="000000" w:themeColor="text1"/>
          <w:szCs w:val="24"/>
        </w:rPr>
        <w:t>Plaquetas</w:t>
      </w:r>
      <w:r w:rsidRPr="00DF5E2E">
        <w:rPr>
          <w:rFonts w:eastAsia="Times New Roman" w:cs="Times New Roman"/>
          <w:color w:val="000000" w:themeColor="text1"/>
          <w:szCs w:val="24"/>
          <w:lang w:eastAsia="es-EC"/>
        </w:rPr>
        <w:t xml:space="preserve"> (10</w:t>
      </w:r>
      <w:r w:rsidRPr="00DF5E2E">
        <w:rPr>
          <w:rFonts w:eastAsia="Times New Roman" w:cs="Times New Roman"/>
          <w:color w:val="000000" w:themeColor="text1"/>
          <w:szCs w:val="24"/>
          <w:vertAlign w:val="superscript"/>
          <w:lang w:eastAsia="es-EC"/>
        </w:rPr>
        <w:t>6</w:t>
      </w:r>
      <w:r w:rsidRPr="00DF5E2E">
        <w:rPr>
          <w:rFonts w:eastAsia="Times New Roman" w:cs="Times New Roman"/>
          <w:color w:val="000000" w:themeColor="text1"/>
          <w:szCs w:val="24"/>
          <w:lang w:eastAsia="es-EC"/>
        </w:rPr>
        <w:t>/</w:t>
      </w:r>
      <w:r w:rsidRPr="00C971AD">
        <w:rPr>
          <w:rFonts w:cs="Times New Roman"/>
          <w:color w:val="000000" w:themeColor="text1"/>
          <w:szCs w:val="24"/>
          <w:shd w:val="clear" w:color="auto" w:fill="FFFFFF"/>
        </w:rPr>
        <w:t>μ</w:t>
      </w:r>
      <w:r w:rsidRPr="00DF5E2E">
        <w:rPr>
          <w:rFonts w:cs="Times New Roman"/>
          <w:color w:val="000000" w:themeColor="text1"/>
          <w:szCs w:val="24"/>
          <w:shd w:val="clear" w:color="auto" w:fill="FFFFFF"/>
        </w:rPr>
        <w:t>L).</w:t>
      </w:r>
    </w:p>
    <w:p w:rsidR="0021231B" w:rsidRPr="00C971AD" w:rsidRDefault="0021231B" w:rsidP="0021231B">
      <w:pPr>
        <w:autoSpaceDE w:val="0"/>
        <w:autoSpaceDN w:val="0"/>
        <w:adjustRightInd w:val="0"/>
        <w:spacing w:after="0"/>
        <w:rPr>
          <w:rFonts w:cs="Times New Roman"/>
          <w:color w:val="000000" w:themeColor="text1"/>
          <w:szCs w:val="24"/>
          <w:lang w:val="pt-BR"/>
        </w:rPr>
      </w:pPr>
      <w:r w:rsidRPr="00C971AD">
        <w:rPr>
          <w:rFonts w:cs="Times New Roman"/>
          <w:b/>
          <w:color w:val="000000" w:themeColor="text1"/>
          <w:szCs w:val="24"/>
          <w:shd w:val="clear" w:color="auto" w:fill="FFFFFF"/>
          <w:lang w:val="pt-BR"/>
        </w:rPr>
        <w:t xml:space="preserve">Leucograma: </w:t>
      </w:r>
      <w:r w:rsidR="00B46841" w:rsidRPr="00C971AD">
        <w:rPr>
          <w:rFonts w:cs="Times New Roman"/>
          <w:color w:val="000000" w:themeColor="text1"/>
          <w:szCs w:val="24"/>
          <w:shd w:val="clear" w:color="auto" w:fill="FFFFFF"/>
          <w:lang w:val="pt-BR"/>
        </w:rPr>
        <w:t>Linfócitos</w:t>
      </w:r>
      <w:r w:rsidRPr="00C971AD">
        <w:rPr>
          <w:rFonts w:cs="Times New Roman"/>
          <w:color w:val="000000" w:themeColor="text1"/>
          <w:szCs w:val="24"/>
          <w:shd w:val="clear" w:color="auto" w:fill="FFFFFF"/>
          <w:lang w:val="pt-BR"/>
        </w:rPr>
        <w:t xml:space="preserve"> (%),</w:t>
      </w:r>
      <w:r w:rsidRPr="00C971AD">
        <w:rPr>
          <w:rFonts w:cs="Times New Roman"/>
          <w:b/>
          <w:color w:val="000000" w:themeColor="text1"/>
          <w:szCs w:val="24"/>
          <w:shd w:val="clear" w:color="auto" w:fill="FFFFFF"/>
          <w:lang w:val="pt-BR"/>
        </w:rPr>
        <w:t xml:space="preserve"> </w:t>
      </w:r>
      <w:r w:rsidRPr="00C971AD">
        <w:rPr>
          <w:rFonts w:cs="Times New Roman"/>
          <w:color w:val="000000" w:themeColor="text1"/>
          <w:szCs w:val="24"/>
          <w:lang w:val="pt-BR"/>
        </w:rPr>
        <w:t xml:space="preserve">Neutrófilos (n/µl), </w:t>
      </w:r>
      <w:r w:rsidR="00B46841" w:rsidRPr="00C971AD">
        <w:rPr>
          <w:rFonts w:cs="Times New Roman"/>
          <w:color w:val="000000" w:themeColor="text1"/>
          <w:szCs w:val="24"/>
          <w:lang w:val="pt-BR"/>
        </w:rPr>
        <w:t>Linfócitos</w:t>
      </w:r>
      <w:r w:rsidRPr="00C971AD">
        <w:rPr>
          <w:rFonts w:cs="Times New Roman"/>
          <w:color w:val="000000" w:themeColor="text1"/>
          <w:szCs w:val="24"/>
          <w:lang w:val="pt-BR"/>
        </w:rPr>
        <w:t xml:space="preserve"> (n/µl), </w:t>
      </w:r>
      <w:r w:rsidR="00B46841" w:rsidRPr="00C971AD">
        <w:rPr>
          <w:rFonts w:cs="Times New Roman"/>
          <w:color w:val="000000" w:themeColor="text1"/>
          <w:szCs w:val="24"/>
          <w:lang w:val="pt-BR"/>
        </w:rPr>
        <w:t>Eosinófilos</w:t>
      </w:r>
      <w:r w:rsidRPr="00C971AD">
        <w:rPr>
          <w:rFonts w:cs="Times New Roman"/>
          <w:color w:val="000000" w:themeColor="text1"/>
          <w:szCs w:val="24"/>
          <w:lang w:val="pt-BR"/>
        </w:rPr>
        <w:t xml:space="preserve"> (n/µl), </w:t>
      </w:r>
      <w:r w:rsidR="006C1F5A" w:rsidRPr="00C971AD">
        <w:rPr>
          <w:rFonts w:cs="Times New Roman"/>
          <w:color w:val="000000" w:themeColor="text1"/>
          <w:szCs w:val="24"/>
          <w:lang w:val="pt-BR"/>
        </w:rPr>
        <w:t>Basófilos (</w:t>
      </w:r>
      <w:r w:rsidRPr="00C971AD">
        <w:rPr>
          <w:rFonts w:cs="Times New Roman"/>
          <w:color w:val="000000" w:themeColor="text1"/>
          <w:szCs w:val="24"/>
          <w:lang w:val="pt-BR"/>
        </w:rPr>
        <w:t>n/µl).</w:t>
      </w:r>
    </w:p>
    <w:p w:rsidR="0021231B" w:rsidRPr="00C971AD" w:rsidRDefault="0021231B" w:rsidP="0021231B">
      <w:pPr>
        <w:autoSpaceDE w:val="0"/>
        <w:autoSpaceDN w:val="0"/>
        <w:adjustRightInd w:val="0"/>
        <w:spacing w:after="0"/>
        <w:rPr>
          <w:rFonts w:cs="Times New Roman"/>
          <w:b/>
          <w:color w:val="000000" w:themeColor="text1"/>
          <w:szCs w:val="24"/>
        </w:rPr>
      </w:pPr>
      <w:r w:rsidRPr="00C971AD">
        <w:rPr>
          <w:rFonts w:cs="Times New Roman"/>
          <w:b/>
          <w:color w:val="000000" w:themeColor="text1"/>
          <w:szCs w:val="24"/>
        </w:rPr>
        <w:t>Perfil químico:</w:t>
      </w:r>
      <w:r w:rsidRPr="00C971AD">
        <w:rPr>
          <w:rFonts w:cs="Times New Roman"/>
          <w:color w:val="000000" w:themeColor="text1"/>
          <w:szCs w:val="24"/>
        </w:rPr>
        <w:t xml:space="preserve"> Glucosa (mmol</w:t>
      </w:r>
      <w:r w:rsidR="00002DF3">
        <w:rPr>
          <w:rFonts w:cs="Times New Roman"/>
          <w:color w:val="000000" w:themeColor="text1"/>
          <w:szCs w:val="24"/>
        </w:rPr>
        <w:t>/L), BUN (mmol/L), Creatinina (m</w:t>
      </w:r>
      <w:r w:rsidRPr="00C971AD">
        <w:rPr>
          <w:rFonts w:cs="Times New Roman"/>
          <w:color w:val="000000" w:themeColor="text1"/>
          <w:szCs w:val="24"/>
        </w:rPr>
        <w:t>mol/L), AST (U/L), ALT (U/L), Proteína Totales (g/l), Calcio (mmol/L), Fosforo (mmol/L), Potasio (mmol/L).</w:t>
      </w:r>
    </w:p>
    <w:p w:rsidR="0021231B" w:rsidRPr="00C971AD" w:rsidRDefault="0021231B" w:rsidP="0021231B">
      <w:pPr>
        <w:autoSpaceDE w:val="0"/>
        <w:autoSpaceDN w:val="0"/>
        <w:adjustRightInd w:val="0"/>
        <w:spacing w:after="0"/>
        <w:rPr>
          <w:rFonts w:cs="Times New Roman"/>
          <w:b/>
          <w:color w:val="000000" w:themeColor="text1"/>
          <w:szCs w:val="24"/>
        </w:rPr>
      </w:pPr>
    </w:p>
    <w:p w:rsidR="00BE4E30" w:rsidRDefault="00AD1A8E" w:rsidP="0021231B">
      <w:pPr>
        <w:autoSpaceDE w:val="0"/>
        <w:autoSpaceDN w:val="0"/>
        <w:adjustRightInd w:val="0"/>
        <w:spacing w:after="0"/>
        <w:rPr>
          <w:rFonts w:cs="Times New Roman"/>
          <w:bCs/>
          <w:szCs w:val="24"/>
        </w:rPr>
      </w:pPr>
      <w:r w:rsidRPr="00C971AD">
        <w:rPr>
          <w:rFonts w:cs="Times New Roman"/>
          <w:bCs/>
          <w:szCs w:val="24"/>
        </w:rPr>
        <w:t>S</w:t>
      </w:r>
      <w:r w:rsidR="0021231B" w:rsidRPr="00C971AD">
        <w:rPr>
          <w:rFonts w:cs="Times New Roman"/>
          <w:bCs/>
          <w:szCs w:val="24"/>
        </w:rPr>
        <w:t>e realiz</w:t>
      </w:r>
      <w:r w:rsidRPr="00C971AD">
        <w:rPr>
          <w:rFonts w:cs="Times New Roman"/>
          <w:bCs/>
          <w:szCs w:val="24"/>
        </w:rPr>
        <w:t>arán</w:t>
      </w:r>
      <w:r w:rsidR="0021231B" w:rsidRPr="00C971AD">
        <w:rPr>
          <w:rFonts w:cs="Times New Roman"/>
          <w:bCs/>
          <w:szCs w:val="24"/>
        </w:rPr>
        <w:t xml:space="preserve"> diferentes estudios</w:t>
      </w:r>
      <w:r w:rsidRPr="00C971AD">
        <w:rPr>
          <w:rFonts w:cs="Times New Roman"/>
          <w:bCs/>
          <w:szCs w:val="24"/>
        </w:rPr>
        <w:t>, h</w:t>
      </w:r>
      <w:r w:rsidR="0021231B" w:rsidRPr="00C971AD">
        <w:rPr>
          <w:rFonts w:cs="Times New Roman"/>
          <w:bCs/>
          <w:szCs w:val="24"/>
        </w:rPr>
        <w:t xml:space="preserve">ematológicos mediante análisis biométricos y </w:t>
      </w:r>
      <w:r w:rsidRPr="00C971AD">
        <w:rPr>
          <w:rFonts w:cs="Times New Roman"/>
          <w:bCs/>
          <w:szCs w:val="24"/>
        </w:rPr>
        <w:t>del</w:t>
      </w:r>
      <w:r w:rsidR="0021231B" w:rsidRPr="00C971AD">
        <w:rPr>
          <w:rFonts w:cs="Times New Roman"/>
          <w:bCs/>
          <w:szCs w:val="24"/>
        </w:rPr>
        <w:t xml:space="preserve"> perfil químico</w:t>
      </w:r>
      <w:r w:rsidRPr="00C971AD">
        <w:rPr>
          <w:rFonts w:cs="Times New Roman"/>
          <w:bCs/>
          <w:szCs w:val="24"/>
        </w:rPr>
        <w:t xml:space="preserve"> mediante </w:t>
      </w:r>
      <w:r w:rsidR="0021231B" w:rsidRPr="00C971AD">
        <w:rPr>
          <w:rFonts w:cs="Times New Roman"/>
          <w:bCs/>
          <w:szCs w:val="24"/>
        </w:rPr>
        <w:t>el método calorimétrico y enzimático.</w:t>
      </w:r>
    </w:p>
    <w:p w:rsidR="002C32B0" w:rsidRPr="00C971AD" w:rsidRDefault="002C32B0" w:rsidP="0021231B">
      <w:pPr>
        <w:autoSpaceDE w:val="0"/>
        <w:autoSpaceDN w:val="0"/>
        <w:adjustRightInd w:val="0"/>
        <w:spacing w:after="0"/>
        <w:rPr>
          <w:rFonts w:cs="Times New Roman"/>
          <w:bCs/>
          <w:szCs w:val="24"/>
        </w:rPr>
      </w:pPr>
    </w:p>
    <w:p w:rsidR="00674E8D" w:rsidRDefault="007B03BE" w:rsidP="003A71E4">
      <w:pPr>
        <w:pStyle w:val="Ttulo2"/>
        <w:numPr>
          <w:ilvl w:val="1"/>
          <w:numId w:val="30"/>
        </w:numPr>
      </w:pPr>
      <w:bookmarkStart w:id="85" w:name="_Toc2756400"/>
      <w:r w:rsidRPr="00C971AD">
        <w:t>ANÁLISIS ESTADÍSTICO</w:t>
      </w:r>
      <w:bookmarkEnd w:id="85"/>
      <w:r w:rsidRPr="00C971AD">
        <w:t xml:space="preserve"> </w:t>
      </w:r>
    </w:p>
    <w:p w:rsidR="00E671CF" w:rsidRPr="00E671CF" w:rsidRDefault="00E671CF" w:rsidP="00E671CF"/>
    <w:p w:rsidR="00E671CF" w:rsidRDefault="0084623D" w:rsidP="0096246A">
      <w:pPr>
        <w:rPr>
          <w:rFonts w:cs="Times New Roman"/>
          <w:szCs w:val="24"/>
        </w:rPr>
      </w:pPr>
      <w:r>
        <w:rPr>
          <w:rFonts w:cs="Times New Roman"/>
          <w:szCs w:val="24"/>
        </w:rPr>
        <w:t xml:space="preserve">Los resultados de las encuestas en el sistema de tenencias fueron valorados en un análisis de varianza </w:t>
      </w:r>
      <w:r w:rsidRPr="00C971AD">
        <w:rPr>
          <w:rFonts w:cs="Times New Roman"/>
          <w:szCs w:val="24"/>
        </w:rPr>
        <w:t>(INFOS</w:t>
      </w:r>
      <w:r w:rsidR="002D797B">
        <w:rPr>
          <w:rFonts w:cs="Times New Roman"/>
          <w:szCs w:val="24"/>
        </w:rPr>
        <w:t>TA de clasificación simple se realizó la prueba de normalidad</w:t>
      </w:r>
      <w:r w:rsidRPr="00C971AD">
        <w:rPr>
          <w:rFonts w:cs="Times New Roman"/>
          <w:szCs w:val="24"/>
        </w:rPr>
        <w:t xml:space="preserve">, </w:t>
      </w:r>
      <w:r w:rsidR="002D797B">
        <w:rPr>
          <w:rFonts w:cs="Times New Roman"/>
          <w:szCs w:val="24"/>
        </w:rPr>
        <w:t xml:space="preserve">utilizando </w:t>
      </w:r>
      <w:r w:rsidRPr="00C971AD">
        <w:rPr>
          <w:rFonts w:cs="Times New Roman"/>
          <w:szCs w:val="24"/>
        </w:rPr>
        <w:t>el sistema estadístico 1613-2013</w:t>
      </w:r>
      <w:r w:rsidR="002D797B">
        <w:rPr>
          <w:rFonts w:cs="Times New Roman"/>
          <w:szCs w:val="24"/>
        </w:rPr>
        <w:t>)</w:t>
      </w:r>
      <w:r w:rsidRPr="00C971AD">
        <w:rPr>
          <w:rFonts w:cs="Times New Roman"/>
          <w:szCs w:val="24"/>
        </w:rPr>
        <w:t>.</w:t>
      </w:r>
    </w:p>
    <w:p w:rsidR="0096246A" w:rsidRPr="00E671CF" w:rsidRDefault="0096246A" w:rsidP="0096246A">
      <w:pPr>
        <w:rPr>
          <w:rFonts w:cs="Times New Roman"/>
          <w:szCs w:val="24"/>
        </w:rPr>
      </w:pPr>
      <w:r w:rsidRPr="00C971AD">
        <w:rPr>
          <w:rFonts w:cs="Times New Roman"/>
          <w:szCs w:val="24"/>
        </w:rPr>
        <w:lastRenderedPageBreak/>
        <w:t xml:space="preserve">Los datos </w:t>
      </w:r>
      <w:r w:rsidR="002D797B">
        <w:rPr>
          <w:rFonts w:cs="Times New Roman"/>
          <w:szCs w:val="24"/>
        </w:rPr>
        <w:t xml:space="preserve">de hematología y bioquímica </w:t>
      </w:r>
      <w:r w:rsidR="0084623D">
        <w:rPr>
          <w:rFonts w:cs="Times New Roman"/>
          <w:szCs w:val="24"/>
        </w:rPr>
        <w:t xml:space="preserve">se sometieron a un </w:t>
      </w:r>
      <w:r w:rsidRPr="00C971AD">
        <w:rPr>
          <w:rFonts w:cs="Times New Roman"/>
          <w:szCs w:val="24"/>
        </w:rPr>
        <w:t xml:space="preserve">análisis de varianza </w:t>
      </w:r>
      <w:r w:rsidR="0084623D">
        <w:rPr>
          <w:rFonts w:cs="Times New Roman"/>
          <w:szCs w:val="24"/>
        </w:rPr>
        <w:t>(INFOSTA de clasificación simpl</w:t>
      </w:r>
      <w:r w:rsidR="002D797B">
        <w:rPr>
          <w:rFonts w:cs="Times New Roman"/>
          <w:szCs w:val="24"/>
        </w:rPr>
        <w:t>e</w:t>
      </w:r>
      <w:r w:rsidRPr="00C971AD">
        <w:rPr>
          <w:rFonts w:cs="Times New Roman"/>
          <w:szCs w:val="24"/>
        </w:rPr>
        <w:t>, en un diseño totalmente aleatorizado, se utilizó el sistema estadístico 1613-2013</w:t>
      </w:r>
      <w:r w:rsidR="002D797B">
        <w:rPr>
          <w:rFonts w:cs="Times New Roman"/>
          <w:szCs w:val="24"/>
        </w:rPr>
        <w:t>)</w:t>
      </w:r>
      <w:r w:rsidRPr="00C971AD">
        <w:rPr>
          <w:rFonts w:cs="Times New Roman"/>
          <w:szCs w:val="24"/>
        </w:rPr>
        <w:t xml:space="preserve">. </w:t>
      </w:r>
    </w:p>
    <w:p w:rsidR="0096246A" w:rsidRPr="00C971AD" w:rsidRDefault="0096246A" w:rsidP="0096246A">
      <w:pPr>
        <w:autoSpaceDE w:val="0"/>
        <w:autoSpaceDN w:val="0"/>
        <w:adjustRightInd w:val="0"/>
        <w:spacing w:after="0"/>
        <w:rPr>
          <w:rFonts w:cs="Times New Roman"/>
          <w:szCs w:val="24"/>
        </w:rPr>
      </w:pPr>
      <w:r w:rsidRPr="00C971AD">
        <w:rPr>
          <w:rFonts w:cs="Times New Roman"/>
          <w:szCs w:val="24"/>
        </w:rPr>
        <w:t>Este análisis descriptivo de los datos, suministra algunas estadísticas básicas media aritmética (Media), desviación estándar (Desv. Estándar).</w:t>
      </w:r>
      <w:r w:rsidR="0084623D" w:rsidRPr="0084623D">
        <w:rPr>
          <w:rFonts w:cs="Times New Roman"/>
          <w:szCs w:val="24"/>
        </w:rPr>
        <w:t xml:space="preserve"> </w:t>
      </w:r>
    </w:p>
    <w:p w:rsidR="0096246A" w:rsidRPr="00C971AD" w:rsidRDefault="0096246A" w:rsidP="0096246A">
      <w:pPr>
        <w:autoSpaceDE w:val="0"/>
        <w:autoSpaceDN w:val="0"/>
        <w:adjustRightInd w:val="0"/>
        <w:spacing w:after="0"/>
        <w:rPr>
          <w:rFonts w:cs="Times New Roman"/>
          <w:szCs w:val="24"/>
        </w:rPr>
      </w:pPr>
    </w:p>
    <w:p w:rsidR="00674E8D" w:rsidRPr="00BD6766" w:rsidRDefault="00BD6766" w:rsidP="003A71E4">
      <w:pPr>
        <w:pStyle w:val="Ttulo3"/>
        <w:numPr>
          <w:ilvl w:val="2"/>
          <w:numId w:val="30"/>
        </w:numPr>
        <w:rPr>
          <w:b/>
        </w:rPr>
      </w:pPr>
      <w:bookmarkStart w:id="86" w:name="_Toc2756401"/>
      <w:r w:rsidRPr="00BD6766">
        <w:rPr>
          <w:b/>
        </w:rPr>
        <w:t>Materiales</w:t>
      </w:r>
      <w:bookmarkEnd w:id="86"/>
    </w:p>
    <w:p w:rsidR="00674E8D" w:rsidRPr="00C971AD" w:rsidRDefault="00674E8D" w:rsidP="00674E8D">
      <w:pPr>
        <w:spacing w:after="0"/>
        <w:rPr>
          <w:rFonts w:cs="Times New Roman"/>
          <w:bCs/>
          <w:szCs w:val="24"/>
        </w:rPr>
      </w:pPr>
      <w:r w:rsidRPr="00C971AD">
        <w:rPr>
          <w:rFonts w:cs="Times New Roman"/>
          <w:bCs/>
          <w:szCs w:val="24"/>
        </w:rPr>
        <w:t xml:space="preserve">Se emplearán los siguientes materiales en la investigación: </w:t>
      </w:r>
    </w:p>
    <w:p w:rsidR="00674E8D" w:rsidRPr="00C971AD" w:rsidRDefault="00674E8D" w:rsidP="00674E8D">
      <w:pPr>
        <w:spacing w:after="0"/>
        <w:rPr>
          <w:rFonts w:cs="Times New Roman"/>
          <w:b/>
          <w:szCs w:val="24"/>
        </w:rPr>
      </w:pPr>
    </w:p>
    <w:p w:rsidR="00674E8D" w:rsidRPr="00C971AD" w:rsidRDefault="00674E8D" w:rsidP="00674E8D">
      <w:pPr>
        <w:spacing w:after="0"/>
        <w:rPr>
          <w:rFonts w:cs="Times New Roman"/>
          <w:b/>
          <w:szCs w:val="24"/>
        </w:rPr>
      </w:pPr>
      <w:r w:rsidRPr="00C971AD">
        <w:rPr>
          <w:rFonts w:cs="Times New Roman"/>
          <w:b/>
          <w:szCs w:val="24"/>
        </w:rPr>
        <w:t>Animales en estudio</w:t>
      </w:r>
    </w:p>
    <w:p w:rsidR="00674E8D" w:rsidRDefault="00674E8D" w:rsidP="00674E8D">
      <w:pPr>
        <w:pStyle w:val="Prrafodelista"/>
        <w:numPr>
          <w:ilvl w:val="0"/>
          <w:numId w:val="13"/>
        </w:numPr>
        <w:spacing w:line="360" w:lineRule="auto"/>
        <w:rPr>
          <w:sz w:val="24"/>
          <w:szCs w:val="24"/>
        </w:rPr>
      </w:pPr>
      <w:r w:rsidRPr="00C971AD">
        <w:rPr>
          <w:sz w:val="24"/>
          <w:szCs w:val="24"/>
        </w:rPr>
        <w:t>100 Ovinos Criollos totales (60 de ellos para estudios sanguíneos).</w:t>
      </w:r>
    </w:p>
    <w:p w:rsidR="00E671CF" w:rsidRPr="00E671CF" w:rsidRDefault="00E671CF" w:rsidP="00E671CF">
      <w:pPr>
        <w:pStyle w:val="Prrafodelista"/>
        <w:spacing w:line="360" w:lineRule="auto"/>
        <w:rPr>
          <w:sz w:val="24"/>
          <w:szCs w:val="24"/>
        </w:rPr>
      </w:pPr>
    </w:p>
    <w:p w:rsidR="0096246A" w:rsidRPr="00E671CF" w:rsidRDefault="00BD6766" w:rsidP="003A71E4">
      <w:pPr>
        <w:pStyle w:val="Ttulo3"/>
        <w:numPr>
          <w:ilvl w:val="2"/>
          <w:numId w:val="30"/>
        </w:numPr>
        <w:rPr>
          <w:b/>
        </w:rPr>
      </w:pPr>
      <w:bookmarkStart w:id="87" w:name="_Toc2756402"/>
      <w:r w:rsidRPr="00BD6766">
        <w:rPr>
          <w:b/>
          <w:szCs w:val="24"/>
        </w:rPr>
        <w:t>Materiales De Campo</w:t>
      </w:r>
      <w:bookmarkEnd w:id="87"/>
    </w:p>
    <w:p w:rsidR="00B07671" w:rsidRPr="00C971AD" w:rsidRDefault="0021231B" w:rsidP="006C1F5A">
      <w:pPr>
        <w:pStyle w:val="Prrafodelista"/>
        <w:numPr>
          <w:ilvl w:val="0"/>
          <w:numId w:val="9"/>
        </w:numPr>
        <w:spacing w:line="360" w:lineRule="auto"/>
        <w:contextualSpacing w:val="0"/>
        <w:rPr>
          <w:sz w:val="24"/>
          <w:szCs w:val="24"/>
        </w:rPr>
      </w:pPr>
      <w:r w:rsidRPr="00C971AD">
        <w:rPr>
          <w:sz w:val="24"/>
          <w:szCs w:val="24"/>
        </w:rPr>
        <w:t xml:space="preserve">Algodón </w:t>
      </w:r>
    </w:p>
    <w:p w:rsidR="00B07671" w:rsidRPr="00C971AD" w:rsidRDefault="00B07671" w:rsidP="006C1F5A">
      <w:pPr>
        <w:pStyle w:val="Prrafodelista"/>
        <w:numPr>
          <w:ilvl w:val="0"/>
          <w:numId w:val="9"/>
        </w:numPr>
        <w:spacing w:after="200" w:line="360" w:lineRule="auto"/>
        <w:rPr>
          <w:sz w:val="24"/>
          <w:szCs w:val="24"/>
        </w:rPr>
      </w:pPr>
      <w:r w:rsidRPr="00C971AD">
        <w:rPr>
          <w:sz w:val="24"/>
          <w:szCs w:val="24"/>
        </w:rPr>
        <w:t>Algodón</w:t>
      </w:r>
    </w:p>
    <w:p w:rsidR="0021231B" w:rsidRPr="00C971AD" w:rsidRDefault="0021231B" w:rsidP="006C1F5A">
      <w:pPr>
        <w:pStyle w:val="Prrafodelista"/>
        <w:numPr>
          <w:ilvl w:val="0"/>
          <w:numId w:val="9"/>
        </w:numPr>
        <w:spacing w:line="360" w:lineRule="auto"/>
        <w:rPr>
          <w:sz w:val="24"/>
          <w:szCs w:val="24"/>
        </w:rPr>
      </w:pPr>
      <w:r w:rsidRPr="00C971AD">
        <w:rPr>
          <w:sz w:val="24"/>
          <w:szCs w:val="24"/>
        </w:rPr>
        <w:t>Soga</w:t>
      </w:r>
    </w:p>
    <w:p w:rsidR="0021231B" w:rsidRPr="00C971AD" w:rsidRDefault="0021231B" w:rsidP="006C1F5A">
      <w:pPr>
        <w:pStyle w:val="Prrafodelista"/>
        <w:numPr>
          <w:ilvl w:val="0"/>
          <w:numId w:val="9"/>
        </w:numPr>
        <w:spacing w:line="360" w:lineRule="auto"/>
        <w:rPr>
          <w:sz w:val="24"/>
          <w:szCs w:val="24"/>
        </w:rPr>
      </w:pPr>
      <w:r w:rsidRPr="00C971AD">
        <w:rPr>
          <w:sz w:val="24"/>
          <w:szCs w:val="24"/>
        </w:rPr>
        <w:t xml:space="preserve">Una caja de guantes </w:t>
      </w:r>
      <w:r w:rsidR="00B46841" w:rsidRPr="00C971AD">
        <w:rPr>
          <w:sz w:val="24"/>
          <w:szCs w:val="24"/>
        </w:rPr>
        <w:t>látex</w:t>
      </w:r>
    </w:p>
    <w:p w:rsidR="0021231B" w:rsidRPr="00C971AD" w:rsidRDefault="0021231B" w:rsidP="006C1F5A">
      <w:pPr>
        <w:pStyle w:val="Prrafodelista"/>
        <w:numPr>
          <w:ilvl w:val="0"/>
          <w:numId w:val="9"/>
        </w:numPr>
        <w:spacing w:line="360" w:lineRule="auto"/>
        <w:rPr>
          <w:sz w:val="24"/>
          <w:szCs w:val="24"/>
        </w:rPr>
      </w:pPr>
      <w:r w:rsidRPr="00C971AD">
        <w:rPr>
          <w:sz w:val="24"/>
          <w:szCs w:val="24"/>
        </w:rPr>
        <w:t xml:space="preserve">Jeringas </w:t>
      </w:r>
    </w:p>
    <w:p w:rsidR="00B07671" w:rsidRPr="00C971AD" w:rsidRDefault="00B07671" w:rsidP="006C1F5A">
      <w:pPr>
        <w:pStyle w:val="Prrafodelista"/>
        <w:numPr>
          <w:ilvl w:val="0"/>
          <w:numId w:val="9"/>
        </w:numPr>
        <w:spacing w:after="200" w:line="360" w:lineRule="auto"/>
        <w:rPr>
          <w:sz w:val="24"/>
          <w:szCs w:val="24"/>
        </w:rPr>
      </w:pPr>
      <w:r w:rsidRPr="00C971AD">
        <w:rPr>
          <w:sz w:val="24"/>
          <w:szCs w:val="24"/>
        </w:rPr>
        <w:t>Aguja Vacutainer (calibre 21 de ½ a 1 pulgada de diámetro)</w:t>
      </w:r>
    </w:p>
    <w:p w:rsidR="0021231B" w:rsidRPr="00C971AD" w:rsidRDefault="0021231B" w:rsidP="006C1F5A">
      <w:pPr>
        <w:pStyle w:val="Prrafodelista"/>
        <w:numPr>
          <w:ilvl w:val="0"/>
          <w:numId w:val="9"/>
        </w:numPr>
        <w:spacing w:line="360" w:lineRule="auto"/>
        <w:rPr>
          <w:sz w:val="24"/>
          <w:szCs w:val="24"/>
        </w:rPr>
      </w:pPr>
      <w:r w:rsidRPr="00C971AD">
        <w:rPr>
          <w:sz w:val="24"/>
          <w:szCs w:val="24"/>
        </w:rPr>
        <w:t xml:space="preserve">Una tijera </w:t>
      </w:r>
    </w:p>
    <w:p w:rsidR="0021231B" w:rsidRPr="00C971AD" w:rsidRDefault="00BD6766" w:rsidP="006C1F5A">
      <w:pPr>
        <w:pStyle w:val="Prrafodelista"/>
        <w:numPr>
          <w:ilvl w:val="0"/>
          <w:numId w:val="9"/>
        </w:numPr>
        <w:spacing w:line="360" w:lineRule="auto"/>
        <w:rPr>
          <w:sz w:val="24"/>
          <w:szCs w:val="24"/>
        </w:rPr>
      </w:pPr>
      <w:r>
        <w:rPr>
          <w:sz w:val="24"/>
          <w:szCs w:val="24"/>
        </w:rPr>
        <w:t>Jeringas de 5</w:t>
      </w:r>
      <w:r w:rsidR="0021231B" w:rsidRPr="00C971AD">
        <w:rPr>
          <w:sz w:val="24"/>
          <w:szCs w:val="24"/>
        </w:rPr>
        <w:t>ml</w:t>
      </w:r>
    </w:p>
    <w:p w:rsidR="00B07671" w:rsidRPr="00C971AD" w:rsidRDefault="00B07671" w:rsidP="006C1F5A">
      <w:pPr>
        <w:pStyle w:val="Prrafodelista"/>
        <w:numPr>
          <w:ilvl w:val="0"/>
          <w:numId w:val="9"/>
        </w:numPr>
        <w:spacing w:after="200" w:line="360" w:lineRule="auto"/>
        <w:rPr>
          <w:sz w:val="24"/>
          <w:szCs w:val="24"/>
        </w:rPr>
      </w:pPr>
      <w:r w:rsidRPr="00C971AD">
        <w:rPr>
          <w:sz w:val="24"/>
          <w:szCs w:val="24"/>
        </w:rPr>
        <w:t>Tiza para marcar el animal</w:t>
      </w:r>
    </w:p>
    <w:p w:rsidR="00B07671" w:rsidRPr="00C971AD" w:rsidRDefault="00B07671" w:rsidP="006C1F5A">
      <w:pPr>
        <w:pStyle w:val="Prrafodelista"/>
        <w:numPr>
          <w:ilvl w:val="0"/>
          <w:numId w:val="9"/>
        </w:numPr>
        <w:spacing w:after="200" w:line="360" w:lineRule="auto"/>
        <w:rPr>
          <w:sz w:val="24"/>
          <w:szCs w:val="24"/>
        </w:rPr>
      </w:pPr>
      <w:r w:rsidRPr="00C971AD">
        <w:rPr>
          <w:sz w:val="24"/>
          <w:szCs w:val="24"/>
        </w:rPr>
        <w:t>Marcador</w:t>
      </w:r>
    </w:p>
    <w:p w:rsidR="002646DB" w:rsidRPr="00BD6766" w:rsidRDefault="00B07671" w:rsidP="00BD6766">
      <w:pPr>
        <w:pStyle w:val="Prrafodelista"/>
        <w:numPr>
          <w:ilvl w:val="0"/>
          <w:numId w:val="9"/>
        </w:numPr>
        <w:spacing w:after="200" w:line="360" w:lineRule="auto"/>
        <w:rPr>
          <w:sz w:val="24"/>
          <w:szCs w:val="24"/>
        </w:rPr>
      </w:pPr>
      <w:r w:rsidRPr="00C971AD">
        <w:rPr>
          <w:sz w:val="24"/>
          <w:szCs w:val="24"/>
        </w:rPr>
        <w:t>Registros (planilla de campo)</w:t>
      </w:r>
    </w:p>
    <w:p w:rsidR="006C1F5A" w:rsidRPr="00E671CF" w:rsidRDefault="00BD6766" w:rsidP="003A71E4">
      <w:pPr>
        <w:pStyle w:val="Ttulo3"/>
        <w:numPr>
          <w:ilvl w:val="2"/>
          <w:numId w:val="30"/>
        </w:numPr>
        <w:contextualSpacing/>
        <w:rPr>
          <w:b/>
        </w:rPr>
      </w:pPr>
      <w:bookmarkStart w:id="88" w:name="_Toc2756403"/>
      <w:r>
        <w:rPr>
          <w:b/>
        </w:rPr>
        <w:t>Materiales d</w:t>
      </w:r>
      <w:r w:rsidRPr="00BD6766">
        <w:rPr>
          <w:b/>
        </w:rPr>
        <w:t>e Laboratorio</w:t>
      </w:r>
      <w:bookmarkEnd w:id="88"/>
      <w:r w:rsidRPr="00BD6766">
        <w:rPr>
          <w:b/>
        </w:rPr>
        <w:t xml:space="preserve"> </w:t>
      </w:r>
    </w:p>
    <w:p w:rsidR="006C1F5A" w:rsidRPr="00C971AD" w:rsidRDefault="006C1F5A" w:rsidP="006C1F5A">
      <w:pPr>
        <w:pStyle w:val="Prrafodelista"/>
        <w:numPr>
          <w:ilvl w:val="0"/>
          <w:numId w:val="12"/>
        </w:numPr>
        <w:spacing w:line="360" w:lineRule="auto"/>
        <w:rPr>
          <w:b/>
          <w:sz w:val="24"/>
          <w:szCs w:val="24"/>
        </w:rPr>
      </w:pPr>
      <w:r w:rsidRPr="00C971AD">
        <w:rPr>
          <w:sz w:val="24"/>
          <w:szCs w:val="24"/>
        </w:rPr>
        <w:t>Gradillas</w:t>
      </w:r>
    </w:p>
    <w:p w:rsidR="006C1F5A" w:rsidRPr="00C971AD" w:rsidRDefault="006C1F5A" w:rsidP="006C1F5A">
      <w:pPr>
        <w:pStyle w:val="Prrafodelista"/>
        <w:numPr>
          <w:ilvl w:val="0"/>
          <w:numId w:val="12"/>
        </w:numPr>
        <w:spacing w:line="360" w:lineRule="auto"/>
        <w:rPr>
          <w:sz w:val="24"/>
          <w:szCs w:val="24"/>
        </w:rPr>
      </w:pPr>
      <w:r w:rsidRPr="00C971AD">
        <w:rPr>
          <w:sz w:val="24"/>
          <w:szCs w:val="24"/>
        </w:rPr>
        <w:t>Tubos Vacutainer de 4ml, tapa roja: Sangre completa para obtener el plasma</w:t>
      </w:r>
    </w:p>
    <w:p w:rsidR="006C1F5A" w:rsidRPr="00C971AD" w:rsidRDefault="006C1F5A" w:rsidP="006C1F5A">
      <w:pPr>
        <w:pStyle w:val="Prrafodelista"/>
        <w:numPr>
          <w:ilvl w:val="0"/>
          <w:numId w:val="12"/>
        </w:numPr>
        <w:spacing w:line="360" w:lineRule="auto"/>
        <w:rPr>
          <w:sz w:val="24"/>
          <w:szCs w:val="24"/>
        </w:rPr>
      </w:pPr>
      <w:r w:rsidRPr="00C971AD">
        <w:rPr>
          <w:sz w:val="24"/>
          <w:szCs w:val="24"/>
        </w:rPr>
        <w:t xml:space="preserve">Tubos Vacutainer de 1ml, tapa lila: anticoagulante </w:t>
      </w:r>
    </w:p>
    <w:p w:rsidR="009A4FDC" w:rsidRPr="00C971AD" w:rsidRDefault="009A4FDC" w:rsidP="006C1F5A">
      <w:pPr>
        <w:contextualSpacing/>
        <w:rPr>
          <w:rFonts w:cs="Times New Roman"/>
          <w:b/>
          <w:szCs w:val="24"/>
        </w:rPr>
      </w:pPr>
    </w:p>
    <w:p w:rsidR="006C1F5A" w:rsidRPr="00BD6766" w:rsidRDefault="00BD6766" w:rsidP="003A71E4">
      <w:pPr>
        <w:pStyle w:val="Ttulo3"/>
        <w:numPr>
          <w:ilvl w:val="2"/>
          <w:numId w:val="30"/>
        </w:numPr>
        <w:contextualSpacing/>
        <w:rPr>
          <w:b/>
        </w:rPr>
      </w:pPr>
      <w:bookmarkStart w:id="89" w:name="_Toc2756404"/>
      <w:r>
        <w:rPr>
          <w:b/>
        </w:rPr>
        <w:t>Equipos y Suministro d</w:t>
      </w:r>
      <w:r w:rsidRPr="00BD6766">
        <w:rPr>
          <w:b/>
        </w:rPr>
        <w:t>e Oficina</w:t>
      </w:r>
      <w:bookmarkEnd w:id="89"/>
    </w:p>
    <w:p w:rsidR="006C1F5A" w:rsidRPr="00C971AD" w:rsidRDefault="006C1F5A" w:rsidP="006C1F5A">
      <w:pPr>
        <w:pStyle w:val="Prrafodelista"/>
        <w:numPr>
          <w:ilvl w:val="0"/>
          <w:numId w:val="10"/>
        </w:numPr>
        <w:spacing w:line="360" w:lineRule="auto"/>
        <w:rPr>
          <w:sz w:val="24"/>
          <w:szCs w:val="24"/>
        </w:rPr>
      </w:pPr>
      <w:r w:rsidRPr="00C971AD">
        <w:rPr>
          <w:sz w:val="24"/>
          <w:szCs w:val="24"/>
        </w:rPr>
        <w:t xml:space="preserve">Registros </w:t>
      </w:r>
    </w:p>
    <w:p w:rsidR="006C1F5A" w:rsidRPr="00C971AD" w:rsidRDefault="006C1F5A" w:rsidP="006C1F5A">
      <w:pPr>
        <w:pStyle w:val="Prrafodelista"/>
        <w:numPr>
          <w:ilvl w:val="0"/>
          <w:numId w:val="10"/>
        </w:numPr>
        <w:spacing w:line="360" w:lineRule="auto"/>
        <w:rPr>
          <w:sz w:val="24"/>
          <w:szCs w:val="24"/>
        </w:rPr>
      </w:pPr>
      <w:r w:rsidRPr="00C971AD">
        <w:rPr>
          <w:sz w:val="24"/>
          <w:szCs w:val="24"/>
        </w:rPr>
        <w:t>Computadora</w:t>
      </w:r>
    </w:p>
    <w:p w:rsidR="006C1F5A" w:rsidRPr="00C971AD" w:rsidRDefault="006C1F5A" w:rsidP="006C1F5A">
      <w:pPr>
        <w:pStyle w:val="Prrafodelista"/>
        <w:numPr>
          <w:ilvl w:val="0"/>
          <w:numId w:val="10"/>
        </w:numPr>
        <w:spacing w:line="360" w:lineRule="auto"/>
        <w:rPr>
          <w:sz w:val="24"/>
          <w:szCs w:val="24"/>
        </w:rPr>
      </w:pPr>
      <w:r w:rsidRPr="00C971AD">
        <w:rPr>
          <w:sz w:val="24"/>
          <w:szCs w:val="24"/>
        </w:rPr>
        <w:lastRenderedPageBreak/>
        <w:t xml:space="preserve">Flash memory </w:t>
      </w:r>
    </w:p>
    <w:p w:rsidR="006C1F5A" w:rsidRPr="00C971AD" w:rsidRDefault="006C1F5A" w:rsidP="006C1F5A">
      <w:pPr>
        <w:pStyle w:val="Prrafodelista"/>
        <w:numPr>
          <w:ilvl w:val="0"/>
          <w:numId w:val="10"/>
        </w:numPr>
        <w:spacing w:line="360" w:lineRule="auto"/>
        <w:rPr>
          <w:sz w:val="24"/>
          <w:szCs w:val="24"/>
        </w:rPr>
      </w:pPr>
      <w:r w:rsidRPr="00C971AD">
        <w:rPr>
          <w:sz w:val="24"/>
          <w:szCs w:val="24"/>
        </w:rPr>
        <w:t xml:space="preserve">Cámara fotográfica </w:t>
      </w:r>
    </w:p>
    <w:p w:rsidR="006C1F5A" w:rsidRPr="00C971AD" w:rsidRDefault="006C1F5A" w:rsidP="006C1F5A">
      <w:pPr>
        <w:pStyle w:val="Prrafodelista"/>
        <w:numPr>
          <w:ilvl w:val="0"/>
          <w:numId w:val="10"/>
        </w:numPr>
        <w:spacing w:line="360" w:lineRule="auto"/>
        <w:rPr>
          <w:sz w:val="24"/>
          <w:szCs w:val="24"/>
        </w:rPr>
      </w:pPr>
      <w:r w:rsidRPr="00C971AD">
        <w:rPr>
          <w:sz w:val="24"/>
          <w:szCs w:val="24"/>
        </w:rPr>
        <w:t xml:space="preserve">Calculadora </w:t>
      </w:r>
    </w:p>
    <w:p w:rsidR="006C1F5A" w:rsidRPr="00C971AD" w:rsidRDefault="006C1F5A" w:rsidP="006C1F5A">
      <w:pPr>
        <w:pStyle w:val="Prrafodelista"/>
        <w:numPr>
          <w:ilvl w:val="0"/>
          <w:numId w:val="10"/>
        </w:numPr>
        <w:spacing w:line="360" w:lineRule="auto"/>
        <w:rPr>
          <w:sz w:val="24"/>
          <w:szCs w:val="24"/>
        </w:rPr>
      </w:pPr>
      <w:r w:rsidRPr="00C971AD">
        <w:rPr>
          <w:sz w:val="24"/>
          <w:szCs w:val="24"/>
        </w:rPr>
        <w:t xml:space="preserve">Perforadora </w:t>
      </w:r>
    </w:p>
    <w:p w:rsidR="006C1F5A" w:rsidRPr="00C971AD" w:rsidRDefault="006C1F5A" w:rsidP="006C1F5A">
      <w:pPr>
        <w:pStyle w:val="Prrafodelista"/>
        <w:numPr>
          <w:ilvl w:val="0"/>
          <w:numId w:val="10"/>
        </w:numPr>
        <w:spacing w:line="360" w:lineRule="auto"/>
        <w:rPr>
          <w:sz w:val="24"/>
          <w:szCs w:val="24"/>
        </w:rPr>
      </w:pPr>
      <w:r w:rsidRPr="00C971AD">
        <w:rPr>
          <w:sz w:val="24"/>
          <w:szCs w:val="24"/>
        </w:rPr>
        <w:t>Carpeta</w:t>
      </w:r>
    </w:p>
    <w:p w:rsidR="006C1F5A" w:rsidRPr="00C971AD" w:rsidRDefault="006C1F5A" w:rsidP="006C1F5A">
      <w:pPr>
        <w:pStyle w:val="Prrafodelista"/>
        <w:numPr>
          <w:ilvl w:val="0"/>
          <w:numId w:val="10"/>
        </w:numPr>
        <w:spacing w:line="360" w:lineRule="auto"/>
        <w:rPr>
          <w:sz w:val="24"/>
          <w:szCs w:val="24"/>
        </w:rPr>
      </w:pPr>
      <w:r w:rsidRPr="00C971AD">
        <w:rPr>
          <w:sz w:val="24"/>
          <w:szCs w:val="24"/>
        </w:rPr>
        <w:t xml:space="preserve">Esferos </w:t>
      </w:r>
    </w:p>
    <w:p w:rsidR="006C1F5A" w:rsidRPr="00C971AD" w:rsidRDefault="006C1F5A" w:rsidP="006C1F5A">
      <w:pPr>
        <w:pStyle w:val="Prrafodelista"/>
        <w:numPr>
          <w:ilvl w:val="0"/>
          <w:numId w:val="10"/>
        </w:numPr>
        <w:spacing w:line="360" w:lineRule="auto"/>
        <w:rPr>
          <w:sz w:val="24"/>
          <w:szCs w:val="24"/>
        </w:rPr>
      </w:pPr>
      <w:r w:rsidRPr="00C971AD">
        <w:rPr>
          <w:sz w:val="24"/>
          <w:szCs w:val="24"/>
        </w:rPr>
        <w:t xml:space="preserve">Libretas </w:t>
      </w:r>
    </w:p>
    <w:p w:rsidR="006C1F5A" w:rsidRDefault="006C1F5A" w:rsidP="006C1F5A">
      <w:pPr>
        <w:pStyle w:val="Prrafodelista"/>
        <w:numPr>
          <w:ilvl w:val="0"/>
          <w:numId w:val="10"/>
        </w:numPr>
        <w:spacing w:line="360" w:lineRule="auto"/>
        <w:rPr>
          <w:sz w:val="24"/>
          <w:szCs w:val="24"/>
        </w:rPr>
      </w:pPr>
      <w:r w:rsidRPr="00C971AD">
        <w:rPr>
          <w:sz w:val="24"/>
          <w:szCs w:val="24"/>
        </w:rPr>
        <w:t>Impresiones</w:t>
      </w:r>
    </w:p>
    <w:p w:rsidR="00260F16" w:rsidRPr="00260F16" w:rsidRDefault="00260F16" w:rsidP="00260F16">
      <w:pPr>
        <w:rPr>
          <w:szCs w:val="24"/>
        </w:rPr>
      </w:pPr>
    </w:p>
    <w:p w:rsidR="00674E8D" w:rsidRPr="00C971AD" w:rsidRDefault="00674E8D" w:rsidP="003A71E4">
      <w:pPr>
        <w:pStyle w:val="Ttulo1"/>
        <w:numPr>
          <w:ilvl w:val="0"/>
          <w:numId w:val="30"/>
        </w:numPr>
      </w:pPr>
      <w:bookmarkStart w:id="90" w:name="_Toc2756405"/>
      <w:r w:rsidRPr="00C971AD">
        <w:t>ANÁLISIS Y DISCUSIÓN DE LOS RESULTADOS</w:t>
      </w:r>
      <w:bookmarkEnd w:id="90"/>
    </w:p>
    <w:p w:rsidR="00674E8D" w:rsidRPr="00C971AD" w:rsidRDefault="00674E8D" w:rsidP="00674E8D">
      <w:pPr>
        <w:ind w:left="360"/>
        <w:rPr>
          <w:rFonts w:cs="Times New Roman"/>
          <w:b/>
        </w:rPr>
      </w:pPr>
    </w:p>
    <w:p w:rsidR="00ED452F" w:rsidRPr="00E671CF" w:rsidRDefault="003810CD" w:rsidP="003A71E4">
      <w:pPr>
        <w:pStyle w:val="Ttulo3"/>
        <w:numPr>
          <w:ilvl w:val="1"/>
          <w:numId w:val="30"/>
        </w:numPr>
        <w:rPr>
          <w:b/>
        </w:rPr>
      </w:pPr>
      <w:bookmarkStart w:id="91" w:name="_Toc2756406"/>
      <w:r w:rsidRPr="003810CD">
        <w:rPr>
          <w:b/>
        </w:rPr>
        <w:t>Georreferenciación</w:t>
      </w:r>
      <w:bookmarkEnd w:id="91"/>
      <w:r w:rsidRPr="003810CD">
        <w:rPr>
          <w:b/>
        </w:rPr>
        <w:t xml:space="preserve"> </w:t>
      </w:r>
    </w:p>
    <w:p w:rsidR="001D720F" w:rsidRPr="00C971AD" w:rsidRDefault="00674E8D" w:rsidP="00F42E8E">
      <w:pPr>
        <w:tabs>
          <w:tab w:val="left" w:pos="3014"/>
        </w:tabs>
        <w:rPr>
          <w:rFonts w:cs="Times New Roman"/>
          <w:szCs w:val="24"/>
        </w:rPr>
      </w:pPr>
      <w:r w:rsidRPr="00665161">
        <w:rPr>
          <w:rFonts w:cs="Times New Roman"/>
          <w:szCs w:val="24"/>
        </w:rPr>
        <w:t xml:space="preserve">La figura </w:t>
      </w:r>
      <w:r w:rsidR="00BE4E30">
        <w:rPr>
          <w:rFonts w:cs="Times New Roman"/>
          <w:szCs w:val="24"/>
        </w:rPr>
        <w:t xml:space="preserve">2 </w:t>
      </w:r>
      <w:r w:rsidRPr="00665161">
        <w:rPr>
          <w:rFonts w:cs="Times New Roman"/>
          <w:szCs w:val="24"/>
        </w:rPr>
        <w:t>muestra la georreferenciación tanto del muestreo de sangre como del sistema de tenencia</w:t>
      </w:r>
      <w:r w:rsidR="00BE4E30">
        <w:rPr>
          <w:rFonts w:cs="Times New Roman"/>
          <w:szCs w:val="24"/>
        </w:rPr>
        <w:t xml:space="preserve">s en la provincia de Tungurahua, </w:t>
      </w:r>
      <w:r w:rsidRPr="00665161">
        <w:rPr>
          <w:rFonts w:cs="Times New Roman"/>
          <w:szCs w:val="24"/>
        </w:rPr>
        <w:t>evidencia</w:t>
      </w:r>
      <w:r w:rsidR="00BE4E30">
        <w:rPr>
          <w:rFonts w:cs="Times New Roman"/>
          <w:szCs w:val="24"/>
        </w:rPr>
        <w:t>n</w:t>
      </w:r>
      <w:r w:rsidRPr="00665161">
        <w:rPr>
          <w:rFonts w:cs="Times New Roman"/>
          <w:szCs w:val="24"/>
        </w:rPr>
        <w:t>do una mayor concentración en la parroquia de Pilahuin en la comunidad de Rumipamba, Sal grande; en la parroquia de Quisapincha  de igual manera se muestra una concentración media de ovinos criollos  en las comunidades de  Putugleo y El galpón</w:t>
      </w:r>
      <w:r w:rsidR="00B52890">
        <w:rPr>
          <w:rFonts w:cs="Times New Roman"/>
          <w:szCs w:val="24"/>
        </w:rPr>
        <w:t xml:space="preserve"> y </w:t>
      </w:r>
      <w:r w:rsidRPr="00665161">
        <w:rPr>
          <w:rFonts w:cs="Times New Roman"/>
          <w:szCs w:val="24"/>
        </w:rPr>
        <w:t>una baja producción de ovinos criollos en la parro</w:t>
      </w:r>
      <w:r>
        <w:rPr>
          <w:rFonts w:cs="Times New Roman"/>
          <w:szCs w:val="24"/>
        </w:rPr>
        <w:t xml:space="preserve">quia de Pasa en las </w:t>
      </w:r>
      <w:r w:rsidRPr="00665161">
        <w:rPr>
          <w:rFonts w:cs="Times New Roman"/>
          <w:szCs w:val="24"/>
        </w:rPr>
        <w:t>comunidades Tilivi, Pungoloma, dentro del estudio realizado se pudo recolectar las 60 muestras</w:t>
      </w:r>
      <w:r>
        <w:rPr>
          <w:rFonts w:cs="Times New Roman"/>
          <w:szCs w:val="24"/>
        </w:rPr>
        <w:t xml:space="preserve"> de sangre y 85 encuestas del sistema de </w:t>
      </w:r>
      <w:r w:rsidR="00B46841">
        <w:rPr>
          <w:rFonts w:cs="Times New Roman"/>
          <w:szCs w:val="24"/>
        </w:rPr>
        <w:t>tenencia</w:t>
      </w:r>
      <w:r w:rsidR="006B5FD1">
        <w:rPr>
          <w:rFonts w:cs="Times New Roman"/>
          <w:szCs w:val="24"/>
        </w:rPr>
        <w:t>.</w:t>
      </w:r>
      <w:r w:rsidR="00F8545C">
        <w:rPr>
          <w:rFonts w:cs="Times New Roman"/>
          <w:szCs w:val="24"/>
        </w:rPr>
        <w:t xml:space="preserve"> </w:t>
      </w:r>
    </w:p>
    <w:p w:rsidR="001F495D" w:rsidRPr="00EB0AAB" w:rsidRDefault="00F8545C" w:rsidP="00EB0AAB">
      <w:pPr>
        <w:pStyle w:val="Descripcin"/>
        <w:jc w:val="center"/>
        <w:rPr>
          <w:i w:val="0"/>
          <w:color w:val="auto"/>
          <w:sz w:val="22"/>
          <w:szCs w:val="22"/>
        </w:rPr>
      </w:pPr>
      <w:bookmarkStart w:id="92" w:name="_Toc1410687"/>
      <w:r w:rsidRPr="00C971AD">
        <w:rPr>
          <w:noProof/>
          <w:lang w:val="es-EC" w:eastAsia="es-EC"/>
        </w:rPr>
        <w:drawing>
          <wp:anchor distT="0" distB="0" distL="114300" distR="114300" simplePos="0" relativeHeight="251668480" behindDoc="0" locked="0" layoutInCell="1" allowOverlap="1" wp14:anchorId="7AEE4DB4" wp14:editId="2327F897">
            <wp:simplePos x="0" y="0"/>
            <wp:positionH relativeFrom="margin">
              <wp:align>left</wp:align>
            </wp:positionH>
            <wp:positionV relativeFrom="paragraph">
              <wp:posOffset>56515</wp:posOffset>
            </wp:positionV>
            <wp:extent cx="5589270" cy="2759075"/>
            <wp:effectExtent l="0" t="0" r="0" b="3175"/>
            <wp:wrapSquare wrapText="bothSides"/>
            <wp:docPr id="61" name="Imagen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6">
                      <a:extLst>
                        <a:ext uri="{28A0092B-C50C-407E-A947-70E740481C1C}">
                          <a14:useLocalDpi xmlns:a14="http://schemas.microsoft.com/office/drawing/2010/main" val="0"/>
                        </a:ext>
                      </a:extLst>
                    </a:blip>
                    <a:srcRect l="18374" t="9292" r="548" b="6744"/>
                    <a:stretch/>
                  </pic:blipFill>
                  <pic:spPr bwMode="auto">
                    <a:xfrm>
                      <a:off x="0" y="0"/>
                      <a:ext cx="5589270" cy="2759075"/>
                    </a:xfrm>
                    <a:prstGeom prst="rect">
                      <a:avLst/>
                    </a:prstGeom>
                    <a:ln>
                      <a:noFill/>
                    </a:ln>
                    <a:extLst>
                      <a:ext uri="{53640926-AAD7-44d8-BBD7-CCE9431645EC}">
                        <a14:shadowObscured xmlns:cx="http://schemas.microsoft.com/office/drawing/2014/chartex" xmlns:w16se="http://schemas.microsoft.com/office/word/2015/wordml/symex"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a:ext>
                    </a:extLst>
                  </pic:spPr>
                </pic:pic>
              </a:graphicData>
            </a:graphic>
            <wp14:sizeRelH relativeFrom="page">
              <wp14:pctWidth>0</wp14:pctWidth>
            </wp14:sizeRelH>
            <wp14:sizeRelV relativeFrom="page">
              <wp14:pctHeight>0</wp14:pctHeight>
            </wp14:sizeRelV>
          </wp:anchor>
        </w:drawing>
      </w:r>
    </w:p>
    <w:p w:rsidR="009A4FDC" w:rsidRPr="003A71E4" w:rsidRDefault="006B5FD1" w:rsidP="003A71E4">
      <w:pPr>
        <w:pStyle w:val="Descripcin"/>
        <w:jc w:val="center"/>
        <w:rPr>
          <w:i w:val="0"/>
          <w:color w:val="auto"/>
          <w:sz w:val="22"/>
          <w:szCs w:val="22"/>
        </w:rPr>
      </w:pPr>
      <w:r w:rsidRPr="006B5FD1">
        <w:rPr>
          <w:i w:val="0"/>
          <w:color w:val="auto"/>
          <w:sz w:val="22"/>
          <w:szCs w:val="22"/>
        </w:rPr>
        <w:t xml:space="preserve">Figura  </w:t>
      </w:r>
      <w:r w:rsidRPr="006B5FD1">
        <w:rPr>
          <w:i w:val="0"/>
          <w:color w:val="auto"/>
          <w:sz w:val="22"/>
          <w:szCs w:val="22"/>
        </w:rPr>
        <w:fldChar w:fldCharType="begin"/>
      </w:r>
      <w:r w:rsidRPr="006B5FD1">
        <w:rPr>
          <w:i w:val="0"/>
          <w:color w:val="auto"/>
          <w:sz w:val="22"/>
          <w:szCs w:val="22"/>
        </w:rPr>
        <w:instrText xml:space="preserve"> SEQ GRÁFICO \* ARABIC </w:instrText>
      </w:r>
      <w:r w:rsidRPr="006B5FD1">
        <w:rPr>
          <w:i w:val="0"/>
          <w:color w:val="auto"/>
          <w:sz w:val="22"/>
          <w:szCs w:val="22"/>
        </w:rPr>
        <w:fldChar w:fldCharType="separate"/>
      </w:r>
      <w:r w:rsidR="00E447A0">
        <w:rPr>
          <w:i w:val="0"/>
          <w:noProof/>
          <w:color w:val="auto"/>
          <w:sz w:val="22"/>
          <w:szCs w:val="22"/>
        </w:rPr>
        <w:t>2</w:t>
      </w:r>
      <w:r w:rsidRPr="006B5FD1">
        <w:rPr>
          <w:i w:val="0"/>
          <w:color w:val="auto"/>
          <w:sz w:val="22"/>
          <w:szCs w:val="22"/>
        </w:rPr>
        <w:fldChar w:fldCharType="end"/>
      </w:r>
      <w:r w:rsidRPr="006B5FD1">
        <w:rPr>
          <w:i w:val="0"/>
          <w:color w:val="auto"/>
          <w:sz w:val="22"/>
          <w:szCs w:val="22"/>
        </w:rPr>
        <w:t xml:space="preserve"> </w:t>
      </w:r>
      <w:r w:rsidR="0069430F">
        <w:rPr>
          <w:i w:val="0"/>
          <w:color w:val="auto"/>
          <w:sz w:val="22"/>
          <w:szCs w:val="22"/>
        </w:rPr>
        <w:t xml:space="preserve">Georreferenciación de las </w:t>
      </w:r>
      <w:r w:rsidR="0069430F" w:rsidRPr="0069430F">
        <w:rPr>
          <w:i w:val="0"/>
          <w:color w:val="auto"/>
          <w:sz w:val="22"/>
          <w:szCs w:val="22"/>
        </w:rPr>
        <w:t>explotaciones ovinas</w:t>
      </w:r>
      <w:r w:rsidR="0069430F">
        <w:rPr>
          <w:i w:val="0"/>
          <w:color w:val="auto"/>
          <w:sz w:val="22"/>
          <w:szCs w:val="22"/>
        </w:rPr>
        <w:t xml:space="preserve"> criollas</w:t>
      </w:r>
      <w:r w:rsidR="0069430F" w:rsidRPr="0069430F">
        <w:rPr>
          <w:i w:val="0"/>
          <w:color w:val="auto"/>
          <w:sz w:val="22"/>
          <w:szCs w:val="22"/>
        </w:rPr>
        <w:t xml:space="preserve"> donde se desarrolló el proyecto</w:t>
      </w:r>
      <w:bookmarkEnd w:id="92"/>
    </w:p>
    <w:p w:rsidR="00D31242" w:rsidRPr="00C971AD" w:rsidRDefault="00D31242" w:rsidP="003A71E4">
      <w:pPr>
        <w:pStyle w:val="Ttulo2"/>
        <w:numPr>
          <w:ilvl w:val="1"/>
          <w:numId w:val="30"/>
        </w:numPr>
      </w:pPr>
      <w:bookmarkStart w:id="93" w:name="_Toc2756407"/>
      <w:r w:rsidRPr="00C971AD">
        <w:lastRenderedPageBreak/>
        <w:t>SISTEMA DE TENENCIA</w:t>
      </w:r>
      <w:bookmarkEnd w:id="93"/>
      <w:r w:rsidRPr="00C971AD">
        <w:t xml:space="preserve"> </w:t>
      </w:r>
    </w:p>
    <w:p w:rsidR="002C32B0" w:rsidRPr="00F8545C" w:rsidRDefault="003810CD" w:rsidP="003A71E4">
      <w:pPr>
        <w:pStyle w:val="Ttulo3"/>
        <w:numPr>
          <w:ilvl w:val="2"/>
          <w:numId w:val="30"/>
        </w:numPr>
        <w:rPr>
          <w:rFonts w:eastAsia="Times New Roman"/>
          <w:b/>
          <w:lang w:eastAsia="es-EC"/>
        </w:rPr>
      </w:pPr>
      <w:bookmarkStart w:id="94" w:name="_Toc2756408"/>
      <w:r w:rsidRPr="003810CD">
        <w:rPr>
          <w:rFonts w:eastAsia="Times New Roman"/>
          <w:b/>
          <w:lang w:eastAsia="es-EC"/>
        </w:rPr>
        <w:t>Sistema de Alimentación y Consumo de Agua</w:t>
      </w:r>
      <w:bookmarkEnd w:id="94"/>
    </w:p>
    <w:p w:rsidR="008E27B1" w:rsidRPr="008E27B1" w:rsidRDefault="004F6020" w:rsidP="008E27B1">
      <w:pPr>
        <w:rPr>
          <w:rFonts w:cs="Times New Roman"/>
          <w:szCs w:val="24"/>
        </w:rPr>
      </w:pPr>
      <w:r>
        <w:rPr>
          <w:rFonts w:cs="Times New Roman"/>
          <w:szCs w:val="24"/>
        </w:rPr>
        <w:t xml:space="preserve">En la </w:t>
      </w:r>
      <w:r w:rsidR="005B209B">
        <w:rPr>
          <w:rFonts w:cs="Times New Roman"/>
          <w:szCs w:val="24"/>
        </w:rPr>
        <w:t>Tabla</w:t>
      </w:r>
      <w:r w:rsidR="00090433">
        <w:rPr>
          <w:rFonts w:cs="Times New Roman"/>
          <w:szCs w:val="24"/>
        </w:rPr>
        <w:t xml:space="preserve"> (5</w:t>
      </w:r>
      <w:r w:rsidR="00E248F7" w:rsidRPr="00C971AD">
        <w:rPr>
          <w:rFonts w:cs="Times New Roman"/>
          <w:szCs w:val="24"/>
        </w:rPr>
        <w:t xml:space="preserve">) se encuentran los datos obtenidos en la encuesta </w:t>
      </w:r>
      <w:r w:rsidR="00CA0583">
        <w:rPr>
          <w:rFonts w:cs="Times New Roman"/>
          <w:szCs w:val="24"/>
        </w:rPr>
        <w:t>del sistema de tenencia (Anexo 5</w:t>
      </w:r>
      <w:r w:rsidR="00E248F7" w:rsidRPr="00C971AD">
        <w:rPr>
          <w:rFonts w:cs="Times New Roman"/>
          <w:szCs w:val="24"/>
        </w:rPr>
        <w:t>)</w:t>
      </w:r>
      <w:r w:rsidR="002945DC" w:rsidRPr="00C971AD">
        <w:rPr>
          <w:rFonts w:cs="Times New Roman"/>
          <w:szCs w:val="24"/>
        </w:rPr>
        <w:t xml:space="preserve"> en el cual se encuentra el sistema de alimentación y consumo de agua de los ovinos criollos de la provincia de Tungurahua,</w:t>
      </w:r>
      <w:r w:rsidR="00E248F7" w:rsidRPr="00C971AD">
        <w:rPr>
          <w:rFonts w:cs="Times New Roman"/>
          <w:szCs w:val="24"/>
        </w:rPr>
        <w:t xml:space="preserve"> al evaluar los indicadores relacionados con los datos del criador se </w:t>
      </w:r>
      <w:r w:rsidR="00DB30A0" w:rsidRPr="00C971AD">
        <w:rPr>
          <w:rFonts w:cs="Times New Roman"/>
          <w:szCs w:val="24"/>
        </w:rPr>
        <w:t>constató</w:t>
      </w:r>
      <w:r w:rsidR="00E248F7" w:rsidRPr="00C971AD">
        <w:rPr>
          <w:rFonts w:cs="Times New Roman"/>
          <w:szCs w:val="24"/>
        </w:rPr>
        <w:t xml:space="preserve"> </w:t>
      </w:r>
      <w:r w:rsidR="00DB30A0" w:rsidRPr="00C971AD">
        <w:rPr>
          <w:rFonts w:cs="Times New Roman"/>
          <w:szCs w:val="24"/>
        </w:rPr>
        <w:t xml:space="preserve">que la mayoría de animales son </w:t>
      </w:r>
      <w:r w:rsidR="00BD72D9" w:rsidRPr="00C971AD">
        <w:rPr>
          <w:rFonts w:cs="Times New Roman"/>
          <w:szCs w:val="24"/>
        </w:rPr>
        <w:t xml:space="preserve">alimentados con pajonales, las horas de pastoreo se realiza en un horario de 6 a 8 horas en su mayoría, el método de pastoreo utilizado en ovinos criollos es  extensivo en un 98% y semiextensivo en un 2 %, </w:t>
      </w:r>
      <w:r w:rsidR="002119DF" w:rsidRPr="00C971AD">
        <w:rPr>
          <w:rFonts w:cs="Times New Roman"/>
          <w:szCs w:val="24"/>
        </w:rPr>
        <w:t>la cantidad de sales minerales y suplementos suministrados a los ovinos es casi nula en muy pocos lugares lo u</w:t>
      </w:r>
      <w:r w:rsidR="005803BF">
        <w:rPr>
          <w:rFonts w:cs="Times New Roman"/>
          <w:szCs w:val="24"/>
        </w:rPr>
        <w:t xml:space="preserve">tilizan en mínimas cantidades 4g </w:t>
      </w:r>
      <w:r w:rsidR="002119DF" w:rsidRPr="00C971AD">
        <w:rPr>
          <w:rFonts w:cs="Times New Roman"/>
          <w:szCs w:val="24"/>
        </w:rPr>
        <w:t xml:space="preserve"> a 3</w:t>
      </w:r>
      <w:r w:rsidR="00653CFA">
        <w:rPr>
          <w:rFonts w:cs="Times New Roman"/>
          <w:szCs w:val="24"/>
        </w:rPr>
        <w:t xml:space="preserve"> </w:t>
      </w:r>
      <w:r w:rsidR="002119DF" w:rsidRPr="00C971AD">
        <w:rPr>
          <w:rFonts w:cs="Times New Roman"/>
          <w:szCs w:val="24"/>
        </w:rPr>
        <w:t>kg</w:t>
      </w:r>
      <w:r w:rsidR="008E27B1">
        <w:rPr>
          <w:rFonts w:cs="Times New Roman"/>
          <w:szCs w:val="24"/>
        </w:rPr>
        <w:t xml:space="preserve"> en manada</w:t>
      </w:r>
      <w:r w:rsidR="002119DF" w:rsidRPr="00C971AD">
        <w:rPr>
          <w:rFonts w:cs="Times New Roman"/>
          <w:szCs w:val="24"/>
        </w:rPr>
        <w:t xml:space="preserve"> considerando a los animales gestantes, la carga animal por hectár</w:t>
      </w:r>
      <w:r w:rsidR="008E27B1">
        <w:rPr>
          <w:rFonts w:cs="Times New Roman"/>
          <w:szCs w:val="24"/>
        </w:rPr>
        <w:t>ea varía entre 10 a 80 animales.</w:t>
      </w:r>
      <w:r w:rsidR="008E27B1" w:rsidRPr="008E27B1">
        <w:t xml:space="preserve"> </w:t>
      </w:r>
      <w:r w:rsidR="008E27B1" w:rsidRPr="008E27B1">
        <w:rPr>
          <w:rFonts w:cs="Times New Roman"/>
          <w:szCs w:val="24"/>
        </w:rPr>
        <w:t xml:space="preserve">La alimentación de los ovinos criollos en la provincia de Tungurahua en las parroquias de </w:t>
      </w:r>
      <w:r w:rsidR="00002DF3" w:rsidRPr="008E27B1">
        <w:rPr>
          <w:rFonts w:cs="Times New Roman"/>
          <w:szCs w:val="24"/>
        </w:rPr>
        <w:t>Pilahuin</w:t>
      </w:r>
      <w:r w:rsidR="008E27B1" w:rsidRPr="008E27B1">
        <w:rPr>
          <w:rFonts w:cs="Times New Roman"/>
          <w:szCs w:val="24"/>
        </w:rPr>
        <w:t>, Quisapincha y Pasa presentan una alimentación de pastizales naturales el cual viene siendo un problema para poder complementar los nutrientes necesarios del animal.</w:t>
      </w:r>
    </w:p>
    <w:p w:rsidR="008E27B1" w:rsidRDefault="008E27B1" w:rsidP="008E27B1">
      <w:pPr>
        <w:rPr>
          <w:rFonts w:cs="Times New Roman"/>
          <w:szCs w:val="24"/>
        </w:rPr>
      </w:pPr>
      <w:r w:rsidRPr="008E27B1">
        <w:rPr>
          <w:rFonts w:cs="Times New Roman"/>
          <w:szCs w:val="24"/>
        </w:rPr>
        <w:t>Según (16) nos indica que un programa de nutrición basado en el pastoreo de praderas, debe considerar la rotación de potreros, ya que permite una utilización más eficiente en el control del crecimiento de la pradera y calidad del forraje, junto con evitar la propagación de parásitos. El número de potreros y su rotación va a variar dentro de los predios de acuerdo al tamaño, número de animales, tipo de forraje y época del año.  En comparación con el sistema de pastoreo de los ovinos criollos de Tungurahua se observa que los animales presentan un gran problema puesto que el mal manejo de pastizales puede llevar a un problema nutricional con graves problemas en su reproducción y producción.</w:t>
      </w:r>
    </w:p>
    <w:p w:rsidR="00F8545C" w:rsidRDefault="00EB0AAB" w:rsidP="008D17F6">
      <w:pPr>
        <w:rPr>
          <w:rFonts w:cs="Times New Roman"/>
          <w:szCs w:val="24"/>
        </w:rPr>
      </w:pPr>
      <w:r>
        <w:rPr>
          <w:rFonts w:cs="Times New Roman"/>
          <w:szCs w:val="24"/>
        </w:rPr>
        <w:t>En el consumo de agua se evidencio que</w:t>
      </w:r>
      <w:r w:rsidR="00640A4A" w:rsidRPr="00640A4A">
        <w:rPr>
          <w:rFonts w:cs="Times New Roman"/>
          <w:szCs w:val="24"/>
        </w:rPr>
        <w:t xml:space="preserve"> cuentan con acceso al agua las 24 horas, debido a que las reservas de agua como son ríos y riachuelos, se enc</w:t>
      </w:r>
      <w:r w:rsidR="00640A4A">
        <w:rPr>
          <w:rFonts w:cs="Times New Roman"/>
          <w:szCs w:val="24"/>
        </w:rPr>
        <w:t>uentran en el lugar de pastoreo, estas reservas se depositan en</w:t>
      </w:r>
      <w:r w:rsidR="00640A4A" w:rsidRPr="00640A4A">
        <w:rPr>
          <w:rFonts w:cs="Times New Roman"/>
          <w:szCs w:val="24"/>
        </w:rPr>
        <w:t xml:space="preserve"> reservorios con una distancia de 2 a 50 m, razón por la cual los animales con</w:t>
      </w:r>
      <w:r w:rsidR="00597E31">
        <w:rPr>
          <w:rFonts w:cs="Times New Roman"/>
          <w:szCs w:val="24"/>
        </w:rPr>
        <w:t xml:space="preserve">sumen agua en la mañana </w:t>
      </w:r>
      <w:r w:rsidR="00002DF3">
        <w:rPr>
          <w:rFonts w:cs="Times New Roman"/>
          <w:szCs w:val="24"/>
        </w:rPr>
        <w:t>y tarde</w:t>
      </w:r>
      <w:r w:rsidR="00597E31">
        <w:rPr>
          <w:rFonts w:cs="Times New Roman"/>
          <w:szCs w:val="24"/>
        </w:rPr>
        <w:t xml:space="preserve">, </w:t>
      </w:r>
      <w:r w:rsidR="00640A4A" w:rsidRPr="00640A4A">
        <w:rPr>
          <w:rFonts w:cs="Times New Roman"/>
          <w:szCs w:val="24"/>
        </w:rPr>
        <w:t xml:space="preserve">el tiempo sin tomar agua de estos animales son de </w:t>
      </w:r>
      <w:r w:rsidR="00597E31">
        <w:rPr>
          <w:rFonts w:cs="Times New Roman"/>
          <w:szCs w:val="24"/>
        </w:rPr>
        <w:t>3 a 5</w:t>
      </w:r>
      <w:r w:rsidR="00640A4A" w:rsidRPr="00640A4A">
        <w:rPr>
          <w:rFonts w:cs="Times New Roman"/>
          <w:szCs w:val="24"/>
        </w:rPr>
        <w:t xml:space="preserve"> ho</w:t>
      </w:r>
      <w:r w:rsidR="00640A4A">
        <w:rPr>
          <w:rFonts w:cs="Times New Roman"/>
          <w:szCs w:val="24"/>
        </w:rPr>
        <w:t>ras tiempo</w:t>
      </w:r>
      <w:r w:rsidR="00597E31">
        <w:rPr>
          <w:rFonts w:cs="Times New Roman"/>
          <w:szCs w:val="24"/>
        </w:rPr>
        <w:t xml:space="preserve"> en </w:t>
      </w:r>
      <w:r w:rsidR="00002DF3">
        <w:rPr>
          <w:rFonts w:cs="Times New Roman"/>
          <w:szCs w:val="24"/>
        </w:rPr>
        <w:t>el que</w:t>
      </w:r>
      <w:r w:rsidR="00597E31">
        <w:rPr>
          <w:rFonts w:cs="Times New Roman"/>
          <w:szCs w:val="24"/>
        </w:rPr>
        <w:t xml:space="preserve"> se alejan de las vertientes.</w:t>
      </w:r>
      <w:r w:rsidR="002119DF" w:rsidRPr="00C971AD">
        <w:rPr>
          <w:rFonts w:cs="Times New Roman"/>
          <w:szCs w:val="24"/>
        </w:rPr>
        <w:t xml:space="preserve"> </w:t>
      </w:r>
      <w:r w:rsidR="007533E3">
        <w:rPr>
          <w:rFonts w:cs="Times New Roman"/>
          <w:szCs w:val="24"/>
        </w:rPr>
        <w:t>En comparación con otro autor (17) que</w:t>
      </w:r>
      <w:r w:rsidR="008E27B1" w:rsidRPr="008E27B1">
        <w:rPr>
          <w:rFonts w:cs="Times New Roman"/>
          <w:szCs w:val="24"/>
        </w:rPr>
        <w:t xml:space="preserve"> repor</w:t>
      </w:r>
      <w:r w:rsidR="007533E3">
        <w:rPr>
          <w:rFonts w:cs="Times New Roman"/>
          <w:szCs w:val="24"/>
        </w:rPr>
        <w:t>to el consumo de agua</w:t>
      </w:r>
      <w:r w:rsidR="008E27B1" w:rsidRPr="008E27B1">
        <w:rPr>
          <w:rFonts w:cs="Times New Roman"/>
          <w:szCs w:val="24"/>
        </w:rPr>
        <w:t xml:space="preserve"> en ovinos criollos negros en la Estación Experimental Aña Moyocancha (Ecuador), donde se señala que el consumo de agua lo pueden hacer desde riachuelos </w:t>
      </w:r>
      <w:r w:rsidR="00597E31">
        <w:rPr>
          <w:rFonts w:cs="Times New Roman"/>
          <w:szCs w:val="24"/>
        </w:rPr>
        <w:t xml:space="preserve">cercanos a </w:t>
      </w:r>
      <w:r w:rsidR="008E27B1" w:rsidRPr="008E27B1">
        <w:rPr>
          <w:rFonts w:cs="Times New Roman"/>
          <w:szCs w:val="24"/>
        </w:rPr>
        <w:t>los lug</w:t>
      </w:r>
      <w:r w:rsidR="007533E3">
        <w:rPr>
          <w:rFonts w:cs="Times New Roman"/>
          <w:szCs w:val="24"/>
        </w:rPr>
        <w:t>ares donde pastorean los ovinos. De acuerdo con esta investigación se puede constatar que existe una pequeña similitud con nuestra investigación</w:t>
      </w:r>
      <w:r w:rsidR="00F8545C">
        <w:rPr>
          <w:rFonts w:cs="Times New Roman"/>
          <w:szCs w:val="24"/>
        </w:rPr>
        <w:t>.</w:t>
      </w:r>
    </w:p>
    <w:p w:rsidR="009A4FDC" w:rsidRPr="002C32B0" w:rsidRDefault="009A4FDC" w:rsidP="008D17F6">
      <w:pPr>
        <w:rPr>
          <w:rFonts w:cs="Times New Roman"/>
          <w:szCs w:val="24"/>
        </w:rPr>
      </w:pPr>
    </w:p>
    <w:tbl>
      <w:tblPr>
        <w:tblStyle w:val="Tabladelista6concolores1"/>
        <w:tblW w:w="5098" w:type="pct"/>
        <w:tblLayout w:type="fixed"/>
        <w:tblLook w:val="04A0" w:firstRow="1" w:lastRow="0" w:firstColumn="1" w:lastColumn="0" w:noHBand="0" w:noVBand="1"/>
      </w:tblPr>
      <w:tblGrid>
        <w:gridCol w:w="2015"/>
        <w:gridCol w:w="52"/>
        <w:gridCol w:w="1112"/>
        <w:gridCol w:w="124"/>
        <w:gridCol w:w="7"/>
        <w:gridCol w:w="1339"/>
        <w:gridCol w:w="239"/>
        <w:gridCol w:w="1293"/>
        <w:gridCol w:w="28"/>
        <w:gridCol w:w="1060"/>
        <w:gridCol w:w="792"/>
        <w:gridCol w:w="1188"/>
      </w:tblGrid>
      <w:tr w:rsidR="002945DC" w:rsidRPr="003F1484" w:rsidTr="00FF4291">
        <w:trPr>
          <w:cnfStyle w:val="100000000000" w:firstRow="1" w:lastRow="0" w:firstColumn="0" w:lastColumn="0" w:oddVBand="0" w:evenVBand="0" w:oddHBand="0" w:evenHBand="0" w:firstRowFirstColumn="0" w:firstRowLastColumn="0" w:lastRowFirstColumn="0" w:lastRowLastColumn="0"/>
          <w:trHeight w:val="287"/>
        </w:trPr>
        <w:tc>
          <w:tcPr>
            <w:cnfStyle w:val="001000000000" w:firstRow="0" w:lastRow="0" w:firstColumn="1" w:lastColumn="0" w:oddVBand="0" w:evenVBand="0" w:oddHBand="0" w:evenHBand="0" w:firstRowFirstColumn="0" w:firstRowLastColumn="0" w:lastRowFirstColumn="0" w:lastRowLastColumn="0"/>
            <w:tcW w:w="5000" w:type="pct"/>
            <w:gridSpan w:val="12"/>
            <w:shd w:val="clear" w:color="auto" w:fill="auto"/>
            <w:hideMark/>
          </w:tcPr>
          <w:p w:rsidR="00D42991" w:rsidRDefault="00090433" w:rsidP="00FF4291">
            <w:pPr>
              <w:pStyle w:val="Descripcin"/>
              <w:keepNext/>
              <w:spacing w:after="0"/>
              <w:jc w:val="left"/>
              <w:rPr>
                <w:i w:val="0"/>
                <w:color w:val="auto"/>
                <w:sz w:val="24"/>
                <w:szCs w:val="24"/>
              </w:rPr>
            </w:pPr>
            <w:bookmarkStart w:id="95" w:name="_Toc3285330"/>
            <w:r w:rsidRPr="00964628">
              <w:rPr>
                <w:i w:val="0"/>
                <w:color w:val="auto"/>
                <w:sz w:val="24"/>
                <w:szCs w:val="24"/>
              </w:rPr>
              <w:lastRenderedPageBreak/>
              <w:t xml:space="preserve">Tabla </w:t>
            </w:r>
            <w:r w:rsidRPr="00964628">
              <w:rPr>
                <w:i w:val="0"/>
                <w:color w:val="auto"/>
                <w:sz w:val="24"/>
                <w:szCs w:val="24"/>
              </w:rPr>
              <w:fldChar w:fldCharType="begin"/>
            </w:r>
            <w:r w:rsidRPr="00964628">
              <w:rPr>
                <w:i w:val="0"/>
                <w:color w:val="auto"/>
                <w:sz w:val="24"/>
                <w:szCs w:val="24"/>
              </w:rPr>
              <w:instrText xml:space="preserve"> SEQ Tabla \* ARABIC </w:instrText>
            </w:r>
            <w:r w:rsidRPr="00964628">
              <w:rPr>
                <w:i w:val="0"/>
                <w:color w:val="auto"/>
                <w:sz w:val="24"/>
                <w:szCs w:val="24"/>
              </w:rPr>
              <w:fldChar w:fldCharType="separate"/>
            </w:r>
            <w:r w:rsidR="00E447A0">
              <w:rPr>
                <w:i w:val="0"/>
                <w:noProof/>
                <w:color w:val="auto"/>
                <w:sz w:val="24"/>
                <w:szCs w:val="24"/>
              </w:rPr>
              <w:t>5</w:t>
            </w:r>
            <w:r w:rsidRPr="00964628">
              <w:rPr>
                <w:i w:val="0"/>
                <w:color w:val="auto"/>
                <w:sz w:val="24"/>
                <w:szCs w:val="24"/>
              </w:rPr>
              <w:fldChar w:fldCharType="end"/>
            </w:r>
            <w:r w:rsidR="00655C42" w:rsidRPr="00964628">
              <w:rPr>
                <w:i w:val="0"/>
                <w:color w:val="auto"/>
                <w:sz w:val="24"/>
                <w:szCs w:val="24"/>
              </w:rPr>
              <w:t xml:space="preserve"> </w:t>
            </w:r>
            <w:r w:rsidR="006C1F5A" w:rsidRPr="00964628">
              <w:rPr>
                <w:i w:val="0"/>
                <w:color w:val="auto"/>
                <w:sz w:val="24"/>
                <w:szCs w:val="24"/>
              </w:rPr>
              <w:t>Sistema de alimentación y consumo de agua</w:t>
            </w:r>
            <w:bookmarkEnd w:id="95"/>
          </w:p>
          <w:p w:rsidR="00FF4291" w:rsidRPr="00FF4291" w:rsidRDefault="00FF4291" w:rsidP="00FF4291"/>
        </w:tc>
      </w:tr>
      <w:tr w:rsidR="00FF4291" w:rsidRPr="003F1484" w:rsidTr="00FF4291">
        <w:trPr>
          <w:cnfStyle w:val="000000100000" w:firstRow="0" w:lastRow="0" w:firstColumn="0" w:lastColumn="0" w:oddVBand="0" w:evenVBand="0" w:oddHBand="1" w:evenHBand="0" w:firstRowFirstColumn="0" w:firstRowLastColumn="0" w:lastRowFirstColumn="0" w:lastRowLastColumn="0"/>
          <w:trHeight w:val="203"/>
        </w:trPr>
        <w:tc>
          <w:tcPr>
            <w:cnfStyle w:val="001000000000" w:firstRow="0" w:lastRow="0" w:firstColumn="1" w:lastColumn="0" w:oddVBand="0" w:evenVBand="0" w:oddHBand="0" w:evenHBand="0" w:firstRowFirstColumn="0" w:firstRowLastColumn="0" w:lastRowFirstColumn="0" w:lastRowLastColumn="0"/>
            <w:tcW w:w="1118" w:type="pct"/>
            <w:gridSpan w:val="2"/>
            <w:shd w:val="clear" w:color="auto" w:fill="auto"/>
            <w:hideMark/>
          </w:tcPr>
          <w:p w:rsidR="000A5B2A" w:rsidRPr="003C4172" w:rsidRDefault="000A5B2A" w:rsidP="001F495D">
            <w:pPr>
              <w:spacing w:after="0" w:line="240" w:lineRule="auto"/>
              <w:jc w:val="left"/>
              <w:rPr>
                <w:rFonts w:eastAsia="Times New Roman" w:cs="Times New Roman"/>
                <w:szCs w:val="24"/>
                <w:lang w:eastAsia="es-EC"/>
              </w:rPr>
            </w:pPr>
            <w:r w:rsidRPr="003C4172">
              <w:rPr>
                <w:rFonts w:eastAsia="Times New Roman" w:cs="Times New Roman"/>
                <w:szCs w:val="24"/>
                <w:lang w:eastAsia="es-EC"/>
              </w:rPr>
              <w:t>Especie de pasto</w:t>
            </w:r>
          </w:p>
        </w:tc>
        <w:tc>
          <w:tcPr>
            <w:tcW w:w="668" w:type="pct"/>
            <w:gridSpan w:val="2"/>
            <w:shd w:val="clear" w:color="auto" w:fill="auto"/>
            <w:hideMark/>
          </w:tcPr>
          <w:p w:rsidR="000A5B2A" w:rsidRPr="003C4172" w:rsidRDefault="000A5B2A" w:rsidP="001F495D">
            <w:pPr>
              <w:spacing w:after="0"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szCs w:val="24"/>
                <w:lang w:eastAsia="es-EC"/>
              </w:rPr>
            </w:pPr>
            <w:r w:rsidRPr="003C4172">
              <w:rPr>
                <w:rFonts w:eastAsia="Times New Roman" w:cs="Times New Roman"/>
                <w:szCs w:val="24"/>
                <w:lang w:eastAsia="es-EC"/>
              </w:rPr>
              <w:t xml:space="preserve">pajonales </w:t>
            </w:r>
          </w:p>
        </w:tc>
        <w:tc>
          <w:tcPr>
            <w:tcW w:w="857" w:type="pct"/>
            <w:gridSpan w:val="3"/>
            <w:shd w:val="clear" w:color="auto" w:fill="auto"/>
            <w:hideMark/>
          </w:tcPr>
          <w:p w:rsidR="000A5B2A" w:rsidRPr="003C4172" w:rsidRDefault="000A5B2A" w:rsidP="001F495D">
            <w:pPr>
              <w:spacing w:after="0"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szCs w:val="24"/>
                <w:lang w:eastAsia="es-EC"/>
              </w:rPr>
            </w:pPr>
            <w:r w:rsidRPr="003C4172">
              <w:rPr>
                <w:rFonts w:eastAsia="Times New Roman" w:cs="Times New Roman"/>
                <w:szCs w:val="24"/>
                <w:lang w:eastAsia="es-EC"/>
              </w:rPr>
              <w:t xml:space="preserve">natural </w:t>
            </w:r>
          </w:p>
        </w:tc>
        <w:tc>
          <w:tcPr>
            <w:tcW w:w="714" w:type="pct"/>
            <w:gridSpan w:val="2"/>
            <w:shd w:val="clear" w:color="auto" w:fill="auto"/>
            <w:hideMark/>
          </w:tcPr>
          <w:p w:rsidR="000A5B2A" w:rsidRPr="003C4172" w:rsidRDefault="000A5B2A" w:rsidP="001F495D">
            <w:pPr>
              <w:spacing w:after="0"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szCs w:val="24"/>
                <w:lang w:eastAsia="es-EC"/>
              </w:rPr>
            </w:pPr>
            <w:r w:rsidRPr="003C4172">
              <w:rPr>
                <w:rFonts w:eastAsia="Times New Roman" w:cs="Times New Roman"/>
                <w:szCs w:val="24"/>
                <w:lang w:eastAsia="es-EC"/>
              </w:rPr>
              <w:t xml:space="preserve">kikuyo </w:t>
            </w:r>
          </w:p>
        </w:tc>
        <w:tc>
          <w:tcPr>
            <w:tcW w:w="572" w:type="pct"/>
            <w:shd w:val="clear" w:color="auto" w:fill="auto"/>
            <w:hideMark/>
          </w:tcPr>
          <w:p w:rsidR="000A5B2A" w:rsidRPr="003C4172" w:rsidRDefault="000A5B2A" w:rsidP="001F495D">
            <w:pPr>
              <w:spacing w:after="0"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szCs w:val="24"/>
                <w:lang w:eastAsia="es-EC"/>
              </w:rPr>
            </w:pPr>
            <w:r w:rsidRPr="003C4172">
              <w:rPr>
                <w:rFonts w:eastAsia="Times New Roman" w:cs="Times New Roman"/>
                <w:szCs w:val="24"/>
                <w:lang w:eastAsia="es-EC"/>
              </w:rPr>
              <w:t xml:space="preserve">raygrass </w:t>
            </w:r>
          </w:p>
        </w:tc>
        <w:tc>
          <w:tcPr>
            <w:tcW w:w="428" w:type="pct"/>
            <w:shd w:val="clear" w:color="auto" w:fill="auto"/>
            <w:hideMark/>
          </w:tcPr>
          <w:p w:rsidR="000A5B2A" w:rsidRPr="003C4172" w:rsidRDefault="000A5B2A" w:rsidP="001F495D">
            <w:pPr>
              <w:spacing w:after="0"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b/>
                <w:bCs/>
                <w:szCs w:val="24"/>
                <w:lang w:eastAsia="es-EC"/>
              </w:rPr>
            </w:pPr>
            <w:r w:rsidRPr="003C4172">
              <w:rPr>
                <w:rFonts w:eastAsia="Times New Roman" w:cs="Times New Roman"/>
                <w:b/>
                <w:bCs/>
                <w:szCs w:val="24"/>
                <w:lang w:eastAsia="es-EC"/>
              </w:rPr>
              <w:t>DE</w:t>
            </w:r>
          </w:p>
        </w:tc>
        <w:tc>
          <w:tcPr>
            <w:tcW w:w="641" w:type="pct"/>
            <w:shd w:val="clear" w:color="auto" w:fill="auto"/>
            <w:hideMark/>
          </w:tcPr>
          <w:p w:rsidR="000A5B2A" w:rsidRPr="003C4172" w:rsidRDefault="000A5B2A" w:rsidP="001F495D">
            <w:pPr>
              <w:spacing w:after="0"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b/>
                <w:bCs/>
                <w:szCs w:val="24"/>
                <w:lang w:eastAsia="es-EC"/>
              </w:rPr>
            </w:pPr>
            <w:r w:rsidRPr="003C4172">
              <w:rPr>
                <w:rFonts w:eastAsia="Times New Roman" w:cs="Times New Roman"/>
                <w:b/>
                <w:bCs/>
                <w:szCs w:val="24"/>
                <w:lang w:eastAsia="es-EC"/>
              </w:rPr>
              <w:t>valor p</w:t>
            </w:r>
          </w:p>
        </w:tc>
      </w:tr>
      <w:tr w:rsidR="00FF4291" w:rsidRPr="003F1484" w:rsidTr="00FF4291">
        <w:trPr>
          <w:trHeight w:val="203"/>
        </w:trPr>
        <w:tc>
          <w:tcPr>
            <w:cnfStyle w:val="001000000000" w:firstRow="0" w:lastRow="0" w:firstColumn="1" w:lastColumn="0" w:oddVBand="0" w:evenVBand="0" w:oddHBand="0" w:evenHBand="0" w:firstRowFirstColumn="0" w:firstRowLastColumn="0" w:lastRowFirstColumn="0" w:lastRowLastColumn="0"/>
            <w:tcW w:w="1118" w:type="pct"/>
            <w:gridSpan w:val="2"/>
            <w:shd w:val="clear" w:color="auto" w:fill="auto"/>
            <w:hideMark/>
          </w:tcPr>
          <w:p w:rsidR="000A5B2A" w:rsidRPr="003C4172" w:rsidRDefault="000A5B2A" w:rsidP="001F495D">
            <w:pPr>
              <w:spacing w:after="0" w:line="240" w:lineRule="auto"/>
              <w:jc w:val="left"/>
              <w:rPr>
                <w:rFonts w:eastAsia="Times New Roman" w:cs="Times New Roman"/>
                <w:szCs w:val="24"/>
                <w:lang w:eastAsia="es-EC"/>
              </w:rPr>
            </w:pPr>
            <w:r w:rsidRPr="003C4172">
              <w:rPr>
                <w:rFonts w:eastAsia="Times New Roman" w:cs="Times New Roman"/>
                <w:szCs w:val="24"/>
                <w:lang w:eastAsia="es-EC"/>
              </w:rPr>
              <w:t> </w:t>
            </w:r>
          </w:p>
        </w:tc>
        <w:tc>
          <w:tcPr>
            <w:tcW w:w="668" w:type="pct"/>
            <w:gridSpan w:val="2"/>
            <w:shd w:val="clear" w:color="auto" w:fill="auto"/>
            <w:hideMark/>
          </w:tcPr>
          <w:p w:rsidR="000A5B2A" w:rsidRPr="003C4172" w:rsidRDefault="000A5B2A" w:rsidP="001F495D">
            <w:pPr>
              <w:spacing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szCs w:val="24"/>
                <w:lang w:eastAsia="es-EC"/>
              </w:rPr>
            </w:pPr>
            <w:r w:rsidRPr="003C4172">
              <w:rPr>
                <w:rFonts w:eastAsia="Times New Roman" w:cs="Times New Roman"/>
                <w:szCs w:val="24"/>
                <w:lang w:eastAsia="es-EC"/>
              </w:rPr>
              <w:t>35±1.73</w:t>
            </w:r>
            <w:r w:rsidR="0079641A">
              <w:rPr>
                <w:rFonts w:eastAsia="Times New Roman" w:cs="Times New Roman"/>
                <w:szCs w:val="24"/>
                <w:lang w:eastAsia="es-EC"/>
              </w:rPr>
              <w:t>a</w:t>
            </w:r>
          </w:p>
        </w:tc>
        <w:tc>
          <w:tcPr>
            <w:tcW w:w="857" w:type="pct"/>
            <w:gridSpan w:val="3"/>
            <w:shd w:val="clear" w:color="auto" w:fill="auto"/>
            <w:hideMark/>
          </w:tcPr>
          <w:p w:rsidR="000A5B2A" w:rsidRPr="003C4172" w:rsidRDefault="0079641A" w:rsidP="001F495D">
            <w:pPr>
              <w:spacing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szCs w:val="24"/>
                <w:lang w:eastAsia="es-EC"/>
              </w:rPr>
            </w:pPr>
            <w:r>
              <w:rPr>
                <w:rFonts w:eastAsia="Times New Roman" w:cs="Times New Roman"/>
                <w:szCs w:val="24"/>
                <w:lang w:eastAsia="es-EC"/>
              </w:rPr>
              <w:t>34±1.71b</w:t>
            </w:r>
          </w:p>
        </w:tc>
        <w:tc>
          <w:tcPr>
            <w:tcW w:w="714" w:type="pct"/>
            <w:gridSpan w:val="2"/>
            <w:shd w:val="clear" w:color="auto" w:fill="auto"/>
            <w:hideMark/>
          </w:tcPr>
          <w:p w:rsidR="000A5B2A" w:rsidRPr="003C4172" w:rsidRDefault="000A5B2A" w:rsidP="001F495D">
            <w:pPr>
              <w:spacing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szCs w:val="24"/>
                <w:lang w:eastAsia="es-EC"/>
              </w:rPr>
            </w:pPr>
            <w:r w:rsidRPr="003C4172">
              <w:rPr>
                <w:rFonts w:eastAsia="Times New Roman" w:cs="Times New Roman"/>
                <w:szCs w:val="24"/>
                <w:lang w:eastAsia="es-EC"/>
              </w:rPr>
              <w:t>6±0.76d</w:t>
            </w:r>
          </w:p>
        </w:tc>
        <w:tc>
          <w:tcPr>
            <w:tcW w:w="572" w:type="pct"/>
            <w:shd w:val="clear" w:color="auto" w:fill="auto"/>
            <w:hideMark/>
          </w:tcPr>
          <w:p w:rsidR="000A5B2A" w:rsidRPr="003C4172" w:rsidRDefault="000A5B2A" w:rsidP="001F495D">
            <w:pPr>
              <w:spacing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szCs w:val="24"/>
                <w:lang w:eastAsia="es-EC"/>
              </w:rPr>
            </w:pPr>
            <w:r w:rsidRPr="003C4172">
              <w:rPr>
                <w:rFonts w:eastAsia="Times New Roman" w:cs="Times New Roman"/>
                <w:szCs w:val="24"/>
                <w:lang w:eastAsia="es-EC"/>
              </w:rPr>
              <w:t>10±0.96c</w:t>
            </w:r>
          </w:p>
        </w:tc>
        <w:tc>
          <w:tcPr>
            <w:tcW w:w="428" w:type="pct"/>
            <w:shd w:val="clear" w:color="auto" w:fill="auto"/>
            <w:noWrap/>
            <w:hideMark/>
          </w:tcPr>
          <w:p w:rsidR="000A5B2A" w:rsidRPr="003C4172" w:rsidRDefault="000A5B2A" w:rsidP="001F495D">
            <w:pPr>
              <w:spacing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3C4172">
              <w:rPr>
                <w:rFonts w:eastAsia="Times New Roman" w:cs="Times New Roman"/>
                <w:color w:val="000000"/>
                <w:szCs w:val="24"/>
                <w:lang w:eastAsia="es-EC"/>
              </w:rPr>
              <w:t>10.27</w:t>
            </w:r>
          </w:p>
        </w:tc>
        <w:tc>
          <w:tcPr>
            <w:tcW w:w="641" w:type="pct"/>
            <w:shd w:val="clear" w:color="auto" w:fill="auto"/>
            <w:noWrap/>
            <w:hideMark/>
          </w:tcPr>
          <w:p w:rsidR="000A5B2A" w:rsidRPr="003C4172" w:rsidRDefault="000A5B2A" w:rsidP="001F495D">
            <w:pPr>
              <w:spacing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3C4172">
              <w:rPr>
                <w:rFonts w:eastAsia="Times New Roman" w:cs="Times New Roman"/>
                <w:color w:val="000000"/>
                <w:szCs w:val="24"/>
                <w:lang w:eastAsia="es-EC"/>
              </w:rPr>
              <w:t xml:space="preserve">     &lt;0.0001</w:t>
            </w:r>
          </w:p>
        </w:tc>
      </w:tr>
      <w:tr w:rsidR="00FF4291" w:rsidRPr="003F1484" w:rsidTr="00FF4291">
        <w:trPr>
          <w:cnfStyle w:val="000000100000" w:firstRow="0" w:lastRow="0" w:firstColumn="0" w:lastColumn="0" w:oddVBand="0" w:evenVBand="0" w:oddHBand="1" w:evenHBand="0" w:firstRowFirstColumn="0" w:firstRowLastColumn="0" w:lastRowFirstColumn="0" w:lastRowLastColumn="0"/>
          <w:trHeight w:val="203"/>
        </w:trPr>
        <w:tc>
          <w:tcPr>
            <w:cnfStyle w:val="001000000000" w:firstRow="0" w:lastRow="0" w:firstColumn="1" w:lastColumn="0" w:oddVBand="0" w:evenVBand="0" w:oddHBand="0" w:evenHBand="0" w:firstRowFirstColumn="0" w:firstRowLastColumn="0" w:lastRowFirstColumn="0" w:lastRowLastColumn="0"/>
            <w:tcW w:w="1118" w:type="pct"/>
            <w:gridSpan w:val="2"/>
            <w:shd w:val="clear" w:color="auto" w:fill="auto"/>
            <w:hideMark/>
          </w:tcPr>
          <w:p w:rsidR="000A5B2A" w:rsidRPr="003C4172" w:rsidRDefault="000A5B2A" w:rsidP="001F495D">
            <w:pPr>
              <w:spacing w:after="0" w:line="240" w:lineRule="auto"/>
              <w:jc w:val="left"/>
              <w:rPr>
                <w:rFonts w:eastAsia="Times New Roman" w:cs="Times New Roman"/>
                <w:szCs w:val="24"/>
                <w:lang w:eastAsia="es-EC"/>
              </w:rPr>
            </w:pPr>
            <w:r w:rsidRPr="003C4172">
              <w:rPr>
                <w:rFonts w:eastAsia="Times New Roman" w:cs="Times New Roman"/>
                <w:szCs w:val="24"/>
                <w:lang w:eastAsia="es-EC"/>
              </w:rPr>
              <w:t>Horas de pastoreo</w:t>
            </w:r>
          </w:p>
        </w:tc>
        <w:tc>
          <w:tcPr>
            <w:tcW w:w="672" w:type="pct"/>
            <w:gridSpan w:val="3"/>
            <w:shd w:val="clear" w:color="auto" w:fill="auto"/>
            <w:hideMark/>
          </w:tcPr>
          <w:p w:rsidR="000A5B2A" w:rsidRPr="003C4172" w:rsidRDefault="000A5B2A" w:rsidP="001F495D">
            <w:pPr>
              <w:spacing w:after="0"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szCs w:val="24"/>
                <w:lang w:eastAsia="es-EC"/>
              </w:rPr>
            </w:pPr>
            <w:r w:rsidRPr="003C4172">
              <w:rPr>
                <w:rFonts w:eastAsia="Times New Roman" w:cs="Times New Roman"/>
                <w:szCs w:val="24"/>
                <w:lang w:eastAsia="es-EC"/>
              </w:rPr>
              <w:t>6-8 h</w:t>
            </w:r>
          </w:p>
        </w:tc>
        <w:tc>
          <w:tcPr>
            <w:tcW w:w="853" w:type="pct"/>
            <w:gridSpan w:val="2"/>
            <w:shd w:val="clear" w:color="auto" w:fill="auto"/>
            <w:noWrap/>
            <w:hideMark/>
          </w:tcPr>
          <w:p w:rsidR="000A5B2A" w:rsidRPr="003C4172" w:rsidRDefault="000A5B2A" w:rsidP="001F495D">
            <w:pPr>
              <w:spacing w:after="0"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3C4172">
              <w:rPr>
                <w:rFonts w:eastAsia="Times New Roman" w:cs="Times New Roman"/>
                <w:color w:val="000000"/>
                <w:szCs w:val="24"/>
                <w:lang w:eastAsia="es-EC"/>
              </w:rPr>
              <w:t>9-10 h</w:t>
            </w:r>
          </w:p>
        </w:tc>
        <w:tc>
          <w:tcPr>
            <w:tcW w:w="714" w:type="pct"/>
            <w:gridSpan w:val="2"/>
            <w:shd w:val="clear" w:color="auto" w:fill="auto"/>
            <w:noWrap/>
            <w:hideMark/>
          </w:tcPr>
          <w:p w:rsidR="000A5B2A" w:rsidRPr="003C4172" w:rsidRDefault="000A5B2A" w:rsidP="001F495D">
            <w:pPr>
              <w:spacing w:after="0"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3C4172">
              <w:rPr>
                <w:rFonts w:eastAsia="Times New Roman" w:cs="Times New Roman"/>
                <w:color w:val="000000"/>
                <w:szCs w:val="24"/>
                <w:lang w:eastAsia="es-EC"/>
              </w:rPr>
              <w:t>12h</w:t>
            </w:r>
          </w:p>
        </w:tc>
        <w:tc>
          <w:tcPr>
            <w:tcW w:w="572" w:type="pct"/>
            <w:shd w:val="clear" w:color="auto" w:fill="auto"/>
            <w:noWrap/>
            <w:hideMark/>
          </w:tcPr>
          <w:p w:rsidR="000A5B2A" w:rsidRPr="003C4172" w:rsidRDefault="000A5B2A" w:rsidP="001F495D">
            <w:pPr>
              <w:spacing w:after="0"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3C4172">
              <w:rPr>
                <w:rFonts w:eastAsia="Times New Roman" w:cs="Times New Roman"/>
                <w:color w:val="000000"/>
                <w:szCs w:val="24"/>
                <w:lang w:eastAsia="es-EC"/>
              </w:rPr>
              <w:t> </w:t>
            </w:r>
          </w:p>
        </w:tc>
        <w:tc>
          <w:tcPr>
            <w:tcW w:w="428" w:type="pct"/>
            <w:shd w:val="clear" w:color="auto" w:fill="auto"/>
            <w:hideMark/>
          </w:tcPr>
          <w:p w:rsidR="000A5B2A" w:rsidRPr="003C4172" w:rsidRDefault="000A5B2A" w:rsidP="001F495D">
            <w:pPr>
              <w:spacing w:after="0"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b/>
                <w:bCs/>
                <w:szCs w:val="24"/>
                <w:lang w:eastAsia="es-EC"/>
              </w:rPr>
            </w:pPr>
            <w:r w:rsidRPr="003C4172">
              <w:rPr>
                <w:rFonts w:eastAsia="Times New Roman" w:cs="Times New Roman"/>
                <w:b/>
                <w:bCs/>
                <w:szCs w:val="24"/>
                <w:lang w:eastAsia="es-EC"/>
              </w:rPr>
              <w:t> </w:t>
            </w:r>
          </w:p>
        </w:tc>
        <w:tc>
          <w:tcPr>
            <w:tcW w:w="641" w:type="pct"/>
            <w:shd w:val="clear" w:color="auto" w:fill="auto"/>
            <w:hideMark/>
          </w:tcPr>
          <w:p w:rsidR="000A5B2A" w:rsidRPr="003C4172" w:rsidRDefault="000A5B2A" w:rsidP="001F495D">
            <w:pPr>
              <w:spacing w:after="0"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b/>
                <w:bCs/>
                <w:szCs w:val="24"/>
                <w:lang w:eastAsia="es-EC"/>
              </w:rPr>
            </w:pPr>
            <w:r w:rsidRPr="003C4172">
              <w:rPr>
                <w:rFonts w:eastAsia="Times New Roman" w:cs="Times New Roman"/>
                <w:b/>
                <w:bCs/>
                <w:szCs w:val="24"/>
                <w:lang w:eastAsia="es-EC"/>
              </w:rPr>
              <w:t> </w:t>
            </w:r>
          </w:p>
        </w:tc>
      </w:tr>
      <w:tr w:rsidR="00FF4291" w:rsidRPr="003F1484" w:rsidTr="00FF4291">
        <w:trPr>
          <w:trHeight w:val="203"/>
        </w:trPr>
        <w:tc>
          <w:tcPr>
            <w:cnfStyle w:val="001000000000" w:firstRow="0" w:lastRow="0" w:firstColumn="1" w:lastColumn="0" w:oddVBand="0" w:evenVBand="0" w:oddHBand="0" w:evenHBand="0" w:firstRowFirstColumn="0" w:firstRowLastColumn="0" w:lastRowFirstColumn="0" w:lastRowLastColumn="0"/>
            <w:tcW w:w="1118" w:type="pct"/>
            <w:gridSpan w:val="2"/>
            <w:shd w:val="clear" w:color="auto" w:fill="auto"/>
            <w:hideMark/>
          </w:tcPr>
          <w:p w:rsidR="000A5B2A" w:rsidRPr="003C4172" w:rsidRDefault="000A5B2A" w:rsidP="001F495D">
            <w:pPr>
              <w:spacing w:after="0" w:line="240" w:lineRule="auto"/>
              <w:jc w:val="left"/>
              <w:rPr>
                <w:rFonts w:eastAsia="Times New Roman" w:cs="Times New Roman"/>
                <w:szCs w:val="24"/>
                <w:lang w:eastAsia="es-EC"/>
              </w:rPr>
            </w:pPr>
            <w:r w:rsidRPr="003C4172">
              <w:rPr>
                <w:rFonts w:eastAsia="Times New Roman" w:cs="Times New Roman"/>
                <w:szCs w:val="24"/>
                <w:lang w:eastAsia="es-EC"/>
              </w:rPr>
              <w:t> </w:t>
            </w:r>
          </w:p>
        </w:tc>
        <w:tc>
          <w:tcPr>
            <w:tcW w:w="672" w:type="pct"/>
            <w:gridSpan w:val="3"/>
            <w:shd w:val="clear" w:color="auto" w:fill="auto"/>
            <w:hideMark/>
          </w:tcPr>
          <w:p w:rsidR="000A5B2A" w:rsidRPr="0079641A" w:rsidRDefault="000A5B2A" w:rsidP="001F495D">
            <w:pPr>
              <w:spacing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szCs w:val="24"/>
                <w:vertAlign w:val="superscript"/>
                <w:lang w:eastAsia="es-EC"/>
              </w:rPr>
            </w:pPr>
            <w:r w:rsidRPr="003C4172">
              <w:rPr>
                <w:rFonts w:eastAsia="Times New Roman" w:cs="Times New Roman"/>
                <w:szCs w:val="24"/>
                <w:lang w:eastAsia="es-EC"/>
              </w:rPr>
              <w:t>52±</w:t>
            </w:r>
            <w:r>
              <w:rPr>
                <w:rFonts w:eastAsia="Times New Roman" w:cs="Times New Roman"/>
                <w:szCs w:val="24"/>
                <w:lang w:eastAsia="es-EC"/>
              </w:rPr>
              <w:t>2.10</w:t>
            </w:r>
            <w:r w:rsidR="0079641A">
              <w:rPr>
                <w:rFonts w:eastAsia="Times New Roman" w:cs="Times New Roman"/>
                <w:szCs w:val="24"/>
                <w:vertAlign w:val="superscript"/>
                <w:lang w:eastAsia="es-EC"/>
              </w:rPr>
              <w:t>a</w:t>
            </w:r>
          </w:p>
        </w:tc>
        <w:tc>
          <w:tcPr>
            <w:tcW w:w="853" w:type="pct"/>
            <w:gridSpan w:val="2"/>
            <w:shd w:val="clear" w:color="auto" w:fill="auto"/>
            <w:noWrap/>
            <w:hideMark/>
          </w:tcPr>
          <w:p w:rsidR="000A5B2A" w:rsidRPr="003C4172" w:rsidRDefault="000A5B2A" w:rsidP="001F495D">
            <w:pPr>
              <w:spacing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3C4172">
              <w:rPr>
                <w:rFonts w:eastAsia="Times New Roman" w:cs="Times New Roman"/>
                <w:color w:val="000000"/>
                <w:szCs w:val="24"/>
                <w:lang w:eastAsia="es-EC"/>
              </w:rPr>
              <w:t>3±</w:t>
            </w:r>
            <w:r>
              <w:rPr>
                <w:rFonts w:eastAsia="Times New Roman" w:cs="Times New Roman"/>
                <w:color w:val="000000"/>
                <w:szCs w:val="24"/>
                <w:lang w:eastAsia="es-EC"/>
              </w:rPr>
              <w:t>0.58</w:t>
            </w:r>
            <w:r w:rsidR="0079641A">
              <w:rPr>
                <w:rFonts w:eastAsia="Times New Roman" w:cs="Times New Roman"/>
                <w:color w:val="000000"/>
                <w:szCs w:val="24"/>
                <w:lang w:eastAsia="es-EC"/>
              </w:rPr>
              <w:t>c</w:t>
            </w:r>
          </w:p>
        </w:tc>
        <w:tc>
          <w:tcPr>
            <w:tcW w:w="698" w:type="pct"/>
            <w:shd w:val="clear" w:color="auto" w:fill="auto"/>
            <w:noWrap/>
            <w:hideMark/>
          </w:tcPr>
          <w:p w:rsidR="000A5B2A" w:rsidRPr="0079641A" w:rsidRDefault="000A5B2A" w:rsidP="001F495D">
            <w:pPr>
              <w:spacing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3C4172">
              <w:rPr>
                <w:rFonts w:eastAsia="Times New Roman" w:cs="Times New Roman"/>
                <w:color w:val="000000"/>
                <w:szCs w:val="24"/>
                <w:lang w:eastAsia="es-EC"/>
              </w:rPr>
              <w:t>30±</w:t>
            </w:r>
            <w:r>
              <w:rPr>
                <w:rFonts w:eastAsia="Times New Roman" w:cs="Times New Roman"/>
                <w:color w:val="000000"/>
                <w:szCs w:val="24"/>
                <w:lang w:eastAsia="es-EC"/>
              </w:rPr>
              <w:t>1.61</w:t>
            </w:r>
            <w:r w:rsidR="0079641A">
              <w:rPr>
                <w:rFonts w:eastAsia="Times New Roman" w:cs="Times New Roman"/>
                <w:color w:val="000000"/>
                <w:szCs w:val="24"/>
                <w:lang w:eastAsia="es-EC"/>
              </w:rPr>
              <w:t>b</w:t>
            </w:r>
          </w:p>
        </w:tc>
        <w:tc>
          <w:tcPr>
            <w:tcW w:w="588" w:type="pct"/>
            <w:gridSpan w:val="2"/>
            <w:shd w:val="clear" w:color="auto" w:fill="auto"/>
            <w:noWrap/>
            <w:hideMark/>
          </w:tcPr>
          <w:p w:rsidR="000A5B2A" w:rsidRPr="003C4172" w:rsidRDefault="000A5B2A" w:rsidP="001F495D">
            <w:pPr>
              <w:spacing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3C4172">
              <w:rPr>
                <w:rFonts w:eastAsia="Times New Roman" w:cs="Times New Roman"/>
                <w:color w:val="000000"/>
                <w:szCs w:val="24"/>
                <w:lang w:eastAsia="es-EC"/>
              </w:rPr>
              <w:t> </w:t>
            </w:r>
          </w:p>
        </w:tc>
        <w:tc>
          <w:tcPr>
            <w:tcW w:w="428" w:type="pct"/>
            <w:shd w:val="clear" w:color="auto" w:fill="auto"/>
            <w:noWrap/>
            <w:hideMark/>
          </w:tcPr>
          <w:p w:rsidR="000A5B2A" w:rsidRPr="003C4172" w:rsidRDefault="000A5B2A" w:rsidP="001F495D">
            <w:pPr>
              <w:spacing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3C4172">
              <w:rPr>
                <w:rFonts w:eastAsia="Times New Roman" w:cs="Times New Roman"/>
                <w:color w:val="000000"/>
                <w:szCs w:val="24"/>
                <w:lang w:eastAsia="es-EC"/>
              </w:rPr>
              <w:t>12.94</w:t>
            </w:r>
          </w:p>
        </w:tc>
        <w:tc>
          <w:tcPr>
            <w:tcW w:w="641" w:type="pct"/>
            <w:shd w:val="clear" w:color="auto" w:fill="auto"/>
            <w:noWrap/>
            <w:hideMark/>
          </w:tcPr>
          <w:p w:rsidR="000A5B2A" w:rsidRPr="003C4172" w:rsidRDefault="000A5B2A" w:rsidP="001F495D">
            <w:pPr>
              <w:spacing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3C4172">
              <w:rPr>
                <w:rFonts w:eastAsia="Times New Roman" w:cs="Times New Roman"/>
                <w:color w:val="000000"/>
                <w:szCs w:val="24"/>
                <w:lang w:eastAsia="es-EC"/>
              </w:rPr>
              <w:t>&lt;0.0001</w:t>
            </w:r>
          </w:p>
        </w:tc>
      </w:tr>
      <w:tr w:rsidR="00FF4291" w:rsidRPr="003F1484" w:rsidTr="00FF4291">
        <w:trPr>
          <w:cnfStyle w:val="000000100000" w:firstRow="0" w:lastRow="0" w:firstColumn="0" w:lastColumn="0" w:oddVBand="0" w:evenVBand="0" w:oddHBand="1" w:evenHBand="0" w:firstRowFirstColumn="0" w:firstRowLastColumn="0" w:lastRowFirstColumn="0" w:lastRowLastColumn="0"/>
          <w:trHeight w:val="203"/>
        </w:trPr>
        <w:tc>
          <w:tcPr>
            <w:cnfStyle w:val="001000000000" w:firstRow="0" w:lastRow="0" w:firstColumn="1" w:lastColumn="0" w:oddVBand="0" w:evenVBand="0" w:oddHBand="0" w:evenHBand="0" w:firstRowFirstColumn="0" w:firstRowLastColumn="0" w:lastRowFirstColumn="0" w:lastRowLastColumn="0"/>
            <w:tcW w:w="1118" w:type="pct"/>
            <w:gridSpan w:val="2"/>
            <w:shd w:val="clear" w:color="auto" w:fill="auto"/>
            <w:noWrap/>
            <w:hideMark/>
          </w:tcPr>
          <w:p w:rsidR="000A5B2A" w:rsidRPr="003C4172" w:rsidRDefault="000A5B2A" w:rsidP="001F495D">
            <w:pPr>
              <w:spacing w:after="0" w:line="240" w:lineRule="auto"/>
              <w:jc w:val="left"/>
              <w:rPr>
                <w:rFonts w:eastAsia="Times New Roman" w:cs="Times New Roman"/>
                <w:szCs w:val="24"/>
                <w:lang w:eastAsia="es-EC"/>
              </w:rPr>
            </w:pPr>
            <w:r w:rsidRPr="003C4172">
              <w:rPr>
                <w:rFonts w:eastAsia="Times New Roman" w:cs="Times New Roman"/>
                <w:szCs w:val="24"/>
                <w:lang w:eastAsia="es-EC"/>
              </w:rPr>
              <w:t>Método de pastoreo</w:t>
            </w:r>
          </w:p>
        </w:tc>
        <w:tc>
          <w:tcPr>
            <w:tcW w:w="672" w:type="pct"/>
            <w:gridSpan w:val="3"/>
            <w:shd w:val="clear" w:color="auto" w:fill="auto"/>
            <w:hideMark/>
          </w:tcPr>
          <w:p w:rsidR="000A5B2A" w:rsidRPr="003C4172" w:rsidRDefault="000A5B2A" w:rsidP="001F495D">
            <w:pPr>
              <w:spacing w:after="0"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szCs w:val="24"/>
                <w:lang w:eastAsia="es-EC"/>
              </w:rPr>
            </w:pPr>
            <w:r w:rsidRPr="003C4172">
              <w:rPr>
                <w:rFonts w:eastAsia="Times New Roman" w:cs="Times New Roman"/>
                <w:szCs w:val="24"/>
                <w:lang w:eastAsia="es-EC"/>
              </w:rPr>
              <w:t>Extensivo</w:t>
            </w:r>
          </w:p>
        </w:tc>
        <w:tc>
          <w:tcPr>
            <w:tcW w:w="853" w:type="pct"/>
            <w:gridSpan w:val="2"/>
            <w:shd w:val="clear" w:color="auto" w:fill="auto"/>
            <w:noWrap/>
            <w:hideMark/>
          </w:tcPr>
          <w:p w:rsidR="000A5B2A" w:rsidRPr="003C4172" w:rsidRDefault="000A5B2A" w:rsidP="001F495D">
            <w:pPr>
              <w:spacing w:after="0"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3C4172">
              <w:rPr>
                <w:rFonts w:eastAsia="Times New Roman" w:cs="Times New Roman"/>
                <w:color w:val="000000"/>
                <w:szCs w:val="24"/>
                <w:lang w:eastAsia="es-EC"/>
              </w:rPr>
              <w:t>Semiextensivo</w:t>
            </w:r>
          </w:p>
        </w:tc>
        <w:tc>
          <w:tcPr>
            <w:tcW w:w="698" w:type="pct"/>
            <w:shd w:val="clear" w:color="auto" w:fill="auto"/>
            <w:noWrap/>
            <w:hideMark/>
          </w:tcPr>
          <w:p w:rsidR="000A5B2A" w:rsidRPr="003C4172" w:rsidRDefault="000A5B2A" w:rsidP="001F495D">
            <w:pPr>
              <w:spacing w:after="0"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3C4172">
              <w:rPr>
                <w:rFonts w:eastAsia="Times New Roman" w:cs="Times New Roman"/>
                <w:color w:val="000000"/>
                <w:szCs w:val="24"/>
                <w:lang w:eastAsia="es-EC"/>
              </w:rPr>
              <w:t> </w:t>
            </w:r>
          </w:p>
        </w:tc>
        <w:tc>
          <w:tcPr>
            <w:tcW w:w="588" w:type="pct"/>
            <w:gridSpan w:val="2"/>
            <w:shd w:val="clear" w:color="auto" w:fill="auto"/>
            <w:noWrap/>
            <w:hideMark/>
          </w:tcPr>
          <w:p w:rsidR="000A5B2A" w:rsidRPr="003C4172" w:rsidRDefault="000A5B2A" w:rsidP="001F495D">
            <w:pPr>
              <w:spacing w:after="0"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3C4172">
              <w:rPr>
                <w:rFonts w:eastAsia="Times New Roman" w:cs="Times New Roman"/>
                <w:color w:val="000000"/>
                <w:szCs w:val="24"/>
                <w:lang w:eastAsia="es-EC"/>
              </w:rPr>
              <w:t> </w:t>
            </w:r>
          </w:p>
        </w:tc>
        <w:tc>
          <w:tcPr>
            <w:tcW w:w="428" w:type="pct"/>
            <w:shd w:val="clear" w:color="auto" w:fill="auto"/>
            <w:noWrap/>
            <w:hideMark/>
          </w:tcPr>
          <w:p w:rsidR="000A5B2A" w:rsidRPr="003C4172" w:rsidRDefault="000A5B2A" w:rsidP="001F495D">
            <w:pPr>
              <w:spacing w:after="0"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3C4172">
              <w:rPr>
                <w:rFonts w:eastAsia="Times New Roman" w:cs="Times New Roman"/>
                <w:color w:val="000000"/>
                <w:szCs w:val="24"/>
                <w:lang w:eastAsia="es-EC"/>
              </w:rPr>
              <w:t> </w:t>
            </w:r>
          </w:p>
        </w:tc>
        <w:tc>
          <w:tcPr>
            <w:tcW w:w="641" w:type="pct"/>
            <w:shd w:val="clear" w:color="auto" w:fill="auto"/>
            <w:noWrap/>
            <w:hideMark/>
          </w:tcPr>
          <w:p w:rsidR="000A5B2A" w:rsidRPr="003C4172" w:rsidRDefault="000A5B2A" w:rsidP="001F495D">
            <w:pPr>
              <w:spacing w:after="0"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3C4172">
              <w:rPr>
                <w:rFonts w:eastAsia="Times New Roman" w:cs="Times New Roman"/>
                <w:color w:val="000000"/>
                <w:szCs w:val="24"/>
                <w:lang w:eastAsia="es-EC"/>
              </w:rPr>
              <w:t> </w:t>
            </w:r>
          </w:p>
        </w:tc>
      </w:tr>
      <w:tr w:rsidR="00FF4291" w:rsidRPr="003F1484" w:rsidTr="00FF4291">
        <w:trPr>
          <w:trHeight w:val="203"/>
        </w:trPr>
        <w:tc>
          <w:tcPr>
            <w:cnfStyle w:val="001000000000" w:firstRow="0" w:lastRow="0" w:firstColumn="1" w:lastColumn="0" w:oddVBand="0" w:evenVBand="0" w:oddHBand="0" w:evenHBand="0" w:firstRowFirstColumn="0" w:firstRowLastColumn="0" w:lastRowFirstColumn="0" w:lastRowLastColumn="0"/>
            <w:tcW w:w="1118" w:type="pct"/>
            <w:gridSpan w:val="2"/>
            <w:shd w:val="clear" w:color="auto" w:fill="auto"/>
            <w:noWrap/>
            <w:hideMark/>
          </w:tcPr>
          <w:p w:rsidR="000A5B2A" w:rsidRPr="003C4172" w:rsidRDefault="000A5B2A" w:rsidP="001F495D">
            <w:pPr>
              <w:spacing w:after="0" w:line="240" w:lineRule="auto"/>
              <w:jc w:val="left"/>
              <w:rPr>
                <w:rFonts w:eastAsia="Times New Roman" w:cs="Times New Roman"/>
                <w:szCs w:val="24"/>
                <w:lang w:eastAsia="es-EC"/>
              </w:rPr>
            </w:pPr>
            <w:r w:rsidRPr="003C4172">
              <w:rPr>
                <w:rFonts w:eastAsia="Times New Roman" w:cs="Times New Roman"/>
                <w:szCs w:val="24"/>
                <w:lang w:eastAsia="es-EC"/>
              </w:rPr>
              <w:t> </w:t>
            </w:r>
          </w:p>
        </w:tc>
        <w:tc>
          <w:tcPr>
            <w:tcW w:w="672" w:type="pct"/>
            <w:gridSpan w:val="3"/>
            <w:shd w:val="clear" w:color="auto" w:fill="auto"/>
            <w:hideMark/>
          </w:tcPr>
          <w:p w:rsidR="000A5B2A" w:rsidRPr="003C4172" w:rsidRDefault="000A5B2A" w:rsidP="001F495D">
            <w:pPr>
              <w:spacing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szCs w:val="24"/>
                <w:lang w:eastAsia="es-EC"/>
              </w:rPr>
            </w:pPr>
            <w:r w:rsidRPr="003C4172">
              <w:rPr>
                <w:rFonts w:eastAsia="Times New Roman" w:cs="Times New Roman"/>
                <w:szCs w:val="24"/>
                <w:lang w:eastAsia="es-EC"/>
              </w:rPr>
              <w:t>83± 2.65 a</w:t>
            </w:r>
          </w:p>
        </w:tc>
        <w:tc>
          <w:tcPr>
            <w:tcW w:w="853" w:type="pct"/>
            <w:gridSpan w:val="2"/>
            <w:shd w:val="clear" w:color="auto" w:fill="auto"/>
            <w:noWrap/>
            <w:hideMark/>
          </w:tcPr>
          <w:p w:rsidR="000A5B2A" w:rsidRPr="003C4172" w:rsidRDefault="000A5B2A" w:rsidP="001F495D">
            <w:pPr>
              <w:spacing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3C4172">
              <w:rPr>
                <w:rFonts w:eastAsia="Times New Roman" w:cs="Times New Roman"/>
                <w:color w:val="000000"/>
                <w:szCs w:val="24"/>
                <w:lang w:eastAsia="es-EC"/>
              </w:rPr>
              <w:t>2± 0.50 b</w:t>
            </w:r>
          </w:p>
        </w:tc>
        <w:tc>
          <w:tcPr>
            <w:tcW w:w="698" w:type="pct"/>
            <w:shd w:val="clear" w:color="auto" w:fill="auto"/>
            <w:noWrap/>
            <w:hideMark/>
          </w:tcPr>
          <w:p w:rsidR="000A5B2A" w:rsidRPr="003C4172" w:rsidRDefault="000A5B2A" w:rsidP="001F495D">
            <w:pPr>
              <w:spacing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3C4172">
              <w:rPr>
                <w:rFonts w:eastAsia="Times New Roman" w:cs="Times New Roman"/>
                <w:color w:val="000000"/>
                <w:szCs w:val="24"/>
                <w:lang w:eastAsia="es-EC"/>
              </w:rPr>
              <w:t> </w:t>
            </w:r>
          </w:p>
        </w:tc>
        <w:tc>
          <w:tcPr>
            <w:tcW w:w="588" w:type="pct"/>
            <w:gridSpan w:val="2"/>
            <w:shd w:val="clear" w:color="auto" w:fill="auto"/>
            <w:noWrap/>
            <w:hideMark/>
          </w:tcPr>
          <w:p w:rsidR="000A5B2A" w:rsidRPr="003C4172" w:rsidRDefault="000A5B2A" w:rsidP="001F495D">
            <w:pPr>
              <w:spacing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3C4172">
              <w:rPr>
                <w:rFonts w:eastAsia="Times New Roman" w:cs="Times New Roman"/>
                <w:color w:val="000000"/>
                <w:szCs w:val="24"/>
                <w:lang w:eastAsia="es-EC"/>
              </w:rPr>
              <w:t> </w:t>
            </w:r>
          </w:p>
        </w:tc>
        <w:tc>
          <w:tcPr>
            <w:tcW w:w="428" w:type="pct"/>
            <w:shd w:val="clear" w:color="auto" w:fill="auto"/>
            <w:noWrap/>
            <w:hideMark/>
          </w:tcPr>
          <w:p w:rsidR="000A5B2A" w:rsidRPr="003C4172" w:rsidRDefault="000A5B2A" w:rsidP="001F495D">
            <w:pPr>
              <w:spacing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3C4172">
              <w:rPr>
                <w:rFonts w:eastAsia="Times New Roman" w:cs="Times New Roman"/>
                <w:color w:val="000000"/>
                <w:szCs w:val="24"/>
                <w:lang w:eastAsia="es-EC"/>
              </w:rPr>
              <w:t>12.35</w:t>
            </w:r>
          </w:p>
        </w:tc>
        <w:tc>
          <w:tcPr>
            <w:tcW w:w="641" w:type="pct"/>
            <w:shd w:val="clear" w:color="auto" w:fill="auto"/>
            <w:noWrap/>
            <w:hideMark/>
          </w:tcPr>
          <w:p w:rsidR="000A5B2A" w:rsidRPr="003C4172" w:rsidRDefault="000A5B2A" w:rsidP="001F495D">
            <w:pPr>
              <w:spacing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3C4172">
              <w:rPr>
                <w:rFonts w:eastAsia="Times New Roman" w:cs="Times New Roman"/>
                <w:color w:val="000000"/>
                <w:szCs w:val="24"/>
                <w:lang w:eastAsia="es-EC"/>
              </w:rPr>
              <w:t>&lt;0.0001</w:t>
            </w:r>
          </w:p>
        </w:tc>
      </w:tr>
      <w:tr w:rsidR="00FF4291" w:rsidRPr="003F1484" w:rsidTr="00FF4291">
        <w:trPr>
          <w:cnfStyle w:val="000000100000" w:firstRow="0" w:lastRow="0" w:firstColumn="0" w:lastColumn="0" w:oddVBand="0" w:evenVBand="0" w:oddHBand="1" w:evenHBand="0" w:firstRowFirstColumn="0" w:firstRowLastColumn="0" w:lastRowFirstColumn="0" w:lastRowLastColumn="0"/>
          <w:trHeight w:val="390"/>
        </w:trPr>
        <w:tc>
          <w:tcPr>
            <w:cnfStyle w:val="001000000000" w:firstRow="0" w:lastRow="0" w:firstColumn="1" w:lastColumn="0" w:oddVBand="0" w:evenVBand="0" w:oddHBand="0" w:evenHBand="0" w:firstRowFirstColumn="0" w:firstRowLastColumn="0" w:lastRowFirstColumn="0" w:lastRowLastColumn="0"/>
            <w:tcW w:w="1118" w:type="pct"/>
            <w:gridSpan w:val="2"/>
            <w:shd w:val="clear" w:color="auto" w:fill="auto"/>
            <w:hideMark/>
          </w:tcPr>
          <w:p w:rsidR="000A5B2A" w:rsidRPr="003C4172" w:rsidRDefault="000A5B2A" w:rsidP="001F495D">
            <w:pPr>
              <w:spacing w:after="0" w:line="240" w:lineRule="auto"/>
              <w:jc w:val="left"/>
              <w:rPr>
                <w:rFonts w:eastAsia="Times New Roman" w:cs="Times New Roman"/>
                <w:szCs w:val="24"/>
                <w:lang w:eastAsia="es-EC"/>
              </w:rPr>
            </w:pPr>
            <w:r w:rsidRPr="003C4172">
              <w:rPr>
                <w:rFonts w:eastAsia="Times New Roman" w:cs="Times New Roman"/>
                <w:szCs w:val="24"/>
                <w:lang w:eastAsia="es-EC"/>
              </w:rPr>
              <w:t xml:space="preserve">Cantidad  de  sales suministradas </w:t>
            </w:r>
          </w:p>
        </w:tc>
        <w:tc>
          <w:tcPr>
            <w:tcW w:w="601" w:type="pct"/>
            <w:shd w:val="clear" w:color="auto" w:fill="auto"/>
            <w:hideMark/>
          </w:tcPr>
          <w:p w:rsidR="000A5B2A" w:rsidRPr="003C4172" w:rsidRDefault="000A5B2A" w:rsidP="001F495D">
            <w:pPr>
              <w:spacing w:after="0"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szCs w:val="24"/>
                <w:lang w:eastAsia="es-EC"/>
              </w:rPr>
            </w:pPr>
            <w:r w:rsidRPr="003C4172">
              <w:rPr>
                <w:rFonts w:eastAsia="Times New Roman" w:cs="Times New Roman"/>
                <w:szCs w:val="24"/>
                <w:lang w:eastAsia="es-EC"/>
              </w:rPr>
              <w:t>Ninguna</w:t>
            </w:r>
          </w:p>
        </w:tc>
        <w:tc>
          <w:tcPr>
            <w:tcW w:w="924" w:type="pct"/>
            <w:gridSpan w:val="4"/>
            <w:shd w:val="clear" w:color="auto" w:fill="auto"/>
            <w:noWrap/>
            <w:hideMark/>
          </w:tcPr>
          <w:p w:rsidR="000A5B2A" w:rsidRPr="003C4172" w:rsidRDefault="000A5B2A" w:rsidP="001F495D">
            <w:pPr>
              <w:spacing w:after="0"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3C4172">
              <w:rPr>
                <w:rFonts w:eastAsia="Times New Roman" w:cs="Times New Roman"/>
                <w:color w:val="000000"/>
                <w:szCs w:val="24"/>
                <w:lang w:eastAsia="es-EC"/>
              </w:rPr>
              <w:t>1- 3 kg</w:t>
            </w:r>
          </w:p>
        </w:tc>
        <w:tc>
          <w:tcPr>
            <w:tcW w:w="698" w:type="pct"/>
            <w:shd w:val="clear" w:color="auto" w:fill="auto"/>
            <w:noWrap/>
            <w:hideMark/>
          </w:tcPr>
          <w:p w:rsidR="000A5B2A" w:rsidRPr="003C4172" w:rsidRDefault="005803BF" w:rsidP="001F495D">
            <w:pPr>
              <w:spacing w:after="0"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Pr>
                <w:rFonts w:eastAsia="Times New Roman" w:cs="Times New Roman"/>
                <w:color w:val="000000"/>
                <w:szCs w:val="24"/>
                <w:lang w:eastAsia="es-EC"/>
              </w:rPr>
              <w:t xml:space="preserve">4 </w:t>
            </w:r>
            <w:r w:rsidR="00AD091C">
              <w:rPr>
                <w:rFonts w:eastAsia="Times New Roman" w:cs="Times New Roman"/>
                <w:color w:val="000000"/>
                <w:szCs w:val="24"/>
                <w:lang w:eastAsia="es-EC"/>
              </w:rPr>
              <w:t>g</w:t>
            </w:r>
          </w:p>
        </w:tc>
        <w:tc>
          <w:tcPr>
            <w:tcW w:w="588" w:type="pct"/>
            <w:gridSpan w:val="2"/>
            <w:shd w:val="clear" w:color="auto" w:fill="auto"/>
            <w:noWrap/>
            <w:hideMark/>
          </w:tcPr>
          <w:p w:rsidR="000A5B2A" w:rsidRPr="003C4172" w:rsidRDefault="000A5B2A" w:rsidP="001F495D">
            <w:pPr>
              <w:spacing w:after="0"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3C4172">
              <w:rPr>
                <w:rFonts w:eastAsia="Times New Roman" w:cs="Times New Roman"/>
                <w:color w:val="000000"/>
                <w:szCs w:val="24"/>
                <w:lang w:eastAsia="es-EC"/>
              </w:rPr>
              <w:t> </w:t>
            </w:r>
          </w:p>
        </w:tc>
        <w:tc>
          <w:tcPr>
            <w:tcW w:w="428" w:type="pct"/>
            <w:shd w:val="clear" w:color="auto" w:fill="auto"/>
            <w:noWrap/>
            <w:hideMark/>
          </w:tcPr>
          <w:p w:rsidR="000A5B2A" w:rsidRPr="003C4172" w:rsidRDefault="000A5B2A" w:rsidP="001F495D">
            <w:pPr>
              <w:spacing w:after="0"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3C4172">
              <w:rPr>
                <w:rFonts w:eastAsia="Times New Roman" w:cs="Times New Roman"/>
                <w:color w:val="000000"/>
                <w:szCs w:val="24"/>
                <w:lang w:eastAsia="es-EC"/>
              </w:rPr>
              <w:t> </w:t>
            </w:r>
          </w:p>
        </w:tc>
        <w:tc>
          <w:tcPr>
            <w:tcW w:w="641" w:type="pct"/>
            <w:shd w:val="clear" w:color="auto" w:fill="auto"/>
            <w:noWrap/>
            <w:hideMark/>
          </w:tcPr>
          <w:p w:rsidR="000A5B2A" w:rsidRPr="003C4172" w:rsidRDefault="000A5B2A" w:rsidP="001F495D">
            <w:pPr>
              <w:spacing w:after="0"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3C4172">
              <w:rPr>
                <w:rFonts w:eastAsia="Times New Roman" w:cs="Times New Roman"/>
                <w:color w:val="000000"/>
                <w:szCs w:val="24"/>
                <w:lang w:eastAsia="es-EC"/>
              </w:rPr>
              <w:t> </w:t>
            </w:r>
          </w:p>
        </w:tc>
      </w:tr>
      <w:tr w:rsidR="00FF4291" w:rsidRPr="003F1484" w:rsidTr="00FF4291">
        <w:trPr>
          <w:trHeight w:val="203"/>
        </w:trPr>
        <w:tc>
          <w:tcPr>
            <w:cnfStyle w:val="001000000000" w:firstRow="0" w:lastRow="0" w:firstColumn="1" w:lastColumn="0" w:oddVBand="0" w:evenVBand="0" w:oddHBand="0" w:evenHBand="0" w:firstRowFirstColumn="0" w:firstRowLastColumn="0" w:lastRowFirstColumn="0" w:lastRowLastColumn="0"/>
            <w:tcW w:w="1118" w:type="pct"/>
            <w:gridSpan w:val="2"/>
            <w:shd w:val="clear" w:color="auto" w:fill="auto"/>
            <w:hideMark/>
          </w:tcPr>
          <w:p w:rsidR="000A5B2A" w:rsidRPr="003C4172" w:rsidRDefault="000A5B2A" w:rsidP="001F495D">
            <w:pPr>
              <w:spacing w:after="0" w:line="240" w:lineRule="auto"/>
              <w:jc w:val="left"/>
              <w:rPr>
                <w:rFonts w:eastAsia="Times New Roman" w:cs="Times New Roman"/>
                <w:szCs w:val="24"/>
                <w:lang w:eastAsia="es-EC"/>
              </w:rPr>
            </w:pPr>
            <w:r w:rsidRPr="003C4172">
              <w:rPr>
                <w:rFonts w:eastAsia="Times New Roman" w:cs="Times New Roman"/>
                <w:szCs w:val="24"/>
                <w:lang w:eastAsia="es-EC"/>
              </w:rPr>
              <w:t> </w:t>
            </w:r>
          </w:p>
        </w:tc>
        <w:tc>
          <w:tcPr>
            <w:tcW w:w="601" w:type="pct"/>
            <w:shd w:val="clear" w:color="auto" w:fill="auto"/>
            <w:hideMark/>
          </w:tcPr>
          <w:p w:rsidR="000A5B2A" w:rsidRPr="003C4172" w:rsidRDefault="000A5B2A" w:rsidP="001F495D">
            <w:pPr>
              <w:spacing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szCs w:val="24"/>
                <w:lang w:eastAsia="es-EC"/>
              </w:rPr>
            </w:pPr>
            <w:r w:rsidRPr="003C4172">
              <w:rPr>
                <w:rFonts w:eastAsia="Times New Roman" w:cs="Times New Roman"/>
                <w:szCs w:val="24"/>
                <w:lang w:eastAsia="es-EC"/>
              </w:rPr>
              <w:t>81±2.61 a</w:t>
            </w:r>
          </w:p>
        </w:tc>
        <w:tc>
          <w:tcPr>
            <w:tcW w:w="795" w:type="pct"/>
            <w:gridSpan w:val="3"/>
            <w:shd w:val="clear" w:color="auto" w:fill="auto"/>
            <w:noWrap/>
            <w:hideMark/>
          </w:tcPr>
          <w:p w:rsidR="000A5B2A" w:rsidRPr="003C4172" w:rsidRDefault="000A5B2A" w:rsidP="001F495D">
            <w:pPr>
              <w:spacing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3C4172">
              <w:rPr>
                <w:rFonts w:eastAsia="Times New Roman" w:cs="Times New Roman"/>
                <w:color w:val="000000"/>
                <w:szCs w:val="24"/>
                <w:lang w:eastAsia="es-EC"/>
              </w:rPr>
              <w:t>2±0.65 b</w:t>
            </w:r>
          </w:p>
        </w:tc>
        <w:tc>
          <w:tcPr>
            <w:tcW w:w="828" w:type="pct"/>
            <w:gridSpan w:val="2"/>
            <w:shd w:val="clear" w:color="auto" w:fill="auto"/>
            <w:noWrap/>
            <w:hideMark/>
          </w:tcPr>
          <w:p w:rsidR="000A5B2A" w:rsidRPr="003C4172" w:rsidRDefault="000A5B2A" w:rsidP="001F495D">
            <w:pPr>
              <w:spacing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3C4172">
              <w:rPr>
                <w:rFonts w:eastAsia="Times New Roman" w:cs="Times New Roman"/>
                <w:color w:val="000000"/>
                <w:szCs w:val="24"/>
                <w:lang w:eastAsia="es-EC"/>
              </w:rPr>
              <w:t>2±0.65 b</w:t>
            </w:r>
          </w:p>
        </w:tc>
        <w:tc>
          <w:tcPr>
            <w:tcW w:w="588" w:type="pct"/>
            <w:gridSpan w:val="2"/>
            <w:shd w:val="clear" w:color="auto" w:fill="auto"/>
            <w:noWrap/>
            <w:hideMark/>
          </w:tcPr>
          <w:p w:rsidR="000A5B2A" w:rsidRPr="003C4172" w:rsidRDefault="000A5B2A" w:rsidP="001F495D">
            <w:pPr>
              <w:spacing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3C4172">
              <w:rPr>
                <w:rFonts w:eastAsia="Times New Roman" w:cs="Times New Roman"/>
                <w:color w:val="000000"/>
                <w:szCs w:val="24"/>
                <w:lang w:eastAsia="es-EC"/>
              </w:rPr>
              <w:t> </w:t>
            </w:r>
          </w:p>
        </w:tc>
        <w:tc>
          <w:tcPr>
            <w:tcW w:w="428" w:type="pct"/>
            <w:shd w:val="clear" w:color="auto" w:fill="auto"/>
            <w:noWrap/>
            <w:hideMark/>
          </w:tcPr>
          <w:p w:rsidR="000A5B2A" w:rsidRPr="003C4172" w:rsidRDefault="000A5B2A" w:rsidP="001F495D">
            <w:pPr>
              <w:spacing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3C4172">
              <w:rPr>
                <w:rFonts w:eastAsia="Times New Roman" w:cs="Times New Roman"/>
                <w:color w:val="000000"/>
                <w:szCs w:val="24"/>
                <w:lang w:eastAsia="es-EC"/>
              </w:rPr>
              <w:t>16.83</w:t>
            </w:r>
          </w:p>
        </w:tc>
        <w:tc>
          <w:tcPr>
            <w:tcW w:w="641" w:type="pct"/>
            <w:shd w:val="clear" w:color="auto" w:fill="auto"/>
            <w:noWrap/>
            <w:hideMark/>
          </w:tcPr>
          <w:p w:rsidR="000A5B2A" w:rsidRPr="003C4172" w:rsidRDefault="000A5B2A" w:rsidP="001F495D">
            <w:pPr>
              <w:spacing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3C4172">
              <w:rPr>
                <w:rFonts w:eastAsia="Times New Roman" w:cs="Times New Roman"/>
                <w:color w:val="000000"/>
                <w:szCs w:val="24"/>
                <w:lang w:eastAsia="es-EC"/>
              </w:rPr>
              <w:t>&lt;0.0001</w:t>
            </w:r>
          </w:p>
        </w:tc>
      </w:tr>
      <w:tr w:rsidR="00FF4291" w:rsidRPr="003F1484" w:rsidTr="00FF4291">
        <w:trPr>
          <w:cnfStyle w:val="000000100000" w:firstRow="0" w:lastRow="0" w:firstColumn="0" w:lastColumn="0" w:oddVBand="0" w:evenVBand="0" w:oddHBand="1" w:evenHBand="0" w:firstRowFirstColumn="0" w:firstRowLastColumn="0" w:lastRowFirstColumn="0" w:lastRowLastColumn="0"/>
          <w:trHeight w:val="524"/>
        </w:trPr>
        <w:tc>
          <w:tcPr>
            <w:cnfStyle w:val="001000000000" w:firstRow="0" w:lastRow="0" w:firstColumn="1" w:lastColumn="0" w:oddVBand="0" w:evenVBand="0" w:oddHBand="0" w:evenHBand="0" w:firstRowFirstColumn="0" w:firstRowLastColumn="0" w:lastRowFirstColumn="0" w:lastRowLastColumn="0"/>
            <w:tcW w:w="1118" w:type="pct"/>
            <w:gridSpan w:val="2"/>
            <w:shd w:val="clear" w:color="auto" w:fill="auto"/>
            <w:hideMark/>
          </w:tcPr>
          <w:p w:rsidR="000A5B2A" w:rsidRPr="003C4172" w:rsidRDefault="000A5B2A" w:rsidP="001F495D">
            <w:pPr>
              <w:spacing w:after="0" w:line="240" w:lineRule="auto"/>
              <w:jc w:val="left"/>
              <w:rPr>
                <w:rFonts w:eastAsia="Times New Roman" w:cs="Times New Roman"/>
                <w:szCs w:val="24"/>
                <w:lang w:eastAsia="es-EC"/>
              </w:rPr>
            </w:pPr>
            <w:r w:rsidRPr="003C4172">
              <w:rPr>
                <w:rFonts w:eastAsia="Times New Roman" w:cs="Times New Roman"/>
                <w:szCs w:val="24"/>
                <w:lang w:eastAsia="es-EC"/>
              </w:rPr>
              <w:t xml:space="preserve">Cantidades de suplementos suministrados </w:t>
            </w:r>
          </w:p>
        </w:tc>
        <w:tc>
          <w:tcPr>
            <w:tcW w:w="601" w:type="pct"/>
            <w:shd w:val="clear" w:color="auto" w:fill="auto"/>
            <w:hideMark/>
          </w:tcPr>
          <w:p w:rsidR="000A5B2A" w:rsidRPr="003C4172" w:rsidRDefault="000A5B2A" w:rsidP="001F495D">
            <w:pPr>
              <w:spacing w:after="0"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szCs w:val="24"/>
                <w:lang w:eastAsia="es-EC"/>
              </w:rPr>
            </w:pPr>
            <w:r w:rsidRPr="003C4172">
              <w:rPr>
                <w:rFonts w:eastAsia="Times New Roman" w:cs="Times New Roman"/>
                <w:szCs w:val="24"/>
                <w:lang w:eastAsia="es-EC"/>
              </w:rPr>
              <w:t>Ninguno</w:t>
            </w:r>
          </w:p>
        </w:tc>
        <w:tc>
          <w:tcPr>
            <w:tcW w:w="795" w:type="pct"/>
            <w:gridSpan w:val="3"/>
            <w:shd w:val="clear" w:color="auto" w:fill="auto"/>
            <w:noWrap/>
            <w:hideMark/>
          </w:tcPr>
          <w:p w:rsidR="000A5B2A" w:rsidRPr="003C4172" w:rsidRDefault="000A5B2A" w:rsidP="001F495D">
            <w:pPr>
              <w:spacing w:after="0"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3C4172">
              <w:rPr>
                <w:rFonts w:eastAsia="Times New Roman" w:cs="Times New Roman"/>
                <w:color w:val="000000"/>
                <w:szCs w:val="24"/>
                <w:lang w:eastAsia="es-EC"/>
              </w:rPr>
              <w:t>1 kg</w:t>
            </w:r>
          </w:p>
        </w:tc>
        <w:tc>
          <w:tcPr>
            <w:tcW w:w="828" w:type="pct"/>
            <w:gridSpan w:val="2"/>
            <w:shd w:val="clear" w:color="auto" w:fill="auto"/>
            <w:noWrap/>
            <w:hideMark/>
          </w:tcPr>
          <w:p w:rsidR="000A5B2A" w:rsidRPr="003C4172" w:rsidRDefault="000A5B2A" w:rsidP="001F495D">
            <w:pPr>
              <w:spacing w:after="0"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3C4172">
              <w:rPr>
                <w:rFonts w:eastAsia="Times New Roman" w:cs="Times New Roman"/>
                <w:color w:val="000000"/>
                <w:szCs w:val="24"/>
                <w:lang w:eastAsia="es-EC"/>
              </w:rPr>
              <w:t>1/2 K</w:t>
            </w:r>
          </w:p>
        </w:tc>
        <w:tc>
          <w:tcPr>
            <w:tcW w:w="588" w:type="pct"/>
            <w:gridSpan w:val="2"/>
            <w:shd w:val="clear" w:color="auto" w:fill="auto"/>
            <w:noWrap/>
            <w:hideMark/>
          </w:tcPr>
          <w:p w:rsidR="000A5B2A" w:rsidRPr="003C4172" w:rsidRDefault="000A5B2A" w:rsidP="001F495D">
            <w:pPr>
              <w:spacing w:after="0"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3C4172">
              <w:rPr>
                <w:rFonts w:eastAsia="Times New Roman" w:cs="Times New Roman"/>
                <w:color w:val="000000"/>
                <w:szCs w:val="24"/>
                <w:lang w:eastAsia="es-EC"/>
              </w:rPr>
              <w:t>Ninguna</w:t>
            </w:r>
          </w:p>
        </w:tc>
        <w:tc>
          <w:tcPr>
            <w:tcW w:w="428" w:type="pct"/>
            <w:shd w:val="clear" w:color="auto" w:fill="auto"/>
            <w:noWrap/>
            <w:hideMark/>
          </w:tcPr>
          <w:p w:rsidR="000A5B2A" w:rsidRPr="003C4172" w:rsidRDefault="000A5B2A" w:rsidP="001F495D">
            <w:pPr>
              <w:spacing w:after="0"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3C4172">
              <w:rPr>
                <w:rFonts w:eastAsia="Times New Roman" w:cs="Times New Roman"/>
                <w:color w:val="000000"/>
                <w:szCs w:val="24"/>
                <w:lang w:eastAsia="es-EC"/>
              </w:rPr>
              <w:t> </w:t>
            </w:r>
          </w:p>
        </w:tc>
        <w:tc>
          <w:tcPr>
            <w:tcW w:w="641" w:type="pct"/>
            <w:shd w:val="clear" w:color="auto" w:fill="auto"/>
            <w:noWrap/>
            <w:hideMark/>
          </w:tcPr>
          <w:p w:rsidR="000A5B2A" w:rsidRPr="003C4172" w:rsidRDefault="000A5B2A" w:rsidP="001F495D">
            <w:pPr>
              <w:spacing w:after="0"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3C4172">
              <w:rPr>
                <w:rFonts w:eastAsia="Times New Roman" w:cs="Times New Roman"/>
                <w:color w:val="000000"/>
                <w:szCs w:val="24"/>
                <w:lang w:eastAsia="es-EC"/>
              </w:rPr>
              <w:t> </w:t>
            </w:r>
          </w:p>
        </w:tc>
      </w:tr>
      <w:tr w:rsidR="00FF4291" w:rsidRPr="003F1484" w:rsidTr="00FF4291">
        <w:trPr>
          <w:trHeight w:val="203"/>
        </w:trPr>
        <w:tc>
          <w:tcPr>
            <w:cnfStyle w:val="001000000000" w:firstRow="0" w:lastRow="0" w:firstColumn="1" w:lastColumn="0" w:oddVBand="0" w:evenVBand="0" w:oddHBand="0" w:evenHBand="0" w:firstRowFirstColumn="0" w:firstRowLastColumn="0" w:lastRowFirstColumn="0" w:lastRowLastColumn="0"/>
            <w:tcW w:w="1118" w:type="pct"/>
            <w:gridSpan w:val="2"/>
            <w:shd w:val="clear" w:color="auto" w:fill="auto"/>
            <w:hideMark/>
          </w:tcPr>
          <w:p w:rsidR="000A5B2A" w:rsidRPr="003C4172" w:rsidRDefault="000A5B2A" w:rsidP="001F495D">
            <w:pPr>
              <w:spacing w:after="0" w:line="240" w:lineRule="auto"/>
              <w:jc w:val="left"/>
              <w:rPr>
                <w:rFonts w:eastAsia="Times New Roman" w:cs="Times New Roman"/>
                <w:szCs w:val="24"/>
                <w:lang w:eastAsia="es-EC"/>
              </w:rPr>
            </w:pPr>
            <w:r w:rsidRPr="003C4172">
              <w:rPr>
                <w:rFonts w:eastAsia="Times New Roman" w:cs="Times New Roman"/>
                <w:szCs w:val="24"/>
                <w:lang w:eastAsia="es-EC"/>
              </w:rPr>
              <w:t> </w:t>
            </w:r>
          </w:p>
        </w:tc>
        <w:tc>
          <w:tcPr>
            <w:tcW w:w="601" w:type="pct"/>
            <w:shd w:val="clear" w:color="auto" w:fill="auto"/>
            <w:hideMark/>
          </w:tcPr>
          <w:p w:rsidR="000A5B2A" w:rsidRPr="003C4172" w:rsidRDefault="000A5B2A" w:rsidP="001F495D">
            <w:pPr>
              <w:spacing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szCs w:val="24"/>
                <w:lang w:eastAsia="es-EC"/>
              </w:rPr>
            </w:pPr>
            <w:r w:rsidRPr="003C4172">
              <w:rPr>
                <w:rFonts w:eastAsia="Times New Roman" w:cs="Times New Roman"/>
                <w:szCs w:val="24"/>
                <w:lang w:eastAsia="es-EC"/>
              </w:rPr>
              <w:t>53±2.12 a</w:t>
            </w:r>
          </w:p>
        </w:tc>
        <w:tc>
          <w:tcPr>
            <w:tcW w:w="795" w:type="pct"/>
            <w:gridSpan w:val="3"/>
            <w:shd w:val="clear" w:color="auto" w:fill="auto"/>
            <w:noWrap/>
            <w:hideMark/>
          </w:tcPr>
          <w:p w:rsidR="000A5B2A" w:rsidRPr="003C4172" w:rsidRDefault="000A5B2A" w:rsidP="001F495D">
            <w:pPr>
              <w:spacing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3C4172">
              <w:rPr>
                <w:rFonts w:eastAsia="Times New Roman" w:cs="Times New Roman"/>
                <w:color w:val="000000"/>
                <w:szCs w:val="24"/>
                <w:lang w:eastAsia="es-EC"/>
              </w:rPr>
              <w:t>1±0.50 c</w:t>
            </w:r>
          </w:p>
        </w:tc>
        <w:tc>
          <w:tcPr>
            <w:tcW w:w="828" w:type="pct"/>
            <w:gridSpan w:val="2"/>
            <w:shd w:val="clear" w:color="auto" w:fill="auto"/>
            <w:noWrap/>
            <w:hideMark/>
          </w:tcPr>
          <w:p w:rsidR="000A5B2A" w:rsidRPr="003C4172" w:rsidRDefault="000A5B2A" w:rsidP="001F495D">
            <w:pPr>
              <w:spacing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3C4172">
              <w:rPr>
                <w:rFonts w:eastAsia="Times New Roman" w:cs="Times New Roman"/>
                <w:color w:val="000000"/>
                <w:szCs w:val="24"/>
                <w:lang w:eastAsia="es-EC"/>
              </w:rPr>
              <w:t>1±0.50 c</w:t>
            </w:r>
          </w:p>
        </w:tc>
        <w:tc>
          <w:tcPr>
            <w:tcW w:w="588" w:type="pct"/>
            <w:gridSpan w:val="2"/>
            <w:shd w:val="clear" w:color="auto" w:fill="auto"/>
            <w:noWrap/>
            <w:hideMark/>
          </w:tcPr>
          <w:p w:rsidR="000A5B2A" w:rsidRPr="003C4172" w:rsidRDefault="000A5B2A" w:rsidP="001F495D">
            <w:pPr>
              <w:spacing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3C4172">
              <w:rPr>
                <w:rFonts w:eastAsia="Times New Roman" w:cs="Times New Roman"/>
                <w:color w:val="000000"/>
                <w:szCs w:val="24"/>
                <w:lang w:eastAsia="es-EC"/>
              </w:rPr>
              <w:t>30±1.61 b</w:t>
            </w:r>
          </w:p>
        </w:tc>
        <w:tc>
          <w:tcPr>
            <w:tcW w:w="428" w:type="pct"/>
            <w:shd w:val="clear" w:color="auto" w:fill="auto"/>
            <w:noWrap/>
            <w:hideMark/>
          </w:tcPr>
          <w:p w:rsidR="000A5B2A" w:rsidRPr="003C4172" w:rsidRDefault="000A5B2A" w:rsidP="001F495D">
            <w:pPr>
              <w:spacing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3C4172">
              <w:rPr>
                <w:rFonts w:eastAsia="Times New Roman" w:cs="Times New Roman"/>
                <w:color w:val="000000"/>
                <w:szCs w:val="24"/>
                <w:lang w:eastAsia="es-EC"/>
              </w:rPr>
              <w:t>12.85</w:t>
            </w:r>
          </w:p>
        </w:tc>
        <w:tc>
          <w:tcPr>
            <w:tcW w:w="641" w:type="pct"/>
            <w:shd w:val="clear" w:color="auto" w:fill="auto"/>
            <w:noWrap/>
            <w:hideMark/>
          </w:tcPr>
          <w:p w:rsidR="000A5B2A" w:rsidRPr="003C4172" w:rsidRDefault="000A5B2A" w:rsidP="001F495D">
            <w:pPr>
              <w:spacing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3C4172">
              <w:rPr>
                <w:rFonts w:eastAsia="Times New Roman" w:cs="Times New Roman"/>
                <w:color w:val="000000"/>
                <w:szCs w:val="24"/>
                <w:lang w:eastAsia="es-EC"/>
              </w:rPr>
              <w:t>&lt;0.0001</w:t>
            </w:r>
          </w:p>
        </w:tc>
      </w:tr>
      <w:tr w:rsidR="00FF4291" w:rsidRPr="003F1484" w:rsidTr="00FF4291">
        <w:trPr>
          <w:cnfStyle w:val="000000100000" w:firstRow="0" w:lastRow="0" w:firstColumn="0" w:lastColumn="0" w:oddVBand="0" w:evenVBand="0" w:oddHBand="1" w:evenHBand="0" w:firstRowFirstColumn="0" w:firstRowLastColumn="0" w:lastRowFirstColumn="0" w:lastRowLastColumn="0"/>
          <w:trHeight w:val="358"/>
        </w:trPr>
        <w:tc>
          <w:tcPr>
            <w:cnfStyle w:val="001000000000" w:firstRow="0" w:lastRow="0" w:firstColumn="1" w:lastColumn="0" w:oddVBand="0" w:evenVBand="0" w:oddHBand="0" w:evenHBand="0" w:firstRowFirstColumn="0" w:firstRowLastColumn="0" w:lastRowFirstColumn="0" w:lastRowLastColumn="0"/>
            <w:tcW w:w="1118" w:type="pct"/>
            <w:gridSpan w:val="2"/>
            <w:shd w:val="clear" w:color="auto" w:fill="auto"/>
            <w:hideMark/>
          </w:tcPr>
          <w:p w:rsidR="000A5B2A" w:rsidRPr="003C4172" w:rsidRDefault="000A5B2A" w:rsidP="001F495D">
            <w:pPr>
              <w:spacing w:after="0" w:line="240" w:lineRule="auto"/>
              <w:jc w:val="left"/>
              <w:rPr>
                <w:rFonts w:eastAsia="Times New Roman" w:cs="Times New Roman"/>
                <w:szCs w:val="24"/>
                <w:lang w:eastAsia="es-EC"/>
              </w:rPr>
            </w:pPr>
            <w:r w:rsidRPr="003C4172">
              <w:rPr>
                <w:rFonts w:eastAsia="Times New Roman" w:cs="Times New Roman"/>
                <w:szCs w:val="24"/>
                <w:lang w:eastAsia="es-EC"/>
              </w:rPr>
              <w:t>Grupo priorizado en la alimentación</w:t>
            </w:r>
          </w:p>
        </w:tc>
        <w:tc>
          <w:tcPr>
            <w:tcW w:w="601" w:type="pct"/>
            <w:shd w:val="clear" w:color="auto" w:fill="auto"/>
            <w:hideMark/>
          </w:tcPr>
          <w:p w:rsidR="000A5B2A" w:rsidRPr="003C4172" w:rsidRDefault="000A5B2A" w:rsidP="001F495D">
            <w:pPr>
              <w:spacing w:after="0"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szCs w:val="24"/>
                <w:lang w:eastAsia="es-EC"/>
              </w:rPr>
            </w:pPr>
            <w:r w:rsidRPr="003C4172">
              <w:rPr>
                <w:rFonts w:eastAsia="Times New Roman" w:cs="Times New Roman"/>
                <w:szCs w:val="24"/>
                <w:lang w:eastAsia="es-EC"/>
              </w:rPr>
              <w:t xml:space="preserve">Gestantes </w:t>
            </w:r>
          </w:p>
        </w:tc>
        <w:tc>
          <w:tcPr>
            <w:tcW w:w="795" w:type="pct"/>
            <w:gridSpan w:val="3"/>
            <w:shd w:val="clear" w:color="auto" w:fill="auto"/>
            <w:noWrap/>
            <w:hideMark/>
          </w:tcPr>
          <w:p w:rsidR="000A5B2A" w:rsidRPr="003C4172" w:rsidRDefault="000A5B2A" w:rsidP="001F495D">
            <w:pPr>
              <w:spacing w:after="0"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3C4172">
              <w:rPr>
                <w:rFonts w:eastAsia="Times New Roman" w:cs="Times New Roman"/>
                <w:color w:val="000000"/>
                <w:szCs w:val="24"/>
                <w:lang w:eastAsia="es-EC"/>
              </w:rPr>
              <w:t xml:space="preserve">ninguna </w:t>
            </w:r>
          </w:p>
        </w:tc>
        <w:tc>
          <w:tcPr>
            <w:tcW w:w="828" w:type="pct"/>
            <w:gridSpan w:val="2"/>
            <w:shd w:val="clear" w:color="auto" w:fill="auto"/>
            <w:noWrap/>
            <w:hideMark/>
          </w:tcPr>
          <w:p w:rsidR="000A5B2A" w:rsidRPr="003C4172" w:rsidRDefault="000A5B2A" w:rsidP="001F495D">
            <w:pPr>
              <w:spacing w:after="0"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3C4172">
              <w:rPr>
                <w:rFonts w:eastAsia="Times New Roman" w:cs="Times New Roman"/>
                <w:color w:val="000000"/>
                <w:szCs w:val="24"/>
                <w:lang w:eastAsia="es-EC"/>
              </w:rPr>
              <w:t> </w:t>
            </w:r>
          </w:p>
        </w:tc>
        <w:tc>
          <w:tcPr>
            <w:tcW w:w="588" w:type="pct"/>
            <w:gridSpan w:val="2"/>
            <w:shd w:val="clear" w:color="auto" w:fill="auto"/>
            <w:noWrap/>
            <w:hideMark/>
          </w:tcPr>
          <w:p w:rsidR="000A5B2A" w:rsidRPr="003C4172" w:rsidRDefault="000A5B2A" w:rsidP="001F495D">
            <w:pPr>
              <w:spacing w:after="0"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3C4172">
              <w:rPr>
                <w:rFonts w:eastAsia="Times New Roman" w:cs="Times New Roman"/>
                <w:color w:val="000000"/>
                <w:szCs w:val="24"/>
                <w:lang w:eastAsia="es-EC"/>
              </w:rPr>
              <w:t> </w:t>
            </w:r>
          </w:p>
        </w:tc>
        <w:tc>
          <w:tcPr>
            <w:tcW w:w="428" w:type="pct"/>
            <w:shd w:val="clear" w:color="auto" w:fill="auto"/>
            <w:noWrap/>
            <w:hideMark/>
          </w:tcPr>
          <w:p w:rsidR="000A5B2A" w:rsidRPr="003C4172" w:rsidRDefault="000A5B2A" w:rsidP="001F495D">
            <w:pPr>
              <w:spacing w:after="0"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3C4172">
              <w:rPr>
                <w:rFonts w:eastAsia="Times New Roman" w:cs="Times New Roman"/>
                <w:color w:val="000000"/>
                <w:szCs w:val="24"/>
                <w:lang w:eastAsia="es-EC"/>
              </w:rPr>
              <w:t> </w:t>
            </w:r>
          </w:p>
        </w:tc>
        <w:tc>
          <w:tcPr>
            <w:tcW w:w="641" w:type="pct"/>
            <w:shd w:val="clear" w:color="auto" w:fill="auto"/>
            <w:noWrap/>
            <w:hideMark/>
          </w:tcPr>
          <w:p w:rsidR="000A5B2A" w:rsidRPr="003C4172" w:rsidRDefault="000A5B2A" w:rsidP="001F495D">
            <w:pPr>
              <w:spacing w:after="0"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3C4172">
              <w:rPr>
                <w:rFonts w:eastAsia="Times New Roman" w:cs="Times New Roman"/>
                <w:color w:val="000000"/>
                <w:szCs w:val="24"/>
                <w:lang w:eastAsia="es-EC"/>
              </w:rPr>
              <w:t> </w:t>
            </w:r>
          </w:p>
        </w:tc>
      </w:tr>
      <w:tr w:rsidR="00FF4291" w:rsidRPr="003F1484" w:rsidTr="00FF4291">
        <w:trPr>
          <w:trHeight w:val="203"/>
        </w:trPr>
        <w:tc>
          <w:tcPr>
            <w:cnfStyle w:val="001000000000" w:firstRow="0" w:lastRow="0" w:firstColumn="1" w:lastColumn="0" w:oddVBand="0" w:evenVBand="0" w:oddHBand="0" w:evenHBand="0" w:firstRowFirstColumn="0" w:firstRowLastColumn="0" w:lastRowFirstColumn="0" w:lastRowLastColumn="0"/>
            <w:tcW w:w="1118" w:type="pct"/>
            <w:gridSpan w:val="2"/>
            <w:shd w:val="clear" w:color="auto" w:fill="auto"/>
            <w:hideMark/>
          </w:tcPr>
          <w:p w:rsidR="000A5B2A" w:rsidRPr="003C4172" w:rsidRDefault="000A5B2A" w:rsidP="001F495D">
            <w:pPr>
              <w:spacing w:after="0" w:line="240" w:lineRule="auto"/>
              <w:jc w:val="left"/>
              <w:rPr>
                <w:rFonts w:eastAsia="Times New Roman" w:cs="Times New Roman"/>
                <w:color w:val="000000"/>
                <w:szCs w:val="24"/>
                <w:lang w:eastAsia="es-EC"/>
              </w:rPr>
            </w:pPr>
            <w:r w:rsidRPr="003C4172">
              <w:rPr>
                <w:rFonts w:eastAsia="Times New Roman" w:cs="Times New Roman"/>
                <w:color w:val="000000"/>
                <w:szCs w:val="24"/>
                <w:lang w:eastAsia="es-EC"/>
              </w:rPr>
              <w:t> </w:t>
            </w:r>
          </w:p>
        </w:tc>
        <w:tc>
          <w:tcPr>
            <w:tcW w:w="601" w:type="pct"/>
            <w:shd w:val="clear" w:color="auto" w:fill="auto"/>
            <w:noWrap/>
            <w:hideMark/>
          </w:tcPr>
          <w:p w:rsidR="000A5B2A" w:rsidRPr="003C4172" w:rsidRDefault="000A5B2A" w:rsidP="001F495D">
            <w:pPr>
              <w:spacing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3C4172">
              <w:rPr>
                <w:rFonts w:eastAsia="Times New Roman" w:cs="Times New Roman"/>
                <w:color w:val="000000"/>
                <w:szCs w:val="24"/>
                <w:lang w:eastAsia="es-EC"/>
              </w:rPr>
              <w:t>21±1.35 b</w:t>
            </w:r>
          </w:p>
        </w:tc>
        <w:tc>
          <w:tcPr>
            <w:tcW w:w="795" w:type="pct"/>
            <w:gridSpan w:val="3"/>
            <w:shd w:val="clear" w:color="auto" w:fill="auto"/>
            <w:noWrap/>
            <w:hideMark/>
          </w:tcPr>
          <w:p w:rsidR="000A5B2A" w:rsidRPr="003C4172" w:rsidRDefault="000A5B2A" w:rsidP="001F495D">
            <w:pPr>
              <w:spacing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3C4172">
              <w:rPr>
                <w:rFonts w:eastAsia="Times New Roman" w:cs="Times New Roman"/>
                <w:color w:val="000000"/>
                <w:szCs w:val="24"/>
                <w:lang w:eastAsia="es-EC"/>
              </w:rPr>
              <w:t>64±2.33 a</w:t>
            </w:r>
          </w:p>
        </w:tc>
        <w:tc>
          <w:tcPr>
            <w:tcW w:w="828" w:type="pct"/>
            <w:gridSpan w:val="2"/>
            <w:shd w:val="clear" w:color="auto" w:fill="auto"/>
            <w:noWrap/>
            <w:hideMark/>
          </w:tcPr>
          <w:p w:rsidR="000A5B2A" w:rsidRPr="003C4172" w:rsidRDefault="000A5B2A" w:rsidP="001F495D">
            <w:pPr>
              <w:spacing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3C4172">
              <w:rPr>
                <w:rFonts w:eastAsia="Times New Roman" w:cs="Times New Roman"/>
                <w:color w:val="000000"/>
                <w:szCs w:val="24"/>
                <w:lang w:eastAsia="es-EC"/>
              </w:rPr>
              <w:t> </w:t>
            </w:r>
          </w:p>
        </w:tc>
        <w:tc>
          <w:tcPr>
            <w:tcW w:w="588" w:type="pct"/>
            <w:gridSpan w:val="2"/>
            <w:shd w:val="clear" w:color="auto" w:fill="auto"/>
            <w:noWrap/>
            <w:hideMark/>
          </w:tcPr>
          <w:p w:rsidR="000A5B2A" w:rsidRPr="003C4172" w:rsidRDefault="000A5B2A" w:rsidP="001F495D">
            <w:pPr>
              <w:spacing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3C4172">
              <w:rPr>
                <w:rFonts w:eastAsia="Times New Roman" w:cs="Times New Roman"/>
                <w:color w:val="000000"/>
                <w:szCs w:val="24"/>
                <w:lang w:eastAsia="es-EC"/>
              </w:rPr>
              <w:t> </w:t>
            </w:r>
          </w:p>
        </w:tc>
        <w:tc>
          <w:tcPr>
            <w:tcW w:w="428" w:type="pct"/>
            <w:shd w:val="clear" w:color="auto" w:fill="auto"/>
            <w:noWrap/>
            <w:hideMark/>
          </w:tcPr>
          <w:p w:rsidR="000A5B2A" w:rsidRPr="003C4172" w:rsidRDefault="000A5B2A" w:rsidP="001F495D">
            <w:pPr>
              <w:spacing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3C4172">
              <w:rPr>
                <w:rFonts w:eastAsia="Times New Roman" w:cs="Times New Roman"/>
                <w:color w:val="000000"/>
                <w:szCs w:val="24"/>
                <w:lang w:eastAsia="es-EC"/>
              </w:rPr>
              <w:t>18.66</w:t>
            </w:r>
          </w:p>
        </w:tc>
        <w:tc>
          <w:tcPr>
            <w:tcW w:w="641" w:type="pct"/>
            <w:shd w:val="clear" w:color="auto" w:fill="auto"/>
            <w:noWrap/>
            <w:hideMark/>
          </w:tcPr>
          <w:p w:rsidR="000A5B2A" w:rsidRPr="003C4172" w:rsidRDefault="000A5B2A" w:rsidP="001F495D">
            <w:pPr>
              <w:spacing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3C4172">
              <w:rPr>
                <w:rFonts w:eastAsia="Times New Roman" w:cs="Times New Roman"/>
                <w:color w:val="000000"/>
                <w:szCs w:val="24"/>
                <w:lang w:eastAsia="es-EC"/>
              </w:rPr>
              <w:t xml:space="preserve"> &lt;0.0001</w:t>
            </w:r>
          </w:p>
        </w:tc>
      </w:tr>
      <w:tr w:rsidR="00FF4291" w:rsidRPr="003F1484" w:rsidTr="00FF4291">
        <w:trPr>
          <w:cnfStyle w:val="000000100000" w:firstRow="0" w:lastRow="0" w:firstColumn="0" w:lastColumn="0" w:oddVBand="0" w:evenVBand="0" w:oddHBand="1" w:evenHBand="0" w:firstRowFirstColumn="0" w:firstRowLastColumn="0" w:lastRowFirstColumn="0" w:lastRowLastColumn="0"/>
          <w:trHeight w:val="66"/>
        </w:trPr>
        <w:tc>
          <w:tcPr>
            <w:cnfStyle w:val="001000000000" w:firstRow="0" w:lastRow="0" w:firstColumn="1" w:lastColumn="0" w:oddVBand="0" w:evenVBand="0" w:oddHBand="0" w:evenHBand="0" w:firstRowFirstColumn="0" w:firstRowLastColumn="0" w:lastRowFirstColumn="0" w:lastRowLastColumn="0"/>
            <w:tcW w:w="1118" w:type="pct"/>
            <w:gridSpan w:val="2"/>
            <w:shd w:val="clear" w:color="auto" w:fill="auto"/>
            <w:hideMark/>
          </w:tcPr>
          <w:p w:rsidR="000A5B2A" w:rsidRPr="003C4172" w:rsidRDefault="000A5B2A" w:rsidP="001F495D">
            <w:pPr>
              <w:spacing w:after="0" w:line="240" w:lineRule="auto"/>
              <w:jc w:val="left"/>
              <w:rPr>
                <w:rFonts w:eastAsia="Times New Roman" w:cs="Times New Roman"/>
                <w:color w:val="000000"/>
                <w:szCs w:val="24"/>
                <w:lang w:eastAsia="es-EC"/>
              </w:rPr>
            </w:pPr>
            <w:r w:rsidRPr="003C4172">
              <w:rPr>
                <w:rFonts w:eastAsia="Times New Roman" w:cs="Times New Roman"/>
                <w:color w:val="000000"/>
                <w:szCs w:val="24"/>
                <w:lang w:eastAsia="es-EC"/>
              </w:rPr>
              <w:t xml:space="preserve">Carga animal por hectárea </w:t>
            </w:r>
          </w:p>
        </w:tc>
        <w:tc>
          <w:tcPr>
            <w:tcW w:w="601" w:type="pct"/>
            <w:shd w:val="clear" w:color="auto" w:fill="auto"/>
            <w:noWrap/>
            <w:hideMark/>
          </w:tcPr>
          <w:p w:rsidR="000A5B2A" w:rsidRPr="003C4172" w:rsidRDefault="000A5B2A" w:rsidP="001F495D">
            <w:pPr>
              <w:spacing w:after="0"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3C4172">
              <w:rPr>
                <w:rFonts w:eastAsia="Times New Roman" w:cs="Times New Roman"/>
                <w:color w:val="000000"/>
                <w:szCs w:val="24"/>
                <w:lang w:eastAsia="es-EC"/>
              </w:rPr>
              <w:t>10 -15 ha</w:t>
            </w:r>
          </w:p>
        </w:tc>
        <w:tc>
          <w:tcPr>
            <w:tcW w:w="795" w:type="pct"/>
            <w:gridSpan w:val="3"/>
            <w:shd w:val="clear" w:color="auto" w:fill="auto"/>
            <w:noWrap/>
            <w:hideMark/>
          </w:tcPr>
          <w:p w:rsidR="000A5B2A" w:rsidRPr="003C4172" w:rsidRDefault="000A5B2A" w:rsidP="001F495D">
            <w:pPr>
              <w:spacing w:after="0"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3C4172">
              <w:rPr>
                <w:rFonts w:eastAsia="Times New Roman" w:cs="Times New Roman"/>
                <w:color w:val="000000"/>
                <w:szCs w:val="24"/>
                <w:lang w:eastAsia="es-EC"/>
              </w:rPr>
              <w:t>20-35 ha</w:t>
            </w:r>
          </w:p>
        </w:tc>
        <w:tc>
          <w:tcPr>
            <w:tcW w:w="828" w:type="pct"/>
            <w:gridSpan w:val="2"/>
            <w:shd w:val="clear" w:color="auto" w:fill="auto"/>
            <w:noWrap/>
            <w:hideMark/>
          </w:tcPr>
          <w:p w:rsidR="000A5B2A" w:rsidRPr="003C4172" w:rsidRDefault="000A5B2A" w:rsidP="001F495D">
            <w:pPr>
              <w:spacing w:after="0"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3C4172">
              <w:rPr>
                <w:rFonts w:eastAsia="Times New Roman" w:cs="Times New Roman"/>
                <w:color w:val="000000"/>
                <w:szCs w:val="24"/>
                <w:lang w:eastAsia="es-EC"/>
              </w:rPr>
              <w:t>40- 80 ha</w:t>
            </w:r>
          </w:p>
        </w:tc>
        <w:tc>
          <w:tcPr>
            <w:tcW w:w="588" w:type="pct"/>
            <w:gridSpan w:val="2"/>
            <w:shd w:val="clear" w:color="auto" w:fill="auto"/>
            <w:noWrap/>
            <w:hideMark/>
          </w:tcPr>
          <w:p w:rsidR="000A5B2A" w:rsidRPr="003C4172" w:rsidRDefault="000A5B2A" w:rsidP="001F495D">
            <w:pPr>
              <w:spacing w:after="0"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3C4172">
              <w:rPr>
                <w:rFonts w:eastAsia="Times New Roman" w:cs="Times New Roman"/>
                <w:color w:val="000000"/>
                <w:szCs w:val="24"/>
                <w:lang w:eastAsia="es-EC"/>
              </w:rPr>
              <w:t> </w:t>
            </w:r>
          </w:p>
        </w:tc>
        <w:tc>
          <w:tcPr>
            <w:tcW w:w="428" w:type="pct"/>
            <w:shd w:val="clear" w:color="auto" w:fill="auto"/>
            <w:noWrap/>
            <w:hideMark/>
          </w:tcPr>
          <w:p w:rsidR="000A5B2A" w:rsidRPr="003C4172" w:rsidRDefault="000A5B2A" w:rsidP="001F495D">
            <w:pPr>
              <w:spacing w:after="0"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3C4172">
              <w:rPr>
                <w:rFonts w:eastAsia="Times New Roman" w:cs="Times New Roman"/>
                <w:color w:val="000000"/>
                <w:szCs w:val="24"/>
                <w:lang w:eastAsia="es-EC"/>
              </w:rPr>
              <w:t> </w:t>
            </w:r>
          </w:p>
        </w:tc>
        <w:tc>
          <w:tcPr>
            <w:tcW w:w="641" w:type="pct"/>
            <w:shd w:val="clear" w:color="auto" w:fill="auto"/>
            <w:noWrap/>
            <w:hideMark/>
          </w:tcPr>
          <w:p w:rsidR="000A5B2A" w:rsidRPr="003C4172" w:rsidRDefault="000A5B2A" w:rsidP="001F495D">
            <w:pPr>
              <w:spacing w:after="0"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3C4172">
              <w:rPr>
                <w:rFonts w:eastAsia="Times New Roman" w:cs="Times New Roman"/>
                <w:color w:val="000000"/>
                <w:szCs w:val="24"/>
                <w:lang w:eastAsia="es-EC"/>
              </w:rPr>
              <w:t> </w:t>
            </w:r>
          </w:p>
        </w:tc>
      </w:tr>
      <w:tr w:rsidR="00FF4291" w:rsidRPr="003F1484" w:rsidTr="00FF4291">
        <w:trPr>
          <w:trHeight w:val="203"/>
        </w:trPr>
        <w:tc>
          <w:tcPr>
            <w:cnfStyle w:val="001000000000" w:firstRow="0" w:lastRow="0" w:firstColumn="1" w:lastColumn="0" w:oddVBand="0" w:evenVBand="0" w:oddHBand="0" w:evenHBand="0" w:firstRowFirstColumn="0" w:firstRowLastColumn="0" w:lastRowFirstColumn="0" w:lastRowLastColumn="0"/>
            <w:tcW w:w="1090" w:type="pct"/>
            <w:shd w:val="clear" w:color="auto" w:fill="auto"/>
            <w:hideMark/>
          </w:tcPr>
          <w:p w:rsidR="000A5B2A" w:rsidRPr="003C4172" w:rsidRDefault="000A5B2A" w:rsidP="001F495D">
            <w:pPr>
              <w:spacing w:after="0" w:line="240" w:lineRule="auto"/>
              <w:jc w:val="left"/>
              <w:rPr>
                <w:rFonts w:eastAsia="Times New Roman" w:cs="Times New Roman"/>
                <w:color w:val="000000"/>
                <w:szCs w:val="24"/>
                <w:lang w:eastAsia="es-EC"/>
              </w:rPr>
            </w:pPr>
            <w:r w:rsidRPr="003C4172">
              <w:rPr>
                <w:rFonts w:eastAsia="Times New Roman" w:cs="Times New Roman"/>
                <w:color w:val="000000"/>
                <w:szCs w:val="24"/>
                <w:lang w:eastAsia="es-EC"/>
              </w:rPr>
              <w:t> </w:t>
            </w:r>
          </w:p>
        </w:tc>
        <w:tc>
          <w:tcPr>
            <w:tcW w:w="629" w:type="pct"/>
            <w:gridSpan w:val="2"/>
            <w:shd w:val="clear" w:color="auto" w:fill="auto"/>
            <w:noWrap/>
            <w:hideMark/>
          </w:tcPr>
          <w:p w:rsidR="000A5B2A" w:rsidRPr="003C4172" w:rsidRDefault="000A5B2A" w:rsidP="001F495D">
            <w:pPr>
              <w:spacing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3C4172">
              <w:rPr>
                <w:rFonts w:eastAsia="Times New Roman" w:cs="Times New Roman"/>
                <w:color w:val="000000"/>
                <w:szCs w:val="24"/>
                <w:lang w:eastAsia="es-EC"/>
              </w:rPr>
              <w:t>58± 2.22 a</w:t>
            </w:r>
          </w:p>
        </w:tc>
        <w:tc>
          <w:tcPr>
            <w:tcW w:w="795" w:type="pct"/>
            <w:gridSpan w:val="3"/>
            <w:shd w:val="clear" w:color="auto" w:fill="auto"/>
            <w:noWrap/>
            <w:hideMark/>
          </w:tcPr>
          <w:p w:rsidR="000A5B2A" w:rsidRPr="003C4172" w:rsidRDefault="000A5B2A" w:rsidP="001F495D">
            <w:pPr>
              <w:spacing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3C4172">
              <w:rPr>
                <w:rFonts w:eastAsia="Times New Roman" w:cs="Times New Roman"/>
                <w:color w:val="000000"/>
                <w:szCs w:val="24"/>
                <w:lang w:eastAsia="es-EC"/>
              </w:rPr>
              <w:t>14±1.12 b</w:t>
            </w:r>
          </w:p>
        </w:tc>
        <w:tc>
          <w:tcPr>
            <w:tcW w:w="828" w:type="pct"/>
            <w:gridSpan w:val="2"/>
            <w:shd w:val="clear" w:color="auto" w:fill="auto"/>
            <w:noWrap/>
            <w:hideMark/>
          </w:tcPr>
          <w:p w:rsidR="000A5B2A" w:rsidRPr="003C4172" w:rsidRDefault="000A5B2A" w:rsidP="001F495D">
            <w:pPr>
              <w:spacing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3C4172">
              <w:rPr>
                <w:rFonts w:eastAsia="Times New Roman" w:cs="Times New Roman"/>
                <w:color w:val="000000"/>
                <w:szCs w:val="24"/>
                <w:lang w:eastAsia="es-EC"/>
              </w:rPr>
              <w:t>13± 1.08 c</w:t>
            </w:r>
          </w:p>
        </w:tc>
        <w:tc>
          <w:tcPr>
            <w:tcW w:w="588" w:type="pct"/>
            <w:gridSpan w:val="2"/>
            <w:shd w:val="clear" w:color="auto" w:fill="auto"/>
            <w:noWrap/>
            <w:hideMark/>
          </w:tcPr>
          <w:p w:rsidR="000A5B2A" w:rsidRPr="003C4172" w:rsidRDefault="000A5B2A" w:rsidP="001F495D">
            <w:pPr>
              <w:spacing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3C4172">
              <w:rPr>
                <w:rFonts w:eastAsia="Times New Roman" w:cs="Times New Roman"/>
                <w:color w:val="000000"/>
                <w:szCs w:val="24"/>
                <w:lang w:eastAsia="es-EC"/>
              </w:rPr>
              <w:t> </w:t>
            </w:r>
          </w:p>
        </w:tc>
        <w:tc>
          <w:tcPr>
            <w:tcW w:w="428" w:type="pct"/>
            <w:shd w:val="clear" w:color="auto" w:fill="auto"/>
            <w:noWrap/>
            <w:hideMark/>
          </w:tcPr>
          <w:p w:rsidR="000A5B2A" w:rsidRPr="003C4172" w:rsidRDefault="000A5B2A" w:rsidP="001F495D">
            <w:pPr>
              <w:spacing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3C4172">
              <w:rPr>
                <w:rFonts w:eastAsia="Times New Roman" w:cs="Times New Roman"/>
                <w:color w:val="000000"/>
                <w:szCs w:val="24"/>
                <w:lang w:eastAsia="es-EC"/>
              </w:rPr>
              <w:t>20.83</w:t>
            </w:r>
          </w:p>
        </w:tc>
        <w:tc>
          <w:tcPr>
            <w:tcW w:w="641" w:type="pct"/>
            <w:shd w:val="clear" w:color="auto" w:fill="auto"/>
            <w:noWrap/>
            <w:hideMark/>
          </w:tcPr>
          <w:p w:rsidR="000A5B2A" w:rsidRPr="003C4172" w:rsidRDefault="000A5B2A" w:rsidP="001F495D">
            <w:pPr>
              <w:spacing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3C4172">
              <w:rPr>
                <w:rFonts w:eastAsia="Times New Roman" w:cs="Times New Roman"/>
                <w:color w:val="000000"/>
                <w:szCs w:val="24"/>
                <w:lang w:eastAsia="es-EC"/>
              </w:rPr>
              <w:t xml:space="preserve"> &lt;0.0001</w:t>
            </w:r>
          </w:p>
        </w:tc>
      </w:tr>
    </w:tbl>
    <w:p w:rsidR="00FF4291" w:rsidRDefault="00006205" w:rsidP="00FF4291">
      <w:pPr>
        <w:jc w:val="center"/>
        <w:rPr>
          <w:b/>
        </w:rPr>
      </w:pPr>
      <w:r w:rsidRPr="00CA5DBE">
        <w:rPr>
          <w:b/>
        </w:rPr>
        <w:t>Fuente directa</w:t>
      </w:r>
    </w:p>
    <w:p w:rsidR="00FF4291" w:rsidRDefault="00FF4291" w:rsidP="00FF4291">
      <w:pPr>
        <w:jc w:val="center"/>
        <w:rPr>
          <w:b/>
        </w:rPr>
      </w:pPr>
    </w:p>
    <w:p w:rsidR="00FF4291" w:rsidRDefault="00FF4291" w:rsidP="00FF4291">
      <w:pPr>
        <w:jc w:val="center"/>
        <w:rPr>
          <w:b/>
        </w:rPr>
      </w:pPr>
    </w:p>
    <w:p w:rsidR="00FF4291" w:rsidRDefault="00FF4291" w:rsidP="00FF4291">
      <w:pPr>
        <w:jc w:val="center"/>
        <w:rPr>
          <w:b/>
        </w:rPr>
      </w:pPr>
    </w:p>
    <w:p w:rsidR="00FF4291" w:rsidRDefault="00FF4291" w:rsidP="00FF4291">
      <w:pPr>
        <w:jc w:val="center"/>
        <w:rPr>
          <w:b/>
        </w:rPr>
      </w:pPr>
    </w:p>
    <w:p w:rsidR="00FF4291" w:rsidRDefault="00FF4291" w:rsidP="00FF4291">
      <w:pPr>
        <w:jc w:val="center"/>
        <w:rPr>
          <w:b/>
        </w:rPr>
      </w:pPr>
    </w:p>
    <w:p w:rsidR="00FF4291" w:rsidRDefault="00FF4291" w:rsidP="00FF4291">
      <w:pPr>
        <w:jc w:val="center"/>
        <w:rPr>
          <w:b/>
        </w:rPr>
      </w:pPr>
    </w:p>
    <w:p w:rsidR="00FF4291" w:rsidRDefault="00FF4291" w:rsidP="00FF4291">
      <w:pPr>
        <w:jc w:val="center"/>
        <w:rPr>
          <w:b/>
        </w:rPr>
      </w:pPr>
    </w:p>
    <w:p w:rsidR="00FF4291" w:rsidRDefault="00FF4291" w:rsidP="00FF4291">
      <w:pPr>
        <w:jc w:val="center"/>
        <w:rPr>
          <w:b/>
        </w:rPr>
      </w:pPr>
    </w:p>
    <w:tbl>
      <w:tblPr>
        <w:tblStyle w:val="Tabladelista6concolores1"/>
        <w:tblW w:w="5186" w:type="pct"/>
        <w:tblLayout w:type="fixed"/>
        <w:tblLook w:val="04A0" w:firstRow="1" w:lastRow="0" w:firstColumn="1" w:lastColumn="0" w:noHBand="0" w:noVBand="1"/>
      </w:tblPr>
      <w:tblGrid>
        <w:gridCol w:w="1963"/>
        <w:gridCol w:w="1135"/>
        <w:gridCol w:w="1436"/>
        <w:gridCol w:w="1488"/>
        <w:gridCol w:w="1323"/>
        <w:gridCol w:w="881"/>
        <w:gridCol w:w="1182"/>
      </w:tblGrid>
      <w:tr w:rsidR="00946D72" w:rsidRPr="003F1484" w:rsidTr="00FF4291">
        <w:trPr>
          <w:cnfStyle w:val="100000000000" w:firstRow="1" w:lastRow="0" w:firstColumn="0" w:lastColumn="0" w:oddVBand="0" w:evenVBand="0" w:oddHBand="0" w:evenHBand="0" w:firstRowFirstColumn="0" w:firstRowLastColumn="0" w:lastRowFirstColumn="0" w:lastRowLastColumn="0"/>
          <w:trHeight w:val="326"/>
        </w:trPr>
        <w:tc>
          <w:tcPr>
            <w:cnfStyle w:val="001000000000" w:firstRow="0" w:lastRow="0" w:firstColumn="1" w:lastColumn="0" w:oddVBand="0" w:evenVBand="0" w:oddHBand="0" w:evenHBand="0" w:firstRowFirstColumn="0" w:firstRowLastColumn="0" w:lastRowFirstColumn="0" w:lastRowLastColumn="0"/>
            <w:tcW w:w="5000" w:type="pct"/>
            <w:gridSpan w:val="7"/>
            <w:shd w:val="clear" w:color="auto" w:fill="auto"/>
            <w:hideMark/>
          </w:tcPr>
          <w:p w:rsidR="00D42991" w:rsidRPr="00FF4291" w:rsidRDefault="00946D72" w:rsidP="00FF4291">
            <w:pPr>
              <w:pStyle w:val="Descripcin"/>
              <w:spacing w:after="0"/>
              <w:jc w:val="left"/>
              <w:rPr>
                <w:i w:val="0"/>
                <w:color w:val="000000" w:themeColor="text1"/>
                <w:sz w:val="24"/>
              </w:rPr>
            </w:pPr>
            <w:r w:rsidRPr="000A5B2A">
              <w:rPr>
                <w:i w:val="0"/>
                <w:color w:val="000000" w:themeColor="text1"/>
                <w:sz w:val="24"/>
              </w:rPr>
              <w:lastRenderedPageBreak/>
              <w:t xml:space="preserve">Tabla </w:t>
            </w:r>
            <w:r w:rsidR="00964628">
              <w:rPr>
                <w:i w:val="0"/>
                <w:color w:val="000000" w:themeColor="text1"/>
                <w:sz w:val="24"/>
              </w:rPr>
              <w:t>5</w:t>
            </w:r>
            <w:r>
              <w:rPr>
                <w:i w:val="0"/>
                <w:color w:val="000000" w:themeColor="text1"/>
                <w:sz w:val="24"/>
              </w:rPr>
              <w:t xml:space="preserve">.1 </w:t>
            </w:r>
            <w:r w:rsidRPr="000A5B2A">
              <w:rPr>
                <w:i w:val="0"/>
                <w:color w:val="000000" w:themeColor="text1"/>
                <w:sz w:val="24"/>
              </w:rPr>
              <w:t>Sistema de alimentación y consumo de agua</w:t>
            </w:r>
          </w:p>
        </w:tc>
      </w:tr>
      <w:tr w:rsidR="004B5941" w:rsidRPr="004B5941" w:rsidTr="00FF4291">
        <w:trPr>
          <w:cnfStyle w:val="000000100000" w:firstRow="0" w:lastRow="0" w:firstColumn="0" w:lastColumn="0" w:oddVBand="0" w:evenVBand="0" w:oddHBand="1" w:evenHBand="0" w:firstRowFirstColumn="0" w:firstRowLastColumn="0" w:lastRowFirstColumn="0" w:lastRowLastColumn="0"/>
          <w:trHeight w:val="395"/>
        </w:trPr>
        <w:tc>
          <w:tcPr>
            <w:cnfStyle w:val="001000000000" w:firstRow="0" w:lastRow="0" w:firstColumn="1" w:lastColumn="0" w:oddVBand="0" w:evenVBand="0" w:oddHBand="0" w:evenHBand="0" w:firstRowFirstColumn="0" w:firstRowLastColumn="0" w:lastRowFirstColumn="0" w:lastRowLastColumn="0"/>
            <w:tcW w:w="1044" w:type="pct"/>
            <w:shd w:val="clear" w:color="auto" w:fill="auto"/>
            <w:hideMark/>
          </w:tcPr>
          <w:p w:rsidR="004B5941" w:rsidRPr="003C4172" w:rsidRDefault="004B5941" w:rsidP="004B5941">
            <w:pPr>
              <w:spacing w:after="0" w:line="240" w:lineRule="auto"/>
              <w:jc w:val="center"/>
              <w:rPr>
                <w:rFonts w:eastAsia="Times New Roman" w:cs="Times New Roman"/>
                <w:szCs w:val="24"/>
                <w:lang w:eastAsia="es-EC"/>
              </w:rPr>
            </w:pPr>
            <w:r w:rsidRPr="003C4172">
              <w:rPr>
                <w:rFonts w:eastAsia="Times New Roman" w:cs="Times New Roman"/>
                <w:szCs w:val="24"/>
                <w:lang w:eastAsia="es-EC"/>
              </w:rPr>
              <w:t xml:space="preserve">Fuente de agua </w:t>
            </w:r>
          </w:p>
        </w:tc>
        <w:tc>
          <w:tcPr>
            <w:tcW w:w="603" w:type="pct"/>
            <w:shd w:val="clear" w:color="auto" w:fill="auto"/>
            <w:noWrap/>
            <w:hideMark/>
          </w:tcPr>
          <w:p w:rsidR="004B5941" w:rsidRPr="003C4172" w:rsidRDefault="004B5941" w:rsidP="004B5941">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3C4172">
              <w:rPr>
                <w:rFonts w:eastAsia="Times New Roman" w:cs="Times New Roman"/>
                <w:color w:val="000000"/>
                <w:szCs w:val="24"/>
                <w:lang w:eastAsia="es-EC"/>
              </w:rPr>
              <w:t>Rio</w:t>
            </w:r>
          </w:p>
        </w:tc>
        <w:tc>
          <w:tcPr>
            <w:tcW w:w="763" w:type="pct"/>
            <w:shd w:val="clear" w:color="auto" w:fill="auto"/>
            <w:noWrap/>
            <w:hideMark/>
          </w:tcPr>
          <w:p w:rsidR="004B5941" w:rsidRPr="003C4172" w:rsidRDefault="004B5941" w:rsidP="004B5941">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3C4172">
              <w:rPr>
                <w:rFonts w:eastAsia="Times New Roman" w:cs="Times New Roman"/>
                <w:color w:val="000000"/>
                <w:szCs w:val="24"/>
                <w:lang w:eastAsia="es-EC"/>
              </w:rPr>
              <w:t xml:space="preserve">Potable </w:t>
            </w:r>
          </w:p>
        </w:tc>
        <w:tc>
          <w:tcPr>
            <w:tcW w:w="791" w:type="pct"/>
            <w:shd w:val="clear" w:color="auto" w:fill="auto"/>
            <w:noWrap/>
            <w:hideMark/>
          </w:tcPr>
          <w:p w:rsidR="004B5941" w:rsidRPr="003C4172" w:rsidRDefault="004B5941" w:rsidP="004B5941">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3C4172">
              <w:rPr>
                <w:rFonts w:eastAsia="Times New Roman" w:cs="Times New Roman"/>
                <w:color w:val="000000"/>
                <w:szCs w:val="24"/>
                <w:lang w:eastAsia="es-EC"/>
              </w:rPr>
              <w:t>Baldes</w:t>
            </w:r>
          </w:p>
        </w:tc>
        <w:tc>
          <w:tcPr>
            <w:tcW w:w="703" w:type="pct"/>
            <w:shd w:val="clear" w:color="auto" w:fill="auto"/>
            <w:noWrap/>
            <w:hideMark/>
          </w:tcPr>
          <w:p w:rsidR="004B5941" w:rsidRPr="003C4172" w:rsidRDefault="004B5941" w:rsidP="004B5941">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3C4172">
              <w:rPr>
                <w:rFonts w:eastAsia="Times New Roman" w:cs="Times New Roman"/>
                <w:color w:val="000000"/>
                <w:szCs w:val="24"/>
                <w:lang w:eastAsia="es-EC"/>
              </w:rPr>
              <w:t>Vertientes</w:t>
            </w:r>
          </w:p>
        </w:tc>
        <w:tc>
          <w:tcPr>
            <w:tcW w:w="468" w:type="pct"/>
            <w:shd w:val="clear" w:color="auto" w:fill="auto"/>
            <w:noWrap/>
            <w:hideMark/>
          </w:tcPr>
          <w:p w:rsidR="004B5941" w:rsidRPr="003C4172" w:rsidRDefault="004B5941" w:rsidP="004B5941">
            <w:pPr>
              <w:spacing w:after="0" w:line="240" w:lineRule="auto"/>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2024C2">
              <w:rPr>
                <w:rFonts w:eastAsia="Times New Roman" w:cs="Times New Roman"/>
                <w:b/>
                <w:bCs/>
                <w:color w:val="auto"/>
                <w:szCs w:val="24"/>
                <w:lang w:eastAsia="es-EC"/>
              </w:rPr>
              <w:t>DE</w:t>
            </w:r>
          </w:p>
        </w:tc>
        <w:tc>
          <w:tcPr>
            <w:tcW w:w="628" w:type="pct"/>
            <w:shd w:val="clear" w:color="auto" w:fill="auto"/>
            <w:noWrap/>
            <w:hideMark/>
          </w:tcPr>
          <w:p w:rsidR="004B5941" w:rsidRPr="004B5941" w:rsidRDefault="004B5941" w:rsidP="004B5941">
            <w:pPr>
              <w:spacing w:after="0" w:line="240" w:lineRule="auto"/>
              <w:cnfStyle w:val="000000100000" w:firstRow="0" w:lastRow="0" w:firstColumn="0" w:lastColumn="0" w:oddVBand="0" w:evenVBand="0" w:oddHBand="1" w:evenHBand="0" w:firstRowFirstColumn="0" w:firstRowLastColumn="0" w:lastRowFirstColumn="0" w:lastRowLastColumn="0"/>
              <w:rPr>
                <w:rFonts w:eastAsia="Times New Roman" w:cs="Times New Roman"/>
                <w:b/>
                <w:color w:val="000000"/>
                <w:szCs w:val="24"/>
                <w:lang w:eastAsia="es-EC"/>
              </w:rPr>
            </w:pPr>
            <w:r w:rsidRPr="002024C2">
              <w:rPr>
                <w:rFonts w:eastAsia="Times New Roman" w:cs="Times New Roman"/>
                <w:b/>
                <w:bCs/>
                <w:color w:val="auto"/>
                <w:szCs w:val="24"/>
                <w:lang w:eastAsia="es-EC"/>
              </w:rPr>
              <w:t>valor p</w:t>
            </w:r>
          </w:p>
        </w:tc>
      </w:tr>
      <w:tr w:rsidR="00946D72" w:rsidRPr="003F1484" w:rsidTr="00FF4291">
        <w:trPr>
          <w:trHeight w:val="231"/>
        </w:trPr>
        <w:tc>
          <w:tcPr>
            <w:cnfStyle w:val="001000000000" w:firstRow="0" w:lastRow="0" w:firstColumn="1" w:lastColumn="0" w:oddVBand="0" w:evenVBand="0" w:oddHBand="0" w:evenHBand="0" w:firstRowFirstColumn="0" w:firstRowLastColumn="0" w:lastRowFirstColumn="0" w:lastRowLastColumn="0"/>
            <w:tcW w:w="1044" w:type="pct"/>
            <w:shd w:val="clear" w:color="auto" w:fill="auto"/>
            <w:hideMark/>
          </w:tcPr>
          <w:p w:rsidR="00946D72" w:rsidRPr="003C4172" w:rsidRDefault="00946D72" w:rsidP="00DC4D62">
            <w:pPr>
              <w:spacing w:after="0" w:line="240" w:lineRule="auto"/>
              <w:jc w:val="center"/>
              <w:rPr>
                <w:rFonts w:eastAsia="Times New Roman" w:cs="Times New Roman"/>
                <w:szCs w:val="24"/>
                <w:lang w:eastAsia="es-EC"/>
              </w:rPr>
            </w:pPr>
            <w:r w:rsidRPr="003C4172">
              <w:rPr>
                <w:rFonts w:eastAsia="Times New Roman" w:cs="Times New Roman"/>
                <w:szCs w:val="24"/>
                <w:lang w:eastAsia="es-EC"/>
              </w:rPr>
              <w:t> </w:t>
            </w:r>
          </w:p>
        </w:tc>
        <w:tc>
          <w:tcPr>
            <w:tcW w:w="603" w:type="pct"/>
            <w:shd w:val="clear" w:color="auto" w:fill="auto"/>
            <w:noWrap/>
            <w:hideMark/>
          </w:tcPr>
          <w:p w:rsidR="00946D72" w:rsidRPr="003C4172" w:rsidRDefault="00946D72" w:rsidP="00DC4D62">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3C4172">
              <w:rPr>
                <w:rFonts w:eastAsia="Times New Roman" w:cs="Times New Roman"/>
                <w:color w:val="000000"/>
                <w:szCs w:val="24"/>
                <w:lang w:eastAsia="es-EC"/>
              </w:rPr>
              <w:t>45±1.96 a</w:t>
            </w:r>
          </w:p>
        </w:tc>
        <w:tc>
          <w:tcPr>
            <w:tcW w:w="763" w:type="pct"/>
            <w:shd w:val="clear" w:color="auto" w:fill="auto"/>
            <w:noWrap/>
            <w:hideMark/>
          </w:tcPr>
          <w:p w:rsidR="00946D72" w:rsidRPr="003C4172" w:rsidRDefault="00946D72" w:rsidP="00DC4D62">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3C4172">
              <w:rPr>
                <w:rFonts w:eastAsia="Times New Roman" w:cs="Times New Roman"/>
                <w:color w:val="000000"/>
                <w:szCs w:val="24"/>
                <w:lang w:eastAsia="es-EC"/>
              </w:rPr>
              <w:t>5±0.71 c</w:t>
            </w:r>
          </w:p>
        </w:tc>
        <w:tc>
          <w:tcPr>
            <w:tcW w:w="791" w:type="pct"/>
            <w:shd w:val="clear" w:color="auto" w:fill="auto"/>
            <w:noWrap/>
            <w:hideMark/>
          </w:tcPr>
          <w:p w:rsidR="00946D72" w:rsidRPr="003C4172" w:rsidRDefault="00946D72" w:rsidP="00DC4D62">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3C4172">
              <w:rPr>
                <w:rFonts w:eastAsia="Times New Roman" w:cs="Times New Roman"/>
                <w:color w:val="000000"/>
                <w:szCs w:val="24"/>
                <w:lang w:eastAsia="es-EC"/>
              </w:rPr>
              <w:t>1±0.00 d</w:t>
            </w:r>
          </w:p>
        </w:tc>
        <w:tc>
          <w:tcPr>
            <w:tcW w:w="703" w:type="pct"/>
            <w:shd w:val="clear" w:color="auto" w:fill="auto"/>
            <w:noWrap/>
            <w:hideMark/>
          </w:tcPr>
          <w:p w:rsidR="00946D72" w:rsidRPr="003C4172" w:rsidRDefault="00946D72" w:rsidP="00DC4D62">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3C4172">
              <w:rPr>
                <w:rFonts w:eastAsia="Times New Roman" w:cs="Times New Roman"/>
                <w:color w:val="000000"/>
                <w:szCs w:val="24"/>
                <w:lang w:eastAsia="es-EC"/>
              </w:rPr>
              <w:t>34± 1.71 b</w:t>
            </w:r>
          </w:p>
        </w:tc>
        <w:tc>
          <w:tcPr>
            <w:tcW w:w="468" w:type="pct"/>
            <w:shd w:val="clear" w:color="auto" w:fill="auto"/>
            <w:noWrap/>
            <w:hideMark/>
          </w:tcPr>
          <w:p w:rsidR="00946D72" w:rsidRPr="003C4172" w:rsidRDefault="00946D72" w:rsidP="00DC4D62">
            <w:pPr>
              <w:spacing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3C4172">
              <w:rPr>
                <w:rFonts w:eastAsia="Times New Roman" w:cs="Times New Roman"/>
                <w:color w:val="000000"/>
                <w:szCs w:val="24"/>
                <w:lang w:eastAsia="es-EC"/>
              </w:rPr>
              <w:t>10.67</w:t>
            </w:r>
          </w:p>
        </w:tc>
        <w:tc>
          <w:tcPr>
            <w:tcW w:w="628" w:type="pct"/>
            <w:shd w:val="clear" w:color="auto" w:fill="auto"/>
            <w:noWrap/>
            <w:hideMark/>
          </w:tcPr>
          <w:p w:rsidR="00946D72" w:rsidRPr="003C4172" w:rsidRDefault="00946D72" w:rsidP="00DC4D62">
            <w:pPr>
              <w:spacing w:after="0"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3C4172">
              <w:rPr>
                <w:rFonts w:eastAsia="Times New Roman" w:cs="Times New Roman"/>
                <w:color w:val="000000"/>
                <w:szCs w:val="24"/>
                <w:lang w:eastAsia="es-EC"/>
              </w:rPr>
              <w:t xml:space="preserve"> &lt;0.0001</w:t>
            </w:r>
          </w:p>
        </w:tc>
      </w:tr>
      <w:tr w:rsidR="00946D72" w:rsidRPr="003F1484" w:rsidTr="00FF4291">
        <w:trPr>
          <w:cnfStyle w:val="000000100000" w:firstRow="0" w:lastRow="0" w:firstColumn="0" w:lastColumn="0" w:oddVBand="0" w:evenVBand="0" w:oddHBand="1" w:evenHBand="0" w:firstRowFirstColumn="0" w:firstRowLastColumn="0" w:lastRowFirstColumn="0" w:lastRowLastColumn="0"/>
          <w:trHeight w:val="348"/>
        </w:trPr>
        <w:tc>
          <w:tcPr>
            <w:cnfStyle w:val="001000000000" w:firstRow="0" w:lastRow="0" w:firstColumn="1" w:lastColumn="0" w:oddVBand="0" w:evenVBand="0" w:oddHBand="0" w:evenHBand="0" w:firstRowFirstColumn="0" w:firstRowLastColumn="0" w:lastRowFirstColumn="0" w:lastRowLastColumn="0"/>
            <w:tcW w:w="1044" w:type="pct"/>
            <w:shd w:val="clear" w:color="auto" w:fill="auto"/>
            <w:hideMark/>
          </w:tcPr>
          <w:p w:rsidR="00946D72" w:rsidRPr="003C4172" w:rsidRDefault="00946D72" w:rsidP="00DC4D62">
            <w:pPr>
              <w:spacing w:after="0" w:line="240" w:lineRule="auto"/>
              <w:jc w:val="center"/>
              <w:rPr>
                <w:rFonts w:eastAsia="Times New Roman" w:cs="Times New Roman"/>
                <w:color w:val="000000"/>
                <w:szCs w:val="24"/>
                <w:lang w:eastAsia="es-EC"/>
              </w:rPr>
            </w:pPr>
            <w:r w:rsidRPr="003C4172">
              <w:rPr>
                <w:rFonts w:eastAsia="Times New Roman" w:cs="Times New Roman"/>
                <w:color w:val="000000"/>
                <w:szCs w:val="24"/>
                <w:lang w:eastAsia="es-EC"/>
              </w:rPr>
              <w:t xml:space="preserve">Existe depósito para agua </w:t>
            </w:r>
          </w:p>
        </w:tc>
        <w:tc>
          <w:tcPr>
            <w:tcW w:w="603" w:type="pct"/>
            <w:shd w:val="clear" w:color="auto" w:fill="auto"/>
            <w:noWrap/>
            <w:hideMark/>
          </w:tcPr>
          <w:p w:rsidR="00946D72" w:rsidRPr="003C4172" w:rsidRDefault="00946D72" w:rsidP="00DC4D62">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3C4172">
              <w:rPr>
                <w:rFonts w:eastAsia="Times New Roman" w:cs="Times New Roman"/>
                <w:color w:val="000000"/>
                <w:szCs w:val="24"/>
                <w:lang w:eastAsia="es-EC"/>
              </w:rPr>
              <w:t>Si</w:t>
            </w:r>
          </w:p>
        </w:tc>
        <w:tc>
          <w:tcPr>
            <w:tcW w:w="763" w:type="pct"/>
            <w:shd w:val="clear" w:color="auto" w:fill="auto"/>
            <w:noWrap/>
            <w:hideMark/>
          </w:tcPr>
          <w:p w:rsidR="00946D72" w:rsidRPr="003C4172" w:rsidRDefault="00946D72" w:rsidP="00DC4D62">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3C4172">
              <w:rPr>
                <w:rFonts w:eastAsia="Times New Roman" w:cs="Times New Roman"/>
                <w:color w:val="000000"/>
                <w:szCs w:val="24"/>
                <w:lang w:eastAsia="es-EC"/>
              </w:rPr>
              <w:t>No</w:t>
            </w:r>
          </w:p>
        </w:tc>
        <w:tc>
          <w:tcPr>
            <w:tcW w:w="791" w:type="pct"/>
            <w:shd w:val="clear" w:color="auto" w:fill="auto"/>
            <w:noWrap/>
            <w:hideMark/>
          </w:tcPr>
          <w:p w:rsidR="00946D72" w:rsidRPr="003C4172" w:rsidRDefault="00946D72" w:rsidP="00DC4D62">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3C4172">
              <w:rPr>
                <w:rFonts w:eastAsia="Times New Roman" w:cs="Times New Roman"/>
                <w:color w:val="000000"/>
                <w:szCs w:val="24"/>
                <w:lang w:eastAsia="es-EC"/>
              </w:rPr>
              <w:t> </w:t>
            </w:r>
          </w:p>
        </w:tc>
        <w:tc>
          <w:tcPr>
            <w:tcW w:w="703" w:type="pct"/>
            <w:shd w:val="clear" w:color="auto" w:fill="auto"/>
            <w:noWrap/>
            <w:hideMark/>
          </w:tcPr>
          <w:p w:rsidR="00946D72" w:rsidRPr="003C4172" w:rsidRDefault="00946D72" w:rsidP="00DC4D62">
            <w:pPr>
              <w:spacing w:after="0" w:line="240" w:lineRule="auto"/>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3C4172">
              <w:rPr>
                <w:rFonts w:eastAsia="Times New Roman" w:cs="Times New Roman"/>
                <w:color w:val="000000"/>
                <w:szCs w:val="24"/>
                <w:lang w:eastAsia="es-EC"/>
              </w:rPr>
              <w:t> </w:t>
            </w:r>
          </w:p>
        </w:tc>
        <w:tc>
          <w:tcPr>
            <w:tcW w:w="468" w:type="pct"/>
            <w:shd w:val="clear" w:color="auto" w:fill="auto"/>
            <w:noWrap/>
            <w:hideMark/>
          </w:tcPr>
          <w:p w:rsidR="00946D72" w:rsidRPr="003C4172" w:rsidRDefault="00946D72" w:rsidP="00DC4D62">
            <w:pPr>
              <w:spacing w:after="0" w:line="240" w:lineRule="auto"/>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3C4172">
              <w:rPr>
                <w:rFonts w:eastAsia="Times New Roman" w:cs="Times New Roman"/>
                <w:color w:val="000000"/>
                <w:szCs w:val="24"/>
                <w:lang w:eastAsia="es-EC"/>
              </w:rPr>
              <w:t> </w:t>
            </w:r>
          </w:p>
        </w:tc>
        <w:tc>
          <w:tcPr>
            <w:tcW w:w="628" w:type="pct"/>
            <w:shd w:val="clear" w:color="auto" w:fill="auto"/>
            <w:noWrap/>
            <w:hideMark/>
          </w:tcPr>
          <w:p w:rsidR="00946D72" w:rsidRPr="003C4172" w:rsidRDefault="00946D72" w:rsidP="00DC4D62">
            <w:pPr>
              <w:spacing w:after="0" w:line="240" w:lineRule="auto"/>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3C4172">
              <w:rPr>
                <w:rFonts w:eastAsia="Times New Roman" w:cs="Times New Roman"/>
                <w:color w:val="000000"/>
                <w:szCs w:val="24"/>
                <w:lang w:eastAsia="es-EC"/>
              </w:rPr>
              <w:t> </w:t>
            </w:r>
          </w:p>
        </w:tc>
      </w:tr>
      <w:tr w:rsidR="00946D72" w:rsidRPr="003F1484" w:rsidTr="00FF4291">
        <w:trPr>
          <w:trHeight w:val="465"/>
        </w:trPr>
        <w:tc>
          <w:tcPr>
            <w:cnfStyle w:val="001000000000" w:firstRow="0" w:lastRow="0" w:firstColumn="1" w:lastColumn="0" w:oddVBand="0" w:evenVBand="0" w:oddHBand="0" w:evenHBand="0" w:firstRowFirstColumn="0" w:firstRowLastColumn="0" w:lastRowFirstColumn="0" w:lastRowLastColumn="0"/>
            <w:tcW w:w="1044" w:type="pct"/>
            <w:shd w:val="clear" w:color="auto" w:fill="auto"/>
            <w:hideMark/>
          </w:tcPr>
          <w:p w:rsidR="00946D72" w:rsidRPr="003C4172" w:rsidRDefault="00946D72" w:rsidP="00DC4D62">
            <w:pPr>
              <w:spacing w:after="0" w:line="240" w:lineRule="auto"/>
              <w:jc w:val="center"/>
              <w:rPr>
                <w:rFonts w:eastAsia="Times New Roman" w:cs="Times New Roman"/>
                <w:szCs w:val="24"/>
                <w:lang w:eastAsia="es-EC"/>
              </w:rPr>
            </w:pPr>
            <w:r w:rsidRPr="003C4172">
              <w:rPr>
                <w:rFonts w:eastAsia="Times New Roman" w:cs="Times New Roman"/>
                <w:szCs w:val="24"/>
                <w:lang w:eastAsia="es-EC"/>
              </w:rPr>
              <w:t> </w:t>
            </w:r>
          </w:p>
        </w:tc>
        <w:tc>
          <w:tcPr>
            <w:tcW w:w="603" w:type="pct"/>
            <w:shd w:val="clear" w:color="auto" w:fill="auto"/>
            <w:hideMark/>
          </w:tcPr>
          <w:p w:rsidR="00946D72" w:rsidRPr="003C4172" w:rsidRDefault="00946D72" w:rsidP="00DC4D62">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Pr>
                <w:rFonts w:eastAsia="Times New Roman" w:cs="Times New Roman"/>
                <w:color w:val="000000"/>
                <w:szCs w:val="24"/>
                <w:lang w:eastAsia="es-EC"/>
              </w:rPr>
              <w:t>84±2.66a</w:t>
            </w:r>
          </w:p>
        </w:tc>
        <w:tc>
          <w:tcPr>
            <w:tcW w:w="763" w:type="pct"/>
            <w:shd w:val="clear" w:color="auto" w:fill="auto"/>
            <w:noWrap/>
            <w:hideMark/>
          </w:tcPr>
          <w:p w:rsidR="00946D72" w:rsidRPr="003C4172" w:rsidRDefault="00946D72" w:rsidP="00DC4D62">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Pr>
                <w:rFonts w:eastAsia="Times New Roman" w:cs="Times New Roman"/>
                <w:color w:val="000000"/>
                <w:szCs w:val="24"/>
                <w:lang w:eastAsia="es-EC"/>
              </w:rPr>
              <w:t>1±0.00b</w:t>
            </w:r>
          </w:p>
        </w:tc>
        <w:tc>
          <w:tcPr>
            <w:tcW w:w="791" w:type="pct"/>
            <w:shd w:val="clear" w:color="auto" w:fill="auto"/>
            <w:noWrap/>
            <w:hideMark/>
          </w:tcPr>
          <w:p w:rsidR="00946D72" w:rsidRPr="003C4172" w:rsidRDefault="00946D72" w:rsidP="00DC4D62">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3C4172">
              <w:rPr>
                <w:rFonts w:eastAsia="Times New Roman" w:cs="Times New Roman"/>
                <w:color w:val="000000"/>
                <w:szCs w:val="24"/>
                <w:lang w:eastAsia="es-EC"/>
              </w:rPr>
              <w:t> </w:t>
            </w:r>
          </w:p>
        </w:tc>
        <w:tc>
          <w:tcPr>
            <w:tcW w:w="703" w:type="pct"/>
            <w:shd w:val="clear" w:color="auto" w:fill="auto"/>
            <w:noWrap/>
            <w:hideMark/>
          </w:tcPr>
          <w:p w:rsidR="00946D72" w:rsidRPr="003C4172" w:rsidRDefault="00946D72" w:rsidP="00DC4D62">
            <w:pPr>
              <w:spacing w:after="0"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3C4172">
              <w:rPr>
                <w:rFonts w:eastAsia="Times New Roman" w:cs="Times New Roman"/>
                <w:color w:val="000000"/>
                <w:szCs w:val="24"/>
                <w:lang w:eastAsia="es-EC"/>
              </w:rPr>
              <w:t> </w:t>
            </w:r>
          </w:p>
        </w:tc>
        <w:tc>
          <w:tcPr>
            <w:tcW w:w="468" w:type="pct"/>
            <w:shd w:val="clear" w:color="auto" w:fill="auto"/>
            <w:noWrap/>
            <w:hideMark/>
          </w:tcPr>
          <w:p w:rsidR="00946D72" w:rsidRPr="003C4172" w:rsidRDefault="00946D72" w:rsidP="00DC4D62">
            <w:pPr>
              <w:spacing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3C4172">
              <w:rPr>
                <w:rFonts w:eastAsia="Times New Roman" w:cs="Times New Roman"/>
                <w:color w:val="000000"/>
                <w:szCs w:val="24"/>
                <w:lang w:eastAsia="es-EC"/>
              </w:rPr>
              <w:t>9.11</w:t>
            </w:r>
          </w:p>
        </w:tc>
        <w:tc>
          <w:tcPr>
            <w:tcW w:w="628" w:type="pct"/>
            <w:shd w:val="clear" w:color="auto" w:fill="auto"/>
            <w:noWrap/>
            <w:hideMark/>
          </w:tcPr>
          <w:p w:rsidR="00946D72" w:rsidRPr="003C4172" w:rsidRDefault="00946D72" w:rsidP="00DC4D62">
            <w:pPr>
              <w:spacing w:after="0"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3C4172">
              <w:rPr>
                <w:rFonts w:eastAsia="Times New Roman" w:cs="Times New Roman"/>
                <w:color w:val="000000"/>
                <w:szCs w:val="24"/>
                <w:lang w:eastAsia="es-EC"/>
              </w:rPr>
              <w:t>&lt;0.0001</w:t>
            </w:r>
          </w:p>
        </w:tc>
      </w:tr>
      <w:tr w:rsidR="00946D72" w:rsidRPr="003F1484" w:rsidTr="00FF4291">
        <w:trPr>
          <w:cnfStyle w:val="000000100000" w:firstRow="0" w:lastRow="0" w:firstColumn="0" w:lastColumn="0" w:oddVBand="0" w:evenVBand="0" w:oddHBand="1" w:evenHBand="0" w:firstRowFirstColumn="0" w:firstRowLastColumn="0" w:lastRowFirstColumn="0" w:lastRowLastColumn="0"/>
          <w:trHeight w:val="336"/>
        </w:trPr>
        <w:tc>
          <w:tcPr>
            <w:cnfStyle w:val="001000000000" w:firstRow="0" w:lastRow="0" w:firstColumn="1" w:lastColumn="0" w:oddVBand="0" w:evenVBand="0" w:oddHBand="0" w:evenHBand="0" w:firstRowFirstColumn="0" w:firstRowLastColumn="0" w:lastRowFirstColumn="0" w:lastRowLastColumn="0"/>
            <w:tcW w:w="1044" w:type="pct"/>
            <w:shd w:val="clear" w:color="auto" w:fill="auto"/>
            <w:hideMark/>
          </w:tcPr>
          <w:p w:rsidR="00946D72" w:rsidRPr="003C4172" w:rsidRDefault="00946D72" w:rsidP="00DC4D62">
            <w:pPr>
              <w:spacing w:after="0" w:line="240" w:lineRule="auto"/>
              <w:jc w:val="center"/>
              <w:rPr>
                <w:rFonts w:eastAsia="Times New Roman" w:cs="Times New Roman"/>
                <w:szCs w:val="24"/>
                <w:lang w:eastAsia="es-EC"/>
              </w:rPr>
            </w:pPr>
            <w:r w:rsidRPr="003C4172">
              <w:rPr>
                <w:rFonts w:eastAsia="Times New Roman" w:cs="Times New Roman"/>
                <w:szCs w:val="24"/>
                <w:lang w:eastAsia="es-EC"/>
              </w:rPr>
              <w:t>Capacidad</w:t>
            </w:r>
          </w:p>
        </w:tc>
        <w:tc>
          <w:tcPr>
            <w:tcW w:w="603" w:type="pct"/>
            <w:shd w:val="clear" w:color="auto" w:fill="auto"/>
            <w:noWrap/>
            <w:hideMark/>
          </w:tcPr>
          <w:p w:rsidR="00946D72" w:rsidRPr="003C4172" w:rsidRDefault="00946D72" w:rsidP="00DC4D62">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3C4172">
              <w:rPr>
                <w:rFonts w:eastAsia="Times New Roman" w:cs="Times New Roman"/>
                <w:color w:val="000000"/>
                <w:szCs w:val="24"/>
                <w:lang w:eastAsia="es-EC"/>
              </w:rPr>
              <w:t>Incontable</w:t>
            </w:r>
          </w:p>
        </w:tc>
        <w:tc>
          <w:tcPr>
            <w:tcW w:w="763" w:type="pct"/>
            <w:shd w:val="clear" w:color="auto" w:fill="auto"/>
            <w:noWrap/>
            <w:hideMark/>
          </w:tcPr>
          <w:p w:rsidR="00946D72" w:rsidRPr="003C4172" w:rsidRDefault="00946D72" w:rsidP="00DC4D62">
            <w:pPr>
              <w:spacing w:after="0" w:line="240" w:lineRule="auto"/>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3C4172">
              <w:rPr>
                <w:rFonts w:eastAsia="Times New Roman" w:cs="Times New Roman"/>
                <w:color w:val="000000"/>
                <w:szCs w:val="24"/>
                <w:lang w:eastAsia="es-EC"/>
              </w:rPr>
              <w:t> </w:t>
            </w:r>
          </w:p>
        </w:tc>
        <w:tc>
          <w:tcPr>
            <w:tcW w:w="791" w:type="pct"/>
            <w:shd w:val="clear" w:color="auto" w:fill="auto"/>
            <w:noWrap/>
            <w:hideMark/>
          </w:tcPr>
          <w:p w:rsidR="00946D72" w:rsidRPr="003C4172" w:rsidRDefault="00946D72" w:rsidP="00DC4D62">
            <w:pPr>
              <w:spacing w:after="0" w:line="240" w:lineRule="auto"/>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3C4172">
              <w:rPr>
                <w:rFonts w:eastAsia="Times New Roman" w:cs="Times New Roman"/>
                <w:color w:val="000000"/>
                <w:szCs w:val="24"/>
                <w:lang w:eastAsia="es-EC"/>
              </w:rPr>
              <w:t> </w:t>
            </w:r>
          </w:p>
        </w:tc>
        <w:tc>
          <w:tcPr>
            <w:tcW w:w="703" w:type="pct"/>
            <w:shd w:val="clear" w:color="auto" w:fill="auto"/>
            <w:noWrap/>
            <w:hideMark/>
          </w:tcPr>
          <w:p w:rsidR="00946D72" w:rsidRPr="003C4172" w:rsidRDefault="00946D72" w:rsidP="00DC4D62">
            <w:pPr>
              <w:spacing w:after="0" w:line="240" w:lineRule="auto"/>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3C4172">
              <w:rPr>
                <w:rFonts w:eastAsia="Times New Roman" w:cs="Times New Roman"/>
                <w:color w:val="000000"/>
                <w:szCs w:val="24"/>
                <w:lang w:eastAsia="es-EC"/>
              </w:rPr>
              <w:t> </w:t>
            </w:r>
          </w:p>
        </w:tc>
        <w:tc>
          <w:tcPr>
            <w:tcW w:w="468" w:type="pct"/>
            <w:shd w:val="clear" w:color="auto" w:fill="auto"/>
            <w:noWrap/>
            <w:hideMark/>
          </w:tcPr>
          <w:p w:rsidR="00946D72" w:rsidRPr="003C4172" w:rsidRDefault="00946D72" w:rsidP="00DC4D62">
            <w:pPr>
              <w:spacing w:after="0" w:line="240" w:lineRule="auto"/>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3C4172">
              <w:rPr>
                <w:rFonts w:eastAsia="Times New Roman" w:cs="Times New Roman"/>
                <w:color w:val="000000"/>
                <w:szCs w:val="24"/>
                <w:lang w:eastAsia="es-EC"/>
              </w:rPr>
              <w:t> </w:t>
            </w:r>
          </w:p>
        </w:tc>
        <w:tc>
          <w:tcPr>
            <w:tcW w:w="628" w:type="pct"/>
            <w:shd w:val="clear" w:color="auto" w:fill="auto"/>
            <w:noWrap/>
            <w:hideMark/>
          </w:tcPr>
          <w:p w:rsidR="00946D72" w:rsidRPr="003C4172" w:rsidRDefault="00946D72" w:rsidP="00DC4D62">
            <w:pPr>
              <w:spacing w:after="0" w:line="240" w:lineRule="auto"/>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3C4172">
              <w:rPr>
                <w:rFonts w:eastAsia="Times New Roman" w:cs="Times New Roman"/>
                <w:color w:val="000000"/>
                <w:szCs w:val="24"/>
                <w:lang w:eastAsia="es-EC"/>
              </w:rPr>
              <w:t> </w:t>
            </w:r>
          </w:p>
        </w:tc>
      </w:tr>
      <w:tr w:rsidR="00946D72" w:rsidRPr="003F1484" w:rsidTr="00FF4291">
        <w:trPr>
          <w:trHeight w:val="231"/>
        </w:trPr>
        <w:tc>
          <w:tcPr>
            <w:cnfStyle w:val="001000000000" w:firstRow="0" w:lastRow="0" w:firstColumn="1" w:lastColumn="0" w:oddVBand="0" w:evenVBand="0" w:oddHBand="0" w:evenHBand="0" w:firstRowFirstColumn="0" w:firstRowLastColumn="0" w:lastRowFirstColumn="0" w:lastRowLastColumn="0"/>
            <w:tcW w:w="1044" w:type="pct"/>
            <w:shd w:val="clear" w:color="auto" w:fill="auto"/>
            <w:hideMark/>
          </w:tcPr>
          <w:p w:rsidR="00946D72" w:rsidRPr="003C4172" w:rsidRDefault="00946D72" w:rsidP="00DC4D62">
            <w:pPr>
              <w:spacing w:after="0" w:line="240" w:lineRule="auto"/>
              <w:jc w:val="center"/>
              <w:rPr>
                <w:rFonts w:eastAsia="Times New Roman" w:cs="Times New Roman"/>
                <w:szCs w:val="24"/>
                <w:lang w:eastAsia="es-EC"/>
              </w:rPr>
            </w:pPr>
            <w:r w:rsidRPr="003C4172">
              <w:rPr>
                <w:rFonts w:eastAsia="Times New Roman" w:cs="Times New Roman"/>
                <w:szCs w:val="24"/>
                <w:lang w:eastAsia="es-EC"/>
              </w:rPr>
              <w:t> </w:t>
            </w:r>
          </w:p>
        </w:tc>
        <w:tc>
          <w:tcPr>
            <w:tcW w:w="603" w:type="pct"/>
            <w:shd w:val="clear" w:color="auto" w:fill="auto"/>
            <w:noWrap/>
            <w:hideMark/>
          </w:tcPr>
          <w:p w:rsidR="00946D72" w:rsidRPr="003C4172" w:rsidRDefault="00946D72" w:rsidP="00DC4D62">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3C4172">
              <w:rPr>
                <w:rFonts w:eastAsia="Times New Roman" w:cs="Times New Roman"/>
                <w:color w:val="000000"/>
                <w:szCs w:val="24"/>
                <w:lang w:eastAsia="es-EC"/>
              </w:rPr>
              <w:t>85</w:t>
            </w:r>
          </w:p>
        </w:tc>
        <w:tc>
          <w:tcPr>
            <w:tcW w:w="763" w:type="pct"/>
            <w:shd w:val="clear" w:color="auto" w:fill="auto"/>
            <w:noWrap/>
            <w:hideMark/>
          </w:tcPr>
          <w:p w:rsidR="00946D72" w:rsidRPr="003C4172" w:rsidRDefault="00946D72" w:rsidP="00DC4D62">
            <w:pPr>
              <w:spacing w:after="0"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3C4172">
              <w:rPr>
                <w:rFonts w:eastAsia="Times New Roman" w:cs="Times New Roman"/>
                <w:color w:val="000000"/>
                <w:szCs w:val="24"/>
                <w:lang w:eastAsia="es-EC"/>
              </w:rPr>
              <w:t> </w:t>
            </w:r>
          </w:p>
        </w:tc>
        <w:tc>
          <w:tcPr>
            <w:tcW w:w="791" w:type="pct"/>
            <w:shd w:val="clear" w:color="auto" w:fill="auto"/>
            <w:noWrap/>
            <w:hideMark/>
          </w:tcPr>
          <w:p w:rsidR="00946D72" w:rsidRPr="003C4172" w:rsidRDefault="00946D72" w:rsidP="00DC4D62">
            <w:pPr>
              <w:spacing w:after="0"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3C4172">
              <w:rPr>
                <w:rFonts w:eastAsia="Times New Roman" w:cs="Times New Roman"/>
                <w:color w:val="000000"/>
                <w:szCs w:val="24"/>
                <w:lang w:eastAsia="es-EC"/>
              </w:rPr>
              <w:t> </w:t>
            </w:r>
          </w:p>
        </w:tc>
        <w:tc>
          <w:tcPr>
            <w:tcW w:w="703" w:type="pct"/>
            <w:shd w:val="clear" w:color="auto" w:fill="auto"/>
            <w:noWrap/>
            <w:hideMark/>
          </w:tcPr>
          <w:p w:rsidR="00946D72" w:rsidRPr="003C4172" w:rsidRDefault="00946D72" w:rsidP="00DC4D62">
            <w:pPr>
              <w:spacing w:after="0"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3C4172">
              <w:rPr>
                <w:rFonts w:eastAsia="Times New Roman" w:cs="Times New Roman"/>
                <w:color w:val="000000"/>
                <w:szCs w:val="24"/>
                <w:lang w:eastAsia="es-EC"/>
              </w:rPr>
              <w:t> </w:t>
            </w:r>
          </w:p>
        </w:tc>
        <w:tc>
          <w:tcPr>
            <w:tcW w:w="468" w:type="pct"/>
            <w:shd w:val="clear" w:color="auto" w:fill="auto"/>
            <w:noWrap/>
            <w:hideMark/>
          </w:tcPr>
          <w:p w:rsidR="00946D72" w:rsidRPr="003C4172" w:rsidRDefault="00946D72" w:rsidP="00DC4D62">
            <w:pPr>
              <w:spacing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3C4172">
              <w:rPr>
                <w:rFonts w:eastAsia="Times New Roman" w:cs="Times New Roman"/>
                <w:color w:val="000000"/>
                <w:szCs w:val="24"/>
                <w:lang w:eastAsia="es-EC"/>
              </w:rPr>
              <w:t>0</w:t>
            </w:r>
          </w:p>
        </w:tc>
        <w:tc>
          <w:tcPr>
            <w:tcW w:w="628" w:type="pct"/>
            <w:shd w:val="clear" w:color="auto" w:fill="auto"/>
            <w:noWrap/>
            <w:hideMark/>
          </w:tcPr>
          <w:p w:rsidR="00946D72" w:rsidRPr="003C4172" w:rsidRDefault="00946D72" w:rsidP="00DC4D62">
            <w:pPr>
              <w:spacing w:after="0"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3C4172">
              <w:rPr>
                <w:rFonts w:eastAsia="Times New Roman" w:cs="Times New Roman"/>
                <w:color w:val="000000"/>
                <w:szCs w:val="24"/>
                <w:lang w:eastAsia="es-EC"/>
              </w:rPr>
              <w:t>Sd</w:t>
            </w:r>
          </w:p>
        </w:tc>
      </w:tr>
      <w:tr w:rsidR="00946D72" w:rsidRPr="003F1484" w:rsidTr="00FF4291">
        <w:trPr>
          <w:cnfStyle w:val="000000100000" w:firstRow="0" w:lastRow="0" w:firstColumn="0" w:lastColumn="0" w:oddVBand="0" w:evenVBand="0" w:oddHBand="1" w:evenHBand="0" w:firstRowFirstColumn="0" w:firstRowLastColumn="0" w:lastRowFirstColumn="0" w:lastRowLastColumn="0"/>
          <w:trHeight w:val="348"/>
        </w:trPr>
        <w:tc>
          <w:tcPr>
            <w:cnfStyle w:val="001000000000" w:firstRow="0" w:lastRow="0" w:firstColumn="1" w:lastColumn="0" w:oddVBand="0" w:evenVBand="0" w:oddHBand="0" w:evenHBand="0" w:firstRowFirstColumn="0" w:firstRowLastColumn="0" w:lastRowFirstColumn="0" w:lastRowLastColumn="0"/>
            <w:tcW w:w="1044" w:type="pct"/>
            <w:shd w:val="clear" w:color="auto" w:fill="auto"/>
            <w:hideMark/>
          </w:tcPr>
          <w:p w:rsidR="00946D72" w:rsidRPr="003C4172" w:rsidRDefault="00946D72" w:rsidP="00DC4D62">
            <w:pPr>
              <w:spacing w:after="0" w:line="240" w:lineRule="auto"/>
              <w:jc w:val="center"/>
              <w:rPr>
                <w:rFonts w:eastAsia="Times New Roman" w:cs="Times New Roman"/>
                <w:szCs w:val="24"/>
                <w:lang w:eastAsia="es-EC"/>
              </w:rPr>
            </w:pPr>
            <w:r w:rsidRPr="003C4172">
              <w:rPr>
                <w:rFonts w:eastAsia="Times New Roman" w:cs="Times New Roman"/>
                <w:szCs w:val="24"/>
                <w:lang w:eastAsia="es-EC"/>
              </w:rPr>
              <w:t xml:space="preserve">Tipo de dispositivos </w:t>
            </w:r>
          </w:p>
        </w:tc>
        <w:tc>
          <w:tcPr>
            <w:tcW w:w="603" w:type="pct"/>
            <w:shd w:val="clear" w:color="auto" w:fill="auto"/>
            <w:noWrap/>
            <w:hideMark/>
          </w:tcPr>
          <w:p w:rsidR="00946D72" w:rsidRPr="003C4172" w:rsidRDefault="00946D72" w:rsidP="00DC4D62">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szCs w:val="24"/>
                <w:lang w:eastAsia="es-EC"/>
              </w:rPr>
            </w:pPr>
            <w:r w:rsidRPr="003C4172">
              <w:rPr>
                <w:rFonts w:eastAsia="Times New Roman" w:cs="Times New Roman"/>
                <w:szCs w:val="24"/>
                <w:lang w:eastAsia="es-EC"/>
              </w:rPr>
              <w:t>Tanque</w:t>
            </w:r>
          </w:p>
        </w:tc>
        <w:tc>
          <w:tcPr>
            <w:tcW w:w="763" w:type="pct"/>
            <w:shd w:val="clear" w:color="auto" w:fill="auto"/>
            <w:noWrap/>
            <w:hideMark/>
          </w:tcPr>
          <w:p w:rsidR="00946D72" w:rsidRPr="003C4172" w:rsidRDefault="00946D72" w:rsidP="00DC4D62">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3C4172">
              <w:rPr>
                <w:rFonts w:eastAsia="Times New Roman" w:cs="Times New Roman"/>
                <w:color w:val="000000"/>
                <w:szCs w:val="24"/>
                <w:lang w:eastAsia="es-EC"/>
              </w:rPr>
              <w:t>Reservorio</w:t>
            </w:r>
          </w:p>
        </w:tc>
        <w:tc>
          <w:tcPr>
            <w:tcW w:w="791" w:type="pct"/>
            <w:shd w:val="clear" w:color="auto" w:fill="auto"/>
            <w:noWrap/>
            <w:hideMark/>
          </w:tcPr>
          <w:p w:rsidR="00946D72" w:rsidRPr="003C4172" w:rsidRDefault="00946D72" w:rsidP="00DC4D62">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3C4172">
              <w:rPr>
                <w:rFonts w:eastAsia="Times New Roman" w:cs="Times New Roman"/>
                <w:color w:val="000000"/>
                <w:szCs w:val="24"/>
                <w:lang w:eastAsia="es-EC"/>
              </w:rPr>
              <w:t>Caneca</w:t>
            </w:r>
          </w:p>
        </w:tc>
        <w:tc>
          <w:tcPr>
            <w:tcW w:w="703" w:type="pct"/>
            <w:shd w:val="clear" w:color="auto" w:fill="auto"/>
            <w:noWrap/>
            <w:hideMark/>
          </w:tcPr>
          <w:p w:rsidR="00946D72" w:rsidRPr="003C4172" w:rsidRDefault="00946D72" w:rsidP="00DC4D62">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3C4172">
              <w:rPr>
                <w:rFonts w:eastAsia="Times New Roman" w:cs="Times New Roman"/>
                <w:color w:val="000000"/>
                <w:szCs w:val="24"/>
                <w:lang w:eastAsia="es-EC"/>
              </w:rPr>
              <w:t> </w:t>
            </w:r>
          </w:p>
        </w:tc>
        <w:tc>
          <w:tcPr>
            <w:tcW w:w="468" w:type="pct"/>
            <w:shd w:val="clear" w:color="auto" w:fill="auto"/>
            <w:noWrap/>
            <w:hideMark/>
          </w:tcPr>
          <w:p w:rsidR="00946D72" w:rsidRPr="003C4172" w:rsidRDefault="00946D72" w:rsidP="00DC4D62">
            <w:pPr>
              <w:spacing w:after="0" w:line="240" w:lineRule="auto"/>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3C4172">
              <w:rPr>
                <w:rFonts w:eastAsia="Times New Roman" w:cs="Times New Roman"/>
                <w:color w:val="000000"/>
                <w:szCs w:val="24"/>
                <w:lang w:eastAsia="es-EC"/>
              </w:rPr>
              <w:t> </w:t>
            </w:r>
          </w:p>
        </w:tc>
        <w:tc>
          <w:tcPr>
            <w:tcW w:w="628" w:type="pct"/>
            <w:shd w:val="clear" w:color="auto" w:fill="auto"/>
            <w:noWrap/>
            <w:hideMark/>
          </w:tcPr>
          <w:p w:rsidR="00946D72" w:rsidRPr="003C4172" w:rsidRDefault="00946D72" w:rsidP="00DC4D62">
            <w:pPr>
              <w:spacing w:after="0" w:line="240" w:lineRule="auto"/>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3C4172">
              <w:rPr>
                <w:rFonts w:eastAsia="Times New Roman" w:cs="Times New Roman"/>
                <w:color w:val="000000"/>
                <w:szCs w:val="24"/>
                <w:lang w:eastAsia="es-EC"/>
              </w:rPr>
              <w:t> </w:t>
            </w:r>
          </w:p>
        </w:tc>
      </w:tr>
      <w:tr w:rsidR="00946D72" w:rsidRPr="003F1484" w:rsidTr="00FF4291">
        <w:trPr>
          <w:trHeight w:val="231"/>
        </w:trPr>
        <w:tc>
          <w:tcPr>
            <w:cnfStyle w:val="001000000000" w:firstRow="0" w:lastRow="0" w:firstColumn="1" w:lastColumn="0" w:oddVBand="0" w:evenVBand="0" w:oddHBand="0" w:evenHBand="0" w:firstRowFirstColumn="0" w:firstRowLastColumn="0" w:lastRowFirstColumn="0" w:lastRowLastColumn="0"/>
            <w:tcW w:w="1044" w:type="pct"/>
            <w:shd w:val="clear" w:color="auto" w:fill="auto"/>
            <w:hideMark/>
          </w:tcPr>
          <w:p w:rsidR="00946D72" w:rsidRPr="003C4172" w:rsidRDefault="00946D72" w:rsidP="00DC4D62">
            <w:pPr>
              <w:spacing w:after="0" w:line="240" w:lineRule="auto"/>
              <w:jc w:val="center"/>
              <w:rPr>
                <w:rFonts w:eastAsia="Times New Roman" w:cs="Times New Roman"/>
                <w:color w:val="000000"/>
                <w:szCs w:val="24"/>
                <w:lang w:eastAsia="es-EC"/>
              </w:rPr>
            </w:pPr>
            <w:r w:rsidRPr="003C4172">
              <w:rPr>
                <w:rFonts w:eastAsia="Times New Roman" w:cs="Times New Roman"/>
                <w:color w:val="000000"/>
                <w:szCs w:val="24"/>
                <w:lang w:eastAsia="es-EC"/>
              </w:rPr>
              <w:t> </w:t>
            </w:r>
          </w:p>
        </w:tc>
        <w:tc>
          <w:tcPr>
            <w:tcW w:w="603" w:type="pct"/>
            <w:shd w:val="clear" w:color="auto" w:fill="auto"/>
            <w:noWrap/>
            <w:hideMark/>
          </w:tcPr>
          <w:p w:rsidR="00946D72" w:rsidRPr="003C4172" w:rsidRDefault="00946D72" w:rsidP="00DC4D62">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3C4172">
              <w:rPr>
                <w:rFonts w:eastAsia="Times New Roman" w:cs="Times New Roman"/>
                <w:color w:val="000000"/>
                <w:szCs w:val="24"/>
                <w:lang w:eastAsia="es-EC"/>
              </w:rPr>
              <w:t>40±1.94 a</w:t>
            </w:r>
          </w:p>
        </w:tc>
        <w:tc>
          <w:tcPr>
            <w:tcW w:w="763" w:type="pct"/>
            <w:shd w:val="clear" w:color="auto" w:fill="auto"/>
            <w:hideMark/>
          </w:tcPr>
          <w:p w:rsidR="00946D72" w:rsidRPr="003C4172" w:rsidRDefault="00946D72" w:rsidP="00DC4D62">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3C4172">
              <w:rPr>
                <w:rFonts w:eastAsia="Times New Roman" w:cs="Times New Roman"/>
                <w:color w:val="000000"/>
                <w:szCs w:val="24"/>
                <w:lang w:eastAsia="es-EC"/>
              </w:rPr>
              <w:t>44±1.85 b</w:t>
            </w:r>
          </w:p>
        </w:tc>
        <w:tc>
          <w:tcPr>
            <w:tcW w:w="791" w:type="pct"/>
            <w:shd w:val="clear" w:color="auto" w:fill="auto"/>
            <w:hideMark/>
          </w:tcPr>
          <w:p w:rsidR="00946D72" w:rsidRPr="003C4172" w:rsidRDefault="00946D72" w:rsidP="00DC4D62">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3C4172">
              <w:rPr>
                <w:rFonts w:eastAsia="Times New Roman" w:cs="Times New Roman"/>
                <w:color w:val="000000"/>
                <w:szCs w:val="24"/>
                <w:lang w:eastAsia="es-EC"/>
              </w:rPr>
              <w:t>1±0.00 c</w:t>
            </w:r>
          </w:p>
        </w:tc>
        <w:tc>
          <w:tcPr>
            <w:tcW w:w="703" w:type="pct"/>
            <w:shd w:val="clear" w:color="auto" w:fill="auto"/>
            <w:noWrap/>
            <w:hideMark/>
          </w:tcPr>
          <w:p w:rsidR="00946D72" w:rsidRPr="003C4172" w:rsidRDefault="00946D72" w:rsidP="00DC4D62">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3C4172">
              <w:rPr>
                <w:rFonts w:eastAsia="Times New Roman" w:cs="Times New Roman"/>
                <w:color w:val="000000"/>
                <w:szCs w:val="24"/>
                <w:lang w:eastAsia="es-EC"/>
              </w:rPr>
              <w:t> </w:t>
            </w:r>
          </w:p>
        </w:tc>
        <w:tc>
          <w:tcPr>
            <w:tcW w:w="468" w:type="pct"/>
            <w:shd w:val="clear" w:color="auto" w:fill="auto"/>
            <w:noWrap/>
            <w:hideMark/>
          </w:tcPr>
          <w:p w:rsidR="00946D72" w:rsidRPr="003C4172" w:rsidRDefault="00946D72" w:rsidP="00DC4D62">
            <w:pPr>
              <w:spacing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3C4172">
              <w:rPr>
                <w:rFonts w:eastAsia="Times New Roman" w:cs="Times New Roman"/>
                <w:color w:val="000000"/>
                <w:szCs w:val="24"/>
                <w:lang w:eastAsia="es-EC"/>
              </w:rPr>
              <w:t>4.88</w:t>
            </w:r>
          </w:p>
        </w:tc>
        <w:tc>
          <w:tcPr>
            <w:tcW w:w="628" w:type="pct"/>
            <w:shd w:val="clear" w:color="auto" w:fill="auto"/>
            <w:noWrap/>
            <w:hideMark/>
          </w:tcPr>
          <w:p w:rsidR="00946D72" w:rsidRPr="003C4172" w:rsidRDefault="00946D72" w:rsidP="00DC4D62">
            <w:pPr>
              <w:spacing w:after="0"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3C4172">
              <w:rPr>
                <w:rFonts w:eastAsia="Times New Roman" w:cs="Times New Roman"/>
                <w:color w:val="000000"/>
                <w:szCs w:val="24"/>
                <w:lang w:eastAsia="es-EC"/>
              </w:rPr>
              <w:t xml:space="preserve"> &lt;0.0001</w:t>
            </w:r>
          </w:p>
        </w:tc>
      </w:tr>
      <w:tr w:rsidR="00946D72" w:rsidRPr="003F1484" w:rsidTr="00FF4291">
        <w:trPr>
          <w:cnfStyle w:val="000000100000" w:firstRow="0" w:lastRow="0" w:firstColumn="0" w:lastColumn="0" w:oddVBand="0" w:evenVBand="0" w:oddHBand="1" w:evenHBand="0" w:firstRowFirstColumn="0" w:firstRowLastColumn="0" w:lastRowFirstColumn="0" w:lastRowLastColumn="0"/>
          <w:trHeight w:val="406"/>
        </w:trPr>
        <w:tc>
          <w:tcPr>
            <w:cnfStyle w:val="001000000000" w:firstRow="0" w:lastRow="0" w:firstColumn="1" w:lastColumn="0" w:oddVBand="0" w:evenVBand="0" w:oddHBand="0" w:evenHBand="0" w:firstRowFirstColumn="0" w:firstRowLastColumn="0" w:lastRowFirstColumn="0" w:lastRowLastColumn="0"/>
            <w:tcW w:w="1044" w:type="pct"/>
            <w:shd w:val="clear" w:color="auto" w:fill="auto"/>
            <w:hideMark/>
          </w:tcPr>
          <w:p w:rsidR="00946D72" w:rsidRPr="003C4172" w:rsidRDefault="00946D72" w:rsidP="00DC4D62">
            <w:pPr>
              <w:spacing w:after="0" w:line="240" w:lineRule="auto"/>
              <w:jc w:val="center"/>
              <w:rPr>
                <w:rFonts w:eastAsia="Times New Roman" w:cs="Times New Roman"/>
                <w:color w:val="000000"/>
                <w:szCs w:val="24"/>
                <w:lang w:eastAsia="es-EC"/>
              </w:rPr>
            </w:pPr>
            <w:r w:rsidRPr="003C4172">
              <w:rPr>
                <w:rFonts w:eastAsia="Times New Roman" w:cs="Times New Roman"/>
                <w:color w:val="000000"/>
                <w:szCs w:val="24"/>
                <w:lang w:eastAsia="es-EC"/>
              </w:rPr>
              <w:t>Distancia al abrevadero</w:t>
            </w:r>
          </w:p>
        </w:tc>
        <w:tc>
          <w:tcPr>
            <w:tcW w:w="603" w:type="pct"/>
            <w:shd w:val="clear" w:color="auto" w:fill="auto"/>
            <w:noWrap/>
            <w:hideMark/>
          </w:tcPr>
          <w:p w:rsidR="00946D72" w:rsidRPr="003C4172" w:rsidRDefault="00946D72" w:rsidP="00DC4D62">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3C4172">
              <w:rPr>
                <w:rFonts w:eastAsia="Times New Roman" w:cs="Times New Roman"/>
                <w:color w:val="000000"/>
                <w:szCs w:val="24"/>
                <w:lang w:eastAsia="es-EC"/>
              </w:rPr>
              <w:t>2 -8mt</w:t>
            </w:r>
          </w:p>
        </w:tc>
        <w:tc>
          <w:tcPr>
            <w:tcW w:w="763" w:type="pct"/>
            <w:shd w:val="clear" w:color="auto" w:fill="auto"/>
            <w:noWrap/>
            <w:hideMark/>
          </w:tcPr>
          <w:p w:rsidR="00946D72" w:rsidRPr="003C4172" w:rsidRDefault="00946D72" w:rsidP="00DC4D62">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3C4172">
              <w:rPr>
                <w:rFonts w:eastAsia="Times New Roman" w:cs="Times New Roman"/>
                <w:color w:val="000000"/>
                <w:szCs w:val="24"/>
                <w:lang w:eastAsia="es-EC"/>
              </w:rPr>
              <w:t>9 -15mt</w:t>
            </w:r>
          </w:p>
        </w:tc>
        <w:tc>
          <w:tcPr>
            <w:tcW w:w="791" w:type="pct"/>
            <w:shd w:val="clear" w:color="auto" w:fill="auto"/>
            <w:noWrap/>
            <w:hideMark/>
          </w:tcPr>
          <w:p w:rsidR="00946D72" w:rsidRPr="003C4172" w:rsidRDefault="00946D72" w:rsidP="00DC4D62">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3C4172">
              <w:rPr>
                <w:rFonts w:eastAsia="Times New Roman" w:cs="Times New Roman"/>
                <w:color w:val="000000"/>
                <w:szCs w:val="24"/>
                <w:lang w:eastAsia="es-EC"/>
              </w:rPr>
              <w:t>30- 50mt</w:t>
            </w:r>
          </w:p>
        </w:tc>
        <w:tc>
          <w:tcPr>
            <w:tcW w:w="703" w:type="pct"/>
            <w:shd w:val="clear" w:color="auto" w:fill="auto"/>
            <w:noWrap/>
          </w:tcPr>
          <w:p w:rsidR="00946D72" w:rsidRPr="003C4172" w:rsidRDefault="00946D72" w:rsidP="00DC4D62">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p>
        </w:tc>
        <w:tc>
          <w:tcPr>
            <w:tcW w:w="468" w:type="pct"/>
            <w:shd w:val="clear" w:color="auto" w:fill="auto"/>
            <w:noWrap/>
            <w:hideMark/>
          </w:tcPr>
          <w:p w:rsidR="00946D72" w:rsidRPr="003C4172" w:rsidRDefault="00946D72" w:rsidP="00DC4D62">
            <w:pPr>
              <w:spacing w:after="0" w:line="240" w:lineRule="auto"/>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3C4172">
              <w:rPr>
                <w:rFonts w:eastAsia="Times New Roman" w:cs="Times New Roman"/>
                <w:color w:val="000000"/>
                <w:szCs w:val="24"/>
                <w:lang w:eastAsia="es-EC"/>
              </w:rPr>
              <w:t> </w:t>
            </w:r>
          </w:p>
        </w:tc>
        <w:tc>
          <w:tcPr>
            <w:tcW w:w="628" w:type="pct"/>
            <w:shd w:val="clear" w:color="auto" w:fill="auto"/>
            <w:noWrap/>
            <w:hideMark/>
          </w:tcPr>
          <w:p w:rsidR="00946D72" w:rsidRPr="003C4172" w:rsidRDefault="00946D72" w:rsidP="00DC4D62">
            <w:pPr>
              <w:spacing w:after="0" w:line="240" w:lineRule="auto"/>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3C4172">
              <w:rPr>
                <w:rFonts w:eastAsia="Times New Roman" w:cs="Times New Roman"/>
                <w:color w:val="000000"/>
                <w:szCs w:val="24"/>
                <w:lang w:eastAsia="es-EC"/>
              </w:rPr>
              <w:t> </w:t>
            </w:r>
          </w:p>
        </w:tc>
      </w:tr>
      <w:tr w:rsidR="00946D72" w:rsidRPr="003F1484" w:rsidTr="00FF4291">
        <w:trPr>
          <w:trHeight w:val="231"/>
        </w:trPr>
        <w:tc>
          <w:tcPr>
            <w:cnfStyle w:val="001000000000" w:firstRow="0" w:lastRow="0" w:firstColumn="1" w:lastColumn="0" w:oddVBand="0" w:evenVBand="0" w:oddHBand="0" w:evenHBand="0" w:firstRowFirstColumn="0" w:firstRowLastColumn="0" w:lastRowFirstColumn="0" w:lastRowLastColumn="0"/>
            <w:tcW w:w="1044" w:type="pct"/>
            <w:shd w:val="clear" w:color="auto" w:fill="auto"/>
            <w:hideMark/>
          </w:tcPr>
          <w:p w:rsidR="00946D72" w:rsidRPr="003C4172" w:rsidRDefault="00946D72" w:rsidP="00DC4D62">
            <w:pPr>
              <w:spacing w:after="0" w:line="240" w:lineRule="auto"/>
              <w:jc w:val="center"/>
              <w:rPr>
                <w:rFonts w:eastAsia="Times New Roman" w:cs="Times New Roman"/>
                <w:color w:val="000000"/>
                <w:szCs w:val="24"/>
                <w:lang w:eastAsia="es-EC"/>
              </w:rPr>
            </w:pPr>
            <w:r w:rsidRPr="003C4172">
              <w:rPr>
                <w:rFonts w:eastAsia="Times New Roman" w:cs="Times New Roman"/>
                <w:color w:val="000000"/>
                <w:szCs w:val="24"/>
                <w:lang w:eastAsia="es-EC"/>
              </w:rPr>
              <w:t> </w:t>
            </w:r>
          </w:p>
        </w:tc>
        <w:tc>
          <w:tcPr>
            <w:tcW w:w="603" w:type="pct"/>
            <w:shd w:val="clear" w:color="auto" w:fill="auto"/>
            <w:noWrap/>
            <w:hideMark/>
          </w:tcPr>
          <w:p w:rsidR="00946D72" w:rsidRPr="003C4172" w:rsidRDefault="00946D72" w:rsidP="00DC4D62">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3C4172">
              <w:rPr>
                <w:rFonts w:eastAsia="Times New Roman" w:cs="Times New Roman"/>
                <w:color w:val="000000"/>
                <w:szCs w:val="24"/>
                <w:lang w:eastAsia="es-EC"/>
              </w:rPr>
              <w:t>43±</w:t>
            </w:r>
            <w:r w:rsidRPr="003C4172">
              <w:rPr>
                <w:rFonts w:cs="Times New Roman"/>
              </w:rPr>
              <w:t xml:space="preserve"> </w:t>
            </w:r>
            <w:r w:rsidRPr="003C4172">
              <w:rPr>
                <w:rFonts w:eastAsia="Times New Roman" w:cs="Times New Roman"/>
                <w:color w:val="000000"/>
                <w:szCs w:val="24"/>
                <w:lang w:eastAsia="es-EC"/>
              </w:rPr>
              <w:t>1.91 a</w:t>
            </w:r>
          </w:p>
        </w:tc>
        <w:tc>
          <w:tcPr>
            <w:tcW w:w="763" w:type="pct"/>
            <w:shd w:val="clear" w:color="auto" w:fill="auto"/>
            <w:noWrap/>
            <w:hideMark/>
          </w:tcPr>
          <w:p w:rsidR="00946D72" w:rsidRPr="003C4172" w:rsidRDefault="00946D72" w:rsidP="00DC4D62">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3C4172">
              <w:rPr>
                <w:rFonts w:eastAsia="Times New Roman" w:cs="Times New Roman"/>
                <w:color w:val="000000"/>
                <w:szCs w:val="24"/>
                <w:lang w:eastAsia="es-EC"/>
              </w:rPr>
              <w:t>39±</w:t>
            </w:r>
            <w:r w:rsidRPr="003C4172">
              <w:rPr>
                <w:rFonts w:cs="Times New Roman"/>
              </w:rPr>
              <w:t xml:space="preserve"> </w:t>
            </w:r>
            <w:r w:rsidRPr="003C4172">
              <w:rPr>
                <w:rFonts w:eastAsia="Times New Roman" w:cs="Times New Roman"/>
                <w:color w:val="000000"/>
                <w:szCs w:val="24"/>
                <w:lang w:eastAsia="es-EC"/>
              </w:rPr>
              <w:t>1.83 b</w:t>
            </w:r>
          </w:p>
        </w:tc>
        <w:tc>
          <w:tcPr>
            <w:tcW w:w="791" w:type="pct"/>
            <w:shd w:val="clear" w:color="auto" w:fill="auto"/>
            <w:noWrap/>
            <w:hideMark/>
          </w:tcPr>
          <w:p w:rsidR="00946D72" w:rsidRPr="003C4172" w:rsidRDefault="00946D72" w:rsidP="00DC4D62">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3C4172">
              <w:rPr>
                <w:rFonts w:eastAsia="Times New Roman" w:cs="Times New Roman"/>
                <w:color w:val="000000"/>
                <w:szCs w:val="24"/>
                <w:lang w:eastAsia="es-EC"/>
              </w:rPr>
              <w:t>3±0.58 c</w:t>
            </w:r>
          </w:p>
        </w:tc>
        <w:tc>
          <w:tcPr>
            <w:tcW w:w="703" w:type="pct"/>
            <w:shd w:val="clear" w:color="auto" w:fill="auto"/>
            <w:noWrap/>
          </w:tcPr>
          <w:p w:rsidR="00946D72" w:rsidRPr="003C4172" w:rsidRDefault="00946D72" w:rsidP="00DC4D62">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p>
        </w:tc>
        <w:tc>
          <w:tcPr>
            <w:tcW w:w="468" w:type="pct"/>
            <w:shd w:val="clear" w:color="auto" w:fill="auto"/>
            <w:noWrap/>
            <w:hideMark/>
          </w:tcPr>
          <w:p w:rsidR="00946D72" w:rsidRPr="003C4172" w:rsidRDefault="00946D72" w:rsidP="00DC4D62">
            <w:pPr>
              <w:spacing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3C4172">
              <w:rPr>
                <w:rFonts w:eastAsia="Times New Roman" w:cs="Times New Roman"/>
                <w:color w:val="000000"/>
                <w:szCs w:val="24"/>
                <w:lang w:eastAsia="es-EC"/>
              </w:rPr>
              <w:t>7.34</w:t>
            </w:r>
          </w:p>
        </w:tc>
        <w:tc>
          <w:tcPr>
            <w:tcW w:w="628" w:type="pct"/>
            <w:shd w:val="clear" w:color="auto" w:fill="auto"/>
            <w:noWrap/>
            <w:hideMark/>
          </w:tcPr>
          <w:p w:rsidR="00946D72" w:rsidRPr="003C4172" w:rsidRDefault="00946D72" w:rsidP="00DC4D62">
            <w:pPr>
              <w:spacing w:after="0"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3C4172">
              <w:rPr>
                <w:rFonts w:eastAsia="Times New Roman" w:cs="Times New Roman"/>
                <w:color w:val="000000"/>
                <w:szCs w:val="24"/>
                <w:lang w:eastAsia="es-EC"/>
              </w:rPr>
              <w:t>&lt;0.0001</w:t>
            </w:r>
          </w:p>
        </w:tc>
      </w:tr>
      <w:tr w:rsidR="00946D72" w:rsidRPr="003F1484" w:rsidTr="00FF4291">
        <w:trPr>
          <w:cnfStyle w:val="000000100000" w:firstRow="0" w:lastRow="0" w:firstColumn="0" w:lastColumn="0" w:oddVBand="0" w:evenVBand="0" w:oddHBand="1" w:evenHBand="0" w:firstRowFirstColumn="0" w:firstRowLastColumn="0" w:lastRowFirstColumn="0" w:lastRowLastColumn="0"/>
          <w:trHeight w:val="231"/>
        </w:trPr>
        <w:tc>
          <w:tcPr>
            <w:cnfStyle w:val="001000000000" w:firstRow="0" w:lastRow="0" w:firstColumn="1" w:lastColumn="0" w:oddVBand="0" w:evenVBand="0" w:oddHBand="0" w:evenHBand="0" w:firstRowFirstColumn="0" w:firstRowLastColumn="0" w:lastRowFirstColumn="0" w:lastRowLastColumn="0"/>
            <w:tcW w:w="1044" w:type="pct"/>
            <w:shd w:val="clear" w:color="auto" w:fill="auto"/>
            <w:hideMark/>
          </w:tcPr>
          <w:p w:rsidR="00946D72" w:rsidRPr="003C4172" w:rsidRDefault="00946D72" w:rsidP="00DC4D62">
            <w:pPr>
              <w:spacing w:after="0" w:line="240" w:lineRule="auto"/>
              <w:jc w:val="center"/>
              <w:rPr>
                <w:rFonts w:eastAsia="Times New Roman" w:cs="Times New Roman"/>
                <w:color w:val="000000"/>
                <w:szCs w:val="24"/>
                <w:lang w:eastAsia="es-EC"/>
              </w:rPr>
            </w:pPr>
            <w:r w:rsidRPr="003C4172">
              <w:rPr>
                <w:rFonts w:eastAsia="Times New Roman" w:cs="Times New Roman"/>
                <w:color w:val="000000"/>
                <w:szCs w:val="24"/>
                <w:lang w:eastAsia="es-EC"/>
              </w:rPr>
              <w:t>Horario de tomar agua</w:t>
            </w:r>
          </w:p>
        </w:tc>
        <w:tc>
          <w:tcPr>
            <w:tcW w:w="603" w:type="pct"/>
            <w:shd w:val="clear" w:color="auto" w:fill="auto"/>
            <w:noWrap/>
            <w:hideMark/>
          </w:tcPr>
          <w:p w:rsidR="00946D72" w:rsidRPr="003C4172" w:rsidRDefault="00946D72" w:rsidP="00DC4D62">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3C4172">
              <w:rPr>
                <w:rFonts w:eastAsia="Times New Roman" w:cs="Times New Roman"/>
                <w:color w:val="000000"/>
                <w:szCs w:val="24"/>
                <w:lang w:eastAsia="es-EC"/>
              </w:rPr>
              <w:t xml:space="preserve">mañana </w:t>
            </w:r>
          </w:p>
        </w:tc>
        <w:tc>
          <w:tcPr>
            <w:tcW w:w="763" w:type="pct"/>
            <w:shd w:val="clear" w:color="auto" w:fill="auto"/>
            <w:hideMark/>
          </w:tcPr>
          <w:p w:rsidR="00946D72" w:rsidRPr="003C4172" w:rsidRDefault="00946D72" w:rsidP="00DC4D62">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3C4172">
              <w:rPr>
                <w:rFonts w:eastAsia="Times New Roman" w:cs="Times New Roman"/>
                <w:color w:val="000000"/>
                <w:szCs w:val="24"/>
                <w:lang w:eastAsia="es-EC"/>
              </w:rPr>
              <w:t>medio día</w:t>
            </w:r>
          </w:p>
        </w:tc>
        <w:tc>
          <w:tcPr>
            <w:tcW w:w="791" w:type="pct"/>
            <w:shd w:val="clear" w:color="auto" w:fill="auto"/>
            <w:noWrap/>
            <w:hideMark/>
          </w:tcPr>
          <w:p w:rsidR="00946D72" w:rsidRPr="003C4172" w:rsidRDefault="00946D72" w:rsidP="00DC4D62">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3C4172">
              <w:rPr>
                <w:rFonts w:eastAsia="Times New Roman" w:cs="Times New Roman"/>
                <w:color w:val="000000"/>
                <w:szCs w:val="24"/>
                <w:lang w:eastAsia="es-EC"/>
              </w:rPr>
              <w:t>Tarde</w:t>
            </w:r>
          </w:p>
        </w:tc>
        <w:tc>
          <w:tcPr>
            <w:tcW w:w="703" w:type="pct"/>
            <w:shd w:val="clear" w:color="auto" w:fill="auto"/>
            <w:noWrap/>
            <w:hideMark/>
          </w:tcPr>
          <w:p w:rsidR="00946D72" w:rsidRPr="003C4172" w:rsidRDefault="00946D72" w:rsidP="00DC4D62">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3C4172">
              <w:rPr>
                <w:rFonts w:eastAsia="Times New Roman" w:cs="Times New Roman"/>
                <w:color w:val="000000"/>
                <w:szCs w:val="24"/>
                <w:lang w:eastAsia="es-EC"/>
              </w:rPr>
              <w:t>Libre</w:t>
            </w:r>
          </w:p>
        </w:tc>
        <w:tc>
          <w:tcPr>
            <w:tcW w:w="468" w:type="pct"/>
            <w:shd w:val="clear" w:color="auto" w:fill="auto"/>
            <w:noWrap/>
            <w:hideMark/>
          </w:tcPr>
          <w:p w:rsidR="00946D72" w:rsidRPr="003C4172" w:rsidRDefault="00946D72" w:rsidP="00DC4D62">
            <w:pPr>
              <w:spacing w:after="0" w:line="240" w:lineRule="auto"/>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3C4172">
              <w:rPr>
                <w:rFonts w:eastAsia="Times New Roman" w:cs="Times New Roman"/>
                <w:color w:val="000000"/>
                <w:szCs w:val="24"/>
                <w:lang w:eastAsia="es-EC"/>
              </w:rPr>
              <w:t> </w:t>
            </w:r>
          </w:p>
        </w:tc>
        <w:tc>
          <w:tcPr>
            <w:tcW w:w="628" w:type="pct"/>
            <w:shd w:val="clear" w:color="auto" w:fill="auto"/>
            <w:noWrap/>
            <w:hideMark/>
          </w:tcPr>
          <w:p w:rsidR="00946D72" w:rsidRPr="003C4172" w:rsidRDefault="00946D72" w:rsidP="00DC4D62">
            <w:pPr>
              <w:spacing w:after="0" w:line="240" w:lineRule="auto"/>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3C4172">
              <w:rPr>
                <w:rFonts w:eastAsia="Times New Roman" w:cs="Times New Roman"/>
                <w:color w:val="000000"/>
                <w:szCs w:val="24"/>
                <w:lang w:eastAsia="es-EC"/>
              </w:rPr>
              <w:t> </w:t>
            </w:r>
          </w:p>
        </w:tc>
      </w:tr>
      <w:tr w:rsidR="00946D72" w:rsidRPr="003F1484" w:rsidTr="00FF4291">
        <w:trPr>
          <w:trHeight w:val="231"/>
        </w:trPr>
        <w:tc>
          <w:tcPr>
            <w:cnfStyle w:val="001000000000" w:firstRow="0" w:lastRow="0" w:firstColumn="1" w:lastColumn="0" w:oddVBand="0" w:evenVBand="0" w:oddHBand="0" w:evenHBand="0" w:firstRowFirstColumn="0" w:firstRowLastColumn="0" w:lastRowFirstColumn="0" w:lastRowLastColumn="0"/>
            <w:tcW w:w="1044" w:type="pct"/>
            <w:shd w:val="clear" w:color="auto" w:fill="auto"/>
            <w:hideMark/>
          </w:tcPr>
          <w:p w:rsidR="00946D72" w:rsidRPr="003C4172" w:rsidRDefault="00946D72" w:rsidP="00DC4D62">
            <w:pPr>
              <w:spacing w:after="0" w:line="240" w:lineRule="auto"/>
              <w:jc w:val="center"/>
              <w:rPr>
                <w:rFonts w:eastAsia="Times New Roman" w:cs="Times New Roman"/>
                <w:color w:val="000000"/>
                <w:szCs w:val="24"/>
                <w:lang w:eastAsia="es-EC"/>
              </w:rPr>
            </w:pPr>
            <w:r w:rsidRPr="003C4172">
              <w:rPr>
                <w:rFonts w:eastAsia="Times New Roman" w:cs="Times New Roman"/>
                <w:color w:val="000000"/>
                <w:szCs w:val="24"/>
                <w:lang w:eastAsia="es-EC"/>
              </w:rPr>
              <w:t> </w:t>
            </w:r>
          </w:p>
        </w:tc>
        <w:tc>
          <w:tcPr>
            <w:tcW w:w="603" w:type="pct"/>
            <w:shd w:val="clear" w:color="auto" w:fill="auto"/>
            <w:noWrap/>
            <w:hideMark/>
          </w:tcPr>
          <w:p w:rsidR="00946D72" w:rsidRPr="003C4172" w:rsidRDefault="00946D72" w:rsidP="00DC4D62">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3C4172">
              <w:rPr>
                <w:rFonts w:eastAsia="Times New Roman" w:cs="Times New Roman"/>
                <w:color w:val="000000"/>
                <w:szCs w:val="24"/>
                <w:lang w:eastAsia="es-EC"/>
              </w:rPr>
              <w:t>49±2.04 a</w:t>
            </w:r>
          </w:p>
        </w:tc>
        <w:tc>
          <w:tcPr>
            <w:tcW w:w="763" w:type="pct"/>
            <w:shd w:val="clear" w:color="auto" w:fill="auto"/>
            <w:noWrap/>
            <w:hideMark/>
          </w:tcPr>
          <w:p w:rsidR="00946D72" w:rsidRPr="003C4172" w:rsidRDefault="00946D72" w:rsidP="00DC4D62">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3C4172">
              <w:rPr>
                <w:rFonts w:eastAsia="Times New Roman" w:cs="Times New Roman"/>
                <w:color w:val="000000"/>
                <w:szCs w:val="24"/>
                <w:lang w:eastAsia="es-EC"/>
              </w:rPr>
              <w:t>4±1.63 b</w:t>
            </w:r>
          </w:p>
        </w:tc>
        <w:tc>
          <w:tcPr>
            <w:tcW w:w="791" w:type="pct"/>
            <w:shd w:val="clear" w:color="auto" w:fill="auto"/>
            <w:noWrap/>
            <w:hideMark/>
          </w:tcPr>
          <w:p w:rsidR="00946D72" w:rsidRPr="003C4172" w:rsidRDefault="00946D72" w:rsidP="00DC4D62">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3C4172">
              <w:rPr>
                <w:rFonts w:eastAsia="Times New Roman" w:cs="Times New Roman"/>
                <w:color w:val="000000"/>
                <w:szCs w:val="24"/>
                <w:lang w:eastAsia="es-EC"/>
              </w:rPr>
              <w:t>1± 0.00 d</w:t>
            </w:r>
          </w:p>
        </w:tc>
        <w:tc>
          <w:tcPr>
            <w:tcW w:w="703" w:type="pct"/>
            <w:shd w:val="clear" w:color="auto" w:fill="auto"/>
            <w:noWrap/>
            <w:hideMark/>
          </w:tcPr>
          <w:p w:rsidR="00946D72" w:rsidRPr="003C4172" w:rsidRDefault="00946D72" w:rsidP="00DC4D62">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3C4172">
              <w:rPr>
                <w:rFonts w:eastAsia="Times New Roman" w:cs="Times New Roman"/>
                <w:color w:val="000000"/>
                <w:szCs w:val="24"/>
                <w:lang w:eastAsia="es-EC"/>
              </w:rPr>
              <w:t>30±0.65 c</w:t>
            </w:r>
          </w:p>
        </w:tc>
        <w:tc>
          <w:tcPr>
            <w:tcW w:w="468" w:type="pct"/>
            <w:shd w:val="clear" w:color="auto" w:fill="auto"/>
            <w:noWrap/>
            <w:hideMark/>
          </w:tcPr>
          <w:p w:rsidR="00946D72" w:rsidRPr="003C4172" w:rsidRDefault="00946D72" w:rsidP="00DC4D62">
            <w:pPr>
              <w:spacing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3C4172">
              <w:rPr>
                <w:rFonts w:eastAsia="Times New Roman" w:cs="Times New Roman"/>
                <w:color w:val="000000"/>
                <w:szCs w:val="24"/>
                <w:lang w:eastAsia="es-EC"/>
              </w:rPr>
              <w:t>12.79</w:t>
            </w:r>
          </w:p>
        </w:tc>
        <w:tc>
          <w:tcPr>
            <w:tcW w:w="628" w:type="pct"/>
            <w:shd w:val="clear" w:color="auto" w:fill="auto"/>
            <w:noWrap/>
            <w:hideMark/>
          </w:tcPr>
          <w:p w:rsidR="00946D72" w:rsidRPr="003C4172" w:rsidRDefault="00946D72" w:rsidP="00DC4D62">
            <w:pPr>
              <w:spacing w:after="0"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3C4172">
              <w:rPr>
                <w:rFonts w:eastAsia="Times New Roman" w:cs="Times New Roman"/>
                <w:color w:val="000000"/>
                <w:szCs w:val="24"/>
                <w:lang w:eastAsia="es-EC"/>
              </w:rPr>
              <w:t xml:space="preserve"> &lt;0.0001</w:t>
            </w:r>
          </w:p>
        </w:tc>
      </w:tr>
      <w:tr w:rsidR="00946D72" w:rsidRPr="003F1484" w:rsidTr="00FF4291">
        <w:trPr>
          <w:cnfStyle w:val="000000100000" w:firstRow="0" w:lastRow="0" w:firstColumn="0" w:lastColumn="0" w:oddVBand="0" w:evenVBand="0" w:oddHBand="1" w:evenHBand="0" w:firstRowFirstColumn="0" w:firstRowLastColumn="0" w:lastRowFirstColumn="0" w:lastRowLastColumn="0"/>
          <w:trHeight w:val="231"/>
        </w:trPr>
        <w:tc>
          <w:tcPr>
            <w:cnfStyle w:val="001000000000" w:firstRow="0" w:lastRow="0" w:firstColumn="1" w:lastColumn="0" w:oddVBand="0" w:evenVBand="0" w:oddHBand="0" w:evenHBand="0" w:firstRowFirstColumn="0" w:firstRowLastColumn="0" w:lastRowFirstColumn="0" w:lastRowLastColumn="0"/>
            <w:tcW w:w="1044" w:type="pct"/>
            <w:shd w:val="clear" w:color="auto" w:fill="auto"/>
            <w:hideMark/>
          </w:tcPr>
          <w:p w:rsidR="00946D72" w:rsidRPr="003C4172" w:rsidRDefault="00597E31" w:rsidP="00DC4D62">
            <w:pPr>
              <w:spacing w:after="0" w:line="240" w:lineRule="auto"/>
              <w:jc w:val="center"/>
              <w:rPr>
                <w:rFonts w:eastAsia="Times New Roman" w:cs="Times New Roman"/>
                <w:color w:val="000000"/>
                <w:szCs w:val="24"/>
                <w:lang w:eastAsia="es-EC"/>
              </w:rPr>
            </w:pPr>
            <w:r>
              <w:rPr>
                <w:rFonts w:eastAsia="Times New Roman" w:cs="Times New Roman"/>
                <w:color w:val="000000"/>
                <w:szCs w:val="24"/>
                <w:lang w:eastAsia="es-EC"/>
              </w:rPr>
              <w:t xml:space="preserve">   </w:t>
            </w:r>
            <w:r w:rsidR="00946D72" w:rsidRPr="003C4172">
              <w:rPr>
                <w:rFonts w:eastAsia="Times New Roman" w:cs="Times New Roman"/>
                <w:color w:val="000000"/>
                <w:szCs w:val="24"/>
                <w:lang w:eastAsia="es-EC"/>
              </w:rPr>
              <w:t>Tiempo total sin agua</w:t>
            </w:r>
          </w:p>
        </w:tc>
        <w:tc>
          <w:tcPr>
            <w:tcW w:w="603" w:type="pct"/>
            <w:shd w:val="clear" w:color="auto" w:fill="auto"/>
            <w:noWrap/>
            <w:hideMark/>
          </w:tcPr>
          <w:p w:rsidR="00946D72" w:rsidRPr="003C4172" w:rsidRDefault="00946D72" w:rsidP="00DC4D62">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3C4172">
              <w:rPr>
                <w:rFonts w:eastAsia="Times New Roman" w:cs="Times New Roman"/>
                <w:color w:val="000000"/>
                <w:szCs w:val="24"/>
                <w:lang w:eastAsia="es-EC"/>
              </w:rPr>
              <w:t>7h</w:t>
            </w:r>
          </w:p>
        </w:tc>
        <w:tc>
          <w:tcPr>
            <w:tcW w:w="763" w:type="pct"/>
            <w:shd w:val="clear" w:color="auto" w:fill="auto"/>
            <w:noWrap/>
            <w:hideMark/>
          </w:tcPr>
          <w:p w:rsidR="00946D72" w:rsidRPr="003C4172" w:rsidRDefault="00946D72" w:rsidP="00DC4D62">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3C4172">
              <w:rPr>
                <w:rFonts w:eastAsia="Times New Roman" w:cs="Times New Roman"/>
                <w:color w:val="000000"/>
                <w:szCs w:val="24"/>
                <w:lang w:eastAsia="es-EC"/>
              </w:rPr>
              <w:t>8h</w:t>
            </w:r>
          </w:p>
        </w:tc>
        <w:tc>
          <w:tcPr>
            <w:tcW w:w="791" w:type="pct"/>
            <w:shd w:val="clear" w:color="auto" w:fill="auto"/>
            <w:noWrap/>
            <w:hideMark/>
          </w:tcPr>
          <w:p w:rsidR="00946D72" w:rsidRPr="003C4172" w:rsidRDefault="00946D72" w:rsidP="00DC4D62">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3C4172">
              <w:rPr>
                <w:rFonts w:eastAsia="Times New Roman" w:cs="Times New Roman"/>
                <w:color w:val="000000"/>
                <w:szCs w:val="24"/>
                <w:lang w:eastAsia="es-EC"/>
              </w:rPr>
              <w:t>10h</w:t>
            </w:r>
          </w:p>
        </w:tc>
        <w:tc>
          <w:tcPr>
            <w:tcW w:w="703" w:type="pct"/>
            <w:shd w:val="clear" w:color="auto" w:fill="auto"/>
            <w:noWrap/>
            <w:hideMark/>
          </w:tcPr>
          <w:p w:rsidR="00946D72" w:rsidRPr="003C4172" w:rsidRDefault="00946D72" w:rsidP="00DC4D62">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3C4172">
              <w:rPr>
                <w:rFonts w:eastAsia="Times New Roman" w:cs="Times New Roman"/>
                <w:color w:val="000000"/>
                <w:szCs w:val="24"/>
                <w:lang w:eastAsia="es-EC"/>
              </w:rPr>
              <w:t> </w:t>
            </w:r>
          </w:p>
        </w:tc>
        <w:tc>
          <w:tcPr>
            <w:tcW w:w="468" w:type="pct"/>
            <w:shd w:val="clear" w:color="auto" w:fill="auto"/>
            <w:noWrap/>
            <w:hideMark/>
          </w:tcPr>
          <w:p w:rsidR="00946D72" w:rsidRPr="003C4172" w:rsidRDefault="00946D72" w:rsidP="00DC4D62">
            <w:pPr>
              <w:spacing w:after="0" w:line="240" w:lineRule="auto"/>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3C4172">
              <w:rPr>
                <w:rFonts w:eastAsia="Times New Roman" w:cs="Times New Roman"/>
                <w:color w:val="000000"/>
                <w:szCs w:val="24"/>
                <w:lang w:eastAsia="es-EC"/>
              </w:rPr>
              <w:t> </w:t>
            </w:r>
          </w:p>
        </w:tc>
        <w:tc>
          <w:tcPr>
            <w:tcW w:w="628" w:type="pct"/>
            <w:shd w:val="clear" w:color="auto" w:fill="auto"/>
            <w:noWrap/>
            <w:hideMark/>
          </w:tcPr>
          <w:p w:rsidR="00946D72" w:rsidRPr="003C4172" w:rsidRDefault="00946D72" w:rsidP="00DC4D62">
            <w:pPr>
              <w:spacing w:after="0" w:line="240" w:lineRule="auto"/>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3C4172">
              <w:rPr>
                <w:rFonts w:eastAsia="Times New Roman" w:cs="Times New Roman"/>
                <w:color w:val="000000"/>
                <w:szCs w:val="24"/>
                <w:lang w:eastAsia="es-EC"/>
              </w:rPr>
              <w:t> </w:t>
            </w:r>
          </w:p>
        </w:tc>
      </w:tr>
      <w:tr w:rsidR="00946D72" w:rsidRPr="003F1484" w:rsidTr="00FF4291">
        <w:trPr>
          <w:trHeight w:val="231"/>
        </w:trPr>
        <w:tc>
          <w:tcPr>
            <w:cnfStyle w:val="001000000000" w:firstRow="0" w:lastRow="0" w:firstColumn="1" w:lastColumn="0" w:oddVBand="0" w:evenVBand="0" w:oddHBand="0" w:evenHBand="0" w:firstRowFirstColumn="0" w:firstRowLastColumn="0" w:lastRowFirstColumn="0" w:lastRowLastColumn="0"/>
            <w:tcW w:w="1044" w:type="pct"/>
            <w:shd w:val="clear" w:color="auto" w:fill="auto"/>
            <w:hideMark/>
          </w:tcPr>
          <w:p w:rsidR="00946D72" w:rsidRPr="003C4172" w:rsidRDefault="00946D72" w:rsidP="00DC4D62">
            <w:pPr>
              <w:spacing w:after="0" w:line="240" w:lineRule="auto"/>
              <w:rPr>
                <w:rFonts w:eastAsia="Times New Roman" w:cs="Times New Roman"/>
                <w:color w:val="000000"/>
                <w:szCs w:val="24"/>
                <w:lang w:eastAsia="es-EC"/>
              </w:rPr>
            </w:pPr>
            <w:r w:rsidRPr="003C4172">
              <w:rPr>
                <w:rFonts w:eastAsia="Times New Roman" w:cs="Times New Roman"/>
                <w:color w:val="000000"/>
                <w:szCs w:val="24"/>
                <w:lang w:eastAsia="es-EC"/>
              </w:rPr>
              <w:t> </w:t>
            </w:r>
          </w:p>
        </w:tc>
        <w:tc>
          <w:tcPr>
            <w:tcW w:w="603" w:type="pct"/>
            <w:shd w:val="clear" w:color="auto" w:fill="auto"/>
            <w:noWrap/>
            <w:hideMark/>
          </w:tcPr>
          <w:p w:rsidR="00946D72" w:rsidRPr="003C4172" w:rsidRDefault="00946D72" w:rsidP="00DC4D62">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3C4172">
              <w:rPr>
                <w:rFonts w:eastAsia="Times New Roman" w:cs="Times New Roman"/>
                <w:color w:val="000000"/>
                <w:szCs w:val="24"/>
                <w:lang w:eastAsia="es-EC"/>
              </w:rPr>
              <w:t>13±1.08 c</w:t>
            </w:r>
          </w:p>
        </w:tc>
        <w:tc>
          <w:tcPr>
            <w:tcW w:w="763" w:type="pct"/>
            <w:shd w:val="clear" w:color="auto" w:fill="auto"/>
            <w:hideMark/>
          </w:tcPr>
          <w:p w:rsidR="00946D72" w:rsidRPr="003C4172" w:rsidRDefault="00946D72" w:rsidP="00DC4D62">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3C4172">
              <w:rPr>
                <w:rFonts w:eastAsia="Times New Roman" w:cs="Times New Roman"/>
                <w:color w:val="000000"/>
                <w:szCs w:val="24"/>
                <w:lang w:eastAsia="es-EC"/>
              </w:rPr>
              <w:t>55±2.16 a</w:t>
            </w:r>
          </w:p>
        </w:tc>
        <w:tc>
          <w:tcPr>
            <w:tcW w:w="791" w:type="pct"/>
            <w:shd w:val="clear" w:color="auto" w:fill="auto"/>
            <w:noWrap/>
            <w:hideMark/>
          </w:tcPr>
          <w:p w:rsidR="00946D72" w:rsidRPr="003C4172" w:rsidRDefault="00946D72" w:rsidP="00DC4D62">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3C4172">
              <w:rPr>
                <w:rFonts w:eastAsia="Times New Roman" w:cs="Times New Roman"/>
                <w:color w:val="000000"/>
                <w:szCs w:val="24"/>
                <w:lang w:eastAsia="es-EC"/>
              </w:rPr>
              <w:t>17±1.22 b</w:t>
            </w:r>
          </w:p>
        </w:tc>
        <w:tc>
          <w:tcPr>
            <w:tcW w:w="703" w:type="pct"/>
            <w:shd w:val="clear" w:color="auto" w:fill="auto"/>
            <w:noWrap/>
            <w:hideMark/>
          </w:tcPr>
          <w:p w:rsidR="00946D72" w:rsidRPr="003C4172" w:rsidRDefault="00946D72" w:rsidP="00DC4D62">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3C4172">
              <w:rPr>
                <w:rFonts w:eastAsia="Times New Roman" w:cs="Times New Roman"/>
                <w:color w:val="000000"/>
                <w:szCs w:val="24"/>
                <w:lang w:eastAsia="es-EC"/>
              </w:rPr>
              <w:t> </w:t>
            </w:r>
          </w:p>
        </w:tc>
        <w:tc>
          <w:tcPr>
            <w:tcW w:w="468" w:type="pct"/>
            <w:shd w:val="clear" w:color="auto" w:fill="auto"/>
            <w:noWrap/>
            <w:hideMark/>
          </w:tcPr>
          <w:p w:rsidR="00946D72" w:rsidRPr="003C4172" w:rsidRDefault="00946D72" w:rsidP="00DC4D62">
            <w:pPr>
              <w:spacing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3C4172">
              <w:rPr>
                <w:rFonts w:eastAsia="Times New Roman" w:cs="Times New Roman"/>
                <w:color w:val="000000"/>
                <w:szCs w:val="24"/>
                <w:lang w:eastAsia="es-EC"/>
              </w:rPr>
              <w:t>19.14</w:t>
            </w:r>
          </w:p>
        </w:tc>
        <w:tc>
          <w:tcPr>
            <w:tcW w:w="628" w:type="pct"/>
            <w:shd w:val="clear" w:color="auto" w:fill="auto"/>
            <w:noWrap/>
            <w:hideMark/>
          </w:tcPr>
          <w:p w:rsidR="00946D72" w:rsidRPr="003C4172" w:rsidRDefault="00946D72" w:rsidP="00DC4D62">
            <w:pPr>
              <w:spacing w:after="0"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3C4172">
              <w:rPr>
                <w:rFonts w:eastAsia="Times New Roman" w:cs="Times New Roman"/>
                <w:color w:val="000000"/>
                <w:szCs w:val="24"/>
                <w:lang w:eastAsia="es-EC"/>
              </w:rPr>
              <w:t>&lt;0.0001</w:t>
            </w:r>
          </w:p>
        </w:tc>
      </w:tr>
      <w:tr w:rsidR="00946D72" w:rsidRPr="003F1484" w:rsidTr="00FF4291">
        <w:trPr>
          <w:cnfStyle w:val="000000100000" w:firstRow="0" w:lastRow="0" w:firstColumn="0" w:lastColumn="0" w:oddVBand="0" w:evenVBand="0" w:oddHBand="1" w:evenHBand="0" w:firstRowFirstColumn="0" w:firstRowLastColumn="0" w:lastRowFirstColumn="0" w:lastRowLastColumn="0"/>
          <w:trHeight w:val="231"/>
        </w:trPr>
        <w:tc>
          <w:tcPr>
            <w:cnfStyle w:val="001000000000" w:firstRow="0" w:lastRow="0" w:firstColumn="1" w:lastColumn="0" w:oddVBand="0" w:evenVBand="0" w:oddHBand="0" w:evenHBand="0" w:firstRowFirstColumn="0" w:firstRowLastColumn="0" w:lastRowFirstColumn="0" w:lastRowLastColumn="0"/>
            <w:tcW w:w="1044" w:type="pct"/>
            <w:shd w:val="clear" w:color="auto" w:fill="auto"/>
            <w:hideMark/>
          </w:tcPr>
          <w:p w:rsidR="00946D72" w:rsidRPr="003C4172" w:rsidRDefault="00597E31" w:rsidP="00DC4D62">
            <w:pPr>
              <w:spacing w:after="0" w:line="240" w:lineRule="auto"/>
              <w:rPr>
                <w:rFonts w:eastAsia="Times New Roman" w:cs="Times New Roman"/>
                <w:szCs w:val="24"/>
                <w:lang w:eastAsia="es-EC"/>
              </w:rPr>
            </w:pPr>
            <w:r>
              <w:rPr>
                <w:rFonts w:eastAsia="Times New Roman" w:cs="Times New Roman"/>
                <w:szCs w:val="24"/>
                <w:lang w:eastAsia="es-EC"/>
              </w:rPr>
              <w:t xml:space="preserve">  </w:t>
            </w:r>
            <w:r w:rsidR="00946D72">
              <w:rPr>
                <w:rFonts w:eastAsia="Times New Roman" w:cs="Times New Roman"/>
                <w:szCs w:val="24"/>
                <w:lang w:eastAsia="es-EC"/>
              </w:rPr>
              <w:t xml:space="preserve">Tiempo </w:t>
            </w:r>
            <w:r w:rsidR="00946D72" w:rsidRPr="003C4172">
              <w:rPr>
                <w:rFonts w:eastAsia="Times New Roman" w:cs="Times New Roman"/>
                <w:szCs w:val="24"/>
                <w:lang w:eastAsia="es-EC"/>
              </w:rPr>
              <w:t xml:space="preserve">de </w:t>
            </w:r>
            <w:r>
              <w:rPr>
                <w:rFonts w:eastAsia="Times New Roman" w:cs="Times New Roman"/>
                <w:szCs w:val="24"/>
                <w:lang w:eastAsia="es-EC"/>
              </w:rPr>
              <w:t xml:space="preserve">            </w:t>
            </w:r>
            <w:r w:rsidR="00946D72" w:rsidRPr="003C4172">
              <w:rPr>
                <w:rFonts w:eastAsia="Times New Roman" w:cs="Times New Roman"/>
                <w:szCs w:val="24"/>
                <w:lang w:eastAsia="es-EC"/>
              </w:rPr>
              <w:t xml:space="preserve">pastoreo sin </w:t>
            </w:r>
            <w:r>
              <w:rPr>
                <w:rFonts w:eastAsia="Times New Roman" w:cs="Times New Roman"/>
                <w:szCs w:val="24"/>
                <w:lang w:eastAsia="es-EC"/>
              </w:rPr>
              <w:t xml:space="preserve">     </w:t>
            </w:r>
            <w:r w:rsidR="00946D72" w:rsidRPr="003C4172">
              <w:rPr>
                <w:rFonts w:eastAsia="Times New Roman" w:cs="Times New Roman"/>
                <w:szCs w:val="24"/>
                <w:lang w:eastAsia="es-EC"/>
              </w:rPr>
              <w:t>agua</w:t>
            </w:r>
          </w:p>
        </w:tc>
        <w:tc>
          <w:tcPr>
            <w:tcW w:w="603" w:type="pct"/>
            <w:shd w:val="clear" w:color="auto" w:fill="auto"/>
            <w:hideMark/>
          </w:tcPr>
          <w:p w:rsidR="00946D72" w:rsidRPr="003C4172" w:rsidRDefault="00946D72" w:rsidP="00DC4D62">
            <w:pPr>
              <w:spacing w:after="0" w:line="240" w:lineRule="auto"/>
              <w:cnfStyle w:val="000000100000" w:firstRow="0" w:lastRow="0" w:firstColumn="0" w:lastColumn="0" w:oddVBand="0" w:evenVBand="0" w:oddHBand="1" w:evenHBand="0" w:firstRowFirstColumn="0" w:firstRowLastColumn="0" w:lastRowFirstColumn="0" w:lastRowLastColumn="0"/>
              <w:rPr>
                <w:rFonts w:eastAsia="Times New Roman" w:cs="Times New Roman"/>
                <w:szCs w:val="24"/>
                <w:lang w:eastAsia="es-EC"/>
              </w:rPr>
            </w:pPr>
            <w:r w:rsidRPr="003C4172">
              <w:rPr>
                <w:rFonts w:eastAsia="Times New Roman" w:cs="Times New Roman"/>
                <w:szCs w:val="24"/>
                <w:lang w:eastAsia="es-EC"/>
              </w:rPr>
              <w:t>4h</w:t>
            </w:r>
          </w:p>
        </w:tc>
        <w:tc>
          <w:tcPr>
            <w:tcW w:w="763" w:type="pct"/>
            <w:shd w:val="clear" w:color="auto" w:fill="auto"/>
            <w:hideMark/>
          </w:tcPr>
          <w:p w:rsidR="00946D72" w:rsidRPr="003C4172" w:rsidRDefault="00946D72" w:rsidP="00DC4D62">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szCs w:val="24"/>
                <w:lang w:eastAsia="es-EC"/>
              </w:rPr>
            </w:pPr>
            <w:r w:rsidRPr="003C4172">
              <w:rPr>
                <w:rFonts w:eastAsia="Times New Roman" w:cs="Times New Roman"/>
                <w:szCs w:val="24"/>
                <w:lang w:eastAsia="es-EC"/>
              </w:rPr>
              <w:t>6h</w:t>
            </w:r>
          </w:p>
        </w:tc>
        <w:tc>
          <w:tcPr>
            <w:tcW w:w="791" w:type="pct"/>
            <w:shd w:val="clear" w:color="auto" w:fill="auto"/>
            <w:noWrap/>
            <w:hideMark/>
          </w:tcPr>
          <w:p w:rsidR="00946D72" w:rsidRPr="003C4172" w:rsidRDefault="00946D72" w:rsidP="00DC4D62">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szCs w:val="24"/>
                <w:lang w:eastAsia="es-EC"/>
              </w:rPr>
            </w:pPr>
            <w:r w:rsidRPr="003C4172">
              <w:rPr>
                <w:rFonts w:eastAsia="Times New Roman" w:cs="Times New Roman"/>
                <w:szCs w:val="24"/>
                <w:lang w:eastAsia="es-EC"/>
              </w:rPr>
              <w:t>8h</w:t>
            </w:r>
          </w:p>
        </w:tc>
        <w:tc>
          <w:tcPr>
            <w:tcW w:w="703" w:type="pct"/>
            <w:shd w:val="clear" w:color="auto" w:fill="auto"/>
            <w:noWrap/>
            <w:hideMark/>
          </w:tcPr>
          <w:p w:rsidR="00946D72" w:rsidRPr="003C4172" w:rsidRDefault="00946D72" w:rsidP="00DC4D62">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szCs w:val="24"/>
                <w:lang w:eastAsia="es-EC"/>
              </w:rPr>
            </w:pPr>
            <w:r w:rsidRPr="003C4172">
              <w:rPr>
                <w:rFonts w:eastAsia="Times New Roman" w:cs="Times New Roman"/>
                <w:szCs w:val="24"/>
                <w:lang w:eastAsia="es-EC"/>
              </w:rPr>
              <w:t>10h</w:t>
            </w:r>
          </w:p>
        </w:tc>
        <w:tc>
          <w:tcPr>
            <w:tcW w:w="468" w:type="pct"/>
            <w:shd w:val="clear" w:color="auto" w:fill="auto"/>
            <w:noWrap/>
            <w:hideMark/>
          </w:tcPr>
          <w:p w:rsidR="00946D72" w:rsidRPr="003C4172" w:rsidRDefault="00946D72" w:rsidP="00DC4D62">
            <w:pPr>
              <w:spacing w:after="0" w:line="240" w:lineRule="auto"/>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3C4172">
              <w:rPr>
                <w:rFonts w:eastAsia="Times New Roman" w:cs="Times New Roman"/>
                <w:color w:val="000000"/>
                <w:szCs w:val="24"/>
                <w:lang w:eastAsia="es-EC"/>
              </w:rPr>
              <w:t> </w:t>
            </w:r>
          </w:p>
        </w:tc>
        <w:tc>
          <w:tcPr>
            <w:tcW w:w="628" w:type="pct"/>
            <w:shd w:val="clear" w:color="auto" w:fill="auto"/>
            <w:noWrap/>
            <w:hideMark/>
          </w:tcPr>
          <w:p w:rsidR="00946D72" w:rsidRPr="003C4172" w:rsidRDefault="00946D72" w:rsidP="00DC4D62">
            <w:pPr>
              <w:spacing w:after="0" w:line="240" w:lineRule="auto"/>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3C4172">
              <w:rPr>
                <w:rFonts w:eastAsia="Times New Roman" w:cs="Times New Roman"/>
                <w:color w:val="000000"/>
                <w:szCs w:val="24"/>
                <w:lang w:eastAsia="es-EC"/>
              </w:rPr>
              <w:t xml:space="preserve">                                             </w:t>
            </w:r>
          </w:p>
        </w:tc>
      </w:tr>
      <w:tr w:rsidR="00946D72" w:rsidRPr="00C971AD" w:rsidTr="00FF4291">
        <w:trPr>
          <w:trHeight w:val="231"/>
        </w:trPr>
        <w:tc>
          <w:tcPr>
            <w:cnfStyle w:val="001000000000" w:firstRow="0" w:lastRow="0" w:firstColumn="1" w:lastColumn="0" w:oddVBand="0" w:evenVBand="0" w:oddHBand="0" w:evenHBand="0" w:firstRowFirstColumn="0" w:firstRowLastColumn="0" w:lastRowFirstColumn="0" w:lastRowLastColumn="0"/>
            <w:tcW w:w="1044" w:type="pct"/>
            <w:shd w:val="clear" w:color="auto" w:fill="auto"/>
            <w:hideMark/>
          </w:tcPr>
          <w:p w:rsidR="00946D72" w:rsidRPr="003C4172" w:rsidRDefault="00946D72" w:rsidP="00DC4D62">
            <w:pPr>
              <w:spacing w:after="0" w:line="240" w:lineRule="auto"/>
              <w:rPr>
                <w:rFonts w:eastAsia="Times New Roman" w:cs="Times New Roman"/>
                <w:szCs w:val="24"/>
                <w:lang w:eastAsia="es-EC"/>
              </w:rPr>
            </w:pPr>
            <w:r w:rsidRPr="003C4172">
              <w:rPr>
                <w:rFonts w:eastAsia="Times New Roman" w:cs="Times New Roman"/>
                <w:szCs w:val="24"/>
                <w:lang w:eastAsia="es-EC"/>
              </w:rPr>
              <w:t> </w:t>
            </w:r>
          </w:p>
        </w:tc>
        <w:tc>
          <w:tcPr>
            <w:tcW w:w="603" w:type="pct"/>
            <w:shd w:val="clear" w:color="auto" w:fill="auto"/>
            <w:hideMark/>
          </w:tcPr>
          <w:p w:rsidR="00946D72" w:rsidRPr="003C4172" w:rsidRDefault="00946D72" w:rsidP="00DC4D62">
            <w:pPr>
              <w:spacing w:after="0"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szCs w:val="24"/>
                <w:lang w:eastAsia="es-EC"/>
              </w:rPr>
            </w:pPr>
            <w:r w:rsidRPr="003C4172">
              <w:rPr>
                <w:rFonts w:eastAsia="Times New Roman" w:cs="Times New Roman"/>
                <w:szCs w:val="24"/>
                <w:lang w:eastAsia="es-EC"/>
              </w:rPr>
              <w:t>1±0.00d</w:t>
            </w:r>
          </w:p>
        </w:tc>
        <w:tc>
          <w:tcPr>
            <w:tcW w:w="763" w:type="pct"/>
            <w:shd w:val="clear" w:color="auto" w:fill="auto"/>
            <w:hideMark/>
          </w:tcPr>
          <w:p w:rsidR="00946D72" w:rsidRPr="003C4172" w:rsidRDefault="00946D72" w:rsidP="00DC4D62">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Cs w:val="24"/>
                <w:lang w:eastAsia="es-EC"/>
              </w:rPr>
            </w:pPr>
            <w:r w:rsidRPr="003C4172">
              <w:rPr>
                <w:rFonts w:eastAsia="Times New Roman" w:cs="Times New Roman"/>
                <w:szCs w:val="24"/>
                <w:lang w:eastAsia="es-EC"/>
              </w:rPr>
              <w:t>6±0.76 c</w:t>
            </w:r>
          </w:p>
        </w:tc>
        <w:tc>
          <w:tcPr>
            <w:tcW w:w="791" w:type="pct"/>
            <w:shd w:val="clear" w:color="auto" w:fill="auto"/>
            <w:noWrap/>
            <w:hideMark/>
          </w:tcPr>
          <w:p w:rsidR="00946D72" w:rsidRPr="003C4172" w:rsidRDefault="00946D72" w:rsidP="00DC4D62">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Cs w:val="24"/>
                <w:lang w:eastAsia="es-EC"/>
              </w:rPr>
            </w:pPr>
            <w:r w:rsidRPr="003C4172">
              <w:rPr>
                <w:rFonts w:eastAsia="Times New Roman" w:cs="Times New Roman"/>
                <w:szCs w:val="24"/>
                <w:lang w:eastAsia="es-EC"/>
              </w:rPr>
              <w:t>68±2.4 a</w:t>
            </w:r>
          </w:p>
        </w:tc>
        <w:tc>
          <w:tcPr>
            <w:tcW w:w="703" w:type="pct"/>
            <w:shd w:val="clear" w:color="auto" w:fill="auto"/>
            <w:noWrap/>
            <w:hideMark/>
          </w:tcPr>
          <w:p w:rsidR="00946D72" w:rsidRPr="003C4172" w:rsidRDefault="00946D72" w:rsidP="00DC4D62">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Cs w:val="24"/>
                <w:lang w:eastAsia="es-EC"/>
              </w:rPr>
            </w:pPr>
            <w:r w:rsidRPr="003C4172">
              <w:rPr>
                <w:rFonts w:eastAsia="Times New Roman" w:cs="Times New Roman"/>
                <w:szCs w:val="24"/>
                <w:lang w:eastAsia="es-EC"/>
              </w:rPr>
              <w:t>10±0.96 b</w:t>
            </w:r>
          </w:p>
        </w:tc>
        <w:tc>
          <w:tcPr>
            <w:tcW w:w="468" w:type="pct"/>
            <w:shd w:val="clear" w:color="auto" w:fill="auto"/>
            <w:noWrap/>
            <w:hideMark/>
          </w:tcPr>
          <w:p w:rsidR="00946D72" w:rsidRPr="003C4172" w:rsidRDefault="00946D72" w:rsidP="00DC4D62">
            <w:pPr>
              <w:spacing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3C4172">
              <w:rPr>
                <w:rFonts w:eastAsia="Times New Roman" w:cs="Times New Roman"/>
                <w:color w:val="000000"/>
                <w:szCs w:val="24"/>
                <w:lang w:eastAsia="es-EC"/>
              </w:rPr>
              <w:t>24.15</w:t>
            </w:r>
          </w:p>
        </w:tc>
        <w:tc>
          <w:tcPr>
            <w:tcW w:w="628" w:type="pct"/>
            <w:shd w:val="clear" w:color="auto" w:fill="auto"/>
            <w:noWrap/>
            <w:hideMark/>
          </w:tcPr>
          <w:p w:rsidR="00946D72" w:rsidRPr="003C4172" w:rsidRDefault="00946D72" w:rsidP="00DC4D62">
            <w:pPr>
              <w:spacing w:after="0"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3C4172">
              <w:rPr>
                <w:rFonts w:eastAsia="Times New Roman" w:cs="Times New Roman"/>
                <w:color w:val="000000"/>
                <w:szCs w:val="24"/>
                <w:lang w:eastAsia="es-EC"/>
              </w:rPr>
              <w:t xml:space="preserve">     &lt;0.0001</w:t>
            </w:r>
          </w:p>
        </w:tc>
      </w:tr>
    </w:tbl>
    <w:p w:rsidR="00D42991" w:rsidRDefault="00946D72" w:rsidP="00FF4291">
      <w:pPr>
        <w:jc w:val="center"/>
        <w:rPr>
          <w:b/>
        </w:rPr>
      </w:pPr>
      <w:r w:rsidRPr="00CA5DBE">
        <w:rPr>
          <w:b/>
        </w:rPr>
        <w:t>Fuente directa</w:t>
      </w:r>
    </w:p>
    <w:p w:rsidR="002C32B0" w:rsidRPr="002C32B0" w:rsidRDefault="00901B71" w:rsidP="009C3094">
      <w:pPr>
        <w:pStyle w:val="Ttulo2"/>
        <w:numPr>
          <w:ilvl w:val="2"/>
          <w:numId w:val="30"/>
        </w:numPr>
      </w:pPr>
      <w:bookmarkStart w:id="96" w:name="_Toc2756409"/>
      <w:r w:rsidRPr="00C971AD">
        <w:t>ESTRUCTURA DEL REBAÑO</w:t>
      </w:r>
      <w:bookmarkEnd w:id="96"/>
      <w:r w:rsidRPr="00C971AD">
        <w:t xml:space="preserve"> </w:t>
      </w:r>
    </w:p>
    <w:p w:rsidR="00D42991" w:rsidRPr="00446385" w:rsidRDefault="005B5C63" w:rsidP="001F495D">
      <w:pPr>
        <w:rPr>
          <w:rFonts w:cs="Times New Roman"/>
          <w:szCs w:val="24"/>
        </w:rPr>
      </w:pPr>
      <w:r>
        <w:rPr>
          <w:rFonts w:cs="Times New Roman"/>
          <w:szCs w:val="24"/>
        </w:rPr>
        <w:t xml:space="preserve">La estructura del rebaño </w:t>
      </w:r>
      <w:r w:rsidR="008033C9">
        <w:rPr>
          <w:rFonts w:cs="Times New Roman"/>
          <w:szCs w:val="24"/>
        </w:rPr>
        <w:t>evidencia</w:t>
      </w:r>
      <w:r w:rsidR="008033C9" w:rsidRPr="008033C9">
        <w:rPr>
          <w:rFonts w:cs="Times New Roman"/>
          <w:szCs w:val="24"/>
        </w:rPr>
        <w:t xml:space="preserve"> la media de cada parámetro d</w:t>
      </w:r>
      <w:r w:rsidR="00E01D91">
        <w:rPr>
          <w:rFonts w:cs="Times New Roman"/>
          <w:szCs w:val="24"/>
        </w:rPr>
        <w:t>e las encuestas realizadas a los propietarios</w:t>
      </w:r>
      <w:r w:rsidR="00B934BB">
        <w:rPr>
          <w:rFonts w:cs="Times New Roman"/>
          <w:szCs w:val="24"/>
        </w:rPr>
        <w:t xml:space="preserve"> ( Tabla 6</w:t>
      </w:r>
      <w:r w:rsidR="008033C9">
        <w:rPr>
          <w:rFonts w:cs="Times New Roman"/>
          <w:szCs w:val="24"/>
        </w:rPr>
        <w:t>)</w:t>
      </w:r>
      <w:r w:rsidR="008033C9" w:rsidRPr="008033C9">
        <w:rPr>
          <w:rFonts w:cs="Times New Roman"/>
          <w:szCs w:val="24"/>
        </w:rPr>
        <w:t>,</w:t>
      </w:r>
      <w:r w:rsidR="008033C9">
        <w:rPr>
          <w:rFonts w:cs="Times New Roman"/>
          <w:szCs w:val="24"/>
        </w:rPr>
        <w:t xml:space="preserve"> el número total del rebaño en la provincia varía entre  a 2 a 120 animales</w:t>
      </w:r>
      <w:r w:rsidR="008033C9" w:rsidRPr="008033C9">
        <w:rPr>
          <w:rFonts w:cs="Times New Roman"/>
          <w:szCs w:val="24"/>
        </w:rPr>
        <w:t xml:space="preserve">, </w:t>
      </w:r>
      <w:r w:rsidR="002F6D83">
        <w:rPr>
          <w:rFonts w:cs="Times New Roman"/>
          <w:szCs w:val="24"/>
        </w:rPr>
        <w:t xml:space="preserve">con un total de reproductoras entre 1  a 60 ovejas criollas  del mismo modo el número de sementales es de 1 a 30 machos, dentro de los machos y hembras en desarrollo varía de acuerdo al rebaño,  se </w:t>
      </w:r>
      <w:r>
        <w:rPr>
          <w:rFonts w:cs="Times New Roman"/>
          <w:szCs w:val="24"/>
        </w:rPr>
        <w:t>evidencia una</w:t>
      </w:r>
      <w:r w:rsidR="005D1C75" w:rsidRPr="00C971AD">
        <w:rPr>
          <w:rFonts w:cs="Times New Roman"/>
          <w:szCs w:val="24"/>
        </w:rPr>
        <w:t xml:space="preserve"> cantidad de ovejas paridas </w:t>
      </w:r>
      <w:r>
        <w:rPr>
          <w:rFonts w:cs="Times New Roman"/>
          <w:szCs w:val="24"/>
        </w:rPr>
        <w:t xml:space="preserve">por rebaño que varía de </w:t>
      </w:r>
      <w:r w:rsidR="00B52890">
        <w:rPr>
          <w:rFonts w:cs="Times New Roman"/>
          <w:szCs w:val="24"/>
        </w:rPr>
        <w:t>0-20  animales</w:t>
      </w:r>
      <w:r>
        <w:rPr>
          <w:rFonts w:cs="Times New Roman"/>
          <w:szCs w:val="24"/>
        </w:rPr>
        <w:t>;</w:t>
      </w:r>
      <w:r w:rsidR="005D1C75" w:rsidRPr="00C971AD">
        <w:rPr>
          <w:rFonts w:cs="Times New Roman"/>
          <w:szCs w:val="24"/>
        </w:rPr>
        <w:t xml:space="preserve"> el número de muertes al año</w:t>
      </w:r>
      <w:r w:rsidR="00B840B4">
        <w:rPr>
          <w:rFonts w:cs="Times New Roman"/>
          <w:szCs w:val="24"/>
        </w:rPr>
        <w:t xml:space="preserve"> va en un </w:t>
      </w:r>
      <w:r>
        <w:rPr>
          <w:rFonts w:cs="Times New Roman"/>
          <w:szCs w:val="24"/>
        </w:rPr>
        <w:t>ran</w:t>
      </w:r>
      <w:r w:rsidR="005D1C75" w:rsidRPr="00C971AD">
        <w:rPr>
          <w:rFonts w:cs="Times New Roman"/>
          <w:szCs w:val="24"/>
        </w:rPr>
        <w:t xml:space="preserve">go de 0-10, el número de descarte </w:t>
      </w:r>
      <w:r>
        <w:rPr>
          <w:rFonts w:cs="Times New Roman"/>
          <w:szCs w:val="24"/>
        </w:rPr>
        <w:t xml:space="preserve">oscila de </w:t>
      </w:r>
      <w:r w:rsidR="005D1C75" w:rsidRPr="00C971AD">
        <w:rPr>
          <w:rFonts w:cs="Times New Roman"/>
          <w:szCs w:val="24"/>
        </w:rPr>
        <w:t>0-6</w:t>
      </w:r>
      <w:r>
        <w:rPr>
          <w:rFonts w:cs="Times New Roman"/>
          <w:szCs w:val="24"/>
        </w:rPr>
        <w:t>, fundamentalmente</w:t>
      </w:r>
      <w:r w:rsidR="005D1C75" w:rsidRPr="00C971AD">
        <w:rPr>
          <w:rFonts w:cs="Times New Roman"/>
          <w:szCs w:val="24"/>
        </w:rPr>
        <w:t xml:space="preserve"> por</w:t>
      </w:r>
      <w:r w:rsidR="00446385">
        <w:rPr>
          <w:rFonts w:cs="Times New Roman"/>
          <w:szCs w:val="24"/>
        </w:rPr>
        <w:t xml:space="preserve"> </w:t>
      </w:r>
      <w:r w:rsidR="005D1C75" w:rsidRPr="00C971AD">
        <w:rPr>
          <w:rFonts w:cs="Times New Roman"/>
          <w:szCs w:val="24"/>
        </w:rPr>
        <w:t>no cumplir con la</w:t>
      </w:r>
      <w:r>
        <w:rPr>
          <w:rFonts w:cs="Times New Roman"/>
          <w:szCs w:val="24"/>
        </w:rPr>
        <w:t>s características reproductivas;</w:t>
      </w:r>
      <w:r w:rsidR="005D1C75" w:rsidRPr="00C971AD">
        <w:rPr>
          <w:rFonts w:cs="Times New Roman"/>
          <w:szCs w:val="24"/>
        </w:rPr>
        <w:t xml:space="preserve"> el número de accidentes </w:t>
      </w:r>
      <w:r>
        <w:rPr>
          <w:rFonts w:cs="Times New Roman"/>
          <w:szCs w:val="24"/>
        </w:rPr>
        <w:t xml:space="preserve">en </w:t>
      </w:r>
      <w:r w:rsidR="005D1C75" w:rsidRPr="00C971AD">
        <w:rPr>
          <w:rFonts w:cs="Times New Roman"/>
          <w:szCs w:val="24"/>
        </w:rPr>
        <w:t>un rango de 0-8</w:t>
      </w:r>
      <w:r>
        <w:rPr>
          <w:rFonts w:cs="Times New Roman"/>
          <w:szCs w:val="24"/>
        </w:rPr>
        <w:t>,</w:t>
      </w:r>
      <w:r w:rsidR="005D1C75" w:rsidRPr="00C971AD">
        <w:rPr>
          <w:rFonts w:cs="Times New Roman"/>
          <w:szCs w:val="24"/>
        </w:rPr>
        <w:t xml:space="preserve"> existiendo un porcentaje alt</w:t>
      </w:r>
      <w:r>
        <w:rPr>
          <w:rFonts w:cs="Times New Roman"/>
          <w:szCs w:val="24"/>
        </w:rPr>
        <w:t xml:space="preserve">o en la reducción de accidentes; </w:t>
      </w:r>
      <w:r w:rsidR="005D1C75" w:rsidRPr="00C971AD">
        <w:rPr>
          <w:rFonts w:cs="Times New Roman"/>
          <w:szCs w:val="24"/>
        </w:rPr>
        <w:t xml:space="preserve">el número de consumo al año </w:t>
      </w:r>
      <w:r>
        <w:rPr>
          <w:rFonts w:cs="Times New Roman"/>
          <w:szCs w:val="24"/>
        </w:rPr>
        <w:t>varía de</w:t>
      </w:r>
      <w:r w:rsidR="00446385">
        <w:rPr>
          <w:rFonts w:cs="Times New Roman"/>
          <w:szCs w:val="24"/>
        </w:rPr>
        <w:t xml:space="preserve">  </w:t>
      </w:r>
      <w:r w:rsidR="005D1C75" w:rsidRPr="00C971AD">
        <w:rPr>
          <w:rFonts w:cs="Times New Roman"/>
          <w:szCs w:val="24"/>
        </w:rPr>
        <w:t>0-6</w:t>
      </w:r>
      <w:r>
        <w:rPr>
          <w:rFonts w:cs="Times New Roman"/>
          <w:szCs w:val="24"/>
        </w:rPr>
        <w:t xml:space="preserve">, lo </w:t>
      </w:r>
      <w:r w:rsidR="005D1C75" w:rsidRPr="00C971AD">
        <w:rPr>
          <w:rFonts w:cs="Times New Roman"/>
          <w:szCs w:val="24"/>
        </w:rPr>
        <w:t>cual demuestra que el nivel de consumo de carne de ovino es muy alt</w:t>
      </w:r>
      <w:r>
        <w:rPr>
          <w:rFonts w:cs="Times New Roman"/>
          <w:szCs w:val="24"/>
        </w:rPr>
        <w:t>o</w:t>
      </w:r>
      <w:r w:rsidR="005D1C75" w:rsidRPr="00C971AD">
        <w:rPr>
          <w:rFonts w:cs="Times New Roman"/>
          <w:szCs w:val="24"/>
        </w:rPr>
        <w:t xml:space="preserve"> en la localidad.</w:t>
      </w:r>
      <w:r w:rsidR="00B934BB" w:rsidRPr="00B934BB">
        <w:t xml:space="preserve"> </w:t>
      </w:r>
      <w:r w:rsidR="00394E7A" w:rsidRPr="00394E7A">
        <w:t xml:space="preserve">El tamaño del rebaño </w:t>
      </w:r>
      <w:r w:rsidR="00394E7A">
        <w:t>registrado por</w:t>
      </w:r>
      <w:r w:rsidR="00394E7A" w:rsidRPr="00394E7A">
        <w:t xml:space="preserve"> (16) </w:t>
      </w:r>
      <w:r w:rsidR="00394E7A">
        <w:rPr>
          <w:rFonts w:cs="Times New Roman"/>
          <w:szCs w:val="24"/>
        </w:rPr>
        <w:t xml:space="preserve">es de </w:t>
      </w:r>
      <w:r w:rsidR="00394E7A" w:rsidRPr="00B934BB">
        <w:rPr>
          <w:rFonts w:cs="Times New Roman"/>
          <w:szCs w:val="24"/>
        </w:rPr>
        <w:t>64</w:t>
      </w:r>
      <w:r w:rsidR="00B934BB" w:rsidRPr="00B934BB">
        <w:rPr>
          <w:rFonts w:cs="Times New Roman"/>
          <w:szCs w:val="24"/>
        </w:rPr>
        <w:t xml:space="preserve"> ovinos en promedio, </w:t>
      </w:r>
      <w:r w:rsidR="00B934BB" w:rsidRPr="00B934BB">
        <w:rPr>
          <w:rFonts w:cs="Times New Roman"/>
          <w:szCs w:val="24"/>
        </w:rPr>
        <w:lastRenderedPageBreak/>
        <w:t>de los cuales 55.6 % son ovejas; 2.2 %, sementales; 25.9o%, ovejas jóvenes; y 16.3 %, corderos de engorda.</w:t>
      </w:r>
      <w:r w:rsidR="00394E7A">
        <w:rPr>
          <w:rFonts w:cs="Times New Roman"/>
          <w:szCs w:val="24"/>
        </w:rPr>
        <w:t xml:space="preserve"> </w:t>
      </w:r>
      <w:r w:rsidR="00B934BB" w:rsidRPr="00B934BB">
        <w:rPr>
          <w:rFonts w:cs="Times New Roman"/>
          <w:szCs w:val="24"/>
        </w:rPr>
        <w:t>La alta proporción de ovejas en el rebaño se relaciona con la orientac</w:t>
      </w:r>
      <w:r w:rsidR="00B840B4">
        <w:rPr>
          <w:rFonts w:cs="Times New Roman"/>
          <w:szCs w:val="24"/>
        </w:rPr>
        <w:t xml:space="preserve">ión a la producción de corderos. En comparación con la investigación realizada en la provincia de Tungurahua </w:t>
      </w:r>
      <w:r w:rsidR="00E01D91">
        <w:rPr>
          <w:rFonts w:cs="Times New Roman"/>
          <w:szCs w:val="24"/>
        </w:rPr>
        <w:t>se estipula que existe una similitud en cuanto se refiere a la estructura de</w:t>
      </w:r>
      <w:r w:rsidR="00394E7A">
        <w:rPr>
          <w:rFonts w:cs="Times New Roman"/>
          <w:szCs w:val="24"/>
        </w:rPr>
        <w:t>l rebaño en los ovinos criollos.</w:t>
      </w:r>
    </w:p>
    <w:tbl>
      <w:tblPr>
        <w:tblStyle w:val="Tabladelista6concolores1"/>
        <w:tblW w:w="5273" w:type="pct"/>
        <w:tblLayout w:type="fixed"/>
        <w:tblLook w:val="04A0" w:firstRow="1" w:lastRow="0" w:firstColumn="1" w:lastColumn="0" w:noHBand="0" w:noVBand="1"/>
      </w:tblPr>
      <w:tblGrid>
        <w:gridCol w:w="1842"/>
        <w:gridCol w:w="1408"/>
        <w:gridCol w:w="1651"/>
        <w:gridCol w:w="1448"/>
        <w:gridCol w:w="266"/>
        <w:gridCol w:w="645"/>
        <w:gridCol w:w="327"/>
        <w:gridCol w:w="821"/>
        <w:gridCol w:w="1081"/>
        <w:gridCol w:w="77"/>
      </w:tblGrid>
      <w:tr w:rsidR="00AE285C" w:rsidRPr="001F495D" w:rsidTr="00D42991">
        <w:trPr>
          <w:gridAfter w:val="1"/>
          <w:cnfStyle w:val="100000000000" w:firstRow="1" w:lastRow="0" w:firstColumn="0" w:lastColumn="0" w:oddVBand="0" w:evenVBand="0" w:oddHBand="0" w:evenHBand="0" w:firstRowFirstColumn="0" w:firstRowLastColumn="0" w:lastRowFirstColumn="0" w:lastRowLastColumn="0"/>
          <w:wAfter w:w="40" w:type="pct"/>
          <w:trHeight w:val="426"/>
        </w:trPr>
        <w:tc>
          <w:tcPr>
            <w:cnfStyle w:val="001000000000" w:firstRow="0" w:lastRow="0" w:firstColumn="1" w:lastColumn="0" w:oddVBand="0" w:evenVBand="0" w:oddHBand="0" w:evenHBand="0" w:firstRowFirstColumn="0" w:firstRowLastColumn="0" w:lastRowFirstColumn="0" w:lastRowLastColumn="0"/>
            <w:tcW w:w="4960" w:type="pct"/>
            <w:gridSpan w:val="9"/>
            <w:shd w:val="clear" w:color="auto" w:fill="auto"/>
            <w:hideMark/>
          </w:tcPr>
          <w:p w:rsidR="00AE285C" w:rsidRPr="001F495D" w:rsidRDefault="00964628" w:rsidP="00446385">
            <w:pPr>
              <w:spacing w:after="0" w:line="240" w:lineRule="auto"/>
              <w:jc w:val="left"/>
              <w:rPr>
                <w:rFonts w:eastAsia="Times New Roman" w:cs="Times New Roman"/>
                <w:bCs w:val="0"/>
                <w:iCs/>
                <w:szCs w:val="24"/>
                <w:lang w:eastAsia="es-EC"/>
              </w:rPr>
            </w:pPr>
            <w:bookmarkStart w:id="97" w:name="_Toc3285331"/>
            <w:r w:rsidRPr="001F495D">
              <w:rPr>
                <w:color w:val="auto"/>
                <w:szCs w:val="24"/>
              </w:rPr>
              <w:t xml:space="preserve">Tabla </w:t>
            </w:r>
            <w:r w:rsidRPr="001F495D">
              <w:rPr>
                <w:szCs w:val="24"/>
              </w:rPr>
              <w:fldChar w:fldCharType="begin"/>
            </w:r>
            <w:r w:rsidRPr="001F495D">
              <w:rPr>
                <w:color w:val="auto"/>
                <w:szCs w:val="24"/>
              </w:rPr>
              <w:instrText xml:space="preserve"> SEQ Tabla \* ARABIC </w:instrText>
            </w:r>
            <w:r w:rsidRPr="001F495D">
              <w:rPr>
                <w:szCs w:val="24"/>
              </w:rPr>
              <w:fldChar w:fldCharType="separate"/>
            </w:r>
            <w:r w:rsidR="00E447A0">
              <w:rPr>
                <w:noProof/>
                <w:color w:val="auto"/>
                <w:szCs w:val="24"/>
              </w:rPr>
              <w:t>6</w:t>
            </w:r>
            <w:r w:rsidRPr="001F495D">
              <w:rPr>
                <w:szCs w:val="24"/>
              </w:rPr>
              <w:fldChar w:fldCharType="end"/>
            </w:r>
            <w:r w:rsidRPr="001F495D">
              <w:rPr>
                <w:color w:val="auto"/>
                <w:szCs w:val="24"/>
              </w:rPr>
              <w:t xml:space="preserve"> </w:t>
            </w:r>
            <w:r w:rsidR="00AE285C" w:rsidRPr="001F495D">
              <w:rPr>
                <w:rFonts w:cs="Times New Roman"/>
                <w:color w:val="auto"/>
                <w:szCs w:val="24"/>
              </w:rPr>
              <w:t>Estructura del Rebaño</w:t>
            </w:r>
            <w:bookmarkEnd w:id="97"/>
          </w:p>
        </w:tc>
      </w:tr>
      <w:tr w:rsidR="00AE285C" w:rsidRPr="00AE285C" w:rsidTr="00FF4291">
        <w:trPr>
          <w:cnfStyle w:val="000000100000" w:firstRow="0" w:lastRow="0" w:firstColumn="0" w:lastColumn="0" w:oddVBand="0" w:evenVBand="0" w:oddHBand="1" w:evenHBand="0" w:firstRowFirstColumn="0" w:firstRowLastColumn="0" w:lastRowFirstColumn="0" w:lastRowLastColumn="0"/>
          <w:trHeight w:val="387"/>
        </w:trPr>
        <w:tc>
          <w:tcPr>
            <w:cnfStyle w:val="001000000000" w:firstRow="0" w:lastRow="0" w:firstColumn="1" w:lastColumn="0" w:oddVBand="0" w:evenVBand="0" w:oddHBand="0" w:evenHBand="0" w:firstRowFirstColumn="0" w:firstRowLastColumn="0" w:lastRowFirstColumn="0" w:lastRowLastColumn="0"/>
            <w:tcW w:w="963" w:type="pct"/>
            <w:shd w:val="clear" w:color="auto" w:fill="auto"/>
            <w:hideMark/>
          </w:tcPr>
          <w:p w:rsidR="00AE285C" w:rsidRPr="00AE285C" w:rsidRDefault="00AE285C" w:rsidP="00446385">
            <w:pPr>
              <w:spacing w:after="0" w:line="240" w:lineRule="auto"/>
              <w:jc w:val="left"/>
              <w:rPr>
                <w:rFonts w:eastAsia="Times New Roman" w:cs="Times New Roman"/>
                <w:szCs w:val="24"/>
                <w:lang w:eastAsia="es-EC"/>
              </w:rPr>
            </w:pPr>
            <w:r w:rsidRPr="00AE285C">
              <w:rPr>
                <w:rFonts w:eastAsia="Times New Roman" w:cs="Times New Roman"/>
                <w:szCs w:val="24"/>
                <w:lang w:eastAsia="es-EC"/>
              </w:rPr>
              <w:t>Número total del rebaño</w:t>
            </w:r>
          </w:p>
        </w:tc>
        <w:tc>
          <w:tcPr>
            <w:tcW w:w="736" w:type="pct"/>
            <w:shd w:val="clear" w:color="auto" w:fill="auto"/>
            <w:hideMark/>
          </w:tcPr>
          <w:p w:rsidR="00AE285C" w:rsidRPr="00AE285C" w:rsidRDefault="00AE285C" w:rsidP="00446385">
            <w:pPr>
              <w:spacing w:after="0"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szCs w:val="24"/>
                <w:lang w:eastAsia="es-EC"/>
              </w:rPr>
            </w:pPr>
            <w:r w:rsidRPr="00AE285C">
              <w:rPr>
                <w:rFonts w:eastAsia="Times New Roman" w:cs="Times New Roman"/>
                <w:szCs w:val="24"/>
                <w:lang w:eastAsia="es-EC"/>
              </w:rPr>
              <w:t xml:space="preserve">2 -20ov </w:t>
            </w:r>
          </w:p>
        </w:tc>
        <w:tc>
          <w:tcPr>
            <w:tcW w:w="863" w:type="pct"/>
            <w:shd w:val="clear" w:color="auto" w:fill="auto"/>
            <w:noWrap/>
            <w:hideMark/>
          </w:tcPr>
          <w:p w:rsidR="00AE285C" w:rsidRPr="00AE285C" w:rsidRDefault="00AE285C" w:rsidP="00446385">
            <w:pPr>
              <w:spacing w:after="0"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AE285C">
              <w:rPr>
                <w:rFonts w:eastAsia="Times New Roman" w:cs="Times New Roman"/>
                <w:color w:val="000000"/>
                <w:szCs w:val="24"/>
                <w:lang w:eastAsia="es-EC"/>
              </w:rPr>
              <w:t>20-80ov</w:t>
            </w:r>
          </w:p>
        </w:tc>
        <w:tc>
          <w:tcPr>
            <w:tcW w:w="757" w:type="pct"/>
            <w:shd w:val="clear" w:color="auto" w:fill="auto"/>
            <w:noWrap/>
            <w:hideMark/>
          </w:tcPr>
          <w:p w:rsidR="00AE285C" w:rsidRPr="00AE285C" w:rsidRDefault="00AE285C" w:rsidP="00446385">
            <w:pPr>
              <w:spacing w:after="0"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AE285C">
              <w:rPr>
                <w:rFonts w:eastAsia="Times New Roman" w:cs="Times New Roman"/>
                <w:color w:val="000000"/>
                <w:szCs w:val="24"/>
                <w:lang w:eastAsia="es-EC"/>
              </w:rPr>
              <w:t>100- 120ov</w:t>
            </w:r>
          </w:p>
        </w:tc>
        <w:tc>
          <w:tcPr>
            <w:tcW w:w="647" w:type="pct"/>
            <w:gridSpan w:val="3"/>
            <w:shd w:val="clear" w:color="auto" w:fill="auto"/>
            <w:noWrap/>
            <w:hideMark/>
          </w:tcPr>
          <w:p w:rsidR="00AE285C" w:rsidRPr="00AE285C" w:rsidRDefault="00AE285C" w:rsidP="00446385">
            <w:pPr>
              <w:spacing w:after="0"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AE285C">
              <w:rPr>
                <w:rFonts w:eastAsia="Times New Roman" w:cs="Times New Roman"/>
                <w:color w:val="000000"/>
                <w:szCs w:val="24"/>
                <w:lang w:eastAsia="es-EC"/>
              </w:rPr>
              <w:t> </w:t>
            </w:r>
          </w:p>
        </w:tc>
        <w:tc>
          <w:tcPr>
            <w:tcW w:w="429" w:type="pct"/>
            <w:shd w:val="clear" w:color="auto" w:fill="auto"/>
            <w:hideMark/>
          </w:tcPr>
          <w:p w:rsidR="00AE285C" w:rsidRPr="00AE285C" w:rsidRDefault="00AE285C" w:rsidP="00446385">
            <w:pPr>
              <w:spacing w:after="0"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b/>
                <w:bCs/>
                <w:szCs w:val="24"/>
                <w:lang w:eastAsia="es-EC"/>
              </w:rPr>
            </w:pPr>
            <w:r w:rsidRPr="00AE285C">
              <w:rPr>
                <w:rFonts w:eastAsia="Times New Roman" w:cs="Times New Roman"/>
                <w:b/>
                <w:bCs/>
                <w:szCs w:val="24"/>
                <w:lang w:eastAsia="es-EC"/>
              </w:rPr>
              <w:t>DE</w:t>
            </w:r>
          </w:p>
        </w:tc>
        <w:tc>
          <w:tcPr>
            <w:tcW w:w="604" w:type="pct"/>
            <w:gridSpan w:val="2"/>
            <w:shd w:val="clear" w:color="auto" w:fill="auto"/>
            <w:hideMark/>
          </w:tcPr>
          <w:p w:rsidR="00AE285C" w:rsidRPr="00AE285C" w:rsidRDefault="00AE285C" w:rsidP="00446385">
            <w:pPr>
              <w:spacing w:after="0"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b/>
                <w:bCs/>
                <w:szCs w:val="24"/>
                <w:lang w:eastAsia="es-EC"/>
              </w:rPr>
            </w:pPr>
            <w:r w:rsidRPr="00AE285C">
              <w:rPr>
                <w:rFonts w:eastAsia="Times New Roman" w:cs="Times New Roman"/>
                <w:b/>
                <w:bCs/>
                <w:szCs w:val="24"/>
                <w:lang w:eastAsia="es-EC"/>
              </w:rPr>
              <w:t>valor p</w:t>
            </w:r>
          </w:p>
        </w:tc>
      </w:tr>
      <w:tr w:rsidR="00AE285C" w:rsidRPr="00AE285C" w:rsidTr="00FF4291">
        <w:trPr>
          <w:trHeight w:val="249"/>
        </w:trPr>
        <w:tc>
          <w:tcPr>
            <w:cnfStyle w:val="001000000000" w:firstRow="0" w:lastRow="0" w:firstColumn="1" w:lastColumn="0" w:oddVBand="0" w:evenVBand="0" w:oddHBand="0" w:evenHBand="0" w:firstRowFirstColumn="0" w:firstRowLastColumn="0" w:lastRowFirstColumn="0" w:lastRowLastColumn="0"/>
            <w:tcW w:w="963" w:type="pct"/>
            <w:shd w:val="clear" w:color="auto" w:fill="auto"/>
            <w:hideMark/>
          </w:tcPr>
          <w:p w:rsidR="00AE285C" w:rsidRPr="00AE285C" w:rsidRDefault="00AE285C" w:rsidP="00446385">
            <w:pPr>
              <w:spacing w:after="0" w:line="240" w:lineRule="auto"/>
              <w:jc w:val="left"/>
              <w:rPr>
                <w:rFonts w:eastAsia="Times New Roman" w:cs="Times New Roman"/>
                <w:szCs w:val="24"/>
                <w:lang w:eastAsia="es-EC"/>
              </w:rPr>
            </w:pPr>
            <w:r w:rsidRPr="00AE285C">
              <w:rPr>
                <w:rFonts w:eastAsia="Times New Roman" w:cs="Times New Roman"/>
                <w:szCs w:val="24"/>
                <w:lang w:eastAsia="es-EC"/>
              </w:rPr>
              <w:t> </w:t>
            </w:r>
          </w:p>
        </w:tc>
        <w:tc>
          <w:tcPr>
            <w:tcW w:w="736" w:type="pct"/>
            <w:shd w:val="clear" w:color="auto" w:fill="auto"/>
            <w:hideMark/>
          </w:tcPr>
          <w:p w:rsidR="00AE285C" w:rsidRPr="00AE285C" w:rsidRDefault="00AE285C" w:rsidP="00446385">
            <w:pPr>
              <w:spacing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szCs w:val="24"/>
                <w:lang w:eastAsia="es-EC"/>
              </w:rPr>
            </w:pPr>
            <w:r w:rsidRPr="00AE285C">
              <w:rPr>
                <w:rFonts w:eastAsia="Times New Roman" w:cs="Times New Roman"/>
                <w:szCs w:val="24"/>
                <w:lang w:eastAsia="es-EC"/>
              </w:rPr>
              <w:t>44± 1,94 a</w:t>
            </w:r>
          </w:p>
        </w:tc>
        <w:tc>
          <w:tcPr>
            <w:tcW w:w="863" w:type="pct"/>
            <w:shd w:val="clear" w:color="auto" w:fill="auto"/>
            <w:noWrap/>
            <w:hideMark/>
          </w:tcPr>
          <w:p w:rsidR="00AE285C" w:rsidRPr="00AE285C" w:rsidRDefault="00AE285C" w:rsidP="00446385">
            <w:pPr>
              <w:spacing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AE285C">
              <w:rPr>
                <w:rFonts w:eastAsia="Times New Roman" w:cs="Times New Roman"/>
                <w:color w:val="000000"/>
                <w:szCs w:val="24"/>
                <w:lang w:eastAsia="es-EC"/>
              </w:rPr>
              <w:t>22± 1,66 b</w:t>
            </w:r>
          </w:p>
        </w:tc>
        <w:tc>
          <w:tcPr>
            <w:tcW w:w="757" w:type="pct"/>
            <w:shd w:val="clear" w:color="auto" w:fill="auto"/>
            <w:noWrap/>
            <w:hideMark/>
          </w:tcPr>
          <w:p w:rsidR="00AE285C" w:rsidRPr="00AE285C" w:rsidRDefault="00AE285C" w:rsidP="00446385">
            <w:pPr>
              <w:spacing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AE285C">
              <w:rPr>
                <w:rFonts w:eastAsia="Times New Roman" w:cs="Times New Roman"/>
                <w:color w:val="000000"/>
                <w:szCs w:val="24"/>
                <w:lang w:eastAsia="es-EC"/>
              </w:rPr>
              <w:t>9± 0,91 c</w:t>
            </w:r>
          </w:p>
        </w:tc>
        <w:tc>
          <w:tcPr>
            <w:tcW w:w="647" w:type="pct"/>
            <w:gridSpan w:val="3"/>
            <w:shd w:val="clear" w:color="auto" w:fill="auto"/>
            <w:noWrap/>
            <w:hideMark/>
          </w:tcPr>
          <w:p w:rsidR="00AE285C" w:rsidRPr="00AE285C" w:rsidRDefault="00AE285C" w:rsidP="00446385">
            <w:pPr>
              <w:spacing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AE285C">
              <w:rPr>
                <w:rFonts w:eastAsia="Times New Roman" w:cs="Times New Roman"/>
                <w:color w:val="000000"/>
                <w:szCs w:val="24"/>
                <w:lang w:eastAsia="es-EC"/>
              </w:rPr>
              <w:t> </w:t>
            </w:r>
          </w:p>
        </w:tc>
        <w:tc>
          <w:tcPr>
            <w:tcW w:w="429" w:type="pct"/>
            <w:shd w:val="clear" w:color="auto" w:fill="auto"/>
            <w:noWrap/>
            <w:hideMark/>
          </w:tcPr>
          <w:p w:rsidR="00AE285C" w:rsidRPr="00AE285C" w:rsidRDefault="00AE285C" w:rsidP="00446385">
            <w:pPr>
              <w:spacing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AE285C">
              <w:rPr>
                <w:rFonts w:eastAsia="Times New Roman" w:cs="Times New Roman"/>
                <w:color w:val="000000"/>
                <w:szCs w:val="24"/>
                <w:lang w:eastAsia="es-EC"/>
              </w:rPr>
              <w:t>13,05</w:t>
            </w:r>
          </w:p>
        </w:tc>
        <w:tc>
          <w:tcPr>
            <w:tcW w:w="604" w:type="pct"/>
            <w:gridSpan w:val="2"/>
            <w:shd w:val="clear" w:color="auto" w:fill="auto"/>
            <w:noWrap/>
            <w:hideMark/>
          </w:tcPr>
          <w:p w:rsidR="00AE285C" w:rsidRPr="00AE285C" w:rsidRDefault="00AE285C" w:rsidP="00446385">
            <w:pPr>
              <w:spacing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AE285C">
              <w:rPr>
                <w:rFonts w:eastAsia="Times New Roman" w:cs="Times New Roman"/>
                <w:color w:val="000000"/>
                <w:szCs w:val="24"/>
                <w:lang w:eastAsia="es-EC"/>
              </w:rPr>
              <w:t>&lt;0,0001</w:t>
            </w:r>
          </w:p>
        </w:tc>
      </w:tr>
      <w:tr w:rsidR="00AE285C" w:rsidRPr="00AE285C" w:rsidTr="00FF4291">
        <w:trPr>
          <w:cnfStyle w:val="000000100000" w:firstRow="0" w:lastRow="0" w:firstColumn="0" w:lastColumn="0" w:oddVBand="0" w:evenVBand="0" w:oddHBand="1" w:evenHBand="0" w:firstRowFirstColumn="0" w:firstRowLastColumn="0" w:lastRowFirstColumn="0" w:lastRowLastColumn="0"/>
          <w:trHeight w:val="599"/>
        </w:trPr>
        <w:tc>
          <w:tcPr>
            <w:cnfStyle w:val="001000000000" w:firstRow="0" w:lastRow="0" w:firstColumn="1" w:lastColumn="0" w:oddVBand="0" w:evenVBand="0" w:oddHBand="0" w:evenHBand="0" w:firstRowFirstColumn="0" w:firstRowLastColumn="0" w:lastRowFirstColumn="0" w:lastRowLastColumn="0"/>
            <w:tcW w:w="963" w:type="pct"/>
            <w:shd w:val="clear" w:color="auto" w:fill="auto"/>
            <w:hideMark/>
          </w:tcPr>
          <w:p w:rsidR="00AE285C" w:rsidRPr="00AE285C" w:rsidRDefault="00AE285C" w:rsidP="00446385">
            <w:pPr>
              <w:spacing w:after="0" w:line="240" w:lineRule="auto"/>
              <w:jc w:val="left"/>
              <w:rPr>
                <w:rFonts w:eastAsia="Times New Roman" w:cs="Times New Roman"/>
                <w:szCs w:val="24"/>
                <w:lang w:eastAsia="es-EC"/>
              </w:rPr>
            </w:pPr>
            <w:r w:rsidRPr="00AE285C">
              <w:rPr>
                <w:rFonts w:eastAsia="Times New Roman" w:cs="Times New Roman"/>
                <w:szCs w:val="24"/>
                <w:lang w:eastAsia="es-EC"/>
              </w:rPr>
              <w:t xml:space="preserve">Número de reproductoras </w:t>
            </w:r>
          </w:p>
        </w:tc>
        <w:tc>
          <w:tcPr>
            <w:tcW w:w="736" w:type="pct"/>
            <w:shd w:val="clear" w:color="auto" w:fill="auto"/>
            <w:hideMark/>
          </w:tcPr>
          <w:p w:rsidR="00AE285C" w:rsidRPr="00AE285C" w:rsidRDefault="00AE285C" w:rsidP="00446385">
            <w:pPr>
              <w:spacing w:after="0"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szCs w:val="24"/>
                <w:lang w:eastAsia="es-EC"/>
              </w:rPr>
            </w:pPr>
            <w:r w:rsidRPr="00AE285C">
              <w:rPr>
                <w:rFonts w:eastAsia="Times New Roman" w:cs="Times New Roman"/>
                <w:szCs w:val="24"/>
                <w:lang w:eastAsia="es-EC"/>
              </w:rPr>
              <w:t>1- 11 h</w:t>
            </w:r>
          </w:p>
        </w:tc>
        <w:tc>
          <w:tcPr>
            <w:tcW w:w="863" w:type="pct"/>
            <w:shd w:val="clear" w:color="auto" w:fill="auto"/>
            <w:noWrap/>
            <w:hideMark/>
          </w:tcPr>
          <w:p w:rsidR="00AE285C" w:rsidRPr="00AE285C" w:rsidRDefault="00AE285C" w:rsidP="00446385">
            <w:pPr>
              <w:spacing w:after="0"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AE285C">
              <w:rPr>
                <w:rFonts w:eastAsia="Times New Roman" w:cs="Times New Roman"/>
                <w:color w:val="000000"/>
                <w:szCs w:val="24"/>
                <w:lang w:eastAsia="es-EC"/>
              </w:rPr>
              <w:t>12- 20 h</w:t>
            </w:r>
          </w:p>
        </w:tc>
        <w:tc>
          <w:tcPr>
            <w:tcW w:w="757" w:type="pct"/>
            <w:shd w:val="clear" w:color="auto" w:fill="auto"/>
            <w:noWrap/>
            <w:hideMark/>
          </w:tcPr>
          <w:p w:rsidR="00AE285C" w:rsidRPr="00AE285C" w:rsidRDefault="00AE285C" w:rsidP="00446385">
            <w:pPr>
              <w:spacing w:after="0"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AE285C">
              <w:rPr>
                <w:rFonts w:eastAsia="Times New Roman" w:cs="Times New Roman"/>
                <w:color w:val="000000"/>
                <w:szCs w:val="24"/>
                <w:lang w:eastAsia="es-EC"/>
              </w:rPr>
              <w:t>21-30 h</w:t>
            </w:r>
          </w:p>
        </w:tc>
        <w:tc>
          <w:tcPr>
            <w:tcW w:w="647" w:type="pct"/>
            <w:gridSpan w:val="3"/>
            <w:shd w:val="clear" w:color="auto" w:fill="auto"/>
            <w:noWrap/>
            <w:hideMark/>
          </w:tcPr>
          <w:p w:rsidR="00AE285C" w:rsidRPr="00AE285C" w:rsidRDefault="00AE285C" w:rsidP="00446385">
            <w:pPr>
              <w:spacing w:after="0"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AE285C">
              <w:rPr>
                <w:rFonts w:eastAsia="Times New Roman" w:cs="Times New Roman"/>
                <w:color w:val="000000"/>
                <w:szCs w:val="24"/>
                <w:lang w:eastAsia="es-EC"/>
              </w:rPr>
              <w:t>40- 60 h</w:t>
            </w:r>
          </w:p>
        </w:tc>
        <w:tc>
          <w:tcPr>
            <w:tcW w:w="429" w:type="pct"/>
            <w:shd w:val="clear" w:color="auto" w:fill="auto"/>
            <w:noWrap/>
            <w:hideMark/>
          </w:tcPr>
          <w:p w:rsidR="00AE285C" w:rsidRPr="00AE285C" w:rsidRDefault="00AE285C" w:rsidP="00446385">
            <w:pPr>
              <w:spacing w:after="0"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szCs w:val="24"/>
                <w:lang w:eastAsia="es-EC"/>
              </w:rPr>
            </w:pPr>
          </w:p>
        </w:tc>
        <w:tc>
          <w:tcPr>
            <w:tcW w:w="604" w:type="pct"/>
            <w:gridSpan w:val="2"/>
            <w:shd w:val="clear" w:color="auto" w:fill="auto"/>
            <w:noWrap/>
            <w:hideMark/>
          </w:tcPr>
          <w:p w:rsidR="00AE285C" w:rsidRPr="00AE285C" w:rsidRDefault="00AE285C" w:rsidP="00446385">
            <w:pPr>
              <w:spacing w:after="0"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szCs w:val="24"/>
                <w:lang w:eastAsia="es-EC"/>
              </w:rPr>
            </w:pPr>
          </w:p>
        </w:tc>
      </w:tr>
      <w:tr w:rsidR="00AE285C" w:rsidRPr="00AE285C" w:rsidTr="00FF4291">
        <w:trPr>
          <w:trHeight w:val="336"/>
        </w:trPr>
        <w:tc>
          <w:tcPr>
            <w:cnfStyle w:val="001000000000" w:firstRow="0" w:lastRow="0" w:firstColumn="1" w:lastColumn="0" w:oddVBand="0" w:evenVBand="0" w:oddHBand="0" w:evenHBand="0" w:firstRowFirstColumn="0" w:firstRowLastColumn="0" w:lastRowFirstColumn="0" w:lastRowLastColumn="0"/>
            <w:tcW w:w="963" w:type="pct"/>
            <w:shd w:val="clear" w:color="auto" w:fill="auto"/>
            <w:hideMark/>
          </w:tcPr>
          <w:p w:rsidR="00AE285C" w:rsidRPr="00AE285C" w:rsidRDefault="00AE285C" w:rsidP="00446385">
            <w:pPr>
              <w:spacing w:after="0" w:line="240" w:lineRule="auto"/>
              <w:jc w:val="left"/>
              <w:rPr>
                <w:rFonts w:eastAsia="Times New Roman" w:cs="Times New Roman"/>
                <w:szCs w:val="24"/>
                <w:lang w:eastAsia="es-EC"/>
              </w:rPr>
            </w:pPr>
            <w:r w:rsidRPr="00AE285C">
              <w:rPr>
                <w:rFonts w:eastAsia="Times New Roman" w:cs="Times New Roman"/>
                <w:szCs w:val="24"/>
                <w:lang w:eastAsia="es-EC"/>
              </w:rPr>
              <w:t> </w:t>
            </w:r>
          </w:p>
        </w:tc>
        <w:tc>
          <w:tcPr>
            <w:tcW w:w="736" w:type="pct"/>
            <w:shd w:val="clear" w:color="auto" w:fill="auto"/>
            <w:hideMark/>
          </w:tcPr>
          <w:p w:rsidR="00AE285C" w:rsidRPr="00AE285C" w:rsidRDefault="00AE285C" w:rsidP="00446385">
            <w:pPr>
              <w:spacing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szCs w:val="24"/>
                <w:lang w:eastAsia="es-EC"/>
              </w:rPr>
            </w:pPr>
            <w:r w:rsidRPr="00AE285C">
              <w:rPr>
                <w:rFonts w:eastAsia="Times New Roman" w:cs="Times New Roman"/>
                <w:szCs w:val="24"/>
                <w:lang w:eastAsia="es-EC"/>
              </w:rPr>
              <w:t>54± 2,14 a</w:t>
            </w:r>
          </w:p>
        </w:tc>
        <w:tc>
          <w:tcPr>
            <w:tcW w:w="863" w:type="pct"/>
            <w:shd w:val="clear" w:color="auto" w:fill="auto"/>
            <w:noWrap/>
            <w:hideMark/>
          </w:tcPr>
          <w:p w:rsidR="00AE285C" w:rsidRPr="00AE285C" w:rsidRDefault="00AE285C" w:rsidP="00446385">
            <w:pPr>
              <w:spacing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AE285C">
              <w:rPr>
                <w:rFonts w:eastAsia="Times New Roman" w:cs="Times New Roman"/>
                <w:color w:val="000000"/>
                <w:szCs w:val="24"/>
                <w:lang w:eastAsia="es-EC"/>
              </w:rPr>
              <w:t>19± 1,29 b</w:t>
            </w:r>
          </w:p>
        </w:tc>
        <w:tc>
          <w:tcPr>
            <w:tcW w:w="757" w:type="pct"/>
            <w:shd w:val="clear" w:color="auto" w:fill="auto"/>
            <w:noWrap/>
            <w:hideMark/>
          </w:tcPr>
          <w:p w:rsidR="00AE285C" w:rsidRPr="00AE285C" w:rsidRDefault="00AE285C" w:rsidP="00446385">
            <w:pPr>
              <w:spacing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AE285C">
              <w:rPr>
                <w:rFonts w:eastAsia="Times New Roman" w:cs="Times New Roman"/>
                <w:color w:val="000000"/>
                <w:szCs w:val="24"/>
                <w:lang w:eastAsia="es-EC"/>
              </w:rPr>
              <w:t>4± 0,65 d</w:t>
            </w:r>
          </w:p>
        </w:tc>
        <w:tc>
          <w:tcPr>
            <w:tcW w:w="647" w:type="pct"/>
            <w:gridSpan w:val="3"/>
            <w:shd w:val="clear" w:color="auto" w:fill="auto"/>
            <w:noWrap/>
            <w:hideMark/>
          </w:tcPr>
          <w:p w:rsidR="00AE285C" w:rsidRPr="00AE285C" w:rsidRDefault="00AE285C" w:rsidP="00446385">
            <w:pPr>
              <w:spacing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AE285C">
              <w:rPr>
                <w:rFonts w:eastAsia="Times New Roman" w:cs="Times New Roman"/>
                <w:color w:val="000000"/>
                <w:szCs w:val="24"/>
                <w:lang w:eastAsia="es-EC"/>
              </w:rPr>
              <w:t>8± 0,87 c</w:t>
            </w:r>
          </w:p>
        </w:tc>
        <w:tc>
          <w:tcPr>
            <w:tcW w:w="429" w:type="pct"/>
            <w:shd w:val="clear" w:color="auto" w:fill="auto"/>
            <w:noWrap/>
            <w:hideMark/>
          </w:tcPr>
          <w:p w:rsidR="00AE285C" w:rsidRPr="00AE285C" w:rsidRDefault="00AE285C" w:rsidP="00446385">
            <w:pPr>
              <w:spacing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AE285C">
              <w:rPr>
                <w:rFonts w:eastAsia="Times New Roman" w:cs="Times New Roman"/>
                <w:color w:val="000000"/>
                <w:szCs w:val="24"/>
                <w:lang w:eastAsia="es-EC"/>
              </w:rPr>
              <w:t>19,61</w:t>
            </w:r>
          </w:p>
        </w:tc>
        <w:tc>
          <w:tcPr>
            <w:tcW w:w="604" w:type="pct"/>
            <w:gridSpan w:val="2"/>
            <w:shd w:val="clear" w:color="auto" w:fill="auto"/>
            <w:noWrap/>
            <w:hideMark/>
          </w:tcPr>
          <w:p w:rsidR="00AE285C" w:rsidRPr="00AE285C" w:rsidRDefault="00AE285C" w:rsidP="00446385">
            <w:pPr>
              <w:spacing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AE285C">
              <w:rPr>
                <w:rFonts w:eastAsia="Times New Roman" w:cs="Times New Roman"/>
                <w:color w:val="000000"/>
                <w:szCs w:val="24"/>
                <w:lang w:eastAsia="es-EC"/>
              </w:rPr>
              <w:t>&lt;0,0001</w:t>
            </w:r>
          </w:p>
        </w:tc>
      </w:tr>
      <w:tr w:rsidR="00AE285C" w:rsidRPr="00AE285C" w:rsidTr="00FF4291">
        <w:trPr>
          <w:cnfStyle w:val="000000100000" w:firstRow="0" w:lastRow="0" w:firstColumn="0" w:lastColumn="0" w:oddVBand="0" w:evenVBand="0" w:oddHBand="1" w:evenHBand="0" w:firstRowFirstColumn="0" w:firstRowLastColumn="0" w:lastRowFirstColumn="0" w:lastRowLastColumn="0"/>
          <w:trHeight w:val="374"/>
        </w:trPr>
        <w:tc>
          <w:tcPr>
            <w:cnfStyle w:val="001000000000" w:firstRow="0" w:lastRow="0" w:firstColumn="1" w:lastColumn="0" w:oddVBand="0" w:evenVBand="0" w:oddHBand="0" w:evenHBand="0" w:firstRowFirstColumn="0" w:firstRowLastColumn="0" w:lastRowFirstColumn="0" w:lastRowLastColumn="0"/>
            <w:tcW w:w="963" w:type="pct"/>
            <w:shd w:val="clear" w:color="auto" w:fill="auto"/>
            <w:hideMark/>
          </w:tcPr>
          <w:p w:rsidR="00AE285C" w:rsidRPr="00AE285C" w:rsidRDefault="00AE285C" w:rsidP="00446385">
            <w:pPr>
              <w:spacing w:after="0" w:line="240" w:lineRule="auto"/>
              <w:jc w:val="left"/>
              <w:rPr>
                <w:rFonts w:eastAsia="Times New Roman" w:cs="Times New Roman"/>
                <w:szCs w:val="24"/>
                <w:lang w:eastAsia="es-EC"/>
              </w:rPr>
            </w:pPr>
            <w:r w:rsidRPr="00AE285C">
              <w:rPr>
                <w:rFonts w:eastAsia="Times New Roman" w:cs="Times New Roman"/>
                <w:szCs w:val="24"/>
                <w:lang w:eastAsia="es-EC"/>
              </w:rPr>
              <w:t xml:space="preserve">Número de </w:t>
            </w:r>
            <w:r w:rsidR="008033C9" w:rsidRPr="00AE285C">
              <w:rPr>
                <w:rFonts w:eastAsia="Times New Roman" w:cs="Times New Roman"/>
                <w:szCs w:val="24"/>
                <w:lang w:eastAsia="es-EC"/>
              </w:rPr>
              <w:t>sementales</w:t>
            </w:r>
            <w:r w:rsidRPr="00AE285C">
              <w:rPr>
                <w:rFonts w:eastAsia="Times New Roman" w:cs="Times New Roman"/>
                <w:szCs w:val="24"/>
                <w:lang w:eastAsia="es-EC"/>
              </w:rPr>
              <w:t xml:space="preserve"> </w:t>
            </w:r>
          </w:p>
        </w:tc>
        <w:tc>
          <w:tcPr>
            <w:tcW w:w="736" w:type="pct"/>
            <w:shd w:val="clear" w:color="auto" w:fill="auto"/>
            <w:hideMark/>
          </w:tcPr>
          <w:p w:rsidR="00AE285C" w:rsidRPr="00AE285C" w:rsidRDefault="00AE285C" w:rsidP="00446385">
            <w:pPr>
              <w:spacing w:after="0"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szCs w:val="24"/>
                <w:lang w:eastAsia="es-EC"/>
              </w:rPr>
            </w:pPr>
            <w:r w:rsidRPr="00AE285C">
              <w:rPr>
                <w:rFonts w:eastAsia="Times New Roman" w:cs="Times New Roman"/>
                <w:szCs w:val="24"/>
                <w:lang w:eastAsia="es-EC"/>
              </w:rPr>
              <w:t>1- 5 M</w:t>
            </w:r>
          </w:p>
        </w:tc>
        <w:tc>
          <w:tcPr>
            <w:tcW w:w="863" w:type="pct"/>
            <w:shd w:val="clear" w:color="auto" w:fill="auto"/>
            <w:noWrap/>
            <w:hideMark/>
          </w:tcPr>
          <w:p w:rsidR="00AE285C" w:rsidRPr="00AE285C" w:rsidRDefault="00AE285C" w:rsidP="00446385">
            <w:pPr>
              <w:spacing w:after="0"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AE285C">
              <w:rPr>
                <w:rFonts w:eastAsia="Times New Roman" w:cs="Times New Roman"/>
                <w:color w:val="000000"/>
                <w:szCs w:val="24"/>
                <w:lang w:eastAsia="es-EC"/>
              </w:rPr>
              <w:t>9- 15 M</w:t>
            </w:r>
          </w:p>
        </w:tc>
        <w:tc>
          <w:tcPr>
            <w:tcW w:w="896" w:type="pct"/>
            <w:gridSpan w:val="2"/>
            <w:shd w:val="clear" w:color="auto" w:fill="auto"/>
            <w:noWrap/>
            <w:hideMark/>
          </w:tcPr>
          <w:p w:rsidR="00AE285C" w:rsidRPr="00AE285C" w:rsidRDefault="00AE285C" w:rsidP="00446385">
            <w:pPr>
              <w:spacing w:after="0"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AE285C">
              <w:rPr>
                <w:rFonts w:eastAsia="Times New Roman" w:cs="Times New Roman"/>
                <w:color w:val="000000"/>
                <w:szCs w:val="24"/>
                <w:lang w:eastAsia="es-EC"/>
              </w:rPr>
              <w:t>20- 30 M</w:t>
            </w:r>
          </w:p>
        </w:tc>
        <w:tc>
          <w:tcPr>
            <w:tcW w:w="337" w:type="pct"/>
            <w:shd w:val="clear" w:color="auto" w:fill="auto"/>
            <w:noWrap/>
            <w:hideMark/>
          </w:tcPr>
          <w:p w:rsidR="00AE285C" w:rsidRPr="00AE285C" w:rsidRDefault="00AE285C" w:rsidP="00446385">
            <w:pPr>
              <w:spacing w:after="0"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AE285C">
              <w:rPr>
                <w:rFonts w:eastAsia="Times New Roman" w:cs="Times New Roman"/>
                <w:color w:val="000000"/>
                <w:szCs w:val="24"/>
                <w:lang w:eastAsia="es-EC"/>
              </w:rPr>
              <w:t> </w:t>
            </w:r>
          </w:p>
        </w:tc>
        <w:tc>
          <w:tcPr>
            <w:tcW w:w="600" w:type="pct"/>
            <w:gridSpan w:val="2"/>
            <w:shd w:val="clear" w:color="auto" w:fill="auto"/>
            <w:noWrap/>
            <w:hideMark/>
          </w:tcPr>
          <w:p w:rsidR="00AE285C" w:rsidRPr="00AE285C" w:rsidRDefault="00AE285C" w:rsidP="00446385">
            <w:pPr>
              <w:spacing w:after="0"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szCs w:val="24"/>
                <w:lang w:eastAsia="es-EC"/>
              </w:rPr>
            </w:pPr>
          </w:p>
        </w:tc>
        <w:tc>
          <w:tcPr>
            <w:tcW w:w="604" w:type="pct"/>
            <w:gridSpan w:val="2"/>
            <w:shd w:val="clear" w:color="auto" w:fill="auto"/>
            <w:noWrap/>
            <w:hideMark/>
          </w:tcPr>
          <w:p w:rsidR="00AE285C" w:rsidRPr="00AE285C" w:rsidRDefault="00AE285C" w:rsidP="00446385">
            <w:pPr>
              <w:spacing w:after="0"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szCs w:val="24"/>
                <w:lang w:eastAsia="es-EC"/>
              </w:rPr>
            </w:pPr>
          </w:p>
        </w:tc>
      </w:tr>
      <w:tr w:rsidR="00AE285C" w:rsidRPr="00AE285C" w:rsidTr="00FF4291">
        <w:trPr>
          <w:trHeight w:val="336"/>
        </w:trPr>
        <w:tc>
          <w:tcPr>
            <w:cnfStyle w:val="001000000000" w:firstRow="0" w:lastRow="0" w:firstColumn="1" w:lastColumn="0" w:oddVBand="0" w:evenVBand="0" w:oddHBand="0" w:evenHBand="0" w:firstRowFirstColumn="0" w:firstRowLastColumn="0" w:lastRowFirstColumn="0" w:lastRowLastColumn="0"/>
            <w:tcW w:w="963" w:type="pct"/>
            <w:shd w:val="clear" w:color="auto" w:fill="auto"/>
            <w:hideMark/>
          </w:tcPr>
          <w:p w:rsidR="00AE285C" w:rsidRPr="00AE285C" w:rsidRDefault="00AE285C" w:rsidP="00446385">
            <w:pPr>
              <w:spacing w:after="0" w:line="240" w:lineRule="auto"/>
              <w:jc w:val="left"/>
              <w:rPr>
                <w:rFonts w:eastAsia="Times New Roman" w:cs="Times New Roman"/>
                <w:szCs w:val="24"/>
                <w:lang w:eastAsia="es-EC"/>
              </w:rPr>
            </w:pPr>
            <w:r w:rsidRPr="00AE285C">
              <w:rPr>
                <w:rFonts w:eastAsia="Times New Roman" w:cs="Times New Roman"/>
                <w:szCs w:val="24"/>
                <w:lang w:eastAsia="es-EC"/>
              </w:rPr>
              <w:t> </w:t>
            </w:r>
          </w:p>
        </w:tc>
        <w:tc>
          <w:tcPr>
            <w:tcW w:w="736" w:type="pct"/>
            <w:shd w:val="clear" w:color="auto" w:fill="auto"/>
            <w:hideMark/>
          </w:tcPr>
          <w:p w:rsidR="00AE285C" w:rsidRPr="00AE285C" w:rsidRDefault="00AE285C" w:rsidP="00446385">
            <w:pPr>
              <w:spacing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szCs w:val="24"/>
                <w:lang w:eastAsia="es-EC"/>
              </w:rPr>
            </w:pPr>
            <w:r w:rsidRPr="00AE285C">
              <w:rPr>
                <w:rFonts w:eastAsia="Times New Roman" w:cs="Times New Roman"/>
                <w:szCs w:val="24"/>
                <w:lang w:eastAsia="es-EC"/>
              </w:rPr>
              <w:t>61± 2,27 a</w:t>
            </w:r>
          </w:p>
        </w:tc>
        <w:tc>
          <w:tcPr>
            <w:tcW w:w="863" w:type="pct"/>
            <w:shd w:val="clear" w:color="auto" w:fill="auto"/>
            <w:noWrap/>
            <w:hideMark/>
          </w:tcPr>
          <w:p w:rsidR="00AE285C" w:rsidRPr="00AE285C" w:rsidRDefault="00AE285C" w:rsidP="00446385">
            <w:pPr>
              <w:spacing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AE285C">
              <w:rPr>
                <w:rFonts w:eastAsia="Times New Roman" w:cs="Times New Roman"/>
                <w:color w:val="000000"/>
                <w:szCs w:val="24"/>
                <w:lang w:eastAsia="es-EC"/>
              </w:rPr>
              <w:t>18± 1,26 b</w:t>
            </w:r>
          </w:p>
        </w:tc>
        <w:tc>
          <w:tcPr>
            <w:tcW w:w="896" w:type="pct"/>
            <w:gridSpan w:val="2"/>
            <w:shd w:val="clear" w:color="auto" w:fill="auto"/>
            <w:noWrap/>
            <w:hideMark/>
          </w:tcPr>
          <w:p w:rsidR="00AE285C" w:rsidRPr="00AE285C" w:rsidRDefault="00AE285C" w:rsidP="00446385">
            <w:pPr>
              <w:spacing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AE285C">
              <w:rPr>
                <w:rFonts w:eastAsia="Times New Roman" w:cs="Times New Roman"/>
                <w:color w:val="000000"/>
                <w:szCs w:val="24"/>
                <w:lang w:eastAsia="es-EC"/>
              </w:rPr>
              <w:t>6± 0,76 c</w:t>
            </w:r>
          </w:p>
        </w:tc>
        <w:tc>
          <w:tcPr>
            <w:tcW w:w="337" w:type="pct"/>
            <w:shd w:val="clear" w:color="auto" w:fill="auto"/>
            <w:noWrap/>
            <w:hideMark/>
          </w:tcPr>
          <w:p w:rsidR="00AE285C" w:rsidRPr="00AE285C" w:rsidRDefault="00AE285C" w:rsidP="00446385">
            <w:pPr>
              <w:spacing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AE285C">
              <w:rPr>
                <w:rFonts w:eastAsia="Times New Roman" w:cs="Times New Roman"/>
                <w:color w:val="000000"/>
                <w:szCs w:val="24"/>
                <w:lang w:eastAsia="es-EC"/>
              </w:rPr>
              <w:t> </w:t>
            </w:r>
          </w:p>
        </w:tc>
        <w:tc>
          <w:tcPr>
            <w:tcW w:w="600" w:type="pct"/>
            <w:gridSpan w:val="2"/>
            <w:shd w:val="clear" w:color="auto" w:fill="auto"/>
            <w:noWrap/>
            <w:hideMark/>
          </w:tcPr>
          <w:p w:rsidR="00AE285C" w:rsidRPr="00AE285C" w:rsidRDefault="00AE285C" w:rsidP="00446385">
            <w:pPr>
              <w:spacing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AE285C">
              <w:rPr>
                <w:rFonts w:eastAsia="Times New Roman" w:cs="Times New Roman"/>
                <w:color w:val="000000"/>
                <w:szCs w:val="24"/>
                <w:lang w:eastAsia="es-EC"/>
              </w:rPr>
              <w:t>21,01</w:t>
            </w:r>
          </w:p>
        </w:tc>
        <w:tc>
          <w:tcPr>
            <w:tcW w:w="604" w:type="pct"/>
            <w:gridSpan w:val="2"/>
            <w:shd w:val="clear" w:color="auto" w:fill="auto"/>
            <w:noWrap/>
            <w:hideMark/>
          </w:tcPr>
          <w:p w:rsidR="00AE285C" w:rsidRPr="00AE285C" w:rsidRDefault="00AE285C" w:rsidP="00446385">
            <w:pPr>
              <w:spacing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AE285C">
              <w:rPr>
                <w:rFonts w:eastAsia="Times New Roman" w:cs="Times New Roman"/>
                <w:color w:val="000000"/>
                <w:szCs w:val="24"/>
                <w:lang w:eastAsia="es-EC"/>
              </w:rPr>
              <w:t>&lt;0,0001</w:t>
            </w:r>
          </w:p>
        </w:tc>
      </w:tr>
      <w:tr w:rsidR="00AE285C" w:rsidRPr="00AE285C" w:rsidTr="00FF4291">
        <w:trPr>
          <w:cnfStyle w:val="000000100000" w:firstRow="0" w:lastRow="0" w:firstColumn="0" w:lastColumn="0" w:oddVBand="0" w:evenVBand="0" w:oddHBand="1" w:evenHBand="0" w:firstRowFirstColumn="0" w:firstRowLastColumn="0" w:lastRowFirstColumn="0" w:lastRowLastColumn="0"/>
          <w:trHeight w:val="474"/>
        </w:trPr>
        <w:tc>
          <w:tcPr>
            <w:cnfStyle w:val="001000000000" w:firstRow="0" w:lastRow="0" w:firstColumn="1" w:lastColumn="0" w:oddVBand="0" w:evenVBand="0" w:oddHBand="0" w:evenHBand="0" w:firstRowFirstColumn="0" w:firstRowLastColumn="0" w:lastRowFirstColumn="0" w:lastRowLastColumn="0"/>
            <w:tcW w:w="963" w:type="pct"/>
            <w:shd w:val="clear" w:color="auto" w:fill="auto"/>
            <w:hideMark/>
          </w:tcPr>
          <w:p w:rsidR="00AE285C" w:rsidRPr="00AE285C" w:rsidRDefault="00AE285C" w:rsidP="00446385">
            <w:pPr>
              <w:spacing w:after="0" w:line="240" w:lineRule="auto"/>
              <w:jc w:val="left"/>
              <w:rPr>
                <w:rFonts w:eastAsia="Times New Roman" w:cs="Times New Roman"/>
                <w:szCs w:val="24"/>
                <w:lang w:eastAsia="es-EC"/>
              </w:rPr>
            </w:pPr>
            <w:r w:rsidRPr="00AE285C">
              <w:rPr>
                <w:rFonts w:eastAsia="Times New Roman" w:cs="Times New Roman"/>
                <w:szCs w:val="24"/>
                <w:lang w:eastAsia="es-EC"/>
              </w:rPr>
              <w:t>Número</w:t>
            </w:r>
            <w:r>
              <w:rPr>
                <w:rFonts w:eastAsia="Times New Roman" w:cs="Times New Roman"/>
                <w:szCs w:val="24"/>
                <w:lang w:eastAsia="es-EC"/>
              </w:rPr>
              <w:t xml:space="preserve"> de</w:t>
            </w:r>
            <w:r w:rsidRPr="00AE285C">
              <w:rPr>
                <w:rFonts w:eastAsia="Times New Roman" w:cs="Times New Roman"/>
                <w:szCs w:val="24"/>
                <w:lang w:eastAsia="es-EC"/>
              </w:rPr>
              <w:t xml:space="preserve"> macho</w:t>
            </w:r>
            <w:r>
              <w:rPr>
                <w:rFonts w:eastAsia="Times New Roman" w:cs="Times New Roman"/>
                <w:szCs w:val="24"/>
                <w:lang w:eastAsia="es-EC"/>
              </w:rPr>
              <w:t xml:space="preserve"> en desarrollo </w:t>
            </w:r>
          </w:p>
        </w:tc>
        <w:tc>
          <w:tcPr>
            <w:tcW w:w="736" w:type="pct"/>
            <w:shd w:val="clear" w:color="auto" w:fill="auto"/>
            <w:hideMark/>
          </w:tcPr>
          <w:p w:rsidR="00AE285C" w:rsidRPr="00AE285C" w:rsidRDefault="00AE285C" w:rsidP="00446385">
            <w:pPr>
              <w:spacing w:after="0"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szCs w:val="24"/>
                <w:lang w:eastAsia="es-EC"/>
              </w:rPr>
            </w:pPr>
            <w:r w:rsidRPr="00AE285C">
              <w:rPr>
                <w:rFonts w:eastAsia="Times New Roman" w:cs="Times New Roman"/>
                <w:szCs w:val="24"/>
                <w:lang w:eastAsia="es-EC"/>
              </w:rPr>
              <w:t>0- 5 Md</w:t>
            </w:r>
          </w:p>
        </w:tc>
        <w:tc>
          <w:tcPr>
            <w:tcW w:w="863" w:type="pct"/>
            <w:shd w:val="clear" w:color="auto" w:fill="auto"/>
            <w:noWrap/>
            <w:hideMark/>
          </w:tcPr>
          <w:p w:rsidR="00AE285C" w:rsidRPr="00AE285C" w:rsidRDefault="00AE285C" w:rsidP="00446385">
            <w:pPr>
              <w:spacing w:after="0"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AE285C">
              <w:rPr>
                <w:rFonts w:eastAsia="Times New Roman" w:cs="Times New Roman"/>
                <w:color w:val="000000"/>
                <w:szCs w:val="24"/>
                <w:lang w:eastAsia="es-EC"/>
              </w:rPr>
              <w:t>10 - 20Md</w:t>
            </w:r>
          </w:p>
        </w:tc>
        <w:tc>
          <w:tcPr>
            <w:tcW w:w="896" w:type="pct"/>
            <w:gridSpan w:val="2"/>
            <w:shd w:val="clear" w:color="auto" w:fill="auto"/>
            <w:noWrap/>
            <w:hideMark/>
          </w:tcPr>
          <w:p w:rsidR="00AE285C" w:rsidRPr="00AE285C" w:rsidRDefault="00AE285C" w:rsidP="00446385">
            <w:pPr>
              <w:spacing w:after="0"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AE285C">
              <w:rPr>
                <w:rFonts w:eastAsia="Times New Roman" w:cs="Times New Roman"/>
                <w:color w:val="000000"/>
                <w:szCs w:val="24"/>
                <w:lang w:eastAsia="es-EC"/>
              </w:rPr>
              <w:t> </w:t>
            </w:r>
          </w:p>
        </w:tc>
        <w:tc>
          <w:tcPr>
            <w:tcW w:w="337" w:type="pct"/>
            <w:shd w:val="clear" w:color="auto" w:fill="auto"/>
            <w:noWrap/>
            <w:hideMark/>
          </w:tcPr>
          <w:p w:rsidR="00AE285C" w:rsidRPr="00AE285C" w:rsidRDefault="00AE285C" w:rsidP="00446385">
            <w:pPr>
              <w:spacing w:after="0"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AE285C">
              <w:rPr>
                <w:rFonts w:eastAsia="Times New Roman" w:cs="Times New Roman"/>
                <w:color w:val="000000"/>
                <w:szCs w:val="24"/>
                <w:lang w:eastAsia="es-EC"/>
              </w:rPr>
              <w:t> </w:t>
            </w:r>
          </w:p>
        </w:tc>
        <w:tc>
          <w:tcPr>
            <w:tcW w:w="600" w:type="pct"/>
            <w:gridSpan w:val="2"/>
            <w:shd w:val="clear" w:color="auto" w:fill="auto"/>
            <w:noWrap/>
            <w:hideMark/>
          </w:tcPr>
          <w:p w:rsidR="00AE285C" w:rsidRPr="00AE285C" w:rsidRDefault="00AE285C" w:rsidP="00446385">
            <w:pPr>
              <w:spacing w:after="0"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szCs w:val="24"/>
                <w:lang w:eastAsia="es-EC"/>
              </w:rPr>
            </w:pPr>
          </w:p>
        </w:tc>
        <w:tc>
          <w:tcPr>
            <w:tcW w:w="604" w:type="pct"/>
            <w:gridSpan w:val="2"/>
            <w:shd w:val="clear" w:color="auto" w:fill="auto"/>
            <w:noWrap/>
            <w:hideMark/>
          </w:tcPr>
          <w:p w:rsidR="00AE285C" w:rsidRPr="00AE285C" w:rsidRDefault="00AE285C" w:rsidP="00446385">
            <w:pPr>
              <w:spacing w:after="0"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szCs w:val="24"/>
                <w:lang w:eastAsia="es-EC"/>
              </w:rPr>
            </w:pPr>
          </w:p>
        </w:tc>
      </w:tr>
      <w:tr w:rsidR="00AE285C" w:rsidRPr="00AE285C" w:rsidTr="00FF4291">
        <w:trPr>
          <w:trHeight w:val="249"/>
        </w:trPr>
        <w:tc>
          <w:tcPr>
            <w:cnfStyle w:val="001000000000" w:firstRow="0" w:lastRow="0" w:firstColumn="1" w:lastColumn="0" w:oddVBand="0" w:evenVBand="0" w:oddHBand="0" w:evenHBand="0" w:firstRowFirstColumn="0" w:firstRowLastColumn="0" w:lastRowFirstColumn="0" w:lastRowLastColumn="0"/>
            <w:tcW w:w="963" w:type="pct"/>
            <w:shd w:val="clear" w:color="auto" w:fill="auto"/>
            <w:hideMark/>
          </w:tcPr>
          <w:p w:rsidR="00AE285C" w:rsidRPr="00AE285C" w:rsidRDefault="00AE285C" w:rsidP="00446385">
            <w:pPr>
              <w:spacing w:after="0" w:line="240" w:lineRule="auto"/>
              <w:jc w:val="left"/>
              <w:rPr>
                <w:rFonts w:eastAsia="Times New Roman" w:cs="Times New Roman"/>
                <w:szCs w:val="24"/>
                <w:lang w:eastAsia="es-EC"/>
              </w:rPr>
            </w:pPr>
            <w:r w:rsidRPr="00AE285C">
              <w:rPr>
                <w:rFonts w:eastAsia="Times New Roman" w:cs="Times New Roman"/>
                <w:szCs w:val="24"/>
                <w:lang w:eastAsia="es-EC"/>
              </w:rPr>
              <w:t> </w:t>
            </w:r>
          </w:p>
        </w:tc>
        <w:tc>
          <w:tcPr>
            <w:tcW w:w="736" w:type="pct"/>
            <w:shd w:val="clear" w:color="auto" w:fill="auto"/>
            <w:hideMark/>
          </w:tcPr>
          <w:p w:rsidR="00AE285C" w:rsidRPr="00AE285C" w:rsidRDefault="00AE285C" w:rsidP="00446385">
            <w:pPr>
              <w:spacing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szCs w:val="24"/>
                <w:lang w:eastAsia="es-EC"/>
              </w:rPr>
            </w:pPr>
            <w:r w:rsidRPr="00AE285C">
              <w:rPr>
                <w:rFonts w:eastAsia="Times New Roman" w:cs="Times New Roman"/>
                <w:szCs w:val="24"/>
                <w:lang w:eastAsia="es-EC"/>
              </w:rPr>
              <w:t>73± 2,48 a</w:t>
            </w:r>
          </w:p>
        </w:tc>
        <w:tc>
          <w:tcPr>
            <w:tcW w:w="863" w:type="pct"/>
            <w:shd w:val="clear" w:color="auto" w:fill="auto"/>
            <w:noWrap/>
            <w:hideMark/>
          </w:tcPr>
          <w:p w:rsidR="00AE285C" w:rsidRPr="00AE285C" w:rsidRDefault="00AE285C" w:rsidP="00446385">
            <w:pPr>
              <w:spacing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AE285C">
              <w:rPr>
                <w:rFonts w:eastAsia="Times New Roman" w:cs="Times New Roman"/>
                <w:color w:val="000000"/>
                <w:szCs w:val="24"/>
                <w:lang w:eastAsia="es-EC"/>
              </w:rPr>
              <w:t>12± 1,04 b</w:t>
            </w:r>
          </w:p>
        </w:tc>
        <w:tc>
          <w:tcPr>
            <w:tcW w:w="896" w:type="pct"/>
            <w:gridSpan w:val="2"/>
            <w:shd w:val="clear" w:color="auto" w:fill="auto"/>
            <w:noWrap/>
            <w:hideMark/>
          </w:tcPr>
          <w:p w:rsidR="00AE285C" w:rsidRPr="00AE285C" w:rsidRDefault="00AE285C" w:rsidP="00446385">
            <w:pPr>
              <w:spacing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AE285C">
              <w:rPr>
                <w:rFonts w:eastAsia="Times New Roman" w:cs="Times New Roman"/>
                <w:color w:val="000000"/>
                <w:szCs w:val="24"/>
                <w:lang w:eastAsia="es-EC"/>
              </w:rPr>
              <w:t> </w:t>
            </w:r>
          </w:p>
        </w:tc>
        <w:tc>
          <w:tcPr>
            <w:tcW w:w="337" w:type="pct"/>
            <w:shd w:val="clear" w:color="auto" w:fill="auto"/>
            <w:noWrap/>
            <w:hideMark/>
          </w:tcPr>
          <w:p w:rsidR="00AE285C" w:rsidRPr="00AE285C" w:rsidRDefault="00AE285C" w:rsidP="00446385">
            <w:pPr>
              <w:spacing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AE285C">
              <w:rPr>
                <w:rFonts w:eastAsia="Times New Roman" w:cs="Times New Roman"/>
                <w:color w:val="000000"/>
                <w:szCs w:val="24"/>
                <w:lang w:eastAsia="es-EC"/>
              </w:rPr>
              <w:t> </w:t>
            </w:r>
          </w:p>
        </w:tc>
        <w:tc>
          <w:tcPr>
            <w:tcW w:w="600" w:type="pct"/>
            <w:gridSpan w:val="2"/>
            <w:shd w:val="clear" w:color="auto" w:fill="auto"/>
            <w:noWrap/>
            <w:hideMark/>
          </w:tcPr>
          <w:p w:rsidR="00AE285C" w:rsidRPr="00AE285C" w:rsidRDefault="00AE285C" w:rsidP="00446385">
            <w:pPr>
              <w:spacing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AE285C">
              <w:rPr>
                <w:rFonts w:eastAsia="Times New Roman" w:cs="Times New Roman"/>
                <w:color w:val="000000"/>
                <w:szCs w:val="24"/>
                <w:lang w:eastAsia="es-EC"/>
              </w:rPr>
              <w:t>21,37</w:t>
            </w:r>
          </w:p>
        </w:tc>
        <w:tc>
          <w:tcPr>
            <w:tcW w:w="604" w:type="pct"/>
            <w:gridSpan w:val="2"/>
            <w:shd w:val="clear" w:color="auto" w:fill="auto"/>
            <w:noWrap/>
            <w:hideMark/>
          </w:tcPr>
          <w:p w:rsidR="00AE285C" w:rsidRPr="00AE285C" w:rsidRDefault="00AE285C" w:rsidP="00446385">
            <w:pPr>
              <w:spacing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AE285C">
              <w:rPr>
                <w:rFonts w:eastAsia="Times New Roman" w:cs="Times New Roman"/>
                <w:color w:val="000000"/>
                <w:szCs w:val="24"/>
                <w:lang w:eastAsia="es-EC"/>
              </w:rPr>
              <w:t>&lt;0,0001</w:t>
            </w:r>
          </w:p>
        </w:tc>
      </w:tr>
      <w:tr w:rsidR="00AE285C" w:rsidRPr="00AE285C" w:rsidTr="00FF4291">
        <w:trPr>
          <w:cnfStyle w:val="000000100000" w:firstRow="0" w:lastRow="0" w:firstColumn="0" w:lastColumn="0" w:oddVBand="0" w:evenVBand="0" w:oddHBand="1" w:evenHBand="0" w:firstRowFirstColumn="0" w:firstRowLastColumn="0" w:lastRowFirstColumn="0" w:lastRowLastColumn="0"/>
          <w:trHeight w:val="524"/>
        </w:trPr>
        <w:tc>
          <w:tcPr>
            <w:cnfStyle w:val="001000000000" w:firstRow="0" w:lastRow="0" w:firstColumn="1" w:lastColumn="0" w:oddVBand="0" w:evenVBand="0" w:oddHBand="0" w:evenHBand="0" w:firstRowFirstColumn="0" w:firstRowLastColumn="0" w:lastRowFirstColumn="0" w:lastRowLastColumn="0"/>
            <w:tcW w:w="963" w:type="pct"/>
            <w:shd w:val="clear" w:color="auto" w:fill="auto"/>
            <w:hideMark/>
          </w:tcPr>
          <w:p w:rsidR="00AE285C" w:rsidRPr="00AE285C" w:rsidRDefault="00AE285C" w:rsidP="00446385">
            <w:pPr>
              <w:spacing w:after="0" w:line="240" w:lineRule="auto"/>
              <w:jc w:val="left"/>
              <w:rPr>
                <w:rFonts w:eastAsia="Times New Roman" w:cs="Times New Roman"/>
                <w:szCs w:val="24"/>
                <w:lang w:eastAsia="es-EC"/>
              </w:rPr>
            </w:pPr>
            <w:r w:rsidRPr="00AE285C">
              <w:rPr>
                <w:rFonts w:eastAsia="Times New Roman" w:cs="Times New Roman"/>
                <w:szCs w:val="24"/>
                <w:lang w:eastAsia="es-EC"/>
              </w:rPr>
              <w:t xml:space="preserve">Número </w:t>
            </w:r>
            <w:r>
              <w:rPr>
                <w:rFonts w:eastAsia="Times New Roman" w:cs="Times New Roman"/>
                <w:szCs w:val="24"/>
                <w:lang w:eastAsia="es-EC"/>
              </w:rPr>
              <w:t>hembras en desarrollo</w:t>
            </w:r>
          </w:p>
        </w:tc>
        <w:tc>
          <w:tcPr>
            <w:tcW w:w="736" w:type="pct"/>
            <w:shd w:val="clear" w:color="auto" w:fill="auto"/>
            <w:hideMark/>
          </w:tcPr>
          <w:p w:rsidR="00AE285C" w:rsidRPr="00AE285C" w:rsidRDefault="00AE285C" w:rsidP="00446385">
            <w:pPr>
              <w:spacing w:after="0"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szCs w:val="24"/>
                <w:lang w:eastAsia="es-EC"/>
              </w:rPr>
            </w:pPr>
            <w:r w:rsidRPr="00AE285C">
              <w:rPr>
                <w:rFonts w:eastAsia="Times New Roman" w:cs="Times New Roman"/>
                <w:szCs w:val="24"/>
                <w:lang w:eastAsia="es-EC"/>
              </w:rPr>
              <w:t>0-5 Hd</w:t>
            </w:r>
          </w:p>
        </w:tc>
        <w:tc>
          <w:tcPr>
            <w:tcW w:w="863" w:type="pct"/>
            <w:shd w:val="clear" w:color="auto" w:fill="auto"/>
            <w:hideMark/>
          </w:tcPr>
          <w:p w:rsidR="00AE285C" w:rsidRPr="00AE285C" w:rsidRDefault="00AE285C" w:rsidP="00446385">
            <w:pPr>
              <w:spacing w:after="0"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szCs w:val="24"/>
                <w:lang w:eastAsia="es-EC"/>
              </w:rPr>
            </w:pPr>
            <w:r w:rsidRPr="00AE285C">
              <w:rPr>
                <w:rFonts w:eastAsia="Times New Roman" w:cs="Times New Roman"/>
                <w:szCs w:val="24"/>
                <w:lang w:eastAsia="es-EC"/>
              </w:rPr>
              <w:t>6-10 Hd</w:t>
            </w:r>
          </w:p>
        </w:tc>
        <w:tc>
          <w:tcPr>
            <w:tcW w:w="896" w:type="pct"/>
            <w:gridSpan w:val="2"/>
            <w:shd w:val="clear" w:color="auto" w:fill="auto"/>
            <w:noWrap/>
            <w:hideMark/>
          </w:tcPr>
          <w:p w:rsidR="00AE285C" w:rsidRPr="00AE285C" w:rsidRDefault="00AE285C" w:rsidP="00446385">
            <w:pPr>
              <w:spacing w:after="0"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AE285C">
              <w:rPr>
                <w:rFonts w:eastAsia="Times New Roman" w:cs="Times New Roman"/>
                <w:color w:val="000000"/>
                <w:szCs w:val="24"/>
                <w:lang w:eastAsia="es-EC"/>
              </w:rPr>
              <w:t>15- 25Hd</w:t>
            </w:r>
          </w:p>
        </w:tc>
        <w:tc>
          <w:tcPr>
            <w:tcW w:w="337" w:type="pct"/>
            <w:shd w:val="clear" w:color="auto" w:fill="auto"/>
            <w:noWrap/>
            <w:hideMark/>
          </w:tcPr>
          <w:p w:rsidR="00AE285C" w:rsidRPr="00AE285C" w:rsidRDefault="00AE285C" w:rsidP="00446385">
            <w:pPr>
              <w:spacing w:after="0"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AE285C">
              <w:rPr>
                <w:rFonts w:eastAsia="Times New Roman" w:cs="Times New Roman"/>
                <w:color w:val="000000"/>
                <w:szCs w:val="24"/>
                <w:lang w:eastAsia="es-EC"/>
              </w:rPr>
              <w:t> </w:t>
            </w:r>
          </w:p>
        </w:tc>
        <w:tc>
          <w:tcPr>
            <w:tcW w:w="600" w:type="pct"/>
            <w:gridSpan w:val="2"/>
            <w:shd w:val="clear" w:color="auto" w:fill="auto"/>
            <w:noWrap/>
            <w:hideMark/>
          </w:tcPr>
          <w:p w:rsidR="00AE285C" w:rsidRPr="00AE285C" w:rsidRDefault="00AE285C" w:rsidP="00446385">
            <w:pPr>
              <w:spacing w:after="0"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szCs w:val="24"/>
                <w:lang w:eastAsia="es-EC"/>
              </w:rPr>
            </w:pPr>
          </w:p>
        </w:tc>
        <w:tc>
          <w:tcPr>
            <w:tcW w:w="604" w:type="pct"/>
            <w:gridSpan w:val="2"/>
            <w:shd w:val="clear" w:color="auto" w:fill="auto"/>
            <w:noWrap/>
            <w:hideMark/>
          </w:tcPr>
          <w:p w:rsidR="00AE285C" w:rsidRPr="00AE285C" w:rsidRDefault="00AE285C" w:rsidP="00446385">
            <w:pPr>
              <w:spacing w:after="0"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szCs w:val="24"/>
                <w:lang w:eastAsia="es-EC"/>
              </w:rPr>
            </w:pPr>
          </w:p>
        </w:tc>
      </w:tr>
      <w:tr w:rsidR="00AE285C" w:rsidRPr="00AE285C" w:rsidTr="00FF4291">
        <w:trPr>
          <w:trHeight w:val="249"/>
        </w:trPr>
        <w:tc>
          <w:tcPr>
            <w:cnfStyle w:val="001000000000" w:firstRow="0" w:lastRow="0" w:firstColumn="1" w:lastColumn="0" w:oddVBand="0" w:evenVBand="0" w:oddHBand="0" w:evenHBand="0" w:firstRowFirstColumn="0" w:firstRowLastColumn="0" w:lastRowFirstColumn="0" w:lastRowLastColumn="0"/>
            <w:tcW w:w="963" w:type="pct"/>
            <w:shd w:val="clear" w:color="auto" w:fill="auto"/>
            <w:hideMark/>
          </w:tcPr>
          <w:p w:rsidR="00AE285C" w:rsidRPr="00AE285C" w:rsidRDefault="00AE285C" w:rsidP="00446385">
            <w:pPr>
              <w:spacing w:after="0" w:line="240" w:lineRule="auto"/>
              <w:jc w:val="left"/>
              <w:rPr>
                <w:rFonts w:eastAsia="Times New Roman" w:cs="Times New Roman"/>
                <w:szCs w:val="24"/>
                <w:lang w:eastAsia="es-EC"/>
              </w:rPr>
            </w:pPr>
            <w:r w:rsidRPr="00AE285C">
              <w:rPr>
                <w:rFonts w:eastAsia="Times New Roman" w:cs="Times New Roman"/>
                <w:szCs w:val="24"/>
                <w:lang w:eastAsia="es-EC"/>
              </w:rPr>
              <w:t> </w:t>
            </w:r>
          </w:p>
        </w:tc>
        <w:tc>
          <w:tcPr>
            <w:tcW w:w="736" w:type="pct"/>
            <w:shd w:val="clear" w:color="auto" w:fill="auto"/>
            <w:hideMark/>
          </w:tcPr>
          <w:p w:rsidR="00AE285C" w:rsidRPr="00AE285C" w:rsidRDefault="00AE285C" w:rsidP="00446385">
            <w:pPr>
              <w:spacing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szCs w:val="24"/>
                <w:lang w:eastAsia="es-EC"/>
              </w:rPr>
            </w:pPr>
            <w:r w:rsidRPr="00AE285C">
              <w:rPr>
                <w:rFonts w:eastAsia="Times New Roman" w:cs="Times New Roman"/>
                <w:szCs w:val="24"/>
                <w:lang w:eastAsia="es-EC"/>
              </w:rPr>
              <w:t>53± 2,12 a</w:t>
            </w:r>
          </w:p>
        </w:tc>
        <w:tc>
          <w:tcPr>
            <w:tcW w:w="863" w:type="pct"/>
            <w:shd w:val="clear" w:color="auto" w:fill="auto"/>
            <w:noWrap/>
            <w:hideMark/>
          </w:tcPr>
          <w:p w:rsidR="00AE285C" w:rsidRPr="00AE285C" w:rsidRDefault="00AE285C" w:rsidP="00446385">
            <w:pPr>
              <w:spacing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AE285C">
              <w:rPr>
                <w:rFonts w:eastAsia="Times New Roman" w:cs="Times New Roman"/>
                <w:color w:val="000000"/>
                <w:szCs w:val="24"/>
                <w:lang w:eastAsia="es-EC"/>
              </w:rPr>
              <w:t>9± 0,91 c</w:t>
            </w:r>
          </w:p>
        </w:tc>
        <w:tc>
          <w:tcPr>
            <w:tcW w:w="896" w:type="pct"/>
            <w:gridSpan w:val="2"/>
            <w:shd w:val="clear" w:color="auto" w:fill="auto"/>
            <w:noWrap/>
            <w:hideMark/>
          </w:tcPr>
          <w:p w:rsidR="00AE285C" w:rsidRPr="00AE285C" w:rsidRDefault="00AE285C" w:rsidP="00446385">
            <w:pPr>
              <w:spacing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AE285C">
              <w:rPr>
                <w:rFonts w:eastAsia="Times New Roman" w:cs="Times New Roman"/>
                <w:color w:val="000000"/>
                <w:szCs w:val="24"/>
                <w:lang w:eastAsia="es-EC"/>
              </w:rPr>
              <w:t>10± 1,41 b</w:t>
            </w:r>
          </w:p>
        </w:tc>
        <w:tc>
          <w:tcPr>
            <w:tcW w:w="337" w:type="pct"/>
            <w:shd w:val="clear" w:color="auto" w:fill="auto"/>
            <w:noWrap/>
            <w:hideMark/>
          </w:tcPr>
          <w:p w:rsidR="00AE285C" w:rsidRPr="00AE285C" w:rsidRDefault="00AE285C" w:rsidP="00446385">
            <w:pPr>
              <w:spacing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AE285C">
              <w:rPr>
                <w:rFonts w:eastAsia="Times New Roman" w:cs="Times New Roman"/>
                <w:color w:val="000000"/>
                <w:szCs w:val="24"/>
                <w:lang w:eastAsia="es-EC"/>
              </w:rPr>
              <w:t> </w:t>
            </w:r>
          </w:p>
        </w:tc>
        <w:tc>
          <w:tcPr>
            <w:tcW w:w="600" w:type="pct"/>
            <w:gridSpan w:val="2"/>
            <w:shd w:val="clear" w:color="auto" w:fill="auto"/>
            <w:noWrap/>
            <w:hideMark/>
          </w:tcPr>
          <w:p w:rsidR="00AE285C" w:rsidRPr="00AE285C" w:rsidRDefault="00AE285C" w:rsidP="00446385">
            <w:pPr>
              <w:spacing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AE285C">
              <w:rPr>
                <w:rFonts w:eastAsia="Times New Roman" w:cs="Times New Roman"/>
                <w:color w:val="000000"/>
                <w:szCs w:val="24"/>
                <w:lang w:eastAsia="es-EC"/>
              </w:rPr>
              <w:t>21,1</w:t>
            </w:r>
          </w:p>
        </w:tc>
        <w:tc>
          <w:tcPr>
            <w:tcW w:w="604" w:type="pct"/>
            <w:gridSpan w:val="2"/>
            <w:shd w:val="clear" w:color="auto" w:fill="auto"/>
            <w:noWrap/>
            <w:hideMark/>
          </w:tcPr>
          <w:p w:rsidR="00AE285C" w:rsidRPr="00AE285C" w:rsidRDefault="00AE285C" w:rsidP="00446385">
            <w:pPr>
              <w:spacing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AE285C">
              <w:rPr>
                <w:rFonts w:eastAsia="Times New Roman" w:cs="Times New Roman"/>
                <w:color w:val="000000"/>
                <w:szCs w:val="24"/>
                <w:lang w:eastAsia="es-EC"/>
              </w:rPr>
              <w:t>&lt;0,0001</w:t>
            </w:r>
          </w:p>
        </w:tc>
      </w:tr>
      <w:tr w:rsidR="00AE285C" w:rsidRPr="00AE285C" w:rsidTr="00FF4291">
        <w:trPr>
          <w:cnfStyle w:val="000000100000" w:firstRow="0" w:lastRow="0" w:firstColumn="0" w:lastColumn="0" w:oddVBand="0" w:evenVBand="0" w:oddHBand="1" w:evenHBand="0" w:firstRowFirstColumn="0" w:firstRowLastColumn="0" w:lastRowFirstColumn="0" w:lastRowLastColumn="0"/>
          <w:trHeight w:val="481"/>
        </w:trPr>
        <w:tc>
          <w:tcPr>
            <w:cnfStyle w:val="001000000000" w:firstRow="0" w:lastRow="0" w:firstColumn="1" w:lastColumn="0" w:oddVBand="0" w:evenVBand="0" w:oddHBand="0" w:evenHBand="0" w:firstRowFirstColumn="0" w:firstRowLastColumn="0" w:lastRowFirstColumn="0" w:lastRowLastColumn="0"/>
            <w:tcW w:w="963" w:type="pct"/>
            <w:shd w:val="clear" w:color="auto" w:fill="auto"/>
            <w:hideMark/>
          </w:tcPr>
          <w:p w:rsidR="00AE285C" w:rsidRPr="00AE285C" w:rsidRDefault="00AE285C" w:rsidP="00446385">
            <w:pPr>
              <w:spacing w:after="0" w:line="240" w:lineRule="auto"/>
              <w:jc w:val="left"/>
              <w:rPr>
                <w:rFonts w:eastAsia="Times New Roman" w:cs="Times New Roman"/>
                <w:szCs w:val="24"/>
                <w:lang w:eastAsia="es-EC"/>
              </w:rPr>
            </w:pPr>
            <w:r w:rsidRPr="00AE285C">
              <w:rPr>
                <w:rFonts w:eastAsia="Times New Roman" w:cs="Times New Roman"/>
                <w:szCs w:val="24"/>
                <w:lang w:eastAsia="es-EC"/>
              </w:rPr>
              <w:t>Número de crías hembras</w:t>
            </w:r>
          </w:p>
        </w:tc>
        <w:tc>
          <w:tcPr>
            <w:tcW w:w="736" w:type="pct"/>
            <w:shd w:val="clear" w:color="auto" w:fill="auto"/>
            <w:hideMark/>
          </w:tcPr>
          <w:p w:rsidR="00AE285C" w:rsidRPr="00AE285C" w:rsidRDefault="00AE285C" w:rsidP="00446385">
            <w:pPr>
              <w:spacing w:after="0"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szCs w:val="24"/>
                <w:lang w:eastAsia="es-EC"/>
              </w:rPr>
            </w:pPr>
            <w:r w:rsidRPr="00AE285C">
              <w:rPr>
                <w:rFonts w:eastAsia="Times New Roman" w:cs="Times New Roman"/>
                <w:szCs w:val="24"/>
                <w:lang w:eastAsia="es-EC"/>
              </w:rPr>
              <w:t>0- 5Crias h</w:t>
            </w:r>
          </w:p>
        </w:tc>
        <w:tc>
          <w:tcPr>
            <w:tcW w:w="863" w:type="pct"/>
            <w:shd w:val="clear" w:color="auto" w:fill="auto"/>
            <w:noWrap/>
            <w:hideMark/>
          </w:tcPr>
          <w:p w:rsidR="00AE285C" w:rsidRPr="00AE285C" w:rsidRDefault="00AE285C" w:rsidP="00446385">
            <w:pPr>
              <w:spacing w:after="0"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AE285C">
              <w:rPr>
                <w:rFonts w:eastAsia="Times New Roman" w:cs="Times New Roman"/>
                <w:color w:val="000000"/>
                <w:szCs w:val="24"/>
                <w:lang w:eastAsia="es-EC"/>
              </w:rPr>
              <w:t xml:space="preserve">9 -15 </w:t>
            </w:r>
            <w:r w:rsidR="00E73B2B" w:rsidRPr="00AE285C">
              <w:rPr>
                <w:rFonts w:eastAsia="Times New Roman" w:cs="Times New Roman"/>
                <w:color w:val="000000"/>
                <w:szCs w:val="24"/>
                <w:lang w:eastAsia="es-EC"/>
              </w:rPr>
              <w:t>Crías</w:t>
            </w:r>
            <w:r w:rsidRPr="00AE285C">
              <w:rPr>
                <w:rFonts w:eastAsia="Times New Roman" w:cs="Times New Roman"/>
                <w:color w:val="000000"/>
                <w:szCs w:val="24"/>
                <w:lang w:eastAsia="es-EC"/>
              </w:rPr>
              <w:t xml:space="preserve"> h</w:t>
            </w:r>
          </w:p>
        </w:tc>
        <w:tc>
          <w:tcPr>
            <w:tcW w:w="896" w:type="pct"/>
            <w:gridSpan w:val="2"/>
            <w:shd w:val="clear" w:color="auto" w:fill="auto"/>
            <w:noWrap/>
            <w:hideMark/>
          </w:tcPr>
          <w:p w:rsidR="00AE285C" w:rsidRPr="00AE285C" w:rsidRDefault="00AE285C" w:rsidP="00446385">
            <w:pPr>
              <w:spacing w:after="0"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AE285C">
              <w:rPr>
                <w:rFonts w:eastAsia="Times New Roman" w:cs="Times New Roman"/>
                <w:color w:val="000000"/>
                <w:szCs w:val="24"/>
                <w:lang w:eastAsia="es-EC"/>
              </w:rPr>
              <w:t xml:space="preserve">20- 30 </w:t>
            </w:r>
            <w:r w:rsidR="00E73B2B" w:rsidRPr="00AE285C">
              <w:rPr>
                <w:rFonts w:eastAsia="Times New Roman" w:cs="Times New Roman"/>
                <w:color w:val="000000"/>
                <w:szCs w:val="24"/>
                <w:lang w:eastAsia="es-EC"/>
              </w:rPr>
              <w:t>Crías</w:t>
            </w:r>
            <w:r w:rsidRPr="00AE285C">
              <w:rPr>
                <w:rFonts w:eastAsia="Times New Roman" w:cs="Times New Roman"/>
                <w:color w:val="000000"/>
                <w:szCs w:val="24"/>
                <w:lang w:eastAsia="es-EC"/>
              </w:rPr>
              <w:t xml:space="preserve"> h</w:t>
            </w:r>
          </w:p>
        </w:tc>
        <w:tc>
          <w:tcPr>
            <w:tcW w:w="337" w:type="pct"/>
            <w:shd w:val="clear" w:color="auto" w:fill="auto"/>
            <w:noWrap/>
            <w:hideMark/>
          </w:tcPr>
          <w:p w:rsidR="00AE285C" w:rsidRPr="00AE285C" w:rsidRDefault="00AE285C" w:rsidP="00446385">
            <w:pPr>
              <w:spacing w:after="0"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AE285C">
              <w:rPr>
                <w:rFonts w:eastAsia="Times New Roman" w:cs="Times New Roman"/>
                <w:color w:val="000000"/>
                <w:szCs w:val="24"/>
                <w:lang w:eastAsia="es-EC"/>
              </w:rPr>
              <w:t> </w:t>
            </w:r>
          </w:p>
        </w:tc>
        <w:tc>
          <w:tcPr>
            <w:tcW w:w="600" w:type="pct"/>
            <w:gridSpan w:val="2"/>
            <w:shd w:val="clear" w:color="auto" w:fill="auto"/>
            <w:noWrap/>
            <w:hideMark/>
          </w:tcPr>
          <w:p w:rsidR="00AE285C" w:rsidRPr="00AE285C" w:rsidRDefault="00AE285C" w:rsidP="00446385">
            <w:pPr>
              <w:spacing w:after="0"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szCs w:val="24"/>
                <w:lang w:eastAsia="es-EC"/>
              </w:rPr>
            </w:pPr>
          </w:p>
        </w:tc>
        <w:tc>
          <w:tcPr>
            <w:tcW w:w="604" w:type="pct"/>
            <w:gridSpan w:val="2"/>
            <w:shd w:val="clear" w:color="auto" w:fill="auto"/>
            <w:noWrap/>
            <w:hideMark/>
          </w:tcPr>
          <w:p w:rsidR="00AE285C" w:rsidRPr="00AE285C" w:rsidRDefault="00AE285C" w:rsidP="00446385">
            <w:pPr>
              <w:spacing w:after="0"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szCs w:val="24"/>
                <w:lang w:eastAsia="es-EC"/>
              </w:rPr>
            </w:pPr>
          </w:p>
        </w:tc>
      </w:tr>
      <w:tr w:rsidR="00AE285C" w:rsidRPr="00AE285C" w:rsidTr="00FF4291">
        <w:trPr>
          <w:trHeight w:val="411"/>
        </w:trPr>
        <w:tc>
          <w:tcPr>
            <w:cnfStyle w:val="001000000000" w:firstRow="0" w:lastRow="0" w:firstColumn="1" w:lastColumn="0" w:oddVBand="0" w:evenVBand="0" w:oddHBand="0" w:evenHBand="0" w:firstRowFirstColumn="0" w:firstRowLastColumn="0" w:lastRowFirstColumn="0" w:lastRowLastColumn="0"/>
            <w:tcW w:w="963" w:type="pct"/>
            <w:shd w:val="clear" w:color="auto" w:fill="auto"/>
            <w:hideMark/>
          </w:tcPr>
          <w:p w:rsidR="00AE285C" w:rsidRPr="00AE285C" w:rsidRDefault="00AE285C" w:rsidP="00446385">
            <w:pPr>
              <w:spacing w:after="0" w:line="240" w:lineRule="auto"/>
              <w:jc w:val="left"/>
              <w:rPr>
                <w:rFonts w:eastAsia="Times New Roman" w:cs="Times New Roman"/>
                <w:szCs w:val="24"/>
                <w:lang w:eastAsia="es-EC"/>
              </w:rPr>
            </w:pPr>
            <w:r w:rsidRPr="00AE285C">
              <w:rPr>
                <w:rFonts w:eastAsia="Times New Roman" w:cs="Times New Roman"/>
                <w:szCs w:val="24"/>
                <w:lang w:eastAsia="es-EC"/>
              </w:rPr>
              <w:t> </w:t>
            </w:r>
          </w:p>
        </w:tc>
        <w:tc>
          <w:tcPr>
            <w:tcW w:w="736" w:type="pct"/>
            <w:shd w:val="clear" w:color="auto" w:fill="auto"/>
            <w:hideMark/>
          </w:tcPr>
          <w:p w:rsidR="00AE285C" w:rsidRPr="00AE285C" w:rsidRDefault="00AE285C" w:rsidP="00446385">
            <w:pPr>
              <w:spacing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szCs w:val="24"/>
                <w:lang w:eastAsia="es-EC"/>
              </w:rPr>
            </w:pPr>
            <w:r w:rsidRPr="00AE285C">
              <w:rPr>
                <w:rFonts w:eastAsia="Times New Roman" w:cs="Times New Roman"/>
                <w:szCs w:val="24"/>
                <w:lang w:eastAsia="es-EC"/>
              </w:rPr>
              <w:t>56± 2,18 a</w:t>
            </w:r>
          </w:p>
        </w:tc>
        <w:tc>
          <w:tcPr>
            <w:tcW w:w="863" w:type="pct"/>
            <w:shd w:val="clear" w:color="auto" w:fill="auto"/>
            <w:noWrap/>
            <w:hideMark/>
          </w:tcPr>
          <w:p w:rsidR="00AE285C" w:rsidRPr="00AE285C" w:rsidRDefault="00AE285C" w:rsidP="00446385">
            <w:pPr>
              <w:spacing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AE285C">
              <w:rPr>
                <w:rFonts w:eastAsia="Times New Roman" w:cs="Times New Roman"/>
                <w:color w:val="000000"/>
                <w:szCs w:val="24"/>
                <w:lang w:eastAsia="es-EC"/>
              </w:rPr>
              <w:t>16± 1,19 b</w:t>
            </w:r>
          </w:p>
        </w:tc>
        <w:tc>
          <w:tcPr>
            <w:tcW w:w="896" w:type="pct"/>
            <w:gridSpan w:val="2"/>
            <w:shd w:val="clear" w:color="auto" w:fill="auto"/>
            <w:noWrap/>
            <w:hideMark/>
          </w:tcPr>
          <w:p w:rsidR="00AE285C" w:rsidRPr="00AE285C" w:rsidRDefault="00AE285C" w:rsidP="00446385">
            <w:pPr>
              <w:spacing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AE285C">
              <w:rPr>
                <w:rFonts w:eastAsia="Times New Roman" w:cs="Times New Roman"/>
                <w:color w:val="000000"/>
                <w:szCs w:val="24"/>
                <w:lang w:eastAsia="es-EC"/>
              </w:rPr>
              <w:t>13± 1,08 c</w:t>
            </w:r>
          </w:p>
        </w:tc>
        <w:tc>
          <w:tcPr>
            <w:tcW w:w="337" w:type="pct"/>
            <w:shd w:val="clear" w:color="auto" w:fill="auto"/>
            <w:noWrap/>
            <w:hideMark/>
          </w:tcPr>
          <w:p w:rsidR="00AE285C" w:rsidRPr="00AE285C" w:rsidRDefault="00AE285C" w:rsidP="00446385">
            <w:pPr>
              <w:spacing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AE285C">
              <w:rPr>
                <w:rFonts w:eastAsia="Times New Roman" w:cs="Times New Roman"/>
                <w:color w:val="000000"/>
                <w:szCs w:val="24"/>
                <w:lang w:eastAsia="es-EC"/>
              </w:rPr>
              <w:t> </w:t>
            </w:r>
          </w:p>
        </w:tc>
        <w:tc>
          <w:tcPr>
            <w:tcW w:w="600" w:type="pct"/>
            <w:gridSpan w:val="2"/>
            <w:shd w:val="clear" w:color="auto" w:fill="auto"/>
            <w:noWrap/>
            <w:hideMark/>
          </w:tcPr>
          <w:p w:rsidR="00AE285C" w:rsidRPr="00AE285C" w:rsidRDefault="00AE285C" w:rsidP="00446385">
            <w:pPr>
              <w:spacing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AE285C">
              <w:rPr>
                <w:rFonts w:eastAsia="Times New Roman" w:cs="Times New Roman"/>
                <w:color w:val="000000"/>
                <w:szCs w:val="24"/>
                <w:lang w:eastAsia="es-EC"/>
              </w:rPr>
              <w:t>19,74</w:t>
            </w:r>
          </w:p>
        </w:tc>
        <w:tc>
          <w:tcPr>
            <w:tcW w:w="604" w:type="pct"/>
            <w:gridSpan w:val="2"/>
            <w:shd w:val="clear" w:color="auto" w:fill="auto"/>
            <w:noWrap/>
            <w:hideMark/>
          </w:tcPr>
          <w:p w:rsidR="00AE285C" w:rsidRPr="00AE285C" w:rsidRDefault="00AE285C" w:rsidP="00446385">
            <w:pPr>
              <w:spacing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AE285C">
              <w:rPr>
                <w:rFonts w:eastAsia="Times New Roman" w:cs="Times New Roman"/>
                <w:color w:val="000000"/>
                <w:szCs w:val="24"/>
                <w:lang w:eastAsia="es-EC"/>
              </w:rPr>
              <w:t>&lt;0,0001</w:t>
            </w:r>
          </w:p>
        </w:tc>
      </w:tr>
      <w:tr w:rsidR="00AE285C" w:rsidRPr="00AE285C" w:rsidTr="00FF4291">
        <w:trPr>
          <w:cnfStyle w:val="000000100000" w:firstRow="0" w:lastRow="0" w:firstColumn="0" w:lastColumn="0" w:oddVBand="0" w:evenVBand="0" w:oddHBand="1" w:evenHBand="0" w:firstRowFirstColumn="0" w:firstRowLastColumn="0" w:lastRowFirstColumn="0" w:lastRowLastColumn="0"/>
          <w:trHeight w:val="249"/>
        </w:trPr>
        <w:tc>
          <w:tcPr>
            <w:cnfStyle w:val="001000000000" w:firstRow="0" w:lastRow="0" w:firstColumn="1" w:lastColumn="0" w:oddVBand="0" w:evenVBand="0" w:oddHBand="0" w:evenHBand="0" w:firstRowFirstColumn="0" w:firstRowLastColumn="0" w:lastRowFirstColumn="0" w:lastRowLastColumn="0"/>
            <w:tcW w:w="963" w:type="pct"/>
            <w:shd w:val="clear" w:color="auto" w:fill="auto"/>
            <w:hideMark/>
          </w:tcPr>
          <w:p w:rsidR="00AE285C" w:rsidRPr="00AE285C" w:rsidRDefault="00AE285C" w:rsidP="00446385">
            <w:pPr>
              <w:spacing w:after="0" w:line="240" w:lineRule="auto"/>
              <w:jc w:val="left"/>
              <w:rPr>
                <w:rFonts w:eastAsia="Times New Roman" w:cs="Times New Roman"/>
                <w:szCs w:val="24"/>
                <w:lang w:eastAsia="es-EC"/>
              </w:rPr>
            </w:pPr>
            <w:r w:rsidRPr="00AE285C">
              <w:rPr>
                <w:rFonts w:eastAsia="Times New Roman" w:cs="Times New Roman"/>
                <w:szCs w:val="24"/>
                <w:lang w:eastAsia="es-EC"/>
              </w:rPr>
              <w:t>Número de crías machos</w:t>
            </w:r>
          </w:p>
        </w:tc>
        <w:tc>
          <w:tcPr>
            <w:tcW w:w="736" w:type="pct"/>
            <w:shd w:val="clear" w:color="auto" w:fill="auto"/>
            <w:hideMark/>
          </w:tcPr>
          <w:p w:rsidR="00AE285C" w:rsidRPr="00AE285C" w:rsidRDefault="00AE285C" w:rsidP="00446385">
            <w:pPr>
              <w:spacing w:after="0"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szCs w:val="24"/>
                <w:lang w:eastAsia="es-EC"/>
              </w:rPr>
            </w:pPr>
            <w:r w:rsidRPr="00AE285C">
              <w:rPr>
                <w:rFonts w:eastAsia="Times New Roman" w:cs="Times New Roman"/>
                <w:szCs w:val="24"/>
                <w:lang w:eastAsia="es-EC"/>
              </w:rPr>
              <w:t xml:space="preserve">0-8 </w:t>
            </w:r>
            <w:r w:rsidR="00E73B2B" w:rsidRPr="00AE285C">
              <w:rPr>
                <w:rFonts w:eastAsia="Times New Roman" w:cs="Times New Roman"/>
                <w:szCs w:val="24"/>
                <w:lang w:eastAsia="es-EC"/>
              </w:rPr>
              <w:t>Crías</w:t>
            </w:r>
            <w:r w:rsidRPr="00AE285C">
              <w:rPr>
                <w:rFonts w:eastAsia="Times New Roman" w:cs="Times New Roman"/>
                <w:szCs w:val="24"/>
                <w:lang w:eastAsia="es-EC"/>
              </w:rPr>
              <w:t xml:space="preserve"> M</w:t>
            </w:r>
          </w:p>
        </w:tc>
        <w:tc>
          <w:tcPr>
            <w:tcW w:w="863" w:type="pct"/>
            <w:shd w:val="clear" w:color="auto" w:fill="auto"/>
            <w:noWrap/>
            <w:hideMark/>
          </w:tcPr>
          <w:p w:rsidR="00AE285C" w:rsidRPr="00AE285C" w:rsidRDefault="00AE285C" w:rsidP="00446385">
            <w:pPr>
              <w:spacing w:after="0"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AE285C">
              <w:rPr>
                <w:rFonts w:eastAsia="Times New Roman" w:cs="Times New Roman"/>
                <w:color w:val="000000"/>
                <w:szCs w:val="24"/>
                <w:lang w:eastAsia="es-EC"/>
              </w:rPr>
              <w:t>10 - 20Crias M</w:t>
            </w:r>
          </w:p>
        </w:tc>
        <w:tc>
          <w:tcPr>
            <w:tcW w:w="896" w:type="pct"/>
            <w:gridSpan w:val="2"/>
            <w:shd w:val="clear" w:color="auto" w:fill="auto"/>
            <w:noWrap/>
            <w:hideMark/>
          </w:tcPr>
          <w:p w:rsidR="00AE285C" w:rsidRPr="00AE285C" w:rsidRDefault="00AE285C" w:rsidP="00446385">
            <w:pPr>
              <w:spacing w:after="0"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AE285C">
              <w:rPr>
                <w:rFonts w:eastAsia="Times New Roman" w:cs="Times New Roman"/>
                <w:color w:val="000000"/>
                <w:szCs w:val="24"/>
                <w:lang w:eastAsia="es-EC"/>
              </w:rPr>
              <w:t> </w:t>
            </w:r>
          </w:p>
        </w:tc>
        <w:tc>
          <w:tcPr>
            <w:tcW w:w="337" w:type="pct"/>
            <w:shd w:val="clear" w:color="auto" w:fill="auto"/>
            <w:noWrap/>
            <w:hideMark/>
          </w:tcPr>
          <w:p w:rsidR="00AE285C" w:rsidRPr="00AE285C" w:rsidRDefault="00AE285C" w:rsidP="00446385">
            <w:pPr>
              <w:spacing w:after="0"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AE285C">
              <w:rPr>
                <w:rFonts w:eastAsia="Times New Roman" w:cs="Times New Roman"/>
                <w:color w:val="000000"/>
                <w:szCs w:val="24"/>
                <w:lang w:eastAsia="es-EC"/>
              </w:rPr>
              <w:t> </w:t>
            </w:r>
          </w:p>
        </w:tc>
        <w:tc>
          <w:tcPr>
            <w:tcW w:w="600" w:type="pct"/>
            <w:gridSpan w:val="2"/>
            <w:shd w:val="clear" w:color="auto" w:fill="auto"/>
            <w:noWrap/>
            <w:hideMark/>
          </w:tcPr>
          <w:p w:rsidR="00AE285C" w:rsidRPr="00AE285C" w:rsidRDefault="00AE285C" w:rsidP="00446385">
            <w:pPr>
              <w:spacing w:after="0"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szCs w:val="24"/>
                <w:lang w:eastAsia="es-EC"/>
              </w:rPr>
            </w:pPr>
          </w:p>
        </w:tc>
        <w:tc>
          <w:tcPr>
            <w:tcW w:w="604" w:type="pct"/>
            <w:gridSpan w:val="2"/>
            <w:shd w:val="clear" w:color="auto" w:fill="auto"/>
            <w:noWrap/>
            <w:hideMark/>
          </w:tcPr>
          <w:p w:rsidR="00AE285C" w:rsidRPr="00AE285C" w:rsidRDefault="00AE285C" w:rsidP="00446385">
            <w:pPr>
              <w:spacing w:after="0"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szCs w:val="24"/>
                <w:lang w:eastAsia="es-EC"/>
              </w:rPr>
            </w:pPr>
          </w:p>
        </w:tc>
      </w:tr>
      <w:tr w:rsidR="00AE285C" w:rsidRPr="00AE285C" w:rsidTr="00FF4291">
        <w:trPr>
          <w:trHeight w:val="249"/>
        </w:trPr>
        <w:tc>
          <w:tcPr>
            <w:cnfStyle w:val="001000000000" w:firstRow="0" w:lastRow="0" w:firstColumn="1" w:lastColumn="0" w:oddVBand="0" w:evenVBand="0" w:oddHBand="0" w:evenHBand="0" w:firstRowFirstColumn="0" w:firstRowLastColumn="0" w:lastRowFirstColumn="0" w:lastRowLastColumn="0"/>
            <w:tcW w:w="963" w:type="pct"/>
            <w:shd w:val="clear" w:color="auto" w:fill="auto"/>
            <w:hideMark/>
          </w:tcPr>
          <w:p w:rsidR="00AE285C" w:rsidRPr="00AE285C" w:rsidRDefault="00AE285C" w:rsidP="00446385">
            <w:pPr>
              <w:spacing w:after="0" w:line="240" w:lineRule="auto"/>
              <w:jc w:val="left"/>
              <w:rPr>
                <w:rFonts w:eastAsia="Times New Roman" w:cs="Times New Roman"/>
                <w:szCs w:val="24"/>
                <w:lang w:eastAsia="es-EC"/>
              </w:rPr>
            </w:pPr>
            <w:r w:rsidRPr="00AE285C">
              <w:rPr>
                <w:rFonts w:eastAsia="Times New Roman" w:cs="Times New Roman"/>
                <w:szCs w:val="24"/>
                <w:lang w:eastAsia="es-EC"/>
              </w:rPr>
              <w:t> </w:t>
            </w:r>
          </w:p>
        </w:tc>
        <w:tc>
          <w:tcPr>
            <w:tcW w:w="736" w:type="pct"/>
            <w:shd w:val="clear" w:color="auto" w:fill="auto"/>
            <w:hideMark/>
          </w:tcPr>
          <w:p w:rsidR="00AE285C" w:rsidRPr="00AE285C" w:rsidRDefault="00AE285C" w:rsidP="00446385">
            <w:pPr>
              <w:spacing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szCs w:val="24"/>
                <w:lang w:eastAsia="es-EC"/>
              </w:rPr>
            </w:pPr>
            <w:r w:rsidRPr="00AE285C">
              <w:rPr>
                <w:rFonts w:eastAsia="Times New Roman" w:cs="Times New Roman"/>
                <w:szCs w:val="24"/>
                <w:lang w:eastAsia="es-EC"/>
              </w:rPr>
              <w:t>72± 2.47 a</w:t>
            </w:r>
          </w:p>
        </w:tc>
        <w:tc>
          <w:tcPr>
            <w:tcW w:w="863" w:type="pct"/>
            <w:shd w:val="clear" w:color="auto" w:fill="auto"/>
            <w:hideMark/>
          </w:tcPr>
          <w:p w:rsidR="00AE285C" w:rsidRPr="00AE285C" w:rsidRDefault="00AE285C" w:rsidP="00446385">
            <w:pPr>
              <w:spacing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szCs w:val="24"/>
                <w:lang w:eastAsia="es-EC"/>
              </w:rPr>
            </w:pPr>
            <w:r w:rsidRPr="00AE285C">
              <w:rPr>
                <w:rFonts w:eastAsia="Times New Roman" w:cs="Times New Roman"/>
                <w:szCs w:val="24"/>
                <w:lang w:eastAsia="es-EC"/>
              </w:rPr>
              <w:t>13±1.08 b</w:t>
            </w:r>
          </w:p>
        </w:tc>
        <w:tc>
          <w:tcPr>
            <w:tcW w:w="896" w:type="pct"/>
            <w:gridSpan w:val="2"/>
            <w:shd w:val="clear" w:color="auto" w:fill="auto"/>
            <w:noWrap/>
            <w:hideMark/>
          </w:tcPr>
          <w:p w:rsidR="00AE285C" w:rsidRPr="00AE285C" w:rsidRDefault="00AE285C" w:rsidP="00446385">
            <w:pPr>
              <w:spacing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AE285C">
              <w:rPr>
                <w:rFonts w:eastAsia="Times New Roman" w:cs="Times New Roman"/>
                <w:color w:val="000000"/>
                <w:szCs w:val="24"/>
                <w:lang w:eastAsia="es-EC"/>
              </w:rPr>
              <w:t> </w:t>
            </w:r>
          </w:p>
        </w:tc>
        <w:tc>
          <w:tcPr>
            <w:tcW w:w="337" w:type="pct"/>
            <w:shd w:val="clear" w:color="auto" w:fill="auto"/>
            <w:noWrap/>
            <w:hideMark/>
          </w:tcPr>
          <w:p w:rsidR="00AE285C" w:rsidRPr="00AE285C" w:rsidRDefault="00AE285C" w:rsidP="00446385">
            <w:pPr>
              <w:spacing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AE285C">
              <w:rPr>
                <w:rFonts w:eastAsia="Times New Roman" w:cs="Times New Roman"/>
                <w:color w:val="000000"/>
                <w:szCs w:val="24"/>
                <w:lang w:eastAsia="es-EC"/>
              </w:rPr>
              <w:t> </w:t>
            </w:r>
          </w:p>
        </w:tc>
        <w:tc>
          <w:tcPr>
            <w:tcW w:w="600" w:type="pct"/>
            <w:gridSpan w:val="2"/>
            <w:shd w:val="clear" w:color="auto" w:fill="auto"/>
            <w:noWrap/>
            <w:hideMark/>
          </w:tcPr>
          <w:p w:rsidR="00AE285C" w:rsidRPr="00AE285C" w:rsidRDefault="00AE285C" w:rsidP="00446385">
            <w:pPr>
              <w:spacing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AE285C">
              <w:rPr>
                <w:rFonts w:eastAsia="Times New Roman" w:cs="Times New Roman"/>
                <w:color w:val="000000"/>
                <w:szCs w:val="24"/>
                <w:lang w:eastAsia="es-EC"/>
              </w:rPr>
              <w:t>21,36</w:t>
            </w:r>
          </w:p>
        </w:tc>
        <w:tc>
          <w:tcPr>
            <w:tcW w:w="604" w:type="pct"/>
            <w:gridSpan w:val="2"/>
            <w:shd w:val="clear" w:color="auto" w:fill="auto"/>
            <w:noWrap/>
            <w:hideMark/>
          </w:tcPr>
          <w:p w:rsidR="00AE285C" w:rsidRPr="00AE285C" w:rsidRDefault="00AE285C" w:rsidP="00446385">
            <w:pPr>
              <w:spacing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AE285C">
              <w:rPr>
                <w:rFonts w:eastAsia="Times New Roman" w:cs="Times New Roman"/>
                <w:color w:val="000000"/>
                <w:szCs w:val="24"/>
                <w:lang w:eastAsia="es-EC"/>
              </w:rPr>
              <w:t>&lt;0,0001</w:t>
            </w:r>
          </w:p>
        </w:tc>
      </w:tr>
      <w:tr w:rsidR="00AE285C" w:rsidRPr="00AE285C" w:rsidTr="00FF4291">
        <w:trPr>
          <w:cnfStyle w:val="000000100000" w:firstRow="0" w:lastRow="0" w:firstColumn="0" w:lastColumn="0" w:oddVBand="0" w:evenVBand="0" w:oddHBand="1" w:evenHBand="0" w:firstRowFirstColumn="0" w:firstRowLastColumn="0" w:lastRowFirstColumn="0" w:lastRowLastColumn="0"/>
          <w:trHeight w:val="424"/>
        </w:trPr>
        <w:tc>
          <w:tcPr>
            <w:cnfStyle w:val="001000000000" w:firstRow="0" w:lastRow="0" w:firstColumn="1" w:lastColumn="0" w:oddVBand="0" w:evenVBand="0" w:oddHBand="0" w:evenHBand="0" w:firstRowFirstColumn="0" w:firstRowLastColumn="0" w:lastRowFirstColumn="0" w:lastRowLastColumn="0"/>
            <w:tcW w:w="963" w:type="pct"/>
            <w:shd w:val="clear" w:color="auto" w:fill="auto"/>
            <w:hideMark/>
          </w:tcPr>
          <w:p w:rsidR="00AE285C" w:rsidRPr="00AE285C" w:rsidRDefault="00AE285C" w:rsidP="00446385">
            <w:pPr>
              <w:spacing w:after="0" w:line="240" w:lineRule="auto"/>
              <w:jc w:val="left"/>
              <w:rPr>
                <w:rFonts w:eastAsia="Times New Roman" w:cs="Times New Roman"/>
                <w:szCs w:val="24"/>
                <w:lang w:eastAsia="es-EC"/>
              </w:rPr>
            </w:pPr>
            <w:r w:rsidRPr="00AE285C">
              <w:rPr>
                <w:rFonts w:eastAsia="Times New Roman" w:cs="Times New Roman"/>
                <w:szCs w:val="24"/>
                <w:lang w:eastAsia="es-EC"/>
              </w:rPr>
              <w:t>Cantidad de ovejas paridas</w:t>
            </w:r>
          </w:p>
        </w:tc>
        <w:tc>
          <w:tcPr>
            <w:tcW w:w="736" w:type="pct"/>
            <w:shd w:val="clear" w:color="auto" w:fill="auto"/>
            <w:hideMark/>
          </w:tcPr>
          <w:p w:rsidR="00AE285C" w:rsidRPr="00AE285C" w:rsidRDefault="00AE285C" w:rsidP="00446385">
            <w:pPr>
              <w:spacing w:after="0"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szCs w:val="24"/>
                <w:lang w:eastAsia="es-EC"/>
              </w:rPr>
            </w:pPr>
            <w:r w:rsidRPr="00AE285C">
              <w:rPr>
                <w:rFonts w:eastAsia="Times New Roman" w:cs="Times New Roman"/>
                <w:szCs w:val="24"/>
                <w:lang w:eastAsia="es-EC"/>
              </w:rPr>
              <w:t>0- 5 ov p</w:t>
            </w:r>
          </w:p>
        </w:tc>
        <w:tc>
          <w:tcPr>
            <w:tcW w:w="863" w:type="pct"/>
            <w:shd w:val="clear" w:color="auto" w:fill="auto"/>
            <w:noWrap/>
            <w:hideMark/>
          </w:tcPr>
          <w:p w:rsidR="00AE285C" w:rsidRPr="00AE285C" w:rsidRDefault="00AE285C" w:rsidP="00446385">
            <w:pPr>
              <w:spacing w:after="0"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AE285C">
              <w:rPr>
                <w:rFonts w:eastAsia="Times New Roman" w:cs="Times New Roman"/>
                <w:color w:val="000000"/>
                <w:szCs w:val="24"/>
                <w:lang w:eastAsia="es-EC"/>
              </w:rPr>
              <w:t>6-10 ov p</w:t>
            </w:r>
          </w:p>
        </w:tc>
        <w:tc>
          <w:tcPr>
            <w:tcW w:w="896" w:type="pct"/>
            <w:gridSpan w:val="2"/>
            <w:shd w:val="clear" w:color="auto" w:fill="auto"/>
            <w:noWrap/>
            <w:hideMark/>
          </w:tcPr>
          <w:p w:rsidR="00AE285C" w:rsidRPr="00AE285C" w:rsidRDefault="00AE285C" w:rsidP="00446385">
            <w:pPr>
              <w:spacing w:after="0"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AE285C">
              <w:rPr>
                <w:rFonts w:eastAsia="Times New Roman" w:cs="Times New Roman"/>
                <w:color w:val="000000"/>
                <w:szCs w:val="24"/>
                <w:lang w:eastAsia="es-EC"/>
              </w:rPr>
              <w:t>13 -20 ov p</w:t>
            </w:r>
          </w:p>
        </w:tc>
        <w:tc>
          <w:tcPr>
            <w:tcW w:w="337" w:type="pct"/>
            <w:shd w:val="clear" w:color="auto" w:fill="auto"/>
            <w:noWrap/>
            <w:hideMark/>
          </w:tcPr>
          <w:p w:rsidR="00AE285C" w:rsidRPr="00AE285C" w:rsidRDefault="00AE285C" w:rsidP="00446385">
            <w:pPr>
              <w:spacing w:after="0"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AE285C">
              <w:rPr>
                <w:rFonts w:eastAsia="Times New Roman" w:cs="Times New Roman"/>
                <w:color w:val="000000"/>
                <w:szCs w:val="24"/>
                <w:lang w:eastAsia="es-EC"/>
              </w:rPr>
              <w:t> </w:t>
            </w:r>
          </w:p>
        </w:tc>
        <w:tc>
          <w:tcPr>
            <w:tcW w:w="600" w:type="pct"/>
            <w:gridSpan w:val="2"/>
            <w:shd w:val="clear" w:color="auto" w:fill="auto"/>
            <w:noWrap/>
            <w:hideMark/>
          </w:tcPr>
          <w:p w:rsidR="00AE285C" w:rsidRPr="00AE285C" w:rsidRDefault="00AE285C" w:rsidP="00446385">
            <w:pPr>
              <w:spacing w:after="0"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AE285C">
              <w:rPr>
                <w:rFonts w:eastAsia="Times New Roman" w:cs="Times New Roman"/>
                <w:color w:val="000000"/>
                <w:szCs w:val="24"/>
                <w:lang w:eastAsia="es-EC"/>
              </w:rPr>
              <w:t> </w:t>
            </w:r>
          </w:p>
        </w:tc>
        <w:tc>
          <w:tcPr>
            <w:tcW w:w="604" w:type="pct"/>
            <w:gridSpan w:val="2"/>
            <w:shd w:val="clear" w:color="auto" w:fill="auto"/>
            <w:noWrap/>
            <w:hideMark/>
          </w:tcPr>
          <w:p w:rsidR="00AE285C" w:rsidRPr="00AE285C" w:rsidRDefault="00AE285C" w:rsidP="00446385">
            <w:pPr>
              <w:spacing w:after="0"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p>
        </w:tc>
      </w:tr>
      <w:tr w:rsidR="00AE285C" w:rsidRPr="00AE285C" w:rsidTr="00FF4291">
        <w:trPr>
          <w:trHeight w:val="289"/>
        </w:trPr>
        <w:tc>
          <w:tcPr>
            <w:cnfStyle w:val="001000000000" w:firstRow="0" w:lastRow="0" w:firstColumn="1" w:lastColumn="0" w:oddVBand="0" w:evenVBand="0" w:oddHBand="0" w:evenHBand="0" w:firstRowFirstColumn="0" w:firstRowLastColumn="0" w:lastRowFirstColumn="0" w:lastRowLastColumn="0"/>
            <w:tcW w:w="963" w:type="pct"/>
            <w:shd w:val="clear" w:color="auto" w:fill="auto"/>
            <w:hideMark/>
          </w:tcPr>
          <w:p w:rsidR="00AE285C" w:rsidRPr="00AE285C" w:rsidRDefault="00AE285C" w:rsidP="00446385">
            <w:pPr>
              <w:spacing w:after="0" w:line="240" w:lineRule="auto"/>
              <w:jc w:val="left"/>
              <w:rPr>
                <w:rFonts w:eastAsia="Times New Roman" w:cs="Times New Roman"/>
                <w:szCs w:val="24"/>
                <w:lang w:eastAsia="es-EC"/>
              </w:rPr>
            </w:pPr>
            <w:r w:rsidRPr="00AE285C">
              <w:rPr>
                <w:rFonts w:eastAsia="Times New Roman" w:cs="Times New Roman"/>
                <w:szCs w:val="24"/>
                <w:lang w:eastAsia="es-EC"/>
              </w:rPr>
              <w:t> </w:t>
            </w:r>
          </w:p>
        </w:tc>
        <w:tc>
          <w:tcPr>
            <w:tcW w:w="736" w:type="pct"/>
            <w:shd w:val="clear" w:color="auto" w:fill="auto"/>
            <w:hideMark/>
          </w:tcPr>
          <w:p w:rsidR="00AE285C" w:rsidRPr="00AE285C" w:rsidRDefault="00AE285C" w:rsidP="00446385">
            <w:pPr>
              <w:spacing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szCs w:val="24"/>
                <w:lang w:eastAsia="es-EC"/>
              </w:rPr>
            </w:pPr>
            <w:r w:rsidRPr="00AE285C">
              <w:rPr>
                <w:rFonts w:eastAsia="Times New Roman" w:cs="Times New Roman"/>
                <w:szCs w:val="24"/>
                <w:lang w:eastAsia="es-EC"/>
              </w:rPr>
              <w:t>63± 2.31 a</w:t>
            </w:r>
          </w:p>
        </w:tc>
        <w:tc>
          <w:tcPr>
            <w:tcW w:w="863" w:type="pct"/>
            <w:shd w:val="clear" w:color="auto" w:fill="auto"/>
            <w:noWrap/>
            <w:hideMark/>
          </w:tcPr>
          <w:p w:rsidR="00AE285C" w:rsidRPr="00AE285C" w:rsidRDefault="00AE285C" w:rsidP="00446385">
            <w:pPr>
              <w:spacing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AE285C">
              <w:rPr>
                <w:rFonts w:eastAsia="Times New Roman" w:cs="Times New Roman"/>
                <w:color w:val="000000"/>
                <w:szCs w:val="24"/>
                <w:lang w:eastAsia="es-EC"/>
              </w:rPr>
              <w:t>12± 1.04 b</w:t>
            </w:r>
          </w:p>
        </w:tc>
        <w:tc>
          <w:tcPr>
            <w:tcW w:w="896" w:type="pct"/>
            <w:gridSpan w:val="2"/>
            <w:shd w:val="clear" w:color="auto" w:fill="auto"/>
            <w:noWrap/>
            <w:hideMark/>
          </w:tcPr>
          <w:p w:rsidR="00AE285C" w:rsidRPr="00AE285C" w:rsidRDefault="00AE285C" w:rsidP="00446385">
            <w:pPr>
              <w:spacing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AE285C">
              <w:rPr>
                <w:rFonts w:eastAsia="Times New Roman" w:cs="Times New Roman"/>
                <w:color w:val="000000"/>
                <w:szCs w:val="24"/>
                <w:lang w:eastAsia="es-EC"/>
              </w:rPr>
              <w:t>10± 0.96 c</w:t>
            </w:r>
          </w:p>
        </w:tc>
        <w:tc>
          <w:tcPr>
            <w:tcW w:w="337" w:type="pct"/>
            <w:shd w:val="clear" w:color="auto" w:fill="auto"/>
            <w:noWrap/>
            <w:hideMark/>
          </w:tcPr>
          <w:p w:rsidR="00AE285C" w:rsidRPr="00AE285C" w:rsidRDefault="00AE285C" w:rsidP="00446385">
            <w:pPr>
              <w:spacing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AE285C">
              <w:rPr>
                <w:rFonts w:eastAsia="Times New Roman" w:cs="Times New Roman"/>
                <w:color w:val="000000"/>
                <w:szCs w:val="24"/>
                <w:lang w:eastAsia="es-EC"/>
              </w:rPr>
              <w:t> </w:t>
            </w:r>
          </w:p>
        </w:tc>
        <w:tc>
          <w:tcPr>
            <w:tcW w:w="600" w:type="pct"/>
            <w:gridSpan w:val="2"/>
            <w:shd w:val="clear" w:color="auto" w:fill="auto"/>
            <w:noWrap/>
            <w:hideMark/>
          </w:tcPr>
          <w:p w:rsidR="00AE285C" w:rsidRPr="00AE285C" w:rsidRDefault="00AE285C" w:rsidP="00446385">
            <w:pPr>
              <w:spacing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AE285C">
              <w:rPr>
                <w:rFonts w:eastAsia="Times New Roman" w:cs="Times New Roman"/>
                <w:color w:val="000000"/>
                <w:szCs w:val="24"/>
                <w:lang w:eastAsia="es-EC"/>
              </w:rPr>
              <w:t>22,88</w:t>
            </w:r>
          </w:p>
        </w:tc>
        <w:tc>
          <w:tcPr>
            <w:tcW w:w="604" w:type="pct"/>
            <w:gridSpan w:val="2"/>
            <w:shd w:val="clear" w:color="auto" w:fill="auto"/>
            <w:noWrap/>
            <w:hideMark/>
          </w:tcPr>
          <w:p w:rsidR="00AE285C" w:rsidRPr="00AE285C" w:rsidRDefault="00AE285C" w:rsidP="00446385">
            <w:pPr>
              <w:spacing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AE285C">
              <w:rPr>
                <w:rFonts w:eastAsia="Times New Roman" w:cs="Times New Roman"/>
                <w:color w:val="000000"/>
                <w:szCs w:val="24"/>
                <w:lang w:eastAsia="es-EC"/>
              </w:rPr>
              <w:t>&lt;0.0001</w:t>
            </w:r>
          </w:p>
        </w:tc>
      </w:tr>
      <w:tr w:rsidR="00AE285C" w:rsidRPr="00AE285C" w:rsidTr="00FF4291">
        <w:trPr>
          <w:cnfStyle w:val="000000100000" w:firstRow="0" w:lastRow="0" w:firstColumn="0" w:lastColumn="0" w:oddVBand="0" w:evenVBand="0" w:oddHBand="1" w:evenHBand="0" w:firstRowFirstColumn="0" w:firstRowLastColumn="0" w:lastRowFirstColumn="0" w:lastRowLastColumn="0"/>
          <w:trHeight w:val="599"/>
        </w:trPr>
        <w:tc>
          <w:tcPr>
            <w:cnfStyle w:val="001000000000" w:firstRow="0" w:lastRow="0" w:firstColumn="1" w:lastColumn="0" w:oddVBand="0" w:evenVBand="0" w:oddHBand="0" w:evenHBand="0" w:firstRowFirstColumn="0" w:firstRowLastColumn="0" w:lastRowFirstColumn="0" w:lastRowLastColumn="0"/>
            <w:tcW w:w="963" w:type="pct"/>
            <w:shd w:val="clear" w:color="auto" w:fill="auto"/>
            <w:hideMark/>
          </w:tcPr>
          <w:p w:rsidR="00AE285C" w:rsidRPr="00AE285C" w:rsidRDefault="00AE285C" w:rsidP="00446385">
            <w:pPr>
              <w:spacing w:after="0" w:line="240" w:lineRule="auto"/>
              <w:jc w:val="left"/>
              <w:rPr>
                <w:rFonts w:eastAsia="Times New Roman" w:cs="Times New Roman"/>
                <w:szCs w:val="24"/>
                <w:lang w:eastAsia="es-EC"/>
              </w:rPr>
            </w:pPr>
            <w:r w:rsidRPr="00AE285C">
              <w:rPr>
                <w:rFonts w:eastAsia="Times New Roman" w:cs="Times New Roman"/>
                <w:szCs w:val="24"/>
                <w:lang w:eastAsia="es-EC"/>
              </w:rPr>
              <w:t>Número de muertes</w:t>
            </w:r>
          </w:p>
        </w:tc>
        <w:tc>
          <w:tcPr>
            <w:tcW w:w="736" w:type="pct"/>
            <w:shd w:val="clear" w:color="auto" w:fill="auto"/>
            <w:hideMark/>
          </w:tcPr>
          <w:p w:rsidR="00AE285C" w:rsidRPr="00AE285C" w:rsidRDefault="00AE285C" w:rsidP="00446385">
            <w:pPr>
              <w:spacing w:after="0"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szCs w:val="24"/>
                <w:lang w:eastAsia="es-EC"/>
              </w:rPr>
            </w:pPr>
            <w:r w:rsidRPr="00AE285C">
              <w:rPr>
                <w:rFonts w:eastAsia="Times New Roman" w:cs="Times New Roman"/>
                <w:szCs w:val="24"/>
                <w:lang w:eastAsia="es-EC"/>
              </w:rPr>
              <w:t xml:space="preserve">0 -5 muertas </w:t>
            </w:r>
          </w:p>
        </w:tc>
        <w:tc>
          <w:tcPr>
            <w:tcW w:w="863" w:type="pct"/>
            <w:shd w:val="clear" w:color="auto" w:fill="auto"/>
            <w:hideMark/>
          </w:tcPr>
          <w:p w:rsidR="00AE285C" w:rsidRPr="00AE285C" w:rsidRDefault="00AE285C" w:rsidP="00446385">
            <w:pPr>
              <w:spacing w:after="0"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szCs w:val="24"/>
                <w:lang w:eastAsia="es-EC"/>
              </w:rPr>
            </w:pPr>
            <w:r w:rsidRPr="00AE285C">
              <w:rPr>
                <w:rFonts w:eastAsia="Times New Roman" w:cs="Times New Roman"/>
                <w:szCs w:val="24"/>
                <w:lang w:eastAsia="es-EC"/>
              </w:rPr>
              <w:t xml:space="preserve">6- 10muertas </w:t>
            </w:r>
          </w:p>
        </w:tc>
        <w:tc>
          <w:tcPr>
            <w:tcW w:w="896" w:type="pct"/>
            <w:gridSpan w:val="2"/>
            <w:shd w:val="clear" w:color="auto" w:fill="auto"/>
            <w:noWrap/>
            <w:hideMark/>
          </w:tcPr>
          <w:p w:rsidR="00AE285C" w:rsidRPr="00AE285C" w:rsidRDefault="00AE285C" w:rsidP="00446385">
            <w:pPr>
              <w:spacing w:after="0"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AE285C">
              <w:rPr>
                <w:rFonts w:eastAsia="Times New Roman" w:cs="Times New Roman"/>
                <w:color w:val="000000"/>
                <w:szCs w:val="24"/>
                <w:lang w:eastAsia="es-EC"/>
              </w:rPr>
              <w:t> </w:t>
            </w:r>
          </w:p>
        </w:tc>
        <w:tc>
          <w:tcPr>
            <w:tcW w:w="337" w:type="pct"/>
            <w:shd w:val="clear" w:color="auto" w:fill="auto"/>
            <w:noWrap/>
            <w:hideMark/>
          </w:tcPr>
          <w:p w:rsidR="00AE285C" w:rsidRPr="00AE285C" w:rsidRDefault="00AE285C" w:rsidP="00446385">
            <w:pPr>
              <w:spacing w:after="0"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AE285C">
              <w:rPr>
                <w:rFonts w:eastAsia="Times New Roman" w:cs="Times New Roman"/>
                <w:color w:val="000000"/>
                <w:szCs w:val="24"/>
                <w:lang w:eastAsia="es-EC"/>
              </w:rPr>
              <w:t> </w:t>
            </w:r>
          </w:p>
        </w:tc>
        <w:tc>
          <w:tcPr>
            <w:tcW w:w="600" w:type="pct"/>
            <w:gridSpan w:val="2"/>
            <w:shd w:val="clear" w:color="auto" w:fill="auto"/>
            <w:noWrap/>
            <w:hideMark/>
          </w:tcPr>
          <w:p w:rsidR="00AE285C" w:rsidRPr="00AE285C" w:rsidRDefault="00AE285C" w:rsidP="00446385">
            <w:pPr>
              <w:spacing w:after="0"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AE285C">
              <w:rPr>
                <w:rFonts w:eastAsia="Times New Roman" w:cs="Times New Roman"/>
                <w:color w:val="000000"/>
                <w:szCs w:val="24"/>
                <w:lang w:eastAsia="es-EC"/>
              </w:rPr>
              <w:t> </w:t>
            </w:r>
          </w:p>
        </w:tc>
        <w:tc>
          <w:tcPr>
            <w:tcW w:w="604" w:type="pct"/>
            <w:gridSpan w:val="2"/>
            <w:shd w:val="clear" w:color="auto" w:fill="auto"/>
            <w:noWrap/>
            <w:hideMark/>
          </w:tcPr>
          <w:p w:rsidR="00AE285C" w:rsidRPr="00AE285C" w:rsidRDefault="00AE285C" w:rsidP="00446385">
            <w:pPr>
              <w:spacing w:after="0"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AE285C">
              <w:rPr>
                <w:rFonts w:eastAsia="Times New Roman" w:cs="Times New Roman"/>
                <w:color w:val="000000"/>
                <w:szCs w:val="24"/>
                <w:lang w:eastAsia="es-EC"/>
              </w:rPr>
              <w:t> </w:t>
            </w:r>
          </w:p>
        </w:tc>
      </w:tr>
      <w:tr w:rsidR="00AE285C" w:rsidRPr="00AE285C" w:rsidTr="00FF4291">
        <w:trPr>
          <w:trHeight w:val="249"/>
        </w:trPr>
        <w:tc>
          <w:tcPr>
            <w:cnfStyle w:val="001000000000" w:firstRow="0" w:lastRow="0" w:firstColumn="1" w:lastColumn="0" w:oddVBand="0" w:evenVBand="0" w:oddHBand="0" w:evenHBand="0" w:firstRowFirstColumn="0" w:firstRowLastColumn="0" w:lastRowFirstColumn="0" w:lastRowLastColumn="0"/>
            <w:tcW w:w="963" w:type="pct"/>
            <w:shd w:val="clear" w:color="auto" w:fill="auto"/>
            <w:hideMark/>
          </w:tcPr>
          <w:p w:rsidR="00AE285C" w:rsidRPr="00AE285C" w:rsidRDefault="00AE285C" w:rsidP="00446385">
            <w:pPr>
              <w:spacing w:after="0" w:line="240" w:lineRule="auto"/>
              <w:jc w:val="left"/>
              <w:rPr>
                <w:rFonts w:eastAsia="Times New Roman" w:cs="Times New Roman"/>
                <w:szCs w:val="24"/>
                <w:lang w:eastAsia="es-EC"/>
              </w:rPr>
            </w:pPr>
            <w:r w:rsidRPr="00AE285C">
              <w:rPr>
                <w:rFonts w:eastAsia="Times New Roman" w:cs="Times New Roman"/>
                <w:szCs w:val="24"/>
                <w:lang w:eastAsia="es-EC"/>
              </w:rPr>
              <w:t> </w:t>
            </w:r>
          </w:p>
        </w:tc>
        <w:tc>
          <w:tcPr>
            <w:tcW w:w="736" w:type="pct"/>
            <w:shd w:val="clear" w:color="auto" w:fill="auto"/>
            <w:hideMark/>
          </w:tcPr>
          <w:p w:rsidR="00AE285C" w:rsidRPr="00AE285C" w:rsidRDefault="00AE285C" w:rsidP="00446385">
            <w:pPr>
              <w:spacing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szCs w:val="24"/>
                <w:lang w:eastAsia="es-EC"/>
              </w:rPr>
            </w:pPr>
            <w:r w:rsidRPr="00AE285C">
              <w:rPr>
                <w:rFonts w:eastAsia="Times New Roman" w:cs="Times New Roman"/>
                <w:szCs w:val="24"/>
                <w:lang w:eastAsia="es-EC"/>
              </w:rPr>
              <w:t>78±2.57 a</w:t>
            </w:r>
          </w:p>
        </w:tc>
        <w:tc>
          <w:tcPr>
            <w:tcW w:w="863" w:type="pct"/>
            <w:shd w:val="clear" w:color="auto" w:fill="auto"/>
            <w:noWrap/>
            <w:hideMark/>
          </w:tcPr>
          <w:p w:rsidR="00AE285C" w:rsidRPr="00AE285C" w:rsidRDefault="00AE285C" w:rsidP="00446385">
            <w:pPr>
              <w:spacing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AE285C">
              <w:rPr>
                <w:rFonts w:eastAsia="Times New Roman" w:cs="Times New Roman"/>
                <w:color w:val="000000"/>
                <w:szCs w:val="24"/>
                <w:lang w:eastAsia="es-EC"/>
              </w:rPr>
              <w:t>7± 0.82 b</w:t>
            </w:r>
          </w:p>
        </w:tc>
        <w:tc>
          <w:tcPr>
            <w:tcW w:w="896" w:type="pct"/>
            <w:gridSpan w:val="2"/>
            <w:shd w:val="clear" w:color="auto" w:fill="auto"/>
            <w:noWrap/>
            <w:hideMark/>
          </w:tcPr>
          <w:p w:rsidR="00AE285C" w:rsidRPr="00AE285C" w:rsidRDefault="00AE285C" w:rsidP="00446385">
            <w:pPr>
              <w:spacing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AE285C">
              <w:rPr>
                <w:rFonts w:eastAsia="Times New Roman" w:cs="Times New Roman"/>
                <w:color w:val="000000"/>
                <w:szCs w:val="24"/>
                <w:lang w:eastAsia="es-EC"/>
              </w:rPr>
              <w:t> </w:t>
            </w:r>
          </w:p>
        </w:tc>
        <w:tc>
          <w:tcPr>
            <w:tcW w:w="337" w:type="pct"/>
            <w:shd w:val="clear" w:color="auto" w:fill="auto"/>
            <w:noWrap/>
            <w:hideMark/>
          </w:tcPr>
          <w:p w:rsidR="00AE285C" w:rsidRPr="00AE285C" w:rsidRDefault="00AE285C" w:rsidP="00446385">
            <w:pPr>
              <w:spacing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AE285C">
              <w:rPr>
                <w:rFonts w:eastAsia="Times New Roman" w:cs="Times New Roman"/>
                <w:color w:val="000000"/>
                <w:szCs w:val="24"/>
                <w:lang w:eastAsia="es-EC"/>
              </w:rPr>
              <w:t> </w:t>
            </w:r>
          </w:p>
        </w:tc>
        <w:tc>
          <w:tcPr>
            <w:tcW w:w="600" w:type="pct"/>
            <w:gridSpan w:val="2"/>
            <w:shd w:val="clear" w:color="auto" w:fill="auto"/>
            <w:noWrap/>
            <w:hideMark/>
          </w:tcPr>
          <w:p w:rsidR="00AE285C" w:rsidRPr="00AE285C" w:rsidRDefault="00AE285C" w:rsidP="00446385">
            <w:pPr>
              <w:spacing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AE285C">
              <w:rPr>
                <w:rFonts w:eastAsia="Times New Roman" w:cs="Times New Roman"/>
                <w:color w:val="000000"/>
                <w:szCs w:val="24"/>
                <w:lang w:eastAsia="es-EC"/>
              </w:rPr>
              <w:t>19,63</w:t>
            </w:r>
          </w:p>
        </w:tc>
        <w:tc>
          <w:tcPr>
            <w:tcW w:w="604" w:type="pct"/>
            <w:gridSpan w:val="2"/>
            <w:shd w:val="clear" w:color="auto" w:fill="auto"/>
            <w:noWrap/>
            <w:hideMark/>
          </w:tcPr>
          <w:p w:rsidR="00AE285C" w:rsidRPr="00AE285C" w:rsidRDefault="00AE285C" w:rsidP="00446385">
            <w:pPr>
              <w:spacing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AE285C">
              <w:rPr>
                <w:rFonts w:eastAsia="Times New Roman" w:cs="Times New Roman"/>
                <w:color w:val="000000"/>
                <w:szCs w:val="24"/>
                <w:lang w:eastAsia="es-EC"/>
              </w:rPr>
              <w:t xml:space="preserve"> &lt;0.0001</w:t>
            </w:r>
          </w:p>
        </w:tc>
      </w:tr>
      <w:tr w:rsidR="00AE285C" w:rsidRPr="00AE285C" w:rsidTr="00FF4291">
        <w:trPr>
          <w:cnfStyle w:val="000000100000" w:firstRow="0" w:lastRow="0" w:firstColumn="0" w:lastColumn="0" w:oddVBand="0" w:evenVBand="0" w:oddHBand="1" w:evenHBand="0" w:firstRowFirstColumn="0" w:firstRowLastColumn="0" w:lastRowFirstColumn="0" w:lastRowLastColumn="0"/>
          <w:trHeight w:val="514"/>
        </w:trPr>
        <w:tc>
          <w:tcPr>
            <w:cnfStyle w:val="001000000000" w:firstRow="0" w:lastRow="0" w:firstColumn="1" w:lastColumn="0" w:oddVBand="0" w:evenVBand="0" w:oddHBand="0" w:evenHBand="0" w:firstRowFirstColumn="0" w:firstRowLastColumn="0" w:lastRowFirstColumn="0" w:lastRowLastColumn="0"/>
            <w:tcW w:w="963" w:type="pct"/>
            <w:shd w:val="clear" w:color="auto" w:fill="auto"/>
            <w:hideMark/>
          </w:tcPr>
          <w:p w:rsidR="00AE285C" w:rsidRPr="00AE285C" w:rsidRDefault="00AE285C" w:rsidP="00446385">
            <w:pPr>
              <w:spacing w:after="0" w:line="240" w:lineRule="auto"/>
              <w:jc w:val="left"/>
              <w:rPr>
                <w:rFonts w:eastAsia="Times New Roman" w:cs="Times New Roman"/>
                <w:szCs w:val="24"/>
                <w:lang w:eastAsia="es-EC"/>
              </w:rPr>
            </w:pPr>
            <w:r w:rsidRPr="00AE285C">
              <w:rPr>
                <w:rFonts w:eastAsia="Times New Roman" w:cs="Times New Roman"/>
                <w:szCs w:val="24"/>
                <w:lang w:eastAsia="es-EC"/>
              </w:rPr>
              <w:t>Número de descarte</w:t>
            </w:r>
          </w:p>
        </w:tc>
        <w:tc>
          <w:tcPr>
            <w:tcW w:w="736" w:type="pct"/>
            <w:shd w:val="clear" w:color="auto" w:fill="auto"/>
            <w:hideMark/>
          </w:tcPr>
          <w:p w:rsidR="00AE285C" w:rsidRPr="00AE285C" w:rsidRDefault="008033C9" w:rsidP="00446385">
            <w:pPr>
              <w:spacing w:after="0"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szCs w:val="24"/>
                <w:lang w:eastAsia="es-EC"/>
              </w:rPr>
            </w:pPr>
            <w:r>
              <w:rPr>
                <w:rFonts w:eastAsia="Times New Roman" w:cs="Times New Roman"/>
                <w:szCs w:val="24"/>
                <w:lang w:eastAsia="es-EC"/>
              </w:rPr>
              <w:t>0- 5 desc.</w:t>
            </w:r>
          </w:p>
        </w:tc>
        <w:tc>
          <w:tcPr>
            <w:tcW w:w="863" w:type="pct"/>
            <w:shd w:val="clear" w:color="auto" w:fill="auto"/>
            <w:noWrap/>
            <w:hideMark/>
          </w:tcPr>
          <w:p w:rsidR="00AE285C" w:rsidRPr="00AE285C" w:rsidRDefault="008033C9" w:rsidP="00446385">
            <w:pPr>
              <w:spacing w:after="0"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Pr>
                <w:rFonts w:eastAsia="Times New Roman" w:cs="Times New Roman"/>
                <w:color w:val="000000"/>
                <w:szCs w:val="24"/>
                <w:lang w:eastAsia="es-EC"/>
              </w:rPr>
              <w:t>6 -10 desc.</w:t>
            </w:r>
          </w:p>
        </w:tc>
        <w:tc>
          <w:tcPr>
            <w:tcW w:w="896" w:type="pct"/>
            <w:gridSpan w:val="2"/>
            <w:shd w:val="clear" w:color="auto" w:fill="auto"/>
            <w:noWrap/>
            <w:hideMark/>
          </w:tcPr>
          <w:p w:rsidR="00AE285C" w:rsidRPr="00AE285C" w:rsidRDefault="00AE285C" w:rsidP="00446385">
            <w:pPr>
              <w:spacing w:after="0"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p>
        </w:tc>
        <w:tc>
          <w:tcPr>
            <w:tcW w:w="337" w:type="pct"/>
            <w:shd w:val="clear" w:color="auto" w:fill="auto"/>
            <w:noWrap/>
            <w:hideMark/>
          </w:tcPr>
          <w:p w:rsidR="00AE285C" w:rsidRPr="00AE285C" w:rsidRDefault="00AE285C" w:rsidP="00446385">
            <w:pPr>
              <w:spacing w:after="0"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AE285C">
              <w:rPr>
                <w:rFonts w:eastAsia="Times New Roman" w:cs="Times New Roman"/>
                <w:color w:val="000000"/>
                <w:szCs w:val="24"/>
                <w:lang w:eastAsia="es-EC"/>
              </w:rPr>
              <w:t> </w:t>
            </w:r>
          </w:p>
        </w:tc>
        <w:tc>
          <w:tcPr>
            <w:tcW w:w="600" w:type="pct"/>
            <w:gridSpan w:val="2"/>
            <w:shd w:val="clear" w:color="auto" w:fill="auto"/>
            <w:noWrap/>
            <w:hideMark/>
          </w:tcPr>
          <w:p w:rsidR="00AE285C" w:rsidRPr="00AE285C" w:rsidRDefault="00AE285C" w:rsidP="00446385">
            <w:pPr>
              <w:spacing w:after="0"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AE285C">
              <w:rPr>
                <w:rFonts w:eastAsia="Times New Roman" w:cs="Times New Roman"/>
                <w:color w:val="000000"/>
                <w:szCs w:val="24"/>
                <w:lang w:eastAsia="es-EC"/>
              </w:rPr>
              <w:t> </w:t>
            </w:r>
          </w:p>
        </w:tc>
        <w:tc>
          <w:tcPr>
            <w:tcW w:w="604" w:type="pct"/>
            <w:gridSpan w:val="2"/>
            <w:shd w:val="clear" w:color="auto" w:fill="auto"/>
            <w:noWrap/>
            <w:hideMark/>
          </w:tcPr>
          <w:p w:rsidR="00AE285C" w:rsidRPr="00AE285C" w:rsidRDefault="00AE285C" w:rsidP="00446385">
            <w:pPr>
              <w:spacing w:after="0"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AE285C">
              <w:rPr>
                <w:rFonts w:eastAsia="Times New Roman" w:cs="Times New Roman"/>
                <w:color w:val="000000"/>
                <w:szCs w:val="24"/>
                <w:lang w:eastAsia="es-EC"/>
              </w:rPr>
              <w:t> </w:t>
            </w:r>
          </w:p>
        </w:tc>
      </w:tr>
      <w:tr w:rsidR="00AE285C" w:rsidRPr="00AE285C" w:rsidTr="00FF4291">
        <w:trPr>
          <w:trHeight w:val="249"/>
        </w:trPr>
        <w:tc>
          <w:tcPr>
            <w:cnfStyle w:val="001000000000" w:firstRow="0" w:lastRow="0" w:firstColumn="1" w:lastColumn="0" w:oddVBand="0" w:evenVBand="0" w:oddHBand="0" w:evenHBand="0" w:firstRowFirstColumn="0" w:firstRowLastColumn="0" w:lastRowFirstColumn="0" w:lastRowLastColumn="0"/>
            <w:tcW w:w="963" w:type="pct"/>
            <w:shd w:val="clear" w:color="auto" w:fill="auto"/>
            <w:hideMark/>
          </w:tcPr>
          <w:p w:rsidR="00AE285C" w:rsidRPr="00AE285C" w:rsidRDefault="00AE285C" w:rsidP="00446385">
            <w:pPr>
              <w:spacing w:after="0" w:line="240" w:lineRule="auto"/>
              <w:jc w:val="left"/>
              <w:rPr>
                <w:rFonts w:eastAsia="Times New Roman" w:cs="Times New Roman"/>
                <w:szCs w:val="24"/>
                <w:lang w:eastAsia="es-EC"/>
              </w:rPr>
            </w:pPr>
            <w:r w:rsidRPr="00AE285C">
              <w:rPr>
                <w:rFonts w:eastAsia="Times New Roman" w:cs="Times New Roman"/>
                <w:szCs w:val="24"/>
                <w:lang w:eastAsia="es-EC"/>
              </w:rPr>
              <w:t> </w:t>
            </w:r>
          </w:p>
        </w:tc>
        <w:tc>
          <w:tcPr>
            <w:tcW w:w="736" w:type="pct"/>
            <w:shd w:val="clear" w:color="auto" w:fill="auto"/>
            <w:hideMark/>
          </w:tcPr>
          <w:p w:rsidR="00AE285C" w:rsidRPr="00AE285C" w:rsidRDefault="00AE285C" w:rsidP="00446385">
            <w:pPr>
              <w:spacing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szCs w:val="24"/>
                <w:lang w:eastAsia="es-EC"/>
              </w:rPr>
            </w:pPr>
            <w:r w:rsidRPr="00AE285C">
              <w:rPr>
                <w:rFonts w:eastAsia="Times New Roman" w:cs="Times New Roman"/>
                <w:szCs w:val="24"/>
                <w:lang w:eastAsia="es-EC"/>
              </w:rPr>
              <w:t>77±  2.55 a</w:t>
            </w:r>
          </w:p>
        </w:tc>
        <w:tc>
          <w:tcPr>
            <w:tcW w:w="863" w:type="pct"/>
            <w:shd w:val="clear" w:color="auto" w:fill="auto"/>
            <w:noWrap/>
            <w:hideMark/>
          </w:tcPr>
          <w:p w:rsidR="00AE285C" w:rsidRPr="00AE285C" w:rsidRDefault="00AE285C" w:rsidP="00446385">
            <w:pPr>
              <w:spacing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AE285C">
              <w:rPr>
                <w:rFonts w:eastAsia="Times New Roman" w:cs="Times New Roman"/>
                <w:color w:val="000000"/>
                <w:szCs w:val="24"/>
                <w:lang w:eastAsia="es-EC"/>
              </w:rPr>
              <w:t>8 ± 0.87</w:t>
            </w:r>
          </w:p>
        </w:tc>
        <w:tc>
          <w:tcPr>
            <w:tcW w:w="896" w:type="pct"/>
            <w:gridSpan w:val="2"/>
            <w:shd w:val="clear" w:color="auto" w:fill="auto"/>
            <w:noWrap/>
            <w:hideMark/>
          </w:tcPr>
          <w:p w:rsidR="00AE285C" w:rsidRPr="00AE285C" w:rsidRDefault="00AE285C" w:rsidP="00446385">
            <w:pPr>
              <w:spacing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AE285C">
              <w:rPr>
                <w:rFonts w:eastAsia="Times New Roman" w:cs="Times New Roman"/>
                <w:color w:val="000000"/>
                <w:szCs w:val="24"/>
                <w:lang w:eastAsia="es-EC"/>
              </w:rPr>
              <w:t> </w:t>
            </w:r>
          </w:p>
        </w:tc>
        <w:tc>
          <w:tcPr>
            <w:tcW w:w="337" w:type="pct"/>
            <w:shd w:val="clear" w:color="auto" w:fill="auto"/>
            <w:noWrap/>
            <w:hideMark/>
          </w:tcPr>
          <w:p w:rsidR="00AE285C" w:rsidRPr="00AE285C" w:rsidRDefault="00AE285C" w:rsidP="00446385">
            <w:pPr>
              <w:spacing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AE285C">
              <w:rPr>
                <w:rFonts w:eastAsia="Times New Roman" w:cs="Times New Roman"/>
                <w:color w:val="000000"/>
                <w:szCs w:val="24"/>
                <w:lang w:eastAsia="es-EC"/>
              </w:rPr>
              <w:t> </w:t>
            </w:r>
          </w:p>
        </w:tc>
        <w:tc>
          <w:tcPr>
            <w:tcW w:w="600" w:type="pct"/>
            <w:gridSpan w:val="2"/>
            <w:shd w:val="clear" w:color="auto" w:fill="auto"/>
            <w:noWrap/>
            <w:hideMark/>
          </w:tcPr>
          <w:p w:rsidR="00AE285C" w:rsidRPr="00AE285C" w:rsidRDefault="00AE285C" w:rsidP="00446385">
            <w:pPr>
              <w:spacing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AE285C">
              <w:rPr>
                <w:rFonts w:eastAsia="Times New Roman" w:cs="Times New Roman"/>
                <w:color w:val="000000"/>
                <w:szCs w:val="24"/>
                <w:lang w:eastAsia="es-EC"/>
              </w:rPr>
              <w:t>20,27</w:t>
            </w:r>
          </w:p>
        </w:tc>
        <w:tc>
          <w:tcPr>
            <w:tcW w:w="604" w:type="pct"/>
            <w:gridSpan w:val="2"/>
            <w:shd w:val="clear" w:color="auto" w:fill="auto"/>
            <w:noWrap/>
            <w:hideMark/>
          </w:tcPr>
          <w:p w:rsidR="00AE285C" w:rsidRPr="00AE285C" w:rsidRDefault="00AE285C" w:rsidP="00446385">
            <w:pPr>
              <w:spacing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AE285C">
              <w:rPr>
                <w:rFonts w:eastAsia="Times New Roman" w:cs="Times New Roman"/>
                <w:color w:val="000000"/>
                <w:szCs w:val="24"/>
                <w:lang w:eastAsia="es-EC"/>
              </w:rPr>
              <w:t>&lt;0.0001</w:t>
            </w:r>
          </w:p>
        </w:tc>
      </w:tr>
      <w:tr w:rsidR="00AE285C" w:rsidRPr="00AE285C" w:rsidTr="00FF4291">
        <w:trPr>
          <w:cnfStyle w:val="000000100000" w:firstRow="0" w:lastRow="0" w:firstColumn="0" w:lastColumn="0" w:oddVBand="0" w:evenVBand="0" w:oddHBand="1" w:evenHBand="0" w:firstRowFirstColumn="0" w:firstRowLastColumn="0" w:lastRowFirstColumn="0" w:lastRowLastColumn="0"/>
          <w:trHeight w:val="249"/>
        </w:trPr>
        <w:tc>
          <w:tcPr>
            <w:cnfStyle w:val="001000000000" w:firstRow="0" w:lastRow="0" w:firstColumn="1" w:lastColumn="0" w:oddVBand="0" w:evenVBand="0" w:oddHBand="0" w:evenHBand="0" w:firstRowFirstColumn="0" w:firstRowLastColumn="0" w:lastRowFirstColumn="0" w:lastRowLastColumn="0"/>
            <w:tcW w:w="963" w:type="pct"/>
            <w:shd w:val="clear" w:color="auto" w:fill="auto"/>
            <w:hideMark/>
          </w:tcPr>
          <w:p w:rsidR="00AE285C" w:rsidRPr="00AE285C" w:rsidRDefault="00AE285C" w:rsidP="00446385">
            <w:pPr>
              <w:spacing w:after="0" w:line="240" w:lineRule="auto"/>
              <w:jc w:val="left"/>
              <w:rPr>
                <w:rFonts w:eastAsia="Times New Roman" w:cs="Times New Roman"/>
                <w:szCs w:val="24"/>
                <w:lang w:eastAsia="es-EC"/>
              </w:rPr>
            </w:pPr>
            <w:r w:rsidRPr="00AE285C">
              <w:rPr>
                <w:rFonts w:eastAsia="Times New Roman" w:cs="Times New Roman"/>
                <w:szCs w:val="24"/>
                <w:lang w:eastAsia="es-EC"/>
              </w:rPr>
              <w:t>Número de accidentes</w:t>
            </w:r>
          </w:p>
        </w:tc>
        <w:tc>
          <w:tcPr>
            <w:tcW w:w="736" w:type="pct"/>
            <w:shd w:val="clear" w:color="auto" w:fill="auto"/>
            <w:hideMark/>
          </w:tcPr>
          <w:p w:rsidR="00AE285C" w:rsidRPr="00AE285C" w:rsidRDefault="008033C9" w:rsidP="00446385">
            <w:pPr>
              <w:spacing w:after="0"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szCs w:val="24"/>
                <w:lang w:eastAsia="es-EC"/>
              </w:rPr>
            </w:pPr>
            <w:r>
              <w:rPr>
                <w:rFonts w:eastAsia="Times New Roman" w:cs="Times New Roman"/>
                <w:szCs w:val="24"/>
                <w:lang w:eastAsia="es-EC"/>
              </w:rPr>
              <w:t>0- 4 acid.</w:t>
            </w:r>
          </w:p>
        </w:tc>
        <w:tc>
          <w:tcPr>
            <w:tcW w:w="863" w:type="pct"/>
            <w:shd w:val="clear" w:color="auto" w:fill="auto"/>
            <w:noWrap/>
            <w:hideMark/>
          </w:tcPr>
          <w:p w:rsidR="00AE285C" w:rsidRPr="00AE285C" w:rsidRDefault="008033C9" w:rsidP="00446385">
            <w:pPr>
              <w:spacing w:after="0"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Pr>
                <w:rFonts w:eastAsia="Times New Roman" w:cs="Times New Roman"/>
                <w:color w:val="000000"/>
                <w:szCs w:val="24"/>
                <w:lang w:eastAsia="es-EC"/>
              </w:rPr>
              <w:t>5- 8 acid</w:t>
            </w:r>
          </w:p>
        </w:tc>
        <w:tc>
          <w:tcPr>
            <w:tcW w:w="896" w:type="pct"/>
            <w:gridSpan w:val="2"/>
            <w:shd w:val="clear" w:color="auto" w:fill="auto"/>
            <w:noWrap/>
            <w:hideMark/>
          </w:tcPr>
          <w:p w:rsidR="00AE285C" w:rsidRPr="00AE285C" w:rsidRDefault="00AE285C" w:rsidP="00446385">
            <w:pPr>
              <w:spacing w:after="0"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AE285C">
              <w:rPr>
                <w:rFonts w:eastAsia="Times New Roman" w:cs="Times New Roman"/>
                <w:color w:val="000000"/>
                <w:szCs w:val="24"/>
                <w:lang w:eastAsia="es-EC"/>
              </w:rPr>
              <w:t> </w:t>
            </w:r>
          </w:p>
        </w:tc>
        <w:tc>
          <w:tcPr>
            <w:tcW w:w="337" w:type="pct"/>
            <w:shd w:val="clear" w:color="auto" w:fill="auto"/>
            <w:noWrap/>
            <w:hideMark/>
          </w:tcPr>
          <w:p w:rsidR="00AE285C" w:rsidRPr="00AE285C" w:rsidRDefault="00AE285C" w:rsidP="00446385">
            <w:pPr>
              <w:spacing w:after="0"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AE285C">
              <w:rPr>
                <w:rFonts w:eastAsia="Times New Roman" w:cs="Times New Roman"/>
                <w:color w:val="000000"/>
                <w:szCs w:val="24"/>
                <w:lang w:eastAsia="es-EC"/>
              </w:rPr>
              <w:t> </w:t>
            </w:r>
          </w:p>
        </w:tc>
        <w:tc>
          <w:tcPr>
            <w:tcW w:w="600" w:type="pct"/>
            <w:gridSpan w:val="2"/>
            <w:shd w:val="clear" w:color="auto" w:fill="auto"/>
            <w:noWrap/>
            <w:hideMark/>
          </w:tcPr>
          <w:p w:rsidR="00AE285C" w:rsidRPr="00AE285C" w:rsidRDefault="00AE285C" w:rsidP="00446385">
            <w:pPr>
              <w:spacing w:after="0"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AE285C">
              <w:rPr>
                <w:rFonts w:eastAsia="Times New Roman" w:cs="Times New Roman"/>
                <w:color w:val="000000"/>
                <w:szCs w:val="24"/>
                <w:lang w:eastAsia="es-EC"/>
              </w:rPr>
              <w:t> </w:t>
            </w:r>
          </w:p>
        </w:tc>
        <w:tc>
          <w:tcPr>
            <w:tcW w:w="604" w:type="pct"/>
            <w:gridSpan w:val="2"/>
            <w:shd w:val="clear" w:color="auto" w:fill="auto"/>
            <w:noWrap/>
            <w:hideMark/>
          </w:tcPr>
          <w:p w:rsidR="00AE285C" w:rsidRPr="00AE285C" w:rsidRDefault="00AE285C" w:rsidP="00446385">
            <w:pPr>
              <w:spacing w:after="0"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AE285C">
              <w:rPr>
                <w:rFonts w:eastAsia="Times New Roman" w:cs="Times New Roman"/>
                <w:color w:val="000000"/>
                <w:szCs w:val="24"/>
                <w:lang w:eastAsia="es-EC"/>
              </w:rPr>
              <w:t> </w:t>
            </w:r>
          </w:p>
        </w:tc>
      </w:tr>
      <w:tr w:rsidR="00AE285C" w:rsidRPr="00AE285C" w:rsidTr="00FF4291">
        <w:trPr>
          <w:trHeight w:val="249"/>
        </w:trPr>
        <w:tc>
          <w:tcPr>
            <w:cnfStyle w:val="001000000000" w:firstRow="0" w:lastRow="0" w:firstColumn="1" w:lastColumn="0" w:oddVBand="0" w:evenVBand="0" w:oddHBand="0" w:evenHBand="0" w:firstRowFirstColumn="0" w:firstRowLastColumn="0" w:lastRowFirstColumn="0" w:lastRowLastColumn="0"/>
            <w:tcW w:w="963" w:type="pct"/>
            <w:shd w:val="clear" w:color="auto" w:fill="auto"/>
            <w:hideMark/>
          </w:tcPr>
          <w:p w:rsidR="00AE285C" w:rsidRPr="00AE285C" w:rsidRDefault="00AE285C" w:rsidP="00446385">
            <w:pPr>
              <w:spacing w:after="0" w:line="240" w:lineRule="auto"/>
              <w:jc w:val="left"/>
              <w:rPr>
                <w:rFonts w:eastAsia="Times New Roman" w:cs="Times New Roman"/>
                <w:szCs w:val="24"/>
                <w:lang w:eastAsia="es-EC"/>
              </w:rPr>
            </w:pPr>
            <w:r w:rsidRPr="00AE285C">
              <w:rPr>
                <w:rFonts w:eastAsia="Times New Roman" w:cs="Times New Roman"/>
                <w:szCs w:val="24"/>
                <w:lang w:eastAsia="es-EC"/>
              </w:rPr>
              <w:t> </w:t>
            </w:r>
          </w:p>
        </w:tc>
        <w:tc>
          <w:tcPr>
            <w:tcW w:w="736" w:type="pct"/>
            <w:shd w:val="clear" w:color="auto" w:fill="auto"/>
            <w:hideMark/>
          </w:tcPr>
          <w:p w:rsidR="00AE285C" w:rsidRPr="00AE285C" w:rsidRDefault="00AE285C" w:rsidP="00446385">
            <w:pPr>
              <w:spacing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szCs w:val="24"/>
                <w:lang w:eastAsia="es-EC"/>
              </w:rPr>
            </w:pPr>
            <w:r w:rsidRPr="00AE285C">
              <w:rPr>
                <w:rFonts w:eastAsia="Times New Roman" w:cs="Times New Roman"/>
                <w:szCs w:val="24"/>
                <w:lang w:eastAsia="es-EC"/>
              </w:rPr>
              <w:t>82± 2.63 a</w:t>
            </w:r>
          </w:p>
        </w:tc>
        <w:tc>
          <w:tcPr>
            <w:tcW w:w="863" w:type="pct"/>
            <w:shd w:val="clear" w:color="auto" w:fill="auto"/>
            <w:noWrap/>
            <w:hideMark/>
          </w:tcPr>
          <w:p w:rsidR="00AE285C" w:rsidRPr="00AE285C" w:rsidRDefault="00AE285C" w:rsidP="00446385">
            <w:pPr>
              <w:spacing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AE285C">
              <w:rPr>
                <w:rFonts w:eastAsia="Times New Roman" w:cs="Times New Roman"/>
                <w:color w:val="000000"/>
                <w:szCs w:val="24"/>
                <w:lang w:eastAsia="es-EC"/>
              </w:rPr>
              <w:t>3± 0.58 b</w:t>
            </w:r>
          </w:p>
        </w:tc>
        <w:tc>
          <w:tcPr>
            <w:tcW w:w="896" w:type="pct"/>
            <w:gridSpan w:val="2"/>
            <w:shd w:val="clear" w:color="auto" w:fill="auto"/>
            <w:noWrap/>
            <w:hideMark/>
          </w:tcPr>
          <w:p w:rsidR="00AE285C" w:rsidRPr="00AE285C" w:rsidRDefault="00AE285C" w:rsidP="00446385">
            <w:pPr>
              <w:spacing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AE285C">
              <w:rPr>
                <w:rFonts w:eastAsia="Times New Roman" w:cs="Times New Roman"/>
                <w:color w:val="000000"/>
                <w:szCs w:val="24"/>
                <w:lang w:eastAsia="es-EC"/>
              </w:rPr>
              <w:t> </w:t>
            </w:r>
          </w:p>
        </w:tc>
        <w:tc>
          <w:tcPr>
            <w:tcW w:w="337" w:type="pct"/>
            <w:shd w:val="clear" w:color="auto" w:fill="auto"/>
            <w:noWrap/>
            <w:hideMark/>
          </w:tcPr>
          <w:p w:rsidR="00AE285C" w:rsidRPr="00AE285C" w:rsidRDefault="00AE285C" w:rsidP="00446385">
            <w:pPr>
              <w:spacing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AE285C">
              <w:rPr>
                <w:rFonts w:eastAsia="Times New Roman" w:cs="Times New Roman"/>
                <w:color w:val="000000"/>
                <w:szCs w:val="24"/>
                <w:lang w:eastAsia="es-EC"/>
              </w:rPr>
              <w:t> </w:t>
            </w:r>
          </w:p>
        </w:tc>
        <w:tc>
          <w:tcPr>
            <w:tcW w:w="600" w:type="pct"/>
            <w:gridSpan w:val="2"/>
            <w:shd w:val="clear" w:color="auto" w:fill="auto"/>
            <w:noWrap/>
            <w:hideMark/>
          </w:tcPr>
          <w:p w:rsidR="00AE285C" w:rsidRPr="00AE285C" w:rsidRDefault="00AE285C" w:rsidP="00446385">
            <w:pPr>
              <w:spacing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AE285C">
              <w:rPr>
                <w:rFonts w:eastAsia="Times New Roman" w:cs="Times New Roman"/>
                <w:color w:val="000000"/>
                <w:szCs w:val="24"/>
                <w:lang w:eastAsia="es-EC"/>
              </w:rPr>
              <w:t>14,66</w:t>
            </w:r>
          </w:p>
        </w:tc>
        <w:tc>
          <w:tcPr>
            <w:tcW w:w="604" w:type="pct"/>
            <w:gridSpan w:val="2"/>
            <w:shd w:val="clear" w:color="auto" w:fill="auto"/>
            <w:noWrap/>
            <w:hideMark/>
          </w:tcPr>
          <w:p w:rsidR="00AE285C" w:rsidRPr="00AE285C" w:rsidRDefault="00AE285C" w:rsidP="00446385">
            <w:pPr>
              <w:spacing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AE285C">
              <w:rPr>
                <w:rFonts w:eastAsia="Times New Roman" w:cs="Times New Roman"/>
                <w:color w:val="000000"/>
                <w:szCs w:val="24"/>
                <w:lang w:eastAsia="es-EC"/>
              </w:rPr>
              <w:t>&lt;0.0001</w:t>
            </w:r>
          </w:p>
        </w:tc>
      </w:tr>
      <w:tr w:rsidR="00AE285C" w:rsidRPr="00AE285C" w:rsidTr="00FF4291">
        <w:trPr>
          <w:cnfStyle w:val="000000100000" w:firstRow="0" w:lastRow="0" w:firstColumn="0" w:lastColumn="0" w:oddVBand="0" w:evenVBand="0" w:oddHBand="1" w:evenHBand="0" w:firstRowFirstColumn="0" w:firstRowLastColumn="0" w:lastRowFirstColumn="0" w:lastRowLastColumn="0"/>
          <w:trHeight w:val="67"/>
        </w:trPr>
        <w:tc>
          <w:tcPr>
            <w:cnfStyle w:val="001000000000" w:firstRow="0" w:lastRow="0" w:firstColumn="1" w:lastColumn="0" w:oddVBand="0" w:evenVBand="0" w:oddHBand="0" w:evenHBand="0" w:firstRowFirstColumn="0" w:firstRowLastColumn="0" w:lastRowFirstColumn="0" w:lastRowLastColumn="0"/>
            <w:tcW w:w="963" w:type="pct"/>
            <w:shd w:val="clear" w:color="auto" w:fill="auto"/>
            <w:hideMark/>
          </w:tcPr>
          <w:p w:rsidR="00AE285C" w:rsidRPr="00AE285C" w:rsidRDefault="00AE285C" w:rsidP="00446385">
            <w:pPr>
              <w:spacing w:after="0" w:line="240" w:lineRule="auto"/>
              <w:jc w:val="left"/>
              <w:rPr>
                <w:rFonts w:eastAsia="Times New Roman" w:cs="Times New Roman"/>
                <w:szCs w:val="24"/>
                <w:lang w:eastAsia="es-EC"/>
              </w:rPr>
            </w:pPr>
            <w:r w:rsidRPr="00AE285C">
              <w:rPr>
                <w:rFonts w:eastAsia="Times New Roman" w:cs="Times New Roman"/>
                <w:szCs w:val="24"/>
                <w:lang w:eastAsia="es-EC"/>
              </w:rPr>
              <w:t>Número de consumo</w:t>
            </w:r>
          </w:p>
        </w:tc>
        <w:tc>
          <w:tcPr>
            <w:tcW w:w="736" w:type="pct"/>
            <w:shd w:val="clear" w:color="auto" w:fill="auto"/>
            <w:hideMark/>
          </w:tcPr>
          <w:p w:rsidR="00AE285C" w:rsidRPr="00AE285C" w:rsidRDefault="00AE285C" w:rsidP="00446385">
            <w:pPr>
              <w:spacing w:after="0"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szCs w:val="24"/>
                <w:lang w:eastAsia="es-EC"/>
              </w:rPr>
            </w:pPr>
            <w:r w:rsidRPr="00AE285C">
              <w:rPr>
                <w:rFonts w:eastAsia="Times New Roman" w:cs="Times New Roman"/>
                <w:szCs w:val="24"/>
                <w:lang w:eastAsia="es-EC"/>
              </w:rPr>
              <w:t>0- 1consumo</w:t>
            </w:r>
          </w:p>
        </w:tc>
        <w:tc>
          <w:tcPr>
            <w:tcW w:w="863" w:type="pct"/>
            <w:shd w:val="clear" w:color="auto" w:fill="auto"/>
            <w:hideMark/>
          </w:tcPr>
          <w:p w:rsidR="00AE285C" w:rsidRPr="00AE285C" w:rsidRDefault="00AE285C" w:rsidP="00446385">
            <w:pPr>
              <w:spacing w:after="0"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szCs w:val="24"/>
                <w:lang w:eastAsia="es-EC"/>
              </w:rPr>
            </w:pPr>
            <w:r w:rsidRPr="00AE285C">
              <w:rPr>
                <w:rFonts w:eastAsia="Times New Roman" w:cs="Times New Roman"/>
                <w:szCs w:val="24"/>
                <w:lang w:eastAsia="es-EC"/>
              </w:rPr>
              <w:t>2 -3consumo</w:t>
            </w:r>
          </w:p>
        </w:tc>
        <w:tc>
          <w:tcPr>
            <w:tcW w:w="896" w:type="pct"/>
            <w:gridSpan w:val="2"/>
            <w:shd w:val="clear" w:color="auto" w:fill="auto"/>
            <w:noWrap/>
            <w:hideMark/>
          </w:tcPr>
          <w:p w:rsidR="00AE285C" w:rsidRPr="00AE285C" w:rsidRDefault="00AE285C" w:rsidP="00446385">
            <w:pPr>
              <w:spacing w:after="0"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AE285C">
              <w:rPr>
                <w:rFonts w:eastAsia="Times New Roman" w:cs="Times New Roman"/>
                <w:color w:val="000000"/>
                <w:szCs w:val="24"/>
                <w:lang w:eastAsia="es-EC"/>
              </w:rPr>
              <w:t>4-6 consumo</w:t>
            </w:r>
          </w:p>
        </w:tc>
        <w:tc>
          <w:tcPr>
            <w:tcW w:w="337" w:type="pct"/>
            <w:shd w:val="clear" w:color="auto" w:fill="auto"/>
            <w:noWrap/>
            <w:hideMark/>
          </w:tcPr>
          <w:p w:rsidR="00AE285C" w:rsidRPr="00AE285C" w:rsidRDefault="00AE285C" w:rsidP="00446385">
            <w:pPr>
              <w:spacing w:after="0"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AE285C">
              <w:rPr>
                <w:rFonts w:eastAsia="Times New Roman" w:cs="Times New Roman"/>
                <w:color w:val="000000"/>
                <w:szCs w:val="24"/>
                <w:lang w:eastAsia="es-EC"/>
              </w:rPr>
              <w:t> </w:t>
            </w:r>
          </w:p>
        </w:tc>
        <w:tc>
          <w:tcPr>
            <w:tcW w:w="600" w:type="pct"/>
            <w:gridSpan w:val="2"/>
            <w:shd w:val="clear" w:color="auto" w:fill="auto"/>
            <w:noWrap/>
            <w:hideMark/>
          </w:tcPr>
          <w:p w:rsidR="00AE285C" w:rsidRPr="00AE285C" w:rsidRDefault="00AE285C" w:rsidP="00446385">
            <w:pPr>
              <w:spacing w:after="0"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AE285C">
              <w:rPr>
                <w:rFonts w:eastAsia="Times New Roman" w:cs="Times New Roman"/>
                <w:color w:val="000000"/>
                <w:szCs w:val="24"/>
                <w:lang w:eastAsia="es-EC"/>
              </w:rPr>
              <w:t> </w:t>
            </w:r>
          </w:p>
        </w:tc>
        <w:tc>
          <w:tcPr>
            <w:tcW w:w="604" w:type="pct"/>
            <w:gridSpan w:val="2"/>
            <w:shd w:val="clear" w:color="auto" w:fill="auto"/>
            <w:noWrap/>
            <w:hideMark/>
          </w:tcPr>
          <w:p w:rsidR="00AE285C" w:rsidRPr="00AE285C" w:rsidRDefault="00AE285C" w:rsidP="00446385">
            <w:pPr>
              <w:spacing w:after="0"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AE285C">
              <w:rPr>
                <w:rFonts w:eastAsia="Times New Roman" w:cs="Times New Roman"/>
                <w:color w:val="000000"/>
                <w:szCs w:val="24"/>
                <w:lang w:eastAsia="es-EC"/>
              </w:rPr>
              <w:t> </w:t>
            </w:r>
          </w:p>
        </w:tc>
      </w:tr>
      <w:tr w:rsidR="00AE285C" w:rsidRPr="00AE285C" w:rsidTr="00FF4291">
        <w:trPr>
          <w:trHeight w:val="97"/>
        </w:trPr>
        <w:tc>
          <w:tcPr>
            <w:cnfStyle w:val="001000000000" w:firstRow="0" w:lastRow="0" w:firstColumn="1" w:lastColumn="0" w:oddVBand="0" w:evenVBand="0" w:oddHBand="0" w:evenHBand="0" w:firstRowFirstColumn="0" w:firstRowLastColumn="0" w:lastRowFirstColumn="0" w:lastRowLastColumn="0"/>
            <w:tcW w:w="963" w:type="pct"/>
            <w:shd w:val="clear" w:color="auto" w:fill="auto"/>
            <w:hideMark/>
          </w:tcPr>
          <w:p w:rsidR="00AE285C" w:rsidRPr="00AE285C" w:rsidRDefault="00AE285C" w:rsidP="00446385">
            <w:pPr>
              <w:spacing w:after="0" w:line="240" w:lineRule="auto"/>
              <w:jc w:val="left"/>
              <w:rPr>
                <w:rFonts w:eastAsia="Times New Roman" w:cs="Times New Roman"/>
                <w:szCs w:val="24"/>
                <w:lang w:eastAsia="es-EC"/>
              </w:rPr>
            </w:pPr>
            <w:r w:rsidRPr="00AE285C">
              <w:rPr>
                <w:rFonts w:eastAsia="Times New Roman" w:cs="Times New Roman"/>
                <w:szCs w:val="24"/>
                <w:lang w:eastAsia="es-EC"/>
              </w:rPr>
              <w:t> </w:t>
            </w:r>
          </w:p>
        </w:tc>
        <w:tc>
          <w:tcPr>
            <w:tcW w:w="736" w:type="pct"/>
            <w:shd w:val="clear" w:color="auto" w:fill="auto"/>
            <w:hideMark/>
          </w:tcPr>
          <w:p w:rsidR="00AE285C" w:rsidRPr="00AE285C" w:rsidRDefault="00AE285C" w:rsidP="00446385">
            <w:pPr>
              <w:spacing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szCs w:val="24"/>
                <w:lang w:eastAsia="es-EC"/>
              </w:rPr>
            </w:pPr>
            <w:r w:rsidRPr="00AE285C">
              <w:rPr>
                <w:rFonts w:eastAsia="Times New Roman" w:cs="Times New Roman"/>
                <w:szCs w:val="24"/>
                <w:lang w:eastAsia="es-EC"/>
              </w:rPr>
              <w:t>67± 2.38 a</w:t>
            </w:r>
          </w:p>
        </w:tc>
        <w:tc>
          <w:tcPr>
            <w:tcW w:w="863" w:type="pct"/>
            <w:shd w:val="clear" w:color="auto" w:fill="auto"/>
            <w:hideMark/>
          </w:tcPr>
          <w:p w:rsidR="00AE285C" w:rsidRPr="00AE285C" w:rsidRDefault="00AE285C" w:rsidP="00446385">
            <w:pPr>
              <w:spacing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szCs w:val="24"/>
                <w:lang w:eastAsia="es-EC"/>
              </w:rPr>
            </w:pPr>
            <w:r w:rsidRPr="00AE285C">
              <w:rPr>
                <w:rFonts w:eastAsia="Times New Roman" w:cs="Times New Roman"/>
                <w:szCs w:val="24"/>
                <w:lang w:eastAsia="es-EC"/>
              </w:rPr>
              <w:t>16± 1.19 b</w:t>
            </w:r>
          </w:p>
        </w:tc>
        <w:tc>
          <w:tcPr>
            <w:tcW w:w="896" w:type="pct"/>
            <w:gridSpan w:val="2"/>
            <w:shd w:val="clear" w:color="auto" w:fill="auto"/>
            <w:noWrap/>
            <w:hideMark/>
          </w:tcPr>
          <w:p w:rsidR="00AE285C" w:rsidRPr="00AE285C" w:rsidRDefault="00AE285C" w:rsidP="00446385">
            <w:pPr>
              <w:spacing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AE285C">
              <w:rPr>
                <w:rFonts w:eastAsia="Times New Roman" w:cs="Times New Roman"/>
                <w:color w:val="000000"/>
                <w:szCs w:val="24"/>
                <w:lang w:eastAsia="es-EC"/>
              </w:rPr>
              <w:t>2± 0.50 c</w:t>
            </w:r>
          </w:p>
        </w:tc>
        <w:tc>
          <w:tcPr>
            <w:tcW w:w="337" w:type="pct"/>
            <w:shd w:val="clear" w:color="auto" w:fill="auto"/>
            <w:noWrap/>
            <w:hideMark/>
          </w:tcPr>
          <w:p w:rsidR="00AE285C" w:rsidRPr="00AE285C" w:rsidRDefault="00AE285C" w:rsidP="00446385">
            <w:pPr>
              <w:spacing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AE285C">
              <w:rPr>
                <w:rFonts w:eastAsia="Times New Roman" w:cs="Times New Roman"/>
                <w:color w:val="000000"/>
                <w:szCs w:val="24"/>
                <w:lang w:eastAsia="es-EC"/>
              </w:rPr>
              <w:t> </w:t>
            </w:r>
          </w:p>
        </w:tc>
        <w:tc>
          <w:tcPr>
            <w:tcW w:w="600" w:type="pct"/>
            <w:gridSpan w:val="2"/>
            <w:shd w:val="clear" w:color="auto" w:fill="auto"/>
            <w:noWrap/>
            <w:hideMark/>
          </w:tcPr>
          <w:p w:rsidR="00AE285C" w:rsidRPr="00AE285C" w:rsidRDefault="00AE285C" w:rsidP="00446385">
            <w:pPr>
              <w:spacing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AE285C">
              <w:rPr>
                <w:rFonts w:eastAsia="Times New Roman" w:cs="Times New Roman"/>
                <w:color w:val="000000"/>
                <w:szCs w:val="24"/>
                <w:lang w:eastAsia="es-EC"/>
              </w:rPr>
              <w:t>21,7</w:t>
            </w:r>
          </w:p>
        </w:tc>
        <w:tc>
          <w:tcPr>
            <w:tcW w:w="604" w:type="pct"/>
            <w:gridSpan w:val="2"/>
            <w:shd w:val="clear" w:color="auto" w:fill="auto"/>
            <w:noWrap/>
            <w:hideMark/>
          </w:tcPr>
          <w:p w:rsidR="00AE285C" w:rsidRPr="00AE285C" w:rsidRDefault="00AE285C" w:rsidP="00446385">
            <w:pPr>
              <w:spacing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AE285C">
              <w:rPr>
                <w:rFonts w:eastAsia="Times New Roman" w:cs="Times New Roman"/>
                <w:color w:val="000000"/>
                <w:szCs w:val="24"/>
                <w:lang w:eastAsia="es-EC"/>
              </w:rPr>
              <w:t xml:space="preserve"> &lt;0.0001</w:t>
            </w:r>
          </w:p>
        </w:tc>
      </w:tr>
    </w:tbl>
    <w:p w:rsidR="002945DC" w:rsidRPr="00C971AD" w:rsidRDefault="00006205" w:rsidP="00006205">
      <w:pPr>
        <w:jc w:val="center"/>
        <w:rPr>
          <w:rFonts w:cs="Times New Roman"/>
          <w:b/>
          <w:color w:val="000000" w:themeColor="text1"/>
          <w:szCs w:val="24"/>
        </w:rPr>
      </w:pPr>
      <w:r w:rsidRPr="00C971AD">
        <w:rPr>
          <w:rFonts w:cs="Times New Roman"/>
          <w:b/>
          <w:color w:val="000000" w:themeColor="text1"/>
          <w:szCs w:val="24"/>
        </w:rPr>
        <w:t>Fuente directa</w:t>
      </w:r>
    </w:p>
    <w:p w:rsidR="002945DC" w:rsidRPr="00C971AD" w:rsidRDefault="005D1C75" w:rsidP="009C3094">
      <w:pPr>
        <w:pStyle w:val="Ttulo2"/>
        <w:numPr>
          <w:ilvl w:val="2"/>
          <w:numId w:val="30"/>
        </w:numPr>
        <w:rPr>
          <w:rFonts w:eastAsia="Times New Roman"/>
          <w:lang w:eastAsia="es-EC"/>
        </w:rPr>
      </w:pPr>
      <w:bookmarkStart w:id="98" w:name="_Toc2756410"/>
      <w:r w:rsidRPr="00C971AD">
        <w:rPr>
          <w:rFonts w:eastAsia="Times New Roman"/>
          <w:lang w:eastAsia="es-EC"/>
        </w:rPr>
        <w:lastRenderedPageBreak/>
        <w:t>DATOS REPRODUCTIVOS Y PRODUCTIVOS</w:t>
      </w:r>
      <w:bookmarkEnd w:id="98"/>
    </w:p>
    <w:p w:rsidR="005D1C75" w:rsidRPr="00394E7A" w:rsidRDefault="005D1C75" w:rsidP="00201391">
      <w:pPr>
        <w:spacing w:before="120" w:after="120"/>
        <w:rPr>
          <w:rFonts w:cs="Times New Roman"/>
          <w:szCs w:val="24"/>
        </w:rPr>
      </w:pPr>
      <w:r w:rsidRPr="00C971AD">
        <w:rPr>
          <w:rFonts w:cs="Times New Roman"/>
          <w:szCs w:val="24"/>
        </w:rPr>
        <w:t>En la</w:t>
      </w:r>
      <w:r w:rsidR="004F6020">
        <w:rPr>
          <w:rFonts w:cs="Times New Roman"/>
          <w:szCs w:val="24"/>
        </w:rPr>
        <w:t xml:space="preserve"> </w:t>
      </w:r>
      <w:r w:rsidR="005B209B">
        <w:rPr>
          <w:rFonts w:cs="Times New Roman"/>
          <w:szCs w:val="24"/>
        </w:rPr>
        <w:t>Tabla</w:t>
      </w:r>
      <w:r w:rsidR="004F6020">
        <w:rPr>
          <w:rFonts w:cs="Times New Roman"/>
          <w:szCs w:val="24"/>
        </w:rPr>
        <w:t xml:space="preserve"> (</w:t>
      </w:r>
      <w:r w:rsidR="00394E7A">
        <w:rPr>
          <w:rFonts w:cs="Times New Roman"/>
          <w:szCs w:val="24"/>
        </w:rPr>
        <w:t>7; 7.1</w:t>
      </w:r>
      <w:r w:rsidRPr="00C971AD">
        <w:rPr>
          <w:rFonts w:cs="Times New Roman"/>
          <w:szCs w:val="24"/>
        </w:rPr>
        <w:t xml:space="preserve">) se </w:t>
      </w:r>
      <w:r w:rsidR="008F476A">
        <w:rPr>
          <w:rFonts w:cs="Times New Roman"/>
          <w:szCs w:val="24"/>
        </w:rPr>
        <w:t>mues</w:t>
      </w:r>
      <w:r w:rsidRPr="00C971AD">
        <w:rPr>
          <w:rFonts w:cs="Times New Roman"/>
          <w:szCs w:val="24"/>
        </w:rPr>
        <w:t>tran los dat</w:t>
      </w:r>
      <w:r w:rsidR="0079641A">
        <w:rPr>
          <w:rFonts w:cs="Times New Roman"/>
          <w:szCs w:val="24"/>
        </w:rPr>
        <w:t xml:space="preserve">os reproductivos y productivos </w:t>
      </w:r>
      <w:r w:rsidRPr="00C971AD">
        <w:rPr>
          <w:rFonts w:cs="Times New Roman"/>
          <w:szCs w:val="24"/>
        </w:rPr>
        <w:t xml:space="preserve">de los ovinos criollos de la provincia de Tungurahua, al evaluar los indicadores relacionados con </w:t>
      </w:r>
      <w:r w:rsidR="008F476A">
        <w:rPr>
          <w:rFonts w:cs="Times New Roman"/>
          <w:szCs w:val="24"/>
        </w:rPr>
        <w:t>los datos del criador se pudo</w:t>
      </w:r>
      <w:r w:rsidRPr="00C971AD">
        <w:rPr>
          <w:rFonts w:cs="Times New Roman"/>
          <w:szCs w:val="24"/>
        </w:rPr>
        <w:t xml:space="preserve"> determinar que la edad promedio de animales fluctuante de 2-6 teniendo mayor incidenci</w:t>
      </w:r>
      <w:r w:rsidR="00714454">
        <w:rPr>
          <w:rFonts w:cs="Times New Roman"/>
          <w:szCs w:val="24"/>
        </w:rPr>
        <w:t>a de 4-5 años,</w:t>
      </w:r>
      <w:r w:rsidRPr="00C971AD">
        <w:rPr>
          <w:rFonts w:cs="Times New Roman"/>
          <w:szCs w:val="24"/>
        </w:rPr>
        <w:t xml:space="preserve"> la condición corporal </w:t>
      </w:r>
      <w:r w:rsidR="00714454">
        <w:rPr>
          <w:rFonts w:cs="Times New Roman"/>
          <w:szCs w:val="24"/>
        </w:rPr>
        <w:t>de los ovinos es buena</w:t>
      </w:r>
      <w:r w:rsidRPr="00C971AD">
        <w:rPr>
          <w:rFonts w:cs="Times New Roman"/>
          <w:szCs w:val="24"/>
        </w:rPr>
        <w:t xml:space="preserve">, </w:t>
      </w:r>
      <w:r w:rsidR="00714454">
        <w:rPr>
          <w:rFonts w:cs="Times New Roman"/>
          <w:szCs w:val="24"/>
        </w:rPr>
        <w:t xml:space="preserve">además </w:t>
      </w:r>
      <w:r w:rsidRPr="00C971AD">
        <w:rPr>
          <w:rFonts w:cs="Times New Roman"/>
          <w:szCs w:val="24"/>
        </w:rPr>
        <w:t>la edad del primer parto que va desde 1-2 años</w:t>
      </w:r>
      <w:r w:rsidR="008F476A">
        <w:rPr>
          <w:rFonts w:cs="Times New Roman"/>
          <w:szCs w:val="24"/>
        </w:rPr>
        <w:t>,</w:t>
      </w:r>
      <w:r w:rsidRPr="00C971AD">
        <w:rPr>
          <w:rFonts w:cs="Times New Roman"/>
          <w:szCs w:val="24"/>
        </w:rPr>
        <w:t xml:space="preserve"> teniendo mayor incidencia a</w:t>
      </w:r>
      <w:r w:rsidR="008F476A">
        <w:rPr>
          <w:rFonts w:cs="Times New Roman"/>
          <w:szCs w:val="24"/>
        </w:rPr>
        <w:t xml:space="preserve"> </w:t>
      </w:r>
      <w:r w:rsidRPr="00C971AD">
        <w:rPr>
          <w:rFonts w:cs="Times New Roman"/>
          <w:szCs w:val="24"/>
        </w:rPr>
        <w:t>l</w:t>
      </w:r>
      <w:r w:rsidR="008F476A">
        <w:rPr>
          <w:rFonts w:cs="Times New Roman"/>
          <w:szCs w:val="24"/>
        </w:rPr>
        <w:t>os</w:t>
      </w:r>
      <w:r w:rsidRPr="00C971AD">
        <w:rPr>
          <w:rFonts w:cs="Times New Roman"/>
          <w:szCs w:val="24"/>
        </w:rPr>
        <w:t xml:space="preserve"> 1.6 años</w:t>
      </w:r>
      <w:r w:rsidR="00394E7A">
        <w:rPr>
          <w:rFonts w:cs="Times New Roman"/>
          <w:szCs w:val="24"/>
        </w:rPr>
        <w:t xml:space="preserve">. </w:t>
      </w:r>
      <w:r w:rsidR="008F476A" w:rsidRPr="008F476A">
        <w:rPr>
          <w:rFonts w:cs="Times New Roman"/>
          <w:szCs w:val="24"/>
        </w:rPr>
        <w:t>E</w:t>
      </w:r>
      <w:r w:rsidRPr="008F476A">
        <w:rPr>
          <w:rFonts w:cs="Times New Roman"/>
          <w:szCs w:val="24"/>
        </w:rPr>
        <w:t>l número de partos</w:t>
      </w:r>
      <w:r w:rsidR="00394E7A">
        <w:rPr>
          <w:rFonts w:cs="Times New Roman"/>
          <w:szCs w:val="24"/>
        </w:rPr>
        <w:t xml:space="preserve"> de ovinos van desde 1-3 partos</w:t>
      </w:r>
      <w:r w:rsidRPr="008F476A">
        <w:rPr>
          <w:rFonts w:cs="Times New Roman"/>
          <w:szCs w:val="24"/>
        </w:rPr>
        <w:t xml:space="preserve">, </w:t>
      </w:r>
      <w:r w:rsidR="008F476A" w:rsidRPr="008F476A">
        <w:rPr>
          <w:rFonts w:cs="Times New Roman"/>
          <w:szCs w:val="24"/>
        </w:rPr>
        <w:t>el número de cr</w:t>
      </w:r>
      <w:r w:rsidR="00446385">
        <w:rPr>
          <w:rFonts w:cs="Times New Roman"/>
          <w:szCs w:val="24"/>
        </w:rPr>
        <w:t xml:space="preserve">ías por parto </w:t>
      </w:r>
      <w:r w:rsidR="00AE74C1">
        <w:rPr>
          <w:rFonts w:cs="Times New Roman"/>
          <w:szCs w:val="24"/>
        </w:rPr>
        <w:t xml:space="preserve">en </w:t>
      </w:r>
      <w:r w:rsidR="00446385">
        <w:rPr>
          <w:rFonts w:cs="Times New Roman"/>
          <w:szCs w:val="24"/>
        </w:rPr>
        <w:t>un</w:t>
      </w:r>
      <w:r w:rsidR="00AE74C1">
        <w:rPr>
          <w:rFonts w:cs="Times New Roman"/>
          <w:szCs w:val="24"/>
        </w:rPr>
        <w:t xml:space="preserve"> 95% es 1 cordero</w:t>
      </w:r>
      <w:r w:rsidR="008F476A" w:rsidRPr="008F476A">
        <w:rPr>
          <w:rFonts w:cs="Times New Roman"/>
          <w:szCs w:val="24"/>
        </w:rPr>
        <w:t>. M</w:t>
      </w:r>
      <w:r w:rsidRPr="008F476A">
        <w:rPr>
          <w:rFonts w:cs="Times New Roman"/>
          <w:szCs w:val="24"/>
        </w:rPr>
        <w:t>ayoritari</w:t>
      </w:r>
      <w:r w:rsidR="008F476A" w:rsidRPr="008F476A">
        <w:rPr>
          <w:rFonts w:cs="Times New Roman"/>
          <w:szCs w:val="24"/>
        </w:rPr>
        <w:t xml:space="preserve">amente ocurren dos partos al año. El reporte de </w:t>
      </w:r>
      <w:r w:rsidRPr="008F476A">
        <w:rPr>
          <w:rFonts w:cs="Times New Roman"/>
          <w:szCs w:val="24"/>
        </w:rPr>
        <w:t xml:space="preserve">abortos </w:t>
      </w:r>
      <w:r w:rsidR="008F476A" w:rsidRPr="008F476A">
        <w:rPr>
          <w:rFonts w:cs="Times New Roman"/>
          <w:szCs w:val="24"/>
        </w:rPr>
        <w:t xml:space="preserve">es </w:t>
      </w:r>
      <w:r w:rsidRPr="008F476A">
        <w:rPr>
          <w:rFonts w:cs="Times New Roman"/>
          <w:szCs w:val="24"/>
        </w:rPr>
        <w:t xml:space="preserve">muy </w:t>
      </w:r>
      <w:r w:rsidR="008F476A" w:rsidRPr="008F476A">
        <w:rPr>
          <w:rFonts w:cs="Times New Roman"/>
          <w:szCs w:val="24"/>
        </w:rPr>
        <w:t xml:space="preserve">bajo. </w:t>
      </w:r>
      <w:r w:rsidR="0079641A">
        <w:rPr>
          <w:rFonts w:cs="Times New Roman"/>
          <w:szCs w:val="24"/>
        </w:rPr>
        <w:t xml:space="preserve">El apareamiento de los ovinos criollos en estos sectores </w:t>
      </w:r>
      <w:r w:rsidRPr="00C971AD">
        <w:rPr>
          <w:rFonts w:cs="Times New Roman"/>
          <w:szCs w:val="24"/>
        </w:rPr>
        <w:t>es de forma libre, los productores de los ovinos de la localidad tienen reproductoras por machos de 2-8 machos, también se investigó a los productores de ovinos que consideraciones toman para escoger a una madre y todos mencionaron que los primordial es el tamaño de la glándula mamar</w:t>
      </w:r>
      <w:r w:rsidR="008F126C">
        <w:rPr>
          <w:rFonts w:cs="Times New Roman"/>
          <w:szCs w:val="24"/>
        </w:rPr>
        <w:t xml:space="preserve">ía y lo secundario fue el peso. Se </w:t>
      </w:r>
      <w:r w:rsidRPr="00C971AD">
        <w:rPr>
          <w:rFonts w:cs="Times New Roman"/>
          <w:szCs w:val="24"/>
        </w:rPr>
        <w:t>escoge a</w:t>
      </w:r>
      <w:r w:rsidR="008F126C">
        <w:rPr>
          <w:rFonts w:cs="Times New Roman"/>
          <w:szCs w:val="24"/>
        </w:rPr>
        <w:t>l</w:t>
      </w:r>
      <w:r w:rsidRPr="00C971AD">
        <w:rPr>
          <w:rFonts w:cs="Times New Roman"/>
          <w:szCs w:val="24"/>
        </w:rPr>
        <w:t xml:space="preserve"> semental </w:t>
      </w:r>
      <w:r w:rsidR="008F126C">
        <w:rPr>
          <w:rFonts w:cs="Times New Roman"/>
          <w:szCs w:val="24"/>
        </w:rPr>
        <w:t xml:space="preserve">por </w:t>
      </w:r>
      <w:r w:rsidRPr="00C971AD">
        <w:rPr>
          <w:rFonts w:cs="Times New Roman"/>
          <w:szCs w:val="24"/>
        </w:rPr>
        <w:t>mayor tamaño, peso</w:t>
      </w:r>
      <w:r w:rsidR="002D37B8">
        <w:rPr>
          <w:rFonts w:cs="Times New Roman"/>
          <w:szCs w:val="24"/>
        </w:rPr>
        <w:t xml:space="preserve"> y la forma de los testículos.</w:t>
      </w:r>
      <w:r w:rsidR="00BF2249" w:rsidRPr="00BF2249">
        <w:rPr>
          <w:rFonts w:cs="Times New Roman"/>
          <w:color w:val="000000" w:themeColor="text1"/>
          <w:szCs w:val="24"/>
        </w:rPr>
        <w:t xml:space="preserve"> </w:t>
      </w:r>
    </w:p>
    <w:p w:rsidR="004B5941" w:rsidRDefault="000033B6" w:rsidP="008D169E">
      <w:pPr>
        <w:rPr>
          <w:rFonts w:cs="Times New Roman"/>
          <w:color w:val="000000" w:themeColor="text1"/>
          <w:szCs w:val="24"/>
        </w:rPr>
      </w:pPr>
      <w:r>
        <w:rPr>
          <w:rFonts w:cs="Times New Roman"/>
          <w:color w:val="000000" w:themeColor="text1"/>
          <w:szCs w:val="24"/>
        </w:rPr>
        <w:t>Según</w:t>
      </w:r>
      <w:sdt>
        <w:sdtPr>
          <w:rPr>
            <w:rFonts w:cs="Times New Roman"/>
            <w:color w:val="000000" w:themeColor="text1"/>
            <w:szCs w:val="24"/>
          </w:rPr>
          <w:id w:val="1008339353"/>
          <w:citation/>
        </w:sdtPr>
        <w:sdtEndPr/>
        <w:sdtContent>
          <w:r>
            <w:rPr>
              <w:rFonts w:cs="Times New Roman"/>
              <w:color w:val="000000" w:themeColor="text1"/>
              <w:szCs w:val="24"/>
            </w:rPr>
            <w:fldChar w:fldCharType="begin"/>
          </w:r>
          <w:r>
            <w:rPr>
              <w:rFonts w:cs="Times New Roman"/>
              <w:color w:val="000000" w:themeColor="text1"/>
              <w:szCs w:val="24"/>
            </w:rPr>
            <w:instrText xml:space="preserve"> CITATION ALO14 \l 12298 </w:instrText>
          </w:r>
          <w:r>
            <w:rPr>
              <w:rFonts w:cs="Times New Roman"/>
              <w:color w:val="000000" w:themeColor="text1"/>
              <w:szCs w:val="24"/>
            </w:rPr>
            <w:fldChar w:fldCharType="separate"/>
          </w:r>
          <w:r w:rsidR="00DE0552">
            <w:rPr>
              <w:rFonts w:cs="Times New Roman"/>
              <w:noProof/>
              <w:color w:val="000000" w:themeColor="text1"/>
              <w:szCs w:val="24"/>
            </w:rPr>
            <w:t xml:space="preserve"> </w:t>
          </w:r>
          <w:r w:rsidR="00DE0552" w:rsidRPr="00DE0552">
            <w:rPr>
              <w:rFonts w:cs="Times New Roman"/>
              <w:noProof/>
              <w:color w:val="000000" w:themeColor="text1"/>
              <w:szCs w:val="24"/>
            </w:rPr>
            <w:t>(16)</w:t>
          </w:r>
          <w:r>
            <w:rPr>
              <w:rFonts w:cs="Times New Roman"/>
              <w:color w:val="000000" w:themeColor="text1"/>
              <w:szCs w:val="24"/>
            </w:rPr>
            <w:fldChar w:fldCharType="end"/>
          </w:r>
        </w:sdtContent>
      </w:sdt>
      <w:r>
        <w:rPr>
          <w:rFonts w:cs="Times New Roman"/>
          <w:color w:val="000000" w:themeColor="text1"/>
          <w:szCs w:val="24"/>
        </w:rPr>
        <w:t xml:space="preserve"> e</w:t>
      </w:r>
      <w:r w:rsidRPr="000033B6">
        <w:rPr>
          <w:rFonts w:cs="Times New Roman"/>
          <w:color w:val="000000" w:themeColor="text1"/>
          <w:szCs w:val="24"/>
        </w:rPr>
        <w:t>l primer parto puede presentarse hacia lo</w:t>
      </w:r>
      <w:r>
        <w:rPr>
          <w:rFonts w:cs="Times New Roman"/>
          <w:color w:val="000000" w:themeColor="text1"/>
          <w:szCs w:val="24"/>
        </w:rPr>
        <w:t xml:space="preserve">s 14 meses con un peso promedio </w:t>
      </w:r>
      <w:r w:rsidRPr="000033B6">
        <w:rPr>
          <w:rFonts w:cs="Times New Roman"/>
          <w:color w:val="000000" w:themeColor="text1"/>
          <w:szCs w:val="24"/>
        </w:rPr>
        <w:t>de 31 Kg, mostrando su gran precocidad</w:t>
      </w:r>
      <w:r>
        <w:rPr>
          <w:rFonts w:cs="Times New Roman"/>
          <w:color w:val="000000" w:themeColor="text1"/>
          <w:szCs w:val="24"/>
        </w:rPr>
        <w:t xml:space="preserve">, el número de partos al año es </w:t>
      </w:r>
      <w:r w:rsidRPr="000033B6">
        <w:rPr>
          <w:rFonts w:cs="Times New Roman"/>
          <w:color w:val="000000" w:themeColor="text1"/>
          <w:szCs w:val="24"/>
        </w:rPr>
        <w:t>0.8</w:t>
      </w:r>
      <w:r>
        <w:rPr>
          <w:rFonts w:cs="Times New Roman"/>
          <w:color w:val="000000" w:themeColor="text1"/>
          <w:szCs w:val="24"/>
        </w:rPr>
        <w:t xml:space="preserve">, con tres crías por parto. </w:t>
      </w:r>
      <w:r w:rsidR="005D1C75" w:rsidRPr="00C971AD">
        <w:rPr>
          <w:rFonts w:cs="Times New Roman"/>
          <w:color w:val="000000" w:themeColor="text1"/>
          <w:szCs w:val="24"/>
        </w:rPr>
        <w:t>Los ovinos en una explotación a gran</w:t>
      </w:r>
      <w:r w:rsidR="00F603F3">
        <w:rPr>
          <w:rFonts w:cs="Times New Roman"/>
          <w:color w:val="000000" w:themeColor="text1"/>
          <w:szCs w:val="24"/>
        </w:rPr>
        <w:t>de</w:t>
      </w:r>
      <w:r w:rsidR="005D1C75" w:rsidRPr="00C971AD">
        <w:rPr>
          <w:rFonts w:cs="Times New Roman"/>
          <w:color w:val="000000" w:themeColor="text1"/>
          <w:szCs w:val="24"/>
        </w:rPr>
        <w:t xml:space="preserve"> y peque</w:t>
      </w:r>
      <w:r w:rsidR="005C0A4E">
        <w:rPr>
          <w:rFonts w:cs="Times New Roman"/>
          <w:color w:val="000000" w:themeColor="text1"/>
          <w:szCs w:val="24"/>
        </w:rPr>
        <w:t xml:space="preserve">ña escala </w:t>
      </w:r>
      <w:r w:rsidR="00BF2249">
        <w:rPr>
          <w:rFonts w:cs="Times New Roman"/>
          <w:color w:val="000000" w:themeColor="text1"/>
          <w:szCs w:val="24"/>
        </w:rPr>
        <w:t>tienen</w:t>
      </w:r>
      <w:r w:rsidR="005C0A4E">
        <w:rPr>
          <w:rFonts w:cs="Times New Roman"/>
          <w:color w:val="000000" w:themeColor="text1"/>
          <w:szCs w:val="24"/>
        </w:rPr>
        <w:t xml:space="preserve"> muchas ventajas el </w:t>
      </w:r>
      <w:r w:rsidR="005D1C75" w:rsidRPr="00C971AD">
        <w:rPr>
          <w:rFonts w:cs="Times New Roman"/>
          <w:color w:val="000000" w:themeColor="text1"/>
          <w:szCs w:val="24"/>
        </w:rPr>
        <w:t>manejo alto</w:t>
      </w:r>
      <w:r w:rsidR="005C0A4E">
        <w:rPr>
          <w:rFonts w:cs="Times New Roman"/>
          <w:color w:val="000000" w:themeColor="text1"/>
          <w:szCs w:val="24"/>
        </w:rPr>
        <w:t xml:space="preserve"> de </w:t>
      </w:r>
      <w:r w:rsidR="005D1C75" w:rsidRPr="00C971AD">
        <w:rPr>
          <w:rFonts w:cs="Times New Roman"/>
          <w:color w:val="000000" w:themeColor="text1"/>
          <w:szCs w:val="24"/>
        </w:rPr>
        <w:t>número de crías por parto que se refleja en una tasa reproductiva rápida comparada con la de los grandes rumiantes y en el incremento del tamaño del rebaño en muy corto tiempo</w:t>
      </w:r>
      <w:r>
        <w:rPr>
          <w:rFonts w:cs="Times New Roman"/>
          <w:color w:val="000000" w:themeColor="text1"/>
          <w:szCs w:val="24"/>
        </w:rPr>
        <w:t xml:space="preserve">. </w:t>
      </w:r>
      <w:r w:rsidR="00BF2249">
        <w:rPr>
          <w:rFonts w:cs="Times New Roman"/>
          <w:color w:val="000000" w:themeColor="text1"/>
          <w:szCs w:val="24"/>
        </w:rPr>
        <w:t xml:space="preserve">En comparación con la investigación en el sistema de tenencias de la provincia de Tungurahua es </w:t>
      </w:r>
      <w:r w:rsidR="000F25F2">
        <w:rPr>
          <w:rFonts w:cs="Times New Roman"/>
          <w:color w:val="000000" w:themeColor="text1"/>
          <w:szCs w:val="24"/>
        </w:rPr>
        <w:t>disparejo</w:t>
      </w:r>
      <w:r w:rsidR="00BF2249">
        <w:rPr>
          <w:rFonts w:cs="Times New Roman"/>
          <w:color w:val="000000" w:themeColor="text1"/>
          <w:szCs w:val="24"/>
        </w:rPr>
        <w:t xml:space="preserve"> debido a que estos animales no llevan un control</w:t>
      </w:r>
      <w:r w:rsidR="000F25F2">
        <w:rPr>
          <w:rFonts w:cs="Times New Roman"/>
          <w:color w:val="000000" w:themeColor="text1"/>
          <w:szCs w:val="24"/>
        </w:rPr>
        <w:t xml:space="preserve"> eficiente en reproducción y producción</w:t>
      </w:r>
      <w:r w:rsidR="00BF2249">
        <w:rPr>
          <w:rFonts w:cs="Times New Roman"/>
          <w:color w:val="000000" w:themeColor="text1"/>
          <w:szCs w:val="24"/>
        </w:rPr>
        <w:t xml:space="preserve"> </w:t>
      </w:r>
      <w:r w:rsidR="000F25F2">
        <w:rPr>
          <w:rFonts w:cs="Times New Roman"/>
          <w:color w:val="000000" w:themeColor="text1"/>
          <w:szCs w:val="24"/>
        </w:rPr>
        <w:t>por tal motivo</w:t>
      </w:r>
      <w:r w:rsidR="00BF2249">
        <w:rPr>
          <w:rFonts w:cs="Times New Roman"/>
          <w:color w:val="000000" w:themeColor="text1"/>
          <w:szCs w:val="24"/>
        </w:rPr>
        <w:t xml:space="preserve"> se verifica una escala baja en reproducción ovina criolla.</w:t>
      </w:r>
    </w:p>
    <w:p w:rsidR="00FF4291" w:rsidRDefault="00FF4291" w:rsidP="008D169E">
      <w:pPr>
        <w:rPr>
          <w:rFonts w:cs="Times New Roman"/>
          <w:color w:val="000000" w:themeColor="text1"/>
          <w:szCs w:val="24"/>
        </w:rPr>
      </w:pPr>
    </w:p>
    <w:p w:rsidR="00FF4291" w:rsidRDefault="00FF4291" w:rsidP="008D169E">
      <w:pPr>
        <w:rPr>
          <w:rFonts w:cs="Times New Roman"/>
          <w:color w:val="000000" w:themeColor="text1"/>
          <w:szCs w:val="24"/>
        </w:rPr>
      </w:pPr>
    </w:p>
    <w:p w:rsidR="00FF4291" w:rsidRDefault="00FF4291" w:rsidP="008D169E">
      <w:pPr>
        <w:rPr>
          <w:rFonts w:cs="Times New Roman"/>
          <w:color w:val="000000" w:themeColor="text1"/>
          <w:szCs w:val="24"/>
        </w:rPr>
      </w:pPr>
    </w:p>
    <w:p w:rsidR="00FF4291" w:rsidRDefault="00FF4291" w:rsidP="008D169E">
      <w:pPr>
        <w:rPr>
          <w:rFonts w:cs="Times New Roman"/>
          <w:color w:val="000000" w:themeColor="text1"/>
          <w:szCs w:val="24"/>
        </w:rPr>
      </w:pPr>
    </w:p>
    <w:p w:rsidR="00FF4291" w:rsidRDefault="00FF4291" w:rsidP="008D169E">
      <w:pPr>
        <w:rPr>
          <w:rFonts w:cs="Times New Roman"/>
          <w:color w:val="000000" w:themeColor="text1"/>
          <w:szCs w:val="24"/>
        </w:rPr>
      </w:pPr>
    </w:p>
    <w:p w:rsidR="00FF4291" w:rsidRDefault="00FF4291" w:rsidP="008D169E">
      <w:pPr>
        <w:rPr>
          <w:rFonts w:cs="Times New Roman"/>
          <w:color w:val="000000" w:themeColor="text1"/>
          <w:szCs w:val="24"/>
        </w:rPr>
      </w:pPr>
    </w:p>
    <w:p w:rsidR="00FF4291" w:rsidRDefault="00FF4291" w:rsidP="008D169E">
      <w:pPr>
        <w:rPr>
          <w:rFonts w:cs="Times New Roman"/>
          <w:color w:val="000000" w:themeColor="text1"/>
          <w:szCs w:val="24"/>
        </w:rPr>
      </w:pPr>
    </w:p>
    <w:p w:rsidR="004B5941" w:rsidRDefault="004B5941" w:rsidP="008D169E">
      <w:pPr>
        <w:rPr>
          <w:rFonts w:cs="Times New Roman"/>
          <w:color w:val="000000" w:themeColor="text1"/>
          <w:szCs w:val="24"/>
        </w:rPr>
      </w:pPr>
    </w:p>
    <w:tbl>
      <w:tblPr>
        <w:tblStyle w:val="Tabladelista6concolores1"/>
        <w:tblW w:w="5171" w:type="pct"/>
        <w:tblLayout w:type="fixed"/>
        <w:tblLook w:val="04A0" w:firstRow="1" w:lastRow="0" w:firstColumn="1" w:lastColumn="0" w:noHBand="0" w:noVBand="1"/>
      </w:tblPr>
      <w:tblGrid>
        <w:gridCol w:w="2417"/>
        <w:gridCol w:w="1814"/>
        <w:gridCol w:w="1516"/>
        <w:gridCol w:w="1281"/>
        <w:gridCol w:w="989"/>
        <w:gridCol w:w="1347"/>
        <w:gridCol w:w="17"/>
      </w:tblGrid>
      <w:tr w:rsidR="00F603F3" w:rsidRPr="002024C2" w:rsidTr="008333FE">
        <w:trPr>
          <w:gridAfter w:val="1"/>
          <w:cnfStyle w:val="100000000000" w:firstRow="1" w:lastRow="0" w:firstColumn="0" w:lastColumn="0" w:oddVBand="0" w:evenVBand="0" w:oddHBand="0" w:evenHBand="0" w:firstRowFirstColumn="0" w:firstRowLastColumn="0" w:lastRowFirstColumn="0" w:lastRowLastColumn="0"/>
          <w:wAfter w:w="18" w:type="dxa"/>
          <w:trHeight w:val="421"/>
        </w:trPr>
        <w:tc>
          <w:tcPr>
            <w:cnfStyle w:val="001000000000" w:firstRow="0" w:lastRow="0" w:firstColumn="1" w:lastColumn="0" w:oddVBand="0" w:evenVBand="0" w:oddHBand="0" w:evenHBand="0" w:firstRowFirstColumn="0" w:firstRowLastColumn="0" w:lastRowFirstColumn="0" w:lastRowLastColumn="0"/>
            <w:tcW w:w="4991" w:type="pct"/>
            <w:gridSpan w:val="6"/>
            <w:shd w:val="clear" w:color="auto" w:fill="auto"/>
            <w:hideMark/>
          </w:tcPr>
          <w:p w:rsidR="00F603F3" w:rsidRPr="00964628" w:rsidRDefault="00964628" w:rsidP="00446385">
            <w:pPr>
              <w:pStyle w:val="Descripcin"/>
              <w:keepNext/>
              <w:spacing w:after="0"/>
              <w:rPr>
                <w:i w:val="0"/>
                <w:sz w:val="24"/>
                <w:szCs w:val="24"/>
              </w:rPr>
            </w:pPr>
            <w:bookmarkStart w:id="99" w:name="_Toc3285332"/>
            <w:r w:rsidRPr="00964628">
              <w:rPr>
                <w:i w:val="0"/>
                <w:color w:val="auto"/>
                <w:sz w:val="24"/>
                <w:szCs w:val="24"/>
              </w:rPr>
              <w:lastRenderedPageBreak/>
              <w:t xml:space="preserve">Tabla </w:t>
            </w:r>
            <w:r w:rsidRPr="00964628">
              <w:rPr>
                <w:i w:val="0"/>
                <w:color w:val="auto"/>
                <w:sz w:val="24"/>
                <w:szCs w:val="24"/>
              </w:rPr>
              <w:fldChar w:fldCharType="begin"/>
            </w:r>
            <w:r w:rsidRPr="00964628">
              <w:rPr>
                <w:i w:val="0"/>
                <w:color w:val="auto"/>
                <w:sz w:val="24"/>
                <w:szCs w:val="24"/>
              </w:rPr>
              <w:instrText xml:space="preserve"> SEQ Tabla \* ARABIC </w:instrText>
            </w:r>
            <w:r w:rsidRPr="00964628">
              <w:rPr>
                <w:i w:val="0"/>
                <w:color w:val="auto"/>
                <w:sz w:val="24"/>
                <w:szCs w:val="24"/>
              </w:rPr>
              <w:fldChar w:fldCharType="separate"/>
            </w:r>
            <w:r w:rsidR="00E447A0">
              <w:rPr>
                <w:i w:val="0"/>
                <w:noProof/>
                <w:color w:val="auto"/>
                <w:sz w:val="24"/>
                <w:szCs w:val="24"/>
              </w:rPr>
              <w:t>7</w:t>
            </w:r>
            <w:r w:rsidRPr="00964628">
              <w:rPr>
                <w:i w:val="0"/>
                <w:color w:val="auto"/>
                <w:sz w:val="24"/>
                <w:szCs w:val="24"/>
              </w:rPr>
              <w:fldChar w:fldCharType="end"/>
            </w:r>
            <w:r w:rsidRPr="00964628">
              <w:rPr>
                <w:i w:val="0"/>
                <w:color w:val="auto"/>
                <w:sz w:val="24"/>
                <w:szCs w:val="24"/>
              </w:rPr>
              <w:t xml:space="preserve"> </w:t>
            </w:r>
            <w:r w:rsidR="00F603F3" w:rsidRPr="00964628">
              <w:rPr>
                <w:i w:val="0"/>
                <w:color w:val="auto"/>
                <w:sz w:val="24"/>
                <w:szCs w:val="24"/>
              </w:rPr>
              <w:t xml:space="preserve"> Datos Reproductivos </w:t>
            </w:r>
            <w:r w:rsidR="00D918B1" w:rsidRPr="00964628">
              <w:rPr>
                <w:i w:val="0"/>
                <w:color w:val="auto"/>
                <w:sz w:val="24"/>
                <w:szCs w:val="24"/>
              </w:rPr>
              <w:t>y</w:t>
            </w:r>
            <w:r w:rsidR="00F603F3" w:rsidRPr="00964628">
              <w:rPr>
                <w:i w:val="0"/>
                <w:color w:val="auto"/>
                <w:sz w:val="24"/>
                <w:szCs w:val="24"/>
              </w:rPr>
              <w:t xml:space="preserve"> Productivos</w:t>
            </w:r>
            <w:bookmarkEnd w:id="99"/>
          </w:p>
        </w:tc>
      </w:tr>
      <w:tr w:rsidR="002024C2" w:rsidRPr="00ED2E59" w:rsidTr="008333FE">
        <w:trPr>
          <w:cnfStyle w:val="000000100000" w:firstRow="0" w:lastRow="0" w:firstColumn="0" w:lastColumn="0" w:oddVBand="0" w:evenVBand="0" w:oddHBand="1" w:evenHBand="0" w:firstRowFirstColumn="0" w:firstRowLastColumn="0" w:lastRowFirstColumn="0" w:lastRowLastColumn="0"/>
          <w:trHeight w:val="296"/>
        </w:trPr>
        <w:tc>
          <w:tcPr>
            <w:cnfStyle w:val="001000000000" w:firstRow="0" w:lastRow="0" w:firstColumn="1" w:lastColumn="0" w:oddVBand="0" w:evenVBand="0" w:oddHBand="0" w:evenHBand="0" w:firstRowFirstColumn="0" w:firstRowLastColumn="0" w:lastRowFirstColumn="0" w:lastRowLastColumn="0"/>
            <w:tcW w:w="1288" w:type="pct"/>
            <w:shd w:val="clear" w:color="auto" w:fill="auto"/>
            <w:hideMark/>
          </w:tcPr>
          <w:p w:rsidR="0079641A" w:rsidRPr="002024C2" w:rsidRDefault="0079641A" w:rsidP="00446385">
            <w:pPr>
              <w:spacing w:after="0" w:line="240" w:lineRule="auto"/>
              <w:rPr>
                <w:rFonts w:eastAsia="Times New Roman" w:cs="Times New Roman"/>
                <w:bCs w:val="0"/>
                <w:szCs w:val="24"/>
                <w:lang w:eastAsia="es-EC"/>
              </w:rPr>
            </w:pPr>
            <w:r w:rsidRPr="002024C2">
              <w:rPr>
                <w:rFonts w:eastAsia="Times New Roman" w:cs="Times New Roman"/>
                <w:bCs w:val="0"/>
                <w:szCs w:val="24"/>
                <w:lang w:eastAsia="es-EC"/>
              </w:rPr>
              <w:t>Edad promedio</w:t>
            </w:r>
          </w:p>
        </w:tc>
        <w:tc>
          <w:tcPr>
            <w:tcW w:w="967" w:type="pct"/>
            <w:shd w:val="clear" w:color="auto" w:fill="auto"/>
            <w:hideMark/>
          </w:tcPr>
          <w:p w:rsidR="0079641A" w:rsidRPr="002024C2" w:rsidRDefault="0079641A" w:rsidP="00446385">
            <w:pPr>
              <w:spacing w:after="0" w:line="240" w:lineRule="auto"/>
              <w:cnfStyle w:val="000000100000" w:firstRow="0" w:lastRow="0" w:firstColumn="0" w:lastColumn="0" w:oddVBand="0" w:evenVBand="0" w:oddHBand="1" w:evenHBand="0" w:firstRowFirstColumn="0" w:firstRowLastColumn="0" w:lastRowFirstColumn="0" w:lastRowLastColumn="0"/>
              <w:rPr>
                <w:rFonts w:eastAsia="Times New Roman" w:cs="Times New Roman"/>
                <w:szCs w:val="24"/>
                <w:lang w:eastAsia="es-EC"/>
              </w:rPr>
            </w:pPr>
            <w:r w:rsidRPr="002024C2">
              <w:rPr>
                <w:rFonts w:eastAsia="Times New Roman" w:cs="Times New Roman"/>
                <w:szCs w:val="24"/>
                <w:lang w:eastAsia="es-EC"/>
              </w:rPr>
              <w:t>2-3años</w:t>
            </w:r>
          </w:p>
        </w:tc>
        <w:tc>
          <w:tcPr>
            <w:tcW w:w="808" w:type="pct"/>
            <w:shd w:val="clear" w:color="auto" w:fill="auto"/>
            <w:noWrap/>
            <w:hideMark/>
          </w:tcPr>
          <w:p w:rsidR="0079641A" w:rsidRPr="002024C2" w:rsidRDefault="0079641A" w:rsidP="00446385">
            <w:pPr>
              <w:spacing w:after="0" w:line="240" w:lineRule="auto"/>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2024C2">
              <w:rPr>
                <w:rFonts w:eastAsia="Times New Roman" w:cs="Times New Roman"/>
                <w:color w:val="000000"/>
                <w:szCs w:val="24"/>
                <w:lang w:eastAsia="es-EC"/>
              </w:rPr>
              <w:t>4-5años</w:t>
            </w:r>
          </w:p>
        </w:tc>
        <w:tc>
          <w:tcPr>
            <w:tcW w:w="683" w:type="pct"/>
            <w:shd w:val="clear" w:color="auto" w:fill="auto"/>
            <w:noWrap/>
            <w:hideMark/>
          </w:tcPr>
          <w:p w:rsidR="0079641A" w:rsidRPr="002024C2" w:rsidRDefault="0079641A" w:rsidP="00446385">
            <w:pPr>
              <w:spacing w:after="0" w:line="240" w:lineRule="auto"/>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2024C2">
              <w:rPr>
                <w:rFonts w:eastAsia="Times New Roman" w:cs="Times New Roman"/>
                <w:color w:val="000000"/>
                <w:szCs w:val="24"/>
                <w:lang w:eastAsia="es-EC"/>
              </w:rPr>
              <w:t>&gt; 6años</w:t>
            </w:r>
          </w:p>
        </w:tc>
        <w:tc>
          <w:tcPr>
            <w:tcW w:w="527" w:type="pct"/>
            <w:shd w:val="clear" w:color="auto" w:fill="auto"/>
            <w:hideMark/>
          </w:tcPr>
          <w:p w:rsidR="0079641A" w:rsidRPr="002024C2" w:rsidRDefault="0079641A" w:rsidP="00446385">
            <w:pPr>
              <w:spacing w:after="0" w:line="240" w:lineRule="auto"/>
              <w:cnfStyle w:val="000000100000" w:firstRow="0" w:lastRow="0" w:firstColumn="0" w:lastColumn="0" w:oddVBand="0" w:evenVBand="0" w:oddHBand="1" w:evenHBand="0" w:firstRowFirstColumn="0" w:firstRowLastColumn="0" w:lastRowFirstColumn="0" w:lastRowLastColumn="0"/>
              <w:rPr>
                <w:rFonts w:eastAsia="Times New Roman" w:cs="Times New Roman"/>
                <w:b/>
                <w:bCs/>
                <w:szCs w:val="24"/>
                <w:lang w:eastAsia="es-EC"/>
              </w:rPr>
            </w:pPr>
            <w:r w:rsidRPr="002024C2">
              <w:rPr>
                <w:rFonts w:eastAsia="Times New Roman" w:cs="Times New Roman"/>
                <w:b/>
                <w:bCs/>
                <w:szCs w:val="24"/>
                <w:lang w:eastAsia="es-EC"/>
              </w:rPr>
              <w:t>DE</w:t>
            </w:r>
          </w:p>
        </w:tc>
        <w:tc>
          <w:tcPr>
            <w:tcW w:w="727" w:type="pct"/>
            <w:gridSpan w:val="2"/>
            <w:shd w:val="clear" w:color="auto" w:fill="auto"/>
            <w:hideMark/>
          </w:tcPr>
          <w:p w:rsidR="0079641A" w:rsidRPr="002024C2" w:rsidRDefault="0079641A" w:rsidP="00446385">
            <w:pPr>
              <w:spacing w:after="0" w:line="240" w:lineRule="auto"/>
              <w:cnfStyle w:val="000000100000" w:firstRow="0" w:lastRow="0" w:firstColumn="0" w:lastColumn="0" w:oddVBand="0" w:evenVBand="0" w:oddHBand="1" w:evenHBand="0" w:firstRowFirstColumn="0" w:firstRowLastColumn="0" w:lastRowFirstColumn="0" w:lastRowLastColumn="0"/>
              <w:rPr>
                <w:rFonts w:eastAsia="Times New Roman" w:cs="Times New Roman"/>
                <w:b/>
                <w:bCs/>
                <w:szCs w:val="24"/>
                <w:lang w:eastAsia="es-EC"/>
              </w:rPr>
            </w:pPr>
            <w:r w:rsidRPr="002024C2">
              <w:rPr>
                <w:rFonts w:eastAsia="Times New Roman" w:cs="Times New Roman"/>
                <w:b/>
                <w:bCs/>
                <w:szCs w:val="24"/>
                <w:lang w:eastAsia="es-EC"/>
              </w:rPr>
              <w:t>valor p</w:t>
            </w:r>
          </w:p>
        </w:tc>
      </w:tr>
      <w:tr w:rsidR="002024C2" w:rsidRPr="00ED2E59" w:rsidTr="008333FE">
        <w:trPr>
          <w:trHeight w:val="296"/>
        </w:trPr>
        <w:tc>
          <w:tcPr>
            <w:cnfStyle w:val="001000000000" w:firstRow="0" w:lastRow="0" w:firstColumn="1" w:lastColumn="0" w:oddVBand="0" w:evenVBand="0" w:oddHBand="0" w:evenHBand="0" w:firstRowFirstColumn="0" w:firstRowLastColumn="0" w:lastRowFirstColumn="0" w:lastRowLastColumn="0"/>
            <w:tcW w:w="1288" w:type="pct"/>
            <w:shd w:val="clear" w:color="auto" w:fill="auto"/>
            <w:hideMark/>
          </w:tcPr>
          <w:p w:rsidR="0079641A" w:rsidRPr="002024C2" w:rsidRDefault="0079641A" w:rsidP="00446385">
            <w:pPr>
              <w:spacing w:after="0" w:line="240" w:lineRule="auto"/>
              <w:rPr>
                <w:rFonts w:eastAsia="Times New Roman" w:cs="Times New Roman"/>
                <w:bCs w:val="0"/>
                <w:szCs w:val="24"/>
                <w:lang w:eastAsia="es-EC"/>
              </w:rPr>
            </w:pPr>
          </w:p>
        </w:tc>
        <w:tc>
          <w:tcPr>
            <w:tcW w:w="967" w:type="pct"/>
            <w:shd w:val="clear" w:color="auto" w:fill="auto"/>
            <w:hideMark/>
          </w:tcPr>
          <w:p w:rsidR="0079641A" w:rsidRPr="002024C2" w:rsidRDefault="0079641A" w:rsidP="00446385">
            <w:pPr>
              <w:spacing w:after="0"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szCs w:val="24"/>
                <w:lang w:eastAsia="es-EC"/>
              </w:rPr>
            </w:pPr>
            <w:r w:rsidRPr="002024C2">
              <w:rPr>
                <w:rFonts w:eastAsia="Times New Roman" w:cs="Times New Roman"/>
                <w:szCs w:val="24"/>
                <w:lang w:eastAsia="es-EC"/>
              </w:rPr>
              <w:t>16±1.19 b</w:t>
            </w:r>
          </w:p>
        </w:tc>
        <w:tc>
          <w:tcPr>
            <w:tcW w:w="808" w:type="pct"/>
            <w:shd w:val="clear" w:color="auto" w:fill="auto"/>
            <w:noWrap/>
            <w:hideMark/>
          </w:tcPr>
          <w:p w:rsidR="0079641A" w:rsidRPr="002024C2" w:rsidRDefault="0079641A" w:rsidP="00446385">
            <w:pPr>
              <w:spacing w:after="0"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2024C2">
              <w:rPr>
                <w:rFonts w:eastAsia="Times New Roman" w:cs="Times New Roman"/>
                <w:color w:val="000000"/>
                <w:szCs w:val="24"/>
                <w:lang w:eastAsia="es-EC"/>
              </w:rPr>
              <w:t>57±2.20 a</w:t>
            </w:r>
          </w:p>
        </w:tc>
        <w:tc>
          <w:tcPr>
            <w:tcW w:w="683" w:type="pct"/>
            <w:shd w:val="clear" w:color="auto" w:fill="auto"/>
            <w:noWrap/>
            <w:hideMark/>
          </w:tcPr>
          <w:p w:rsidR="0079641A" w:rsidRPr="002024C2" w:rsidRDefault="0079641A" w:rsidP="00446385">
            <w:pPr>
              <w:spacing w:after="0"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2024C2">
              <w:rPr>
                <w:rFonts w:eastAsia="Times New Roman" w:cs="Times New Roman"/>
                <w:color w:val="000000"/>
                <w:szCs w:val="24"/>
                <w:lang w:eastAsia="es-EC"/>
              </w:rPr>
              <w:t>12±1.04</w:t>
            </w:r>
          </w:p>
        </w:tc>
        <w:tc>
          <w:tcPr>
            <w:tcW w:w="527" w:type="pct"/>
            <w:shd w:val="clear" w:color="auto" w:fill="auto"/>
            <w:noWrap/>
            <w:hideMark/>
          </w:tcPr>
          <w:p w:rsidR="0079641A" w:rsidRPr="002024C2" w:rsidRDefault="0079641A" w:rsidP="00446385">
            <w:pPr>
              <w:spacing w:after="0"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2024C2">
              <w:rPr>
                <w:rFonts w:eastAsia="Times New Roman" w:cs="Times New Roman"/>
                <w:color w:val="000000"/>
                <w:szCs w:val="24"/>
                <w:lang w:eastAsia="es-EC"/>
              </w:rPr>
              <w:t>20.23</w:t>
            </w:r>
          </w:p>
        </w:tc>
        <w:tc>
          <w:tcPr>
            <w:tcW w:w="727" w:type="pct"/>
            <w:gridSpan w:val="2"/>
            <w:shd w:val="clear" w:color="auto" w:fill="auto"/>
            <w:noWrap/>
            <w:hideMark/>
          </w:tcPr>
          <w:p w:rsidR="0079641A" w:rsidRPr="002024C2" w:rsidRDefault="0079641A" w:rsidP="00446385">
            <w:pPr>
              <w:spacing w:after="0"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2024C2">
              <w:rPr>
                <w:rFonts w:eastAsia="Times New Roman" w:cs="Times New Roman"/>
                <w:color w:val="000000"/>
                <w:szCs w:val="24"/>
                <w:lang w:eastAsia="es-EC"/>
              </w:rPr>
              <w:t>&lt;0.0001</w:t>
            </w:r>
          </w:p>
        </w:tc>
      </w:tr>
      <w:tr w:rsidR="002024C2" w:rsidRPr="00ED2E59" w:rsidTr="008333FE">
        <w:trPr>
          <w:cnfStyle w:val="000000100000" w:firstRow="0" w:lastRow="0" w:firstColumn="0" w:lastColumn="0" w:oddVBand="0" w:evenVBand="0" w:oddHBand="1" w:evenHBand="0" w:firstRowFirstColumn="0" w:firstRowLastColumn="0" w:lastRowFirstColumn="0" w:lastRowLastColumn="0"/>
          <w:trHeight w:val="296"/>
        </w:trPr>
        <w:tc>
          <w:tcPr>
            <w:cnfStyle w:val="001000000000" w:firstRow="0" w:lastRow="0" w:firstColumn="1" w:lastColumn="0" w:oddVBand="0" w:evenVBand="0" w:oddHBand="0" w:evenHBand="0" w:firstRowFirstColumn="0" w:firstRowLastColumn="0" w:lastRowFirstColumn="0" w:lastRowLastColumn="0"/>
            <w:tcW w:w="1288" w:type="pct"/>
            <w:shd w:val="clear" w:color="auto" w:fill="auto"/>
            <w:hideMark/>
          </w:tcPr>
          <w:p w:rsidR="0079641A" w:rsidRPr="002024C2" w:rsidRDefault="0079641A" w:rsidP="00446385">
            <w:pPr>
              <w:spacing w:after="0" w:line="240" w:lineRule="auto"/>
              <w:rPr>
                <w:rFonts w:eastAsia="Times New Roman" w:cs="Times New Roman"/>
                <w:bCs w:val="0"/>
                <w:szCs w:val="24"/>
                <w:lang w:eastAsia="es-EC"/>
              </w:rPr>
            </w:pPr>
            <w:r w:rsidRPr="002024C2">
              <w:rPr>
                <w:rFonts w:eastAsia="Times New Roman" w:cs="Times New Roman"/>
                <w:bCs w:val="0"/>
                <w:szCs w:val="24"/>
                <w:lang w:eastAsia="es-EC"/>
              </w:rPr>
              <w:t>Edad al primer parto</w:t>
            </w:r>
          </w:p>
        </w:tc>
        <w:tc>
          <w:tcPr>
            <w:tcW w:w="967" w:type="pct"/>
            <w:shd w:val="clear" w:color="auto" w:fill="auto"/>
            <w:hideMark/>
          </w:tcPr>
          <w:p w:rsidR="0079641A" w:rsidRPr="002024C2" w:rsidRDefault="0079641A" w:rsidP="00446385">
            <w:pPr>
              <w:spacing w:after="0" w:line="240" w:lineRule="auto"/>
              <w:cnfStyle w:val="000000100000" w:firstRow="0" w:lastRow="0" w:firstColumn="0" w:lastColumn="0" w:oddVBand="0" w:evenVBand="0" w:oddHBand="1" w:evenHBand="0" w:firstRowFirstColumn="0" w:firstRowLastColumn="0" w:lastRowFirstColumn="0" w:lastRowLastColumn="0"/>
              <w:rPr>
                <w:rFonts w:eastAsia="Times New Roman" w:cs="Times New Roman"/>
                <w:szCs w:val="24"/>
                <w:lang w:eastAsia="es-EC"/>
              </w:rPr>
            </w:pPr>
            <w:r w:rsidRPr="002024C2">
              <w:rPr>
                <w:rFonts w:eastAsia="Times New Roman" w:cs="Times New Roman"/>
                <w:szCs w:val="24"/>
                <w:lang w:eastAsia="es-EC"/>
              </w:rPr>
              <w:t>1 años</w:t>
            </w:r>
          </w:p>
        </w:tc>
        <w:tc>
          <w:tcPr>
            <w:tcW w:w="808" w:type="pct"/>
            <w:shd w:val="clear" w:color="auto" w:fill="auto"/>
            <w:noWrap/>
            <w:hideMark/>
          </w:tcPr>
          <w:p w:rsidR="0079641A" w:rsidRPr="002024C2" w:rsidRDefault="0079641A" w:rsidP="00446385">
            <w:pPr>
              <w:spacing w:after="0" w:line="240" w:lineRule="auto"/>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2024C2">
              <w:rPr>
                <w:rFonts w:eastAsia="Times New Roman" w:cs="Times New Roman"/>
                <w:color w:val="000000"/>
                <w:szCs w:val="24"/>
                <w:lang w:eastAsia="es-EC"/>
              </w:rPr>
              <w:t>1,6 años</w:t>
            </w:r>
          </w:p>
        </w:tc>
        <w:tc>
          <w:tcPr>
            <w:tcW w:w="683" w:type="pct"/>
            <w:shd w:val="clear" w:color="auto" w:fill="auto"/>
            <w:noWrap/>
            <w:hideMark/>
          </w:tcPr>
          <w:p w:rsidR="0079641A" w:rsidRPr="002024C2" w:rsidRDefault="0079641A" w:rsidP="00446385">
            <w:pPr>
              <w:spacing w:after="0" w:line="240" w:lineRule="auto"/>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2024C2">
              <w:rPr>
                <w:rFonts w:eastAsia="Times New Roman" w:cs="Times New Roman"/>
                <w:color w:val="000000"/>
                <w:szCs w:val="24"/>
                <w:lang w:eastAsia="es-EC"/>
              </w:rPr>
              <w:t>2 años</w:t>
            </w:r>
          </w:p>
        </w:tc>
        <w:tc>
          <w:tcPr>
            <w:tcW w:w="527" w:type="pct"/>
            <w:shd w:val="clear" w:color="auto" w:fill="auto"/>
            <w:noWrap/>
            <w:hideMark/>
          </w:tcPr>
          <w:p w:rsidR="0079641A" w:rsidRPr="002024C2" w:rsidRDefault="0079641A" w:rsidP="00446385">
            <w:pPr>
              <w:spacing w:after="0" w:line="240" w:lineRule="auto"/>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p>
        </w:tc>
        <w:tc>
          <w:tcPr>
            <w:tcW w:w="727" w:type="pct"/>
            <w:gridSpan w:val="2"/>
            <w:shd w:val="clear" w:color="auto" w:fill="auto"/>
            <w:noWrap/>
            <w:hideMark/>
          </w:tcPr>
          <w:p w:rsidR="0079641A" w:rsidRPr="002024C2" w:rsidRDefault="0079641A" w:rsidP="00446385">
            <w:pPr>
              <w:spacing w:after="0" w:line="240" w:lineRule="auto"/>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p>
        </w:tc>
      </w:tr>
      <w:tr w:rsidR="002024C2" w:rsidRPr="00ED2E59" w:rsidTr="008333FE">
        <w:trPr>
          <w:trHeight w:val="296"/>
        </w:trPr>
        <w:tc>
          <w:tcPr>
            <w:cnfStyle w:val="001000000000" w:firstRow="0" w:lastRow="0" w:firstColumn="1" w:lastColumn="0" w:oddVBand="0" w:evenVBand="0" w:oddHBand="0" w:evenHBand="0" w:firstRowFirstColumn="0" w:firstRowLastColumn="0" w:lastRowFirstColumn="0" w:lastRowLastColumn="0"/>
            <w:tcW w:w="1288" w:type="pct"/>
            <w:shd w:val="clear" w:color="auto" w:fill="auto"/>
            <w:hideMark/>
          </w:tcPr>
          <w:p w:rsidR="0079641A" w:rsidRPr="002024C2" w:rsidRDefault="0079641A" w:rsidP="00446385">
            <w:pPr>
              <w:spacing w:after="0" w:line="240" w:lineRule="auto"/>
              <w:rPr>
                <w:rFonts w:eastAsia="Times New Roman" w:cs="Times New Roman"/>
                <w:bCs w:val="0"/>
                <w:szCs w:val="24"/>
                <w:lang w:eastAsia="es-EC"/>
              </w:rPr>
            </w:pPr>
          </w:p>
        </w:tc>
        <w:tc>
          <w:tcPr>
            <w:tcW w:w="967" w:type="pct"/>
            <w:shd w:val="clear" w:color="auto" w:fill="auto"/>
            <w:hideMark/>
          </w:tcPr>
          <w:p w:rsidR="0079641A" w:rsidRPr="002024C2" w:rsidRDefault="0079641A" w:rsidP="00446385">
            <w:pPr>
              <w:spacing w:after="0"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szCs w:val="24"/>
                <w:lang w:eastAsia="es-EC"/>
              </w:rPr>
            </w:pPr>
            <w:r w:rsidRPr="002024C2">
              <w:rPr>
                <w:rFonts w:eastAsia="Times New Roman" w:cs="Times New Roman"/>
                <w:szCs w:val="24"/>
                <w:lang w:eastAsia="es-EC"/>
              </w:rPr>
              <w:t>7±0.82 c</w:t>
            </w:r>
          </w:p>
        </w:tc>
        <w:tc>
          <w:tcPr>
            <w:tcW w:w="808" w:type="pct"/>
            <w:shd w:val="clear" w:color="auto" w:fill="auto"/>
            <w:noWrap/>
            <w:hideMark/>
          </w:tcPr>
          <w:p w:rsidR="0079641A" w:rsidRPr="002024C2" w:rsidRDefault="0079641A" w:rsidP="00446385">
            <w:pPr>
              <w:spacing w:after="0"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2024C2">
              <w:rPr>
                <w:rFonts w:eastAsia="Times New Roman" w:cs="Times New Roman"/>
                <w:color w:val="000000"/>
                <w:szCs w:val="24"/>
                <w:lang w:eastAsia="es-EC"/>
              </w:rPr>
              <w:t>48±2.02 a</w:t>
            </w:r>
          </w:p>
        </w:tc>
        <w:tc>
          <w:tcPr>
            <w:tcW w:w="683" w:type="pct"/>
            <w:shd w:val="clear" w:color="auto" w:fill="auto"/>
            <w:noWrap/>
            <w:hideMark/>
          </w:tcPr>
          <w:p w:rsidR="0079641A" w:rsidRPr="002024C2" w:rsidRDefault="0079641A" w:rsidP="00446385">
            <w:pPr>
              <w:spacing w:after="0"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2024C2">
              <w:rPr>
                <w:rFonts w:eastAsia="Times New Roman" w:cs="Times New Roman"/>
                <w:color w:val="000000"/>
                <w:szCs w:val="24"/>
                <w:lang w:eastAsia="es-EC"/>
              </w:rPr>
              <w:t>30±1.61 b</w:t>
            </w:r>
          </w:p>
        </w:tc>
        <w:tc>
          <w:tcPr>
            <w:tcW w:w="527" w:type="pct"/>
            <w:shd w:val="clear" w:color="auto" w:fill="auto"/>
            <w:noWrap/>
            <w:hideMark/>
          </w:tcPr>
          <w:p w:rsidR="0079641A" w:rsidRPr="002024C2" w:rsidRDefault="0079641A" w:rsidP="00446385">
            <w:pPr>
              <w:spacing w:after="0"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2024C2">
              <w:rPr>
                <w:rFonts w:eastAsia="Times New Roman" w:cs="Times New Roman"/>
                <w:color w:val="000000"/>
                <w:szCs w:val="24"/>
                <w:lang w:eastAsia="es-EC"/>
              </w:rPr>
              <w:t>12.65</w:t>
            </w:r>
          </w:p>
        </w:tc>
        <w:tc>
          <w:tcPr>
            <w:tcW w:w="727" w:type="pct"/>
            <w:gridSpan w:val="2"/>
            <w:shd w:val="clear" w:color="auto" w:fill="auto"/>
            <w:noWrap/>
            <w:hideMark/>
          </w:tcPr>
          <w:p w:rsidR="0079641A" w:rsidRPr="002024C2" w:rsidRDefault="0079641A" w:rsidP="00446385">
            <w:pPr>
              <w:spacing w:after="0"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2024C2">
              <w:rPr>
                <w:rFonts w:eastAsia="Times New Roman" w:cs="Times New Roman"/>
                <w:color w:val="000000"/>
                <w:szCs w:val="24"/>
                <w:lang w:eastAsia="es-EC"/>
              </w:rPr>
              <w:t>&lt;0.0001</w:t>
            </w:r>
          </w:p>
        </w:tc>
      </w:tr>
      <w:tr w:rsidR="002024C2" w:rsidRPr="00ED2E59" w:rsidTr="008333FE">
        <w:trPr>
          <w:cnfStyle w:val="000000100000" w:firstRow="0" w:lastRow="0" w:firstColumn="0" w:lastColumn="0" w:oddVBand="0" w:evenVBand="0" w:oddHBand="1" w:evenHBand="0" w:firstRowFirstColumn="0" w:firstRowLastColumn="0" w:lastRowFirstColumn="0" w:lastRowLastColumn="0"/>
          <w:trHeight w:val="296"/>
        </w:trPr>
        <w:tc>
          <w:tcPr>
            <w:cnfStyle w:val="001000000000" w:firstRow="0" w:lastRow="0" w:firstColumn="1" w:lastColumn="0" w:oddVBand="0" w:evenVBand="0" w:oddHBand="0" w:evenHBand="0" w:firstRowFirstColumn="0" w:firstRowLastColumn="0" w:lastRowFirstColumn="0" w:lastRowLastColumn="0"/>
            <w:tcW w:w="1288" w:type="pct"/>
            <w:shd w:val="clear" w:color="auto" w:fill="auto"/>
            <w:hideMark/>
          </w:tcPr>
          <w:p w:rsidR="0079641A" w:rsidRPr="002024C2" w:rsidRDefault="0079641A" w:rsidP="00446385">
            <w:pPr>
              <w:spacing w:after="0" w:line="240" w:lineRule="auto"/>
              <w:rPr>
                <w:rFonts w:eastAsia="Times New Roman" w:cs="Times New Roman"/>
                <w:bCs w:val="0"/>
                <w:szCs w:val="24"/>
                <w:lang w:eastAsia="es-EC"/>
              </w:rPr>
            </w:pPr>
            <w:r w:rsidRPr="002024C2">
              <w:rPr>
                <w:rFonts w:eastAsia="Times New Roman" w:cs="Times New Roman"/>
                <w:bCs w:val="0"/>
                <w:szCs w:val="24"/>
                <w:lang w:eastAsia="es-EC"/>
              </w:rPr>
              <w:t>Número de partos</w:t>
            </w:r>
          </w:p>
        </w:tc>
        <w:tc>
          <w:tcPr>
            <w:tcW w:w="967" w:type="pct"/>
            <w:shd w:val="clear" w:color="auto" w:fill="auto"/>
            <w:hideMark/>
          </w:tcPr>
          <w:p w:rsidR="0079641A" w:rsidRPr="002024C2" w:rsidRDefault="0079641A" w:rsidP="00446385">
            <w:pPr>
              <w:spacing w:after="0" w:line="240" w:lineRule="auto"/>
              <w:cnfStyle w:val="000000100000" w:firstRow="0" w:lastRow="0" w:firstColumn="0" w:lastColumn="0" w:oddVBand="0" w:evenVBand="0" w:oddHBand="1" w:evenHBand="0" w:firstRowFirstColumn="0" w:firstRowLastColumn="0" w:lastRowFirstColumn="0" w:lastRowLastColumn="0"/>
              <w:rPr>
                <w:rFonts w:eastAsia="Times New Roman" w:cs="Times New Roman"/>
                <w:szCs w:val="24"/>
                <w:lang w:eastAsia="es-EC"/>
              </w:rPr>
            </w:pPr>
            <w:r w:rsidRPr="002024C2">
              <w:rPr>
                <w:rFonts w:eastAsia="Times New Roman" w:cs="Times New Roman"/>
                <w:szCs w:val="24"/>
                <w:lang w:eastAsia="es-EC"/>
              </w:rPr>
              <w:t>1 partos</w:t>
            </w:r>
          </w:p>
        </w:tc>
        <w:tc>
          <w:tcPr>
            <w:tcW w:w="808" w:type="pct"/>
            <w:shd w:val="clear" w:color="auto" w:fill="auto"/>
            <w:hideMark/>
          </w:tcPr>
          <w:p w:rsidR="0079641A" w:rsidRPr="002024C2" w:rsidRDefault="0079641A" w:rsidP="00446385">
            <w:pPr>
              <w:spacing w:after="0" w:line="240" w:lineRule="auto"/>
              <w:cnfStyle w:val="000000100000" w:firstRow="0" w:lastRow="0" w:firstColumn="0" w:lastColumn="0" w:oddVBand="0" w:evenVBand="0" w:oddHBand="1" w:evenHBand="0" w:firstRowFirstColumn="0" w:firstRowLastColumn="0" w:lastRowFirstColumn="0" w:lastRowLastColumn="0"/>
              <w:rPr>
                <w:rFonts w:eastAsia="Times New Roman" w:cs="Times New Roman"/>
                <w:szCs w:val="24"/>
                <w:lang w:eastAsia="es-EC"/>
              </w:rPr>
            </w:pPr>
            <w:r w:rsidRPr="002024C2">
              <w:rPr>
                <w:rFonts w:eastAsia="Times New Roman" w:cs="Times New Roman"/>
                <w:szCs w:val="24"/>
                <w:lang w:eastAsia="es-EC"/>
              </w:rPr>
              <w:t>2 partos</w:t>
            </w:r>
          </w:p>
        </w:tc>
        <w:tc>
          <w:tcPr>
            <w:tcW w:w="683" w:type="pct"/>
            <w:shd w:val="clear" w:color="auto" w:fill="auto"/>
            <w:noWrap/>
            <w:hideMark/>
          </w:tcPr>
          <w:p w:rsidR="0079641A" w:rsidRPr="002024C2" w:rsidRDefault="0079641A" w:rsidP="00446385">
            <w:pPr>
              <w:spacing w:after="0" w:line="240" w:lineRule="auto"/>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2024C2">
              <w:rPr>
                <w:rFonts w:eastAsia="Times New Roman" w:cs="Times New Roman"/>
                <w:color w:val="000000"/>
                <w:szCs w:val="24"/>
                <w:lang w:eastAsia="es-EC"/>
              </w:rPr>
              <w:t>3partos</w:t>
            </w:r>
          </w:p>
        </w:tc>
        <w:tc>
          <w:tcPr>
            <w:tcW w:w="527" w:type="pct"/>
            <w:shd w:val="clear" w:color="auto" w:fill="auto"/>
            <w:noWrap/>
            <w:hideMark/>
          </w:tcPr>
          <w:p w:rsidR="0079641A" w:rsidRPr="002024C2" w:rsidRDefault="0079641A" w:rsidP="00446385">
            <w:pPr>
              <w:spacing w:after="0" w:line="240" w:lineRule="auto"/>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p>
        </w:tc>
        <w:tc>
          <w:tcPr>
            <w:tcW w:w="727" w:type="pct"/>
            <w:gridSpan w:val="2"/>
            <w:shd w:val="clear" w:color="auto" w:fill="auto"/>
            <w:noWrap/>
            <w:hideMark/>
          </w:tcPr>
          <w:p w:rsidR="0079641A" w:rsidRPr="002024C2" w:rsidRDefault="0079641A" w:rsidP="00446385">
            <w:pPr>
              <w:spacing w:after="0" w:line="240" w:lineRule="auto"/>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p>
        </w:tc>
      </w:tr>
      <w:tr w:rsidR="002024C2" w:rsidRPr="00ED2E59" w:rsidTr="008333FE">
        <w:trPr>
          <w:trHeight w:val="296"/>
        </w:trPr>
        <w:tc>
          <w:tcPr>
            <w:cnfStyle w:val="001000000000" w:firstRow="0" w:lastRow="0" w:firstColumn="1" w:lastColumn="0" w:oddVBand="0" w:evenVBand="0" w:oddHBand="0" w:evenHBand="0" w:firstRowFirstColumn="0" w:firstRowLastColumn="0" w:lastRowFirstColumn="0" w:lastRowLastColumn="0"/>
            <w:tcW w:w="1288" w:type="pct"/>
            <w:shd w:val="clear" w:color="auto" w:fill="auto"/>
            <w:hideMark/>
          </w:tcPr>
          <w:p w:rsidR="0079641A" w:rsidRPr="002024C2" w:rsidRDefault="0079641A" w:rsidP="00446385">
            <w:pPr>
              <w:spacing w:after="0" w:line="240" w:lineRule="auto"/>
              <w:rPr>
                <w:rFonts w:eastAsia="Times New Roman" w:cs="Times New Roman"/>
                <w:bCs w:val="0"/>
                <w:szCs w:val="24"/>
                <w:lang w:eastAsia="es-EC"/>
              </w:rPr>
            </w:pPr>
          </w:p>
        </w:tc>
        <w:tc>
          <w:tcPr>
            <w:tcW w:w="967" w:type="pct"/>
            <w:shd w:val="clear" w:color="auto" w:fill="auto"/>
            <w:hideMark/>
          </w:tcPr>
          <w:p w:rsidR="0079641A" w:rsidRPr="002024C2" w:rsidRDefault="0079641A" w:rsidP="00446385">
            <w:pPr>
              <w:spacing w:after="0"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szCs w:val="24"/>
                <w:lang w:eastAsia="es-EC"/>
              </w:rPr>
            </w:pPr>
            <w:r w:rsidRPr="002024C2">
              <w:rPr>
                <w:rFonts w:eastAsia="Times New Roman" w:cs="Times New Roman"/>
                <w:szCs w:val="24"/>
                <w:lang w:eastAsia="es-EC"/>
              </w:rPr>
              <w:t>11±1.00 c</w:t>
            </w:r>
          </w:p>
        </w:tc>
        <w:tc>
          <w:tcPr>
            <w:tcW w:w="808" w:type="pct"/>
            <w:shd w:val="clear" w:color="auto" w:fill="auto"/>
            <w:hideMark/>
          </w:tcPr>
          <w:p w:rsidR="0079641A" w:rsidRPr="002024C2" w:rsidRDefault="0079641A" w:rsidP="00446385">
            <w:pPr>
              <w:spacing w:after="0"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szCs w:val="24"/>
                <w:lang w:eastAsia="es-EC"/>
              </w:rPr>
            </w:pPr>
            <w:r w:rsidRPr="002024C2">
              <w:rPr>
                <w:rFonts w:eastAsia="Times New Roman" w:cs="Times New Roman"/>
                <w:szCs w:val="24"/>
                <w:lang w:eastAsia="es-EC"/>
              </w:rPr>
              <w:t>39±1.83 a</w:t>
            </w:r>
          </w:p>
        </w:tc>
        <w:tc>
          <w:tcPr>
            <w:tcW w:w="683" w:type="pct"/>
            <w:shd w:val="clear" w:color="auto" w:fill="auto"/>
            <w:noWrap/>
            <w:hideMark/>
          </w:tcPr>
          <w:p w:rsidR="0079641A" w:rsidRPr="002024C2" w:rsidRDefault="0079641A" w:rsidP="00446385">
            <w:pPr>
              <w:spacing w:after="0"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2024C2">
              <w:rPr>
                <w:rFonts w:eastAsia="Times New Roman" w:cs="Times New Roman"/>
                <w:color w:val="000000"/>
                <w:szCs w:val="24"/>
                <w:lang w:eastAsia="es-EC"/>
              </w:rPr>
              <w:t>35± 1.73 b</w:t>
            </w:r>
          </w:p>
        </w:tc>
        <w:tc>
          <w:tcPr>
            <w:tcW w:w="527" w:type="pct"/>
            <w:shd w:val="clear" w:color="auto" w:fill="auto"/>
            <w:noWrap/>
            <w:hideMark/>
          </w:tcPr>
          <w:p w:rsidR="0079641A" w:rsidRPr="002024C2" w:rsidRDefault="0079641A" w:rsidP="00446385">
            <w:pPr>
              <w:spacing w:after="0"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2024C2">
              <w:rPr>
                <w:rFonts w:eastAsia="Times New Roman" w:cs="Times New Roman"/>
                <w:color w:val="000000"/>
                <w:szCs w:val="24"/>
                <w:lang w:eastAsia="es-EC"/>
              </w:rPr>
              <w:t>9.01</w:t>
            </w:r>
          </w:p>
        </w:tc>
        <w:tc>
          <w:tcPr>
            <w:tcW w:w="727" w:type="pct"/>
            <w:gridSpan w:val="2"/>
            <w:shd w:val="clear" w:color="auto" w:fill="auto"/>
            <w:noWrap/>
            <w:hideMark/>
          </w:tcPr>
          <w:p w:rsidR="0079641A" w:rsidRPr="002024C2" w:rsidRDefault="0079641A" w:rsidP="00446385">
            <w:pPr>
              <w:spacing w:after="0"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2024C2">
              <w:rPr>
                <w:rFonts w:eastAsia="Times New Roman" w:cs="Times New Roman"/>
                <w:color w:val="000000"/>
                <w:szCs w:val="24"/>
                <w:lang w:eastAsia="es-EC"/>
              </w:rPr>
              <w:t>&lt;0.0001</w:t>
            </w:r>
          </w:p>
        </w:tc>
      </w:tr>
      <w:tr w:rsidR="002024C2" w:rsidRPr="00ED2E59" w:rsidTr="008333FE">
        <w:trPr>
          <w:cnfStyle w:val="000000100000" w:firstRow="0" w:lastRow="0" w:firstColumn="0" w:lastColumn="0" w:oddVBand="0" w:evenVBand="0" w:oddHBand="1" w:evenHBand="0" w:firstRowFirstColumn="0" w:firstRowLastColumn="0" w:lastRowFirstColumn="0" w:lastRowLastColumn="0"/>
          <w:trHeight w:val="296"/>
        </w:trPr>
        <w:tc>
          <w:tcPr>
            <w:cnfStyle w:val="001000000000" w:firstRow="0" w:lastRow="0" w:firstColumn="1" w:lastColumn="0" w:oddVBand="0" w:evenVBand="0" w:oddHBand="0" w:evenHBand="0" w:firstRowFirstColumn="0" w:firstRowLastColumn="0" w:lastRowFirstColumn="0" w:lastRowLastColumn="0"/>
            <w:tcW w:w="1288" w:type="pct"/>
            <w:shd w:val="clear" w:color="auto" w:fill="auto"/>
            <w:hideMark/>
          </w:tcPr>
          <w:p w:rsidR="0079641A" w:rsidRPr="002024C2" w:rsidRDefault="0079641A" w:rsidP="00446385">
            <w:pPr>
              <w:spacing w:after="0" w:line="240" w:lineRule="auto"/>
              <w:rPr>
                <w:rFonts w:eastAsia="Times New Roman" w:cs="Times New Roman"/>
                <w:bCs w:val="0"/>
                <w:szCs w:val="24"/>
                <w:lang w:eastAsia="es-EC"/>
              </w:rPr>
            </w:pPr>
            <w:r w:rsidRPr="002024C2">
              <w:rPr>
                <w:rFonts w:eastAsia="Times New Roman" w:cs="Times New Roman"/>
                <w:bCs w:val="0"/>
                <w:szCs w:val="24"/>
                <w:lang w:eastAsia="es-EC"/>
              </w:rPr>
              <w:t>Estado reproductivo</w:t>
            </w:r>
          </w:p>
        </w:tc>
        <w:tc>
          <w:tcPr>
            <w:tcW w:w="967" w:type="pct"/>
            <w:shd w:val="clear" w:color="auto" w:fill="auto"/>
            <w:hideMark/>
          </w:tcPr>
          <w:p w:rsidR="0079641A" w:rsidRPr="002024C2" w:rsidRDefault="002024C2" w:rsidP="00446385">
            <w:pPr>
              <w:spacing w:after="0" w:line="240" w:lineRule="auto"/>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2024C2">
              <w:rPr>
                <w:rFonts w:eastAsia="Times New Roman" w:cs="Times New Roman"/>
                <w:color w:val="000000"/>
                <w:szCs w:val="24"/>
                <w:lang w:eastAsia="es-EC"/>
              </w:rPr>
              <w:t>B</w:t>
            </w:r>
            <w:r w:rsidR="0079641A" w:rsidRPr="002024C2">
              <w:rPr>
                <w:rFonts w:eastAsia="Times New Roman" w:cs="Times New Roman"/>
                <w:color w:val="000000"/>
                <w:szCs w:val="24"/>
                <w:lang w:eastAsia="es-EC"/>
              </w:rPr>
              <w:t>ueno</w:t>
            </w:r>
          </w:p>
        </w:tc>
        <w:tc>
          <w:tcPr>
            <w:tcW w:w="808" w:type="pct"/>
            <w:shd w:val="clear" w:color="auto" w:fill="auto"/>
            <w:hideMark/>
          </w:tcPr>
          <w:p w:rsidR="0079641A" w:rsidRPr="002024C2" w:rsidRDefault="0079641A" w:rsidP="00446385">
            <w:pPr>
              <w:spacing w:after="0" w:line="240" w:lineRule="auto"/>
              <w:cnfStyle w:val="000000100000" w:firstRow="0" w:lastRow="0" w:firstColumn="0" w:lastColumn="0" w:oddVBand="0" w:evenVBand="0" w:oddHBand="1" w:evenHBand="0" w:firstRowFirstColumn="0" w:firstRowLastColumn="0" w:lastRowFirstColumn="0" w:lastRowLastColumn="0"/>
              <w:rPr>
                <w:rFonts w:eastAsia="Times New Roman" w:cs="Times New Roman"/>
                <w:szCs w:val="24"/>
                <w:lang w:eastAsia="es-EC"/>
              </w:rPr>
            </w:pPr>
            <w:r w:rsidRPr="002024C2">
              <w:rPr>
                <w:rFonts w:eastAsia="Times New Roman" w:cs="Times New Roman"/>
                <w:szCs w:val="24"/>
                <w:lang w:eastAsia="es-EC"/>
              </w:rPr>
              <w:t>malo</w:t>
            </w:r>
          </w:p>
        </w:tc>
        <w:tc>
          <w:tcPr>
            <w:tcW w:w="683" w:type="pct"/>
            <w:shd w:val="clear" w:color="auto" w:fill="auto"/>
            <w:noWrap/>
            <w:hideMark/>
          </w:tcPr>
          <w:p w:rsidR="0079641A" w:rsidRPr="002024C2" w:rsidRDefault="0079641A" w:rsidP="00446385">
            <w:pPr>
              <w:spacing w:after="0" w:line="240" w:lineRule="auto"/>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p>
        </w:tc>
        <w:tc>
          <w:tcPr>
            <w:tcW w:w="527" w:type="pct"/>
            <w:shd w:val="clear" w:color="auto" w:fill="auto"/>
            <w:noWrap/>
            <w:hideMark/>
          </w:tcPr>
          <w:p w:rsidR="0079641A" w:rsidRPr="002024C2" w:rsidRDefault="0079641A" w:rsidP="00446385">
            <w:pPr>
              <w:spacing w:after="0" w:line="240" w:lineRule="auto"/>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p>
        </w:tc>
        <w:tc>
          <w:tcPr>
            <w:tcW w:w="727" w:type="pct"/>
            <w:gridSpan w:val="2"/>
            <w:shd w:val="clear" w:color="auto" w:fill="auto"/>
            <w:noWrap/>
            <w:hideMark/>
          </w:tcPr>
          <w:p w:rsidR="0079641A" w:rsidRPr="002024C2" w:rsidRDefault="0079641A" w:rsidP="00446385">
            <w:pPr>
              <w:spacing w:after="0" w:line="240" w:lineRule="auto"/>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p>
        </w:tc>
      </w:tr>
      <w:tr w:rsidR="002024C2" w:rsidRPr="00ED2E59" w:rsidTr="008333FE">
        <w:trPr>
          <w:trHeight w:val="296"/>
        </w:trPr>
        <w:tc>
          <w:tcPr>
            <w:cnfStyle w:val="001000000000" w:firstRow="0" w:lastRow="0" w:firstColumn="1" w:lastColumn="0" w:oddVBand="0" w:evenVBand="0" w:oddHBand="0" w:evenHBand="0" w:firstRowFirstColumn="0" w:firstRowLastColumn="0" w:lastRowFirstColumn="0" w:lastRowLastColumn="0"/>
            <w:tcW w:w="1288" w:type="pct"/>
            <w:shd w:val="clear" w:color="auto" w:fill="auto"/>
            <w:hideMark/>
          </w:tcPr>
          <w:p w:rsidR="0079641A" w:rsidRPr="002024C2" w:rsidRDefault="0079641A" w:rsidP="00446385">
            <w:pPr>
              <w:spacing w:after="0" w:line="240" w:lineRule="auto"/>
              <w:rPr>
                <w:rFonts w:eastAsia="Times New Roman" w:cs="Times New Roman"/>
                <w:bCs w:val="0"/>
                <w:szCs w:val="24"/>
                <w:lang w:eastAsia="es-EC"/>
              </w:rPr>
            </w:pPr>
          </w:p>
        </w:tc>
        <w:tc>
          <w:tcPr>
            <w:tcW w:w="967" w:type="pct"/>
            <w:shd w:val="clear" w:color="auto" w:fill="auto"/>
            <w:hideMark/>
          </w:tcPr>
          <w:p w:rsidR="0079641A" w:rsidRPr="002024C2" w:rsidRDefault="0079641A" w:rsidP="00446385">
            <w:pPr>
              <w:spacing w:after="0"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2024C2">
              <w:rPr>
                <w:rFonts w:eastAsia="Times New Roman" w:cs="Times New Roman"/>
                <w:color w:val="000000"/>
                <w:szCs w:val="24"/>
                <w:lang w:eastAsia="es-EC"/>
              </w:rPr>
              <w:t>85</w:t>
            </w:r>
          </w:p>
        </w:tc>
        <w:tc>
          <w:tcPr>
            <w:tcW w:w="808" w:type="pct"/>
            <w:shd w:val="clear" w:color="auto" w:fill="auto"/>
            <w:hideMark/>
          </w:tcPr>
          <w:p w:rsidR="0079641A" w:rsidRPr="002024C2" w:rsidRDefault="0079641A" w:rsidP="00446385">
            <w:pPr>
              <w:spacing w:after="0"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szCs w:val="24"/>
                <w:lang w:eastAsia="es-EC"/>
              </w:rPr>
            </w:pPr>
            <w:r w:rsidRPr="002024C2">
              <w:rPr>
                <w:rFonts w:eastAsia="Times New Roman" w:cs="Times New Roman"/>
                <w:szCs w:val="24"/>
                <w:lang w:eastAsia="es-EC"/>
              </w:rPr>
              <w:t>0</w:t>
            </w:r>
          </w:p>
        </w:tc>
        <w:tc>
          <w:tcPr>
            <w:tcW w:w="683" w:type="pct"/>
            <w:shd w:val="clear" w:color="auto" w:fill="auto"/>
            <w:noWrap/>
            <w:hideMark/>
          </w:tcPr>
          <w:p w:rsidR="0079641A" w:rsidRPr="002024C2" w:rsidRDefault="0079641A" w:rsidP="00446385">
            <w:pPr>
              <w:spacing w:after="0"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p>
        </w:tc>
        <w:tc>
          <w:tcPr>
            <w:tcW w:w="527" w:type="pct"/>
            <w:shd w:val="clear" w:color="auto" w:fill="auto"/>
            <w:noWrap/>
            <w:hideMark/>
          </w:tcPr>
          <w:p w:rsidR="0079641A" w:rsidRPr="002024C2" w:rsidRDefault="0079641A" w:rsidP="00446385">
            <w:pPr>
              <w:spacing w:after="0"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2024C2">
              <w:rPr>
                <w:rFonts w:eastAsia="Times New Roman" w:cs="Times New Roman"/>
                <w:color w:val="000000"/>
                <w:szCs w:val="24"/>
                <w:lang w:eastAsia="es-EC"/>
              </w:rPr>
              <w:t>0</w:t>
            </w:r>
          </w:p>
        </w:tc>
        <w:tc>
          <w:tcPr>
            <w:tcW w:w="727" w:type="pct"/>
            <w:gridSpan w:val="2"/>
            <w:shd w:val="clear" w:color="auto" w:fill="auto"/>
            <w:noWrap/>
            <w:hideMark/>
          </w:tcPr>
          <w:p w:rsidR="0079641A" w:rsidRPr="002024C2" w:rsidRDefault="00E73B2B" w:rsidP="00446385">
            <w:pPr>
              <w:spacing w:after="0"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2024C2">
              <w:rPr>
                <w:rFonts w:eastAsia="Times New Roman" w:cs="Times New Roman"/>
                <w:color w:val="000000"/>
                <w:szCs w:val="24"/>
                <w:lang w:eastAsia="es-EC"/>
              </w:rPr>
              <w:t>Sd</w:t>
            </w:r>
          </w:p>
        </w:tc>
      </w:tr>
      <w:tr w:rsidR="002024C2" w:rsidRPr="00ED2E59" w:rsidTr="008333FE">
        <w:trPr>
          <w:cnfStyle w:val="000000100000" w:firstRow="0" w:lastRow="0" w:firstColumn="0" w:lastColumn="0" w:oddVBand="0" w:evenVBand="0" w:oddHBand="1" w:evenHBand="0" w:firstRowFirstColumn="0" w:firstRowLastColumn="0" w:lastRowFirstColumn="0" w:lastRowLastColumn="0"/>
          <w:trHeight w:val="505"/>
        </w:trPr>
        <w:tc>
          <w:tcPr>
            <w:cnfStyle w:val="001000000000" w:firstRow="0" w:lastRow="0" w:firstColumn="1" w:lastColumn="0" w:oddVBand="0" w:evenVBand="0" w:oddHBand="0" w:evenHBand="0" w:firstRowFirstColumn="0" w:firstRowLastColumn="0" w:lastRowFirstColumn="0" w:lastRowLastColumn="0"/>
            <w:tcW w:w="1288" w:type="pct"/>
            <w:shd w:val="clear" w:color="auto" w:fill="auto"/>
            <w:hideMark/>
          </w:tcPr>
          <w:p w:rsidR="0079641A" w:rsidRPr="002024C2" w:rsidRDefault="0079641A" w:rsidP="00446385">
            <w:pPr>
              <w:spacing w:after="0" w:line="240" w:lineRule="auto"/>
              <w:rPr>
                <w:rFonts w:eastAsia="Times New Roman" w:cs="Times New Roman"/>
                <w:bCs w:val="0"/>
                <w:szCs w:val="24"/>
                <w:lang w:eastAsia="es-EC"/>
              </w:rPr>
            </w:pPr>
            <w:r w:rsidRPr="002024C2">
              <w:rPr>
                <w:rFonts w:eastAsia="Times New Roman" w:cs="Times New Roman"/>
                <w:bCs w:val="0"/>
                <w:szCs w:val="24"/>
                <w:lang w:eastAsia="es-EC"/>
              </w:rPr>
              <w:t>Numero de crías por parto</w:t>
            </w:r>
          </w:p>
        </w:tc>
        <w:tc>
          <w:tcPr>
            <w:tcW w:w="967" w:type="pct"/>
            <w:shd w:val="clear" w:color="auto" w:fill="auto"/>
            <w:hideMark/>
          </w:tcPr>
          <w:p w:rsidR="0079641A" w:rsidRPr="002024C2" w:rsidRDefault="0079641A" w:rsidP="00446385">
            <w:pPr>
              <w:spacing w:after="0" w:line="240" w:lineRule="auto"/>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2024C2">
              <w:rPr>
                <w:rFonts w:eastAsia="Times New Roman" w:cs="Times New Roman"/>
                <w:color w:val="000000"/>
                <w:szCs w:val="24"/>
                <w:lang w:eastAsia="es-EC"/>
              </w:rPr>
              <w:t>1 cordero</w:t>
            </w:r>
          </w:p>
        </w:tc>
        <w:tc>
          <w:tcPr>
            <w:tcW w:w="808" w:type="pct"/>
            <w:shd w:val="clear" w:color="auto" w:fill="auto"/>
            <w:noWrap/>
            <w:hideMark/>
          </w:tcPr>
          <w:p w:rsidR="0079641A" w:rsidRPr="002024C2" w:rsidRDefault="0079641A" w:rsidP="00446385">
            <w:pPr>
              <w:spacing w:after="0" w:line="240" w:lineRule="auto"/>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2024C2">
              <w:rPr>
                <w:rFonts w:eastAsia="Times New Roman" w:cs="Times New Roman"/>
                <w:color w:val="000000"/>
                <w:szCs w:val="24"/>
                <w:lang w:eastAsia="es-EC"/>
              </w:rPr>
              <w:t>2 corderos</w:t>
            </w:r>
          </w:p>
        </w:tc>
        <w:tc>
          <w:tcPr>
            <w:tcW w:w="683" w:type="pct"/>
            <w:shd w:val="clear" w:color="auto" w:fill="auto"/>
            <w:noWrap/>
            <w:hideMark/>
          </w:tcPr>
          <w:p w:rsidR="0079641A" w:rsidRPr="002024C2" w:rsidRDefault="0079641A" w:rsidP="00446385">
            <w:pPr>
              <w:spacing w:after="0" w:line="240" w:lineRule="auto"/>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p>
        </w:tc>
        <w:tc>
          <w:tcPr>
            <w:tcW w:w="527" w:type="pct"/>
            <w:shd w:val="clear" w:color="auto" w:fill="auto"/>
            <w:noWrap/>
            <w:hideMark/>
          </w:tcPr>
          <w:p w:rsidR="0079641A" w:rsidRPr="002024C2" w:rsidRDefault="0079641A" w:rsidP="00446385">
            <w:pPr>
              <w:spacing w:after="0" w:line="240" w:lineRule="auto"/>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p>
        </w:tc>
        <w:tc>
          <w:tcPr>
            <w:tcW w:w="727" w:type="pct"/>
            <w:gridSpan w:val="2"/>
            <w:shd w:val="clear" w:color="auto" w:fill="auto"/>
            <w:noWrap/>
            <w:hideMark/>
          </w:tcPr>
          <w:p w:rsidR="0079641A" w:rsidRPr="002024C2" w:rsidRDefault="0079641A" w:rsidP="00446385">
            <w:pPr>
              <w:spacing w:after="0" w:line="240" w:lineRule="auto"/>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p>
        </w:tc>
      </w:tr>
      <w:tr w:rsidR="002024C2" w:rsidRPr="00ED2E59" w:rsidTr="008333FE">
        <w:trPr>
          <w:trHeight w:val="296"/>
        </w:trPr>
        <w:tc>
          <w:tcPr>
            <w:cnfStyle w:val="001000000000" w:firstRow="0" w:lastRow="0" w:firstColumn="1" w:lastColumn="0" w:oddVBand="0" w:evenVBand="0" w:oddHBand="0" w:evenHBand="0" w:firstRowFirstColumn="0" w:firstRowLastColumn="0" w:lastRowFirstColumn="0" w:lastRowLastColumn="0"/>
            <w:tcW w:w="1288" w:type="pct"/>
            <w:shd w:val="clear" w:color="auto" w:fill="auto"/>
            <w:hideMark/>
          </w:tcPr>
          <w:p w:rsidR="0079641A" w:rsidRPr="002024C2" w:rsidRDefault="0079641A" w:rsidP="00446385">
            <w:pPr>
              <w:spacing w:after="0" w:line="240" w:lineRule="auto"/>
              <w:rPr>
                <w:rFonts w:eastAsia="Times New Roman" w:cs="Times New Roman"/>
                <w:bCs w:val="0"/>
                <w:szCs w:val="24"/>
                <w:lang w:eastAsia="es-EC"/>
              </w:rPr>
            </w:pPr>
          </w:p>
        </w:tc>
        <w:tc>
          <w:tcPr>
            <w:tcW w:w="967" w:type="pct"/>
            <w:shd w:val="clear" w:color="auto" w:fill="auto"/>
            <w:hideMark/>
          </w:tcPr>
          <w:p w:rsidR="0079641A" w:rsidRPr="002024C2" w:rsidRDefault="0079641A" w:rsidP="00446385">
            <w:pPr>
              <w:spacing w:after="0"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2024C2">
              <w:rPr>
                <w:rFonts w:eastAsia="Times New Roman" w:cs="Times New Roman"/>
                <w:color w:val="000000"/>
                <w:szCs w:val="24"/>
                <w:lang w:eastAsia="es-EC"/>
              </w:rPr>
              <w:t>73±2.48 a</w:t>
            </w:r>
          </w:p>
        </w:tc>
        <w:tc>
          <w:tcPr>
            <w:tcW w:w="808" w:type="pct"/>
            <w:shd w:val="clear" w:color="auto" w:fill="auto"/>
            <w:noWrap/>
            <w:hideMark/>
          </w:tcPr>
          <w:p w:rsidR="0079641A" w:rsidRPr="002024C2" w:rsidRDefault="0079641A" w:rsidP="00446385">
            <w:pPr>
              <w:spacing w:after="0"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2024C2">
              <w:rPr>
                <w:rFonts w:eastAsia="Times New Roman" w:cs="Times New Roman"/>
                <w:color w:val="000000"/>
                <w:szCs w:val="24"/>
                <w:lang w:eastAsia="es-EC"/>
              </w:rPr>
              <w:t>12±1.04 b</w:t>
            </w:r>
          </w:p>
        </w:tc>
        <w:tc>
          <w:tcPr>
            <w:tcW w:w="683" w:type="pct"/>
            <w:shd w:val="clear" w:color="auto" w:fill="auto"/>
            <w:noWrap/>
            <w:hideMark/>
          </w:tcPr>
          <w:p w:rsidR="0079641A" w:rsidRPr="002024C2" w:rsidRDefault="0079641A" w:rsidP="00446385">
            <w:pPr>
              <w:spacing w:after="0"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p>
        </w:tc>
        <w:tc>
          <w:tcPr>
            <w:tcW w:w="527" w:type="pct"/>
            <w:shd w:val="clear" w:color="auto" w:fill="auto"/>
            <w:noWrap/>
            <w:hideMark/>
          </w:tcPr>
          <w:p w:rsidR="0079641A" w:rsidRPr="002024C2" w:rsidRDefault="0079641A" w:rsidP="00446385">
            <w:pPr>
              <w:spacing w:after="0"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2024C2">
              <w:rPr>
                <w:rFonts w:eastAsia="Times New Roman" w:cs="Times New Roman"/>
                <w:color w:val="000000"/>
                <w:szCs w:val="24"/>
                <w:lang w:eastAsia="es-EC"/>
              </w:rPr>
              <w:t>21.37</w:t>
            </w:r>
          </w:p>
        </w:tc>
        <w:tc>
          <w:tcPr>
            <w:tcW w:w="727" w:type="pct"/>
            <w:gridSpan w:val="2"/>
            <w:shd w:val="clear" w:color="auto" w:fill="auto"/>
            <w:noWrap/>
            <w:hideMark/>
          </w:tcPr>
          <w:p w:rsidR="0079641A" w:rsidRPr="002024C2" w:rsidRDefault="0079641A" w:rsidP="00446385">
            <w:pPr>
              <w:spacing w:after="0"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2024C2">
              <w:rPr>
                <w:rFonts w:eastAsia="Times New Roman" w:cs="Times New Roman"/>
                <w:color w:val="000000"/>
                <w:szCs w:val="24"/>
                <w:lang w:eastAsia="es-EC"/>
              </w:rPr>
              <w:t>&lt;0.0001</w:t>
            </w:r>
          </w:p>
        </w:tc>
      </w:tr>
      <w:tr w:rsidR="002024C2" w:rsidRPr="00ED2E59" w:rsidTr="008333FE">
        <w:trPr>
          <w:cnfStyle w:val="000000100000" w:firstRow="0" w:lastRow="0" w:firstColumn="0" w:lastColumn="0" w:oddVBand="0" w:evenVBand="0" w:oddHBand="1" w:evenHBand="0" w:firstRowFirstColumn="0" w:firstRowLastColumn="0" w:lastRowFirstColumn="0" w:lastRowLastColumn="0"/>
          <w:trHeight w:val="296"/>
        </w:trPr>
        <w:tc>
          <w:tcPr>
            <w:cnfStyle w:val="001000000000" w:firstRow="0" w:lastRow="0" w:firstColumn="1" w:lastColumn="0" w:oddVBand="0" w:evenVBand="0" w:oddHBand="0" w:evenHBand="0" w:firstRowFirstColumn="0" w:firstRowLastColumn="0" w:lastRowFirstColumn="0" w:lastRowLastColumn="0"/>
            <w:tcW w:w="1288" w:type="pct"/>
            <w:shd w:val="clear" w:color="auto" w:fill="auto"/>
            <w:hideMark/>
          </w:tcPr>
          <w:p w:rsidR="0079641A" w:rsidRPr="002024C2" w:rsidRDefault="0079641A" w:rsidP="00446385">
            <w:pPr>
              <w:spacing w:after="0" w:line="240" w:lineRule="auto"/>
              <w:rPr>
                <w:rFonts w:eastAsia="Times New Roman" w:cs="Times New Roman"/>
                <w:bCs w:val="0"/>
                <w:szCs w:val="24"/>
                <w:lang w:eastAsia="es-EC"/>
              </w:rPr>
            </w:pPr>
            <w:r w:rsidRPr="002024C2">
              <w:rPr>
                <w:rFonts w:eastAsia="Times New Roman" w:cs="Times New Roman"/>
                <w:bCs w:val="0"/>
                <w:szCs w:val="24"/>
                <w:lang w:eastAsia="es-EC"/>
              </w:rPr>
              <w:t>Número de abortos</w:t>
            </w:r>
          </w:p>
        </w:tc>
        <w:tc>
          <w:tcPr>
            <w:tcW w:w="967" w:type="pct"/>
            <w:shd w:val="clear" w:color="auto" w:fill="auto"/>
            <w:hideMark/>
          </w:tcPr>
          <w:p w:rsidR="0079641A" w:rsidRPr="002024C2" w:rsidRDefault="0079641A" w:rsidP="00446385">
            <w:pPr>
              <w:spacing w:after="0" w:line="240" w:lineRule="auto"/>
              <w:cnfStyle w:val="000000100000" w:firstRow="0" w:lastRow="0" w:firstColumn="0" w:lastColumn="0" w:oddVBand="0" w:evenVBand="0" w:oddHBand="1" w:evenHBand="0" w:firstRowFirstColumn="0" w:firstRowLastColumn="0" w:lastRowFirstColumn="0" w:lastRowLastColumn="0"/>
              <w:rPr>
                <w:rFonts w:eastAsia="Times New Roman" w:cs="Times New Roman"/>
                <w:szCs w:val="24"/>
                <w:lang w:eastAsia="es-EC"/>
              </w:rPr>
            </w:pPr>
            <w:r w:rsidRPr="002024C2">
              <w:rPr>
                <w:rFonts w:eastAsia="Times New Roman" w:cs="Times New Roman"/>
                <w:szCs w:val="24"/>
                <w:lang w:eastAsia="es-EC"/>
              </w:rPr>
              <w:t>0 abortos</w:t>
            </w:r>
          </w:p>
        </w:tc>
        <w:tc>
          <w:tcPr>
            <w:tcW w:w="808" w:type="pct"/>
            <w:shd w:val="clear" w:color="auto" w:fill="auto"/>
            <w:noWrap/>
            <w:hideMark/>
          </w:tcPr>
          <w:p w:rsidR="0079641A" w:rsidRPr="002024C2" w:rsidRDefault="0079641A" w:rsidP="00446385">
            <w:pPr>
              <w:spacing w:after="0" w:line="240" w:lineRule="auto"/>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2024C2">
              <w:rPr>
                <w:rFonts w:eastAsia="Times New Roman" w:cs="Times New Roman"/>
                <w:color w:val="000000"/>
                <w:szCs w:val="24"/>
                <w:lang w:eastAsia="es-EC"/>
              </w:rPr>
              <w:t>1 aborto</w:t>
            </w:r>
          </w:p>
        </w:tc>
        <w:tc>
          <w:tcPr>
            <w:tcW w:w="683" w:type="pct"/>
            <w:shd w:val="clear" w:color="auto" w:fill="auto"/>
            <w:hideMark/>
          </w:tcPr>
          <w:p w:rsidR="0079641A" w:rsidRPr="002024C2" w:rsidRDefault="0079641A" w:rsidP="00446385">
            <w:pPr>
              <w:spacing w:after="0" w:line="240" w:lineRule="auto"/>
              <w:cnfStyle w:val="000000100000" w:firstRow="0" w:lastRow="0" w:firstColumn="0" w:lastColumn="0" w:oddVBand="0" w:evenVBand="0" w:oddHBand="1" w:evenHBand="0" w:firstRowFirstColumn="0" w:firstRowLastColumn="0" w:lastRowFirstColumn="0" w:lastRowLastColumn="0"/>
              <w:rPr>
                <w:rFonts w:eastAsia="Times New Roman" w:cs="Times New Roman"/>
                <w:szCs w:val="24"/>
                <w:lang w:eastAsia="es-EC"/>
              </w:rPr>
            </w:pPr>
          </w:p>
        </w:tc>
        <w:tc>
          <w:tcPr>
            <w:tcW w:w="527" w:type="pct"/>
            <w:shd w:val="clear" w:color="auto" w:fill="auto"/>
            <w:noWrap/>
            <w:hideMark/>
          </w:tcPr>
          <w:p w:rsidR="0079641A" w:rsidRPr="002024C2" w:rsidRDefault="0079641A" w:rsidP="00446385">
            <w:pPr>
              <w:spacing w:after="0" w:line="240" w:lineRule="auto"/>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p>
        </w:tc>
        <w:tc>
          <w:tcPr>
            <w:tcW w:w="727" w:type="pct"/>
            <w:gridSpan w:val="2"/>
            <w:shd w:val="clear" w:color="auto" w:fill="auto"/>
            <w:noWrap/>
            <w:hideMark/>
          </w:tcPr>
          <w:p w:rsidR="0079641A" w:rsidRPr="002024C2" w:rsidRDefault="0079641A" w:rsidP="00446385">
            <w:pPr>
              <w:spacing w:after="0" w:line="240" w:lineRule="auto"/>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p>
        </w:tc>
      </w:tr>
      <w:tr w:rsidR="002024C2" w:rsidRPr="00ED2E59" w:rsidTr="008333FE">
        <w:trPr>
          <w:trHeight w:val="296"/>
        </w:trPr>
        <w:tc>
          <w:tcPr>
            <w:cnfStyle w:val="001000000000" w:firstRow="0" w:lastRow="0" w:firstColumn="1" w:lastColumn="0" w:oddVBand="0" w:evenVBand="0" w:oddHBand="0" w:evenHBand="0" w:firstRowFirstColumn="0" w:firstRowLastColumn="0" w:lastRowFirstColumn="0" w:lastRowLastColumn="0"/>
            <w:tcW w:w="1288" w:type="pct"/>
            <w:shd w:val="clear" w:color="auto" w:fill="auto"/>
            <w:hideMark/>
          </w:tcPr>
          <w:p w:rsidR="0079641A" w:rsidRPr="002024C2" w:rsidRDefault="0079641A" w:rsidP="00446385">
            <w:pPr>
              <w:spacing w:after="0" w:line="240" w:lineRule="auto"/>
              <w:rPr>
                <w:rFonts w:eastAsia="Times New Roman" w:cs="Times New Roman"/>
                <w:bCs w:val="0"/>
                <w:szCs w:val="24"/>
                <w:lang w:eastAsia="es-EC"/>
              </w:rPr>
            </w:pPr>
          </w:p>
        </w:tc>
        <w:tc>
          <w:tcPr>
            <w:tcW w:w="967" w:type="pct"/>
            <w:shd w:val="clear" w:color="auto" w:fill="auto"/>
            <w:hideMark/>
          </w:tcPr>
          <w:p w:rsidR="0079641A" w:rsidRPr="002024C2" w:rsidRDefault="0079641A" w:rsidP="00446385">
            <w:pPr>
              <w:spacing w:after="0"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szCs w:val="24"/>
                <w:lang w:eastAsia="es-EC"/>
              </w:rPr>
            </w:pPr>
            <w:r w:rsidRPr="002024C2">
              <w:rPr>
                <w:rFonts w:eastAsia="Times New Roman" w:cs="Times New Roman"/>
                <w:szCs w:val="24"/>
                <w:lang w:eastAsia="es-EC"/>
              </w:rPr>
              <w:t>75±2.52 a</w:t>
            </w:r>
          </w:p>
        </w:tc>
        <w:tc>
          <w:tcPr>
            <w:tcW w:w="808" w:type="pct"/>
            <w:shd w:val="clear" w:color="auto" w:fill="auto"/>
            <w:noWrap/>
            <w:hideMark/>
          </w:tcPr>
          <w:p w:rsidR="0079641A" w:rsidRPr="002024C2" w:rsidRDefault="0079641A" w:rsidP="00446385">
            <w:pPr>
              <w:spacing w:after="0"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2024C2">
              <w:rPr>
                <w:rFonts w:eastAsia="Times New Roman" w:cs="Times New Roman"/>
                <w:color w:val="000000"/>
                <w:szCs w:val="24"/>
                <w:lang w:eastAsia="es-EC"/>
              </w:rPr>
              <w:t>10±0.96 b</w:t>
            </w:r>
          </w:p>
        </w:tc>
        <w:tc>
          <w:tcPr>
            <w:tcW w:w="683" w:type="pct"/>
            <w:shd w:val="clear" w:color="auto" w:fill="auto"/>
            <w:hideMark/>
          </w:tcPr>
          <w:p w:rsidR="0079641A" w:rsidRPr="002024C2" w:rsidRDefault="0079641A" w:rsidP="00446385">
            <w:pPr>
              <w:spacing w:after="0"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szCs w:val="24"/>
                <w:lang w:eastAsia="es-EC"/>
              </w:rPr>
            </w:pPr>
          </w:p>
        </w:tc>
        <w:tc>
          <w:tcPr>
            <w:tcW w:w="527" w:type="pct"/>
            <w:shd w:val="clear" w:color="auto" w:fill="auto"/>
            <w:noWrap/>
            <w:hideMark/>
          </w:tcPr>
          <w:p w:rsidR="0079641A" w:rsidRPr="002024C2" w:rsidRDefault="0079641A" w:rsidP="00446385">
            <w:pPr>
              <w:spacing w:after="0"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2024C2">
              <w:rPr>
                <w:rFonts w:eastAsia="Times New Roman" w:cs="Times New Roman"/>
                <w:color w:val="000000"/>
                <w:szCs w:val="24"/>
                <w:lang w:eastAsia="es-EC"/>
              </w:rPr>
              <w:t>21.07</w:t>
            </w:r>
          </w:p>
        </w:tc>
        <w:tc>
          <w:tcPr>
            <w:tcW w:w="727" w:type="pct"/>
            <w:gridSpan w:val="2"/>
            <w:shd w:val="clear" w:color="auto" w:fill="auto"/>
            <w:noWrap/>
            <w:hideMark/>
          </w:tcPr>
          <w:p w:rsidR="0079641A" w:rsidRPr="002024C2" w:rsidRDefault="0079641A" w:rsidP="00446385">
            <w:pPr>
              <w:spacing w:after="0"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2024C2">
              <w:rPr>
                <w:rFonts w:eastAsia="Times New Roman" w:cs="Times New Roman"/>
                <w:color w:val="000000"/>
                <w:szCs w:val="24"/>
                <w:lang w:eastAsia="es-EC"/>
              </w:rPr>
              <w:t>&lt;0.0001</w:t>
            </w:r>
          </w:p>
        </w:tc>
      </w:tr>
      <w:tr w:rsidR="002024C2" w:rsidRPr="00ED2E59" w:rsidTr="008333FE">
        <w:trPr>
          <w:cnfStyle w:val="000000100000" w:firstRow="0" w:lastRow="0" w:firstColumn="0" w:lastColumn="0" w:oddVBand="0" w:evenVBand="0" w:oddHBand="1" w:evenHBand="0" w:firstRowFirstColumn="0" w:firstRowLastColumn="0" w:lastRowFirstColumn="0" w:lastRowLastColumn="0"/>
          <w:trHeight w:val="505"/>
        </w:trPr>
        <w:tc>
          <w:tcPr>
            <w:cnfStyle w:val="001000000000" w:firstRow="0" w:lastRow="0" w:firstColumn="1" w:lastColumn="0" w:oddVBand="0" w:evenVBand="0" w:oddHBand="0" w:evenHBand="0" w:firstRowFirstColumn="0" w:firstRowLastColumn="0" w:lastRowFirstColumn="0" w:lastRowLastColumn="0"/>
            <w:tcW w:w="1288" w:type="pct"/>
            <w:shd w:val="clear" w:color="auto" w:fill="auto"/>
            <w:hideMark/>
          </w:tcPr>
          <w:p w:rsidR="0079641A" w:rsidRPr="002024C2" w:rsidRDefault="0079641A" w:rsidP="00446385">
            <w:pPr>
              <w:spacing w:after="0" w:line="240" w:lineRule="auto"/>
              <w:rPr>
                <w:rFonts w:eastAsia="Times New Roman" w:cs="Times New Roman"/>
                <w:bCs w:val="0"/>
                <w:szCs w:val="24"/>
                <w:lang w:eastAsia="es-EC"/>
              </w:rPr>
            </w:pPr>
            <w:r w:rsidRPr="002024C2">
              <w:rPr>
                <w:rFonts w:eastAsia="Times New Roman" w:cs="Times New Roman"/>
                <w:bCs w:val="0"/>
                <w:szCs w:val="24"/>
                <w:lang w:eastAsia="es-EC"/>
              </w:rPr>
              <w:t>Anomalías visibles en los testículos.</w:t>
            </w:r>
          </w:p>
        </w:tc>
        <w:tc>
          <w:tcPr>
            <w:tcW w:w="967" w:type="pct"/>
            <w:shd w:val="clear" w:color="auto" w:fill="auto"/>
            <w:hideMark/>
          </w:tcPr>
          <w:p w:rsidR="0079641A" w:rsidRPr="002024C2" w:rsidRDefault="0079641A" w:rsidP="00446385">
            <w:pPr>
              <w:spacing w:after="0" w:line="240" w:lineRule="auto"/>
              <w:cnfStyle w:val="000000100000" w:firstRow="0" w:lastRow="0" w:firstColumn="0" w:lastColumn="0" w:oddVBand="0" w:evenVBand="0" w:oddHBand="1" w:evenHBand="0" w:firstRowFirstColumn="0" w:firstRowLastColumn="0" w:lastRowFirstColumn="0" w:lastRowLastColumn="0"/>
              <w:rPr>
                <w:rFonts w:eastAsia="Times New Roman" w:cs="Times New Roman"/>
                <w:szCs w:val="24"/>
                <w:lang w:eastAsia="es-EC"/>
              </w:rPr>
            </w:pPr>
            <w:r w:rsidRPr="002024C2">
              <w:rPr>
                <w:rFonts w:eastAsia="Times New Roman" w:cs="Times New Roman"/>
                <w:szCs w:val="24"/>
                <w:lang w:eastAsia="es-EC"/>
              </w:rPr>
              <w:t>No</w:t>
            </w:r>
          </w:p>
        </w:tc>
        <w:tc>
          <w:tcPr>
            <w:tcW w:w="808" w:type="pct"/>
            <w:shd w:val="clear" w:color="auto" w:fill="auto"/>
            <w:noWrap/>
            <w:hideMark/>
          </w:tcPr>
          <w:p w:rsidR="0079641A" w:rsidRPr="002024C2" w:rsidRDefault="0079641A" w:rsidP="00446385">
            <w:pPr>
              <w:spacing w:after="0" w:line="240" w:lineRule="auto"/>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2024C2">
              <w:rPr>
                <w:rFonts w:eastAsia="Times New Roman" w:cs="Times New Roman"/>
                <w:color w:val="000000"/>
                <w:szCs w:val="24"/>
                <w:lang w:eastAsia="es-EC"/>
              </w:rPr>
              <w:t>Si</w:t>
            </w:r>
          </w:p>
        </w:tc>
        <w:tc>
          <w:tcPr>
            <w:tcW w:w="683" w:type="pct"/>
            <w:shd w:val="clear" w:color="auto" w:fill="auto"/>
            <w:noWrap/>
            <w:hideMark/>
          </w:tcPr>
          <w:p w:rsidR="0079641A" w:rsidRPr="002024C2" w:rsidRDefault="0079641A" w:rsidP="00446385">
            <w:pPr>
              <w:spacing w:after="0" w:line="240" w:lineRule="auto"/>
              <w:cnfStyle w:val="000000100000" w:firstRow="0" w:lastRow="0" w:firstColumn="0" w:lastColumn="0" w:oddVBand="0" w:evenVBand="0" w:oddHBand="1" w:evenHBand="0" w:firstRowFirstColumn="0" w:firstRowLastColumn="0" w:lastRowFirstColumn="0" w:lastRowLastColumn="0"/>
              <w:rPr>
                <w:rFonts w:eastAsia="Times New Roman" w:cs="Times New Roman"/>
                <w:szCs w:val="24"/>
                <w:lang w:eastAsia="es-EC"/>
              </w:rPr>
            </w:pPr>
          </w:p>
        </w:tc>
        <w:tc>
          <w:tcPr>
            <w:tcW w:w="527" w:type="pct"/>
            <w:shd w:val="clear" w:color="auto" w:fill="auto"/>
            <w:noWrap/>
            <w:hideMark/>
          </w:tcPr>
          <w:p w:rsidR="0079641A" w:rsidRPr="002024C2" w:rsidRDefault="0079641A" w:rsidP="00446385">
            <w:pPr>
              <w:spacing w:after="0" w:line="240" w:lineRule="auto"/>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2024C2">
              <w:rPr>
                <w:rFonts w:eastAsia="Times New Roman" w:cs="Times New Roman"/>
                <w:color w:val="000000"/>
                <w:szCs w:val="24"/>
                <w:lang w:eastAsia="es-EC"/>
              </w:rPr>
              <w:t>0</w:t>
            </w:r>
          </w:p>
        </w:tc>
        <w:tc>
          <w:tcPr>
            <w:tcW w:w="727" w:type="pct"/>
            <w:gridSpan w:val="2"/>
            <w:shd w:val="clear" w:color="auto" w:fill="auto"/>
            <w:noWrap/>
            <w:hideMark/>
          </w:tcPr>
          <w:p w:rsidR="0079641A" w:rsidRPr="002024C2" w:rsidRDefault="0079641A" w:rsidP="00446385">
            <w:pPr>
              <w:spacing w:after="0" w:line="240" w:lineRule="auto"/>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p>
        </w:tc>
      </w:tr>
      <w:tr w:rsidR="002024C2" w:rsidRPr="00ED2E59" w:rsidTr="008333FE">
        <w:trPr>
          <w:trHeight w:val="296"/>
        </w:trPr>
        <w:tc>
          <w:tcPr>
            <w:cnfStyle w:val="001000000000" w:firstRow="0" w:lastRow="0" w:firstColumn="1" w:lastColumn="0" w:oddVBand="0" w:evenVBand="0" w:oddHBand="0" w:evenHBand="0" w:firstRowFirstColumn="0" w:firstRowLastColumn="0" w:lastRowFirstColumn="0" w:lastRowLastColumn="0"/>
            <w:tcW w:w="1288" w:type="pct"/>
            <w:shd w:val="clear" w:color="auto" w:fill="auto"/>
            <w:hideMark/>
          </w:tcPr>
          <w:p w:rsidR="0079641A" w:rsidRPr="002024C2" w:rsidRDefault="0079641A" w:rsidP="00446385">
            <w:pPr>
              <w:spacing w:after="0" w:line="240" w:lineRule="auto"/>
              <w:rPr>
                <w:rFonts w:eastAsia="Times New Roman" w:cs="Times New Roman"/>
                <w:bCs w:val="0"/>
                <w:szCs w:val="24"/>
                <w:lang w:eastAsia="es-EC"/>
              </w:rPr>
            </w:pPr>
          </w:p>
        </w:tc>
        <w:tc>
          <w:tcPr>
            <w:tcW w:w="967" w:type="pct"/>
            <w:shd w:val="clear" w:color="auto" w:fill="auto"/>
            <w:hideMark/>
          </w:tcPr>
          <w:p w:rsidR="0079641A" w:rsidRPr="002024C2" w:rsidRDefault="0079641A" w:rsidP="00446385">
            <w:pPr>
              <w:spacing w:after="0"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szCs w:val="24"/>
                <w:lang w:eastAsia="es-EC"/>
              </w:rPr>
            </w:pPr>
            <w:r w:rsidRPr="002024C2">
              <w:rPr>
                <w:rFonts w:eastAsia="Times New Roman" w:cs="Times New Roman"/>
                <w:szCs w:val="24"/>
                <w:lang w:eastAsia="es-EC"/>
              </w:rPr>
              <w:t>84±2.66 a</w:t>
            </w:r>
          </w:p>
        </w:tc>
        <w:tc>
          <w:tcPr>
            <w:tcW w:w="808" w:type="pct"/>
            <w:shd w:val="clear" w:color="auto" w:fill="auto"/>
            <w:noWrap/>
            <w:hideMark/>
          </w:tcPr>
          <w:p w:rsidR="0079641A" w:rsidRPr="002024C2" w:rsidRDefault="0079641A" w:rsidP="00446385">
            <w:pPr>
              <w:spacing w:after="0"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2024C2">
              <w:rPr>
                <w:rFonts w:eastAsia="Times New Roman" w:cs="Times New Roman"/>
                <w:color w:val="000000"/>
                <w:szCs w:val="24"/>
                <w:lang w:eastAsia="es-EC"/>
              </w:rPr>
              <w:t>1±0.00 b</w:t>
            </w:r>
          </w:p>
        </w:tc>
        <w:tc>
          <w:tcPr>
            <w:tcW w:w="683" w:type="pct"/>
            <w:shd w:val="clear" w:color="auto" w:fill="auto"/>
            <w:noWrap/>
            <w:hideMark/>
          </w:tcPr>
          <w:p w:rsidR="0079641A" w:rsidRPr="002024C2" w:rsidRDefault="0079641A" w:rsidP="00446385">
            <w:pPr>
              <w:spacing w:after="0"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szCs w:val="24"/>
                <w:lang w:eastAsia="es-EC"/>
              </w:rPr>
            </w:pPr>
          </w:p>
        </w:tc>
        <w:tc>
          <w:tcPr>
            <w:tcW w:w="527" w:type="pct"/>
            <w:shd w:val="clear" w:color="auto" w:fill="auto"/>
            <w:noWrap/>
            <w:hideMark/>
          </w:tcPr>
          <w:p w:rsidR="0079641A" w:rsidRPr="002024C2" w:rsidRDefault="0079641A" w:rsidP="00446385">
            <w:pPr>
              <w:spacing w:after="0"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2024C2">
              <w:rPr>
                <w:rFonts w:eastAsia="Times New Roman" w:cs="Times New Roman"/>
                <w:color w:val="000000"/>
                <w:szCs w:val="24"/>
                <w:lang w:eastAsia="es-EC"/>
              </w:rPr>
              <w:t>9.00</w:t>
            </w:r>
          </w:p>
        </w:tc>
        <w:tc>
          <w:tcPr>
            <w:tcW w:w="727" w:type="pct"/>
            <w:gridSpan w:val="2"/>
            <w:shd w:val="clear" w:color="auto" w:fill="auto"/>
            <w:noWrap/>
            <w:hideMark/>
          </w:tcPr>
          <w:p w:rsidR="0079641A" w:rsidRPr="002024C2" w:rsidRDefault="0079641A" w:rsidP="00446385">
            <w:pPr>
              <w:spacing w:after="0"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2024C2">
              <w:rPr>
                <w:rFonts w:eastAsia="Times New Roman" w:cs="Times New Roman"/>
                <w:color w:val="000000"/>
                <w:szCs w:val="24"/>
                <w:lang w:eastAsia="es-EC"/>
              </w:rPr>
              <w:t>&lt;0.0001</w:t>
            </w:r>
          </w:p>
        </w:tc>
      </w:tr>
      <w:tr w:rsidR="002024C2" w:rsidRPr="00ED2E59" w:rsidTr="008333FE">
        <w:trPr>
          <w:cnfStyle w:val="000000100000" w:firstRow="0" w:lastRow="0" w:firstColumn="0" w:lastColumn="0" w:oddVBand="0" w:evenVBand="0" w:oddHBand="1" w:evenHBand="0" w:firstRowFirstColumn="0" w:firstRowLastColumn="0" w:lastRowFirstColumn="0" w:lastRowLastColumn="0"/>
          <w:trHeight w:val="296"/>
        </w:trPr>
        <w:tc>
          <w:tcPr>
            <w:cnfStyle w:val="001000000000" w:firstRow="0" w:lastRow="0" w:firstColumn="1" w:lastColumn="0" w:oddVBand="0" w:evenVBand="0" w:oddHBand="0" w:evenHBand="0" w:firstRowFirstColumn="0" w:firstRowLastColumn="0" w:lastRowFirstColumn="0" w:lastRowLastColumn="0"/>
            <w:tcW w:w="1288" w:type="pct"/>
            <w:shd w:val="clear" w:color="auto" w:fill="auto"/>
            <w:hideMark/>
          </w:tcPr>
          <w:p w:rsidR="0079641A" w:rsidRPr="002024C2" w:rsidRDefault="0079641A" w:rsidP="00446385">
            <w:pPr>
              <w:spacing w:after="0" w:line="240" w:lineRule="auto"/>
              <w:rPr>
                <w:rFonts w:eastAsia="Times New Roman" w:cs="Times New Roman"/>
                <w:bCs w:val="0"/>
                <w:szCs w:val="24"/>
                <w:lang w:eastAsia="es-EC"/>
              </w:rPr>
            </w:pPr>
            <w:r w:rsidRPr="002024C2">
              <w:rPr>
                <w:rFonts w:eastAsia="Times New Roman" w:cs="Times New Roman"/>
                <w:bCs w:val="0"/>
                <w:szCs w:val="24"/>
                <w:lang w:eastAsia="es-EC"/>
              </w:rPr>
              <w:t>Horario de monta</w:t>
            </w:r>
          </w:p>
        </w:tc>
        <w:tc>
          <w:tcPr>
            <w:tcW w:w="967" w:type="pct"/>
            <w:shd w:val="clear" w:color="auto" w:fill="auto"/>
            <w:hideMark/>
          </w:tcPr>
          <w:p w:rsidR="0079641A" w:rsidRPr="002024C2" w:rsidRDefault="002024C2" w:rsidP="00446385">
            <w:pPr>
              <w:spacing w:after="0" w:line="240" w:lineRule="auto"/>
              <w:cnfStyle w:val="000000100000" w:firstRow="0" w:lastRow="0" w:firstColumn="0" w:lastColumn="0" w:oddVBand="0" w:evenVBand="0" w:oddHBand="1" w:evenHBand="0" w:firstRowFirstColumn="0" w:firstRowLastColumn="0" w:lastRowFirstColumn="0" w:lastRowLastColumn="0"/>
              <w:rPr>
                <w:rFonts w:eastAsia="Times New Roman" w:cs="Times New Roman"/>
                <w:szCs w:val="24"/>
                <w:lang w:eastAsia="es-EC"/>
              </w:rPr>
            </w:pPr>
            <w:r w:rsidRPr="002024C2">
              <w:rPr>
                <w:rFonts w:eastAsia="Times New Roman" w:cs="Times New Roman"/>
                <w:szCs w:val="24"/>
                <w:lang w:eastAsia="es-EC"/>
              </w:rPr>
              <w:t>L</w:t>
            </w:r>
            <w:r w:rsidR="0079641A" w:rsidRPr="002024C2">
              <w:rPr>
                <w:rFonts w:eastAsia="Times New Roman" w:cs="Times New Roman"/>
                <w:szCs w:val="24"/>
                <w:lang w:eastAsia="es-EC"/>
              </w:rPr>
              <w:t>ibre</w:t>
            </w:r>
          </w:p>
        </w:tc>
        <w:tc>
          <w:tcPr>
            <w:tcW w:w="808" w:type="pct"/>
            <w:shd w:val="clear" w:color="auto" w:fill="auto"/>
            <w:noWrap/>
            <w:hideMark/>
          </w:tcPr>
          <w:p w:rsidR="0079641A" w:rsidRPr="002024C2" w:rsidRDefault="0079641A" w:rsidP="00446385">
            <w:pPr>
              <w:spacing w:after="0" w:line="240" w:lineRule="auto"/>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2024C2">
              <w:rPr>
                <w:rFonts w:eastAsia="Times New Roman" w:cs="Times New Roman"/>
                <w:color w:val="000000"/>
                <w:szCs w:val="24"/>
                <w:lang w:eastAsia="es-EC"/>
              </w:rPr>
              <w:t>controlada</w:t>
            </w:r>
          </w:p>
        </w:tc>
        <w:tc>
          <w:tcPr>
            <w:tcW w:w="683" w:type="pct"/>
            <w:shd w:val="clear" w:color="auto" w:fill="auto"/>
            <w:noWrap/>
            <w:hideMark/>
          </w:tcPr>
          <w:p w:rsidR="0079641A" w:rsidRPr="002024C2" w:rsidRDefault="0079641A" w:rsidP="00446385">
            <w:pPr>
              <w:spacing w:after="0" w:line="240" w:lineRule="auto"/>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p>
        </w:tc>
        <w:tc>
          <w:tcPr>
            <w:tcW w:w="527" w:type="pct"/>
            <w:shd w:val="clear" w:color="auto" w:fill="auto"/>
            <w:noWrap/>
            <w:hideMark/>
          </w:tcPr>
          <w:p w:rsidR="0079641A" w:rsidRPr="002024C2" w:rsidRDefault="0079641A" w:rsidP="00446385">
            <w:pPr>
              <w:spacing w:after="0" w:line="240" w:lineRule="auto"/>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p>
        </w:tc>
        <w:tc>
          <w:tcPr>
            <w:tcW w:w="727" w:type="pct"/>
            <w:gridSpan w:val="2"/>
            <w:shd w:val="clear" w:color="auto" w:fill="auto"/>
            <w:noWrap/>
            <w:hideMark/>
          </w:tcPr>
          <w:p w:rsidR="0079641A" w:rsidRPr="002024C2" w:rsidRDefault="0079641A" w:rsidP="00446385">
            <w:pPr>
              <w:spacing w:after="0" w:line="240" w:lineRule="auto"/>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p>
        </w:tc>
      </w:tr>
      <w:tr w:rsidR="002024C2" w:rsidRPr="00ED2E59" w:rsidTr="008333FE">
        <w:trPr>
          <w:trHeight w:val="296"/>
        </w:trPr>
        <w:tc>
          <w:tcPr>
            <w:cnfStyle w:val="001000000000" w:firstRow="0" w:lastRow="0" w:firstColumn="1" w:lastColumn="0" w:oddVBand="0" w:evenVBand="0" w:oddHBand="0" w:evenHBand="0" w:firstRowFirstColumn="0" w:firstRowLastColumn="0" w:lastRowFirstColumn="0" w:lastRowLastColumn="0"/>
            <w:tcW w:w="1288" w:type="pct"/>
            <w:shd w:val="clear" w:color="auto" w:fill="auto"/>
            <w:hideMark/>
          </w:tcPr>
          <w:p w:rsidR="0079641A" w:rsidRPr="002024C2" w:rsidRDefault="0079641A" w:rsidP="00446385">
            <w:pPr>
              <w:spacing w:after="0" w:line="240" w:lineRule="auto"/>
              <w:rPr>
                <w:rFonts w:eastAsia="Times New Roman" w:cs="Times New Roman"/>
                <w:bCs w:val="0"/>
                <w:szCs w:val="24"/>
                <w:lang w:eastAsia="es-EC"/>
              </w:rPr>
            </w:pPr>
          </w:p>
        </w:tc>
        <w:tc>
          <w:tcPr>
            <w:tcW w:w="967" w:type="pct"/>
            <w:shd w:val="clear" w:color="auto" w:fill="auto"/>
            <w:hideMark/>
          </w:tcPr>
          <w:p w:rsidR="0079641A" w:rsidRPr="002024C2" w:rsidRDefault="0079641A" w:rsidP="00446385">
            <w:pPr>
              <w:spacing w:after="0"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szCs w:val="24"/>
                <w:lang w:eastAsia="es-EC"/>
              </w:rPr>
            </w:pPr>
            <w:r w:rsidRPr="002024C2">
              <w:rPr>
                <w:rFonts w:eastAsia="Times New Roman" w:cs="Times New Roman"/>
                <w:szCs w:val="24"/>
                <w:lang w:eastAsia="es-EC"/>
              </w:rPr>
              <w:t>85</w:t>
            </w:r>
          </w:p>
        </w:tc>
        <w:tc>
          <w:tcPr>
            <w:tcW w:w="808" w:type="pct"/>
            <w:shd w:val="clear" w:color="auto" w:fill="auto"/>
            <w:noWrap/>
            <w:hideMark/>
          </w:tcPr>
          <w:p w:rsidR="0079641A" w:rsidRPr="002024C2" w:rsidRDefault="0079641A" w:rsidP="00446385">
            <w:pPr>
              <w:spacing w:after="0"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2024C2">
              <w:rPr>
                <w:rFonts w:eastAsia="Times New Roman" w:cs="Times New Roman"/>
                <w:color w:val="000000"/>
                <w:szCs w:val="24"/>
                <w:lang w:eastAsia="es-EC"/>
              </w:rPr>
              <w:t>0</w:t>
            </w:r>
          </w:p>
        </w:tc>
        <w:tc>
          <w:tcPr>
            <w:tcW w:w="683" w:type="pct"/>
            <w:shd w:val="clear" w:color="auto" w:fill="auto"/>
            <w:noWrap/>
            <w:hideMark/>
          </w:tcPr>
          <w:p w:rsidR="0079641A" w:rsidRPr="002024C2" w:rsidRDefault="0079641A" w:rsidP="00446385">
            <w:pPr>
              <w:spacing w:after="0"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p>
        </w:tc>
        <w:tc>
          <w:tcPr>
            <w:tcW w:w="527" w:type="pct"/>
            <w:shd w:val="clear" w:color="auto" w:fill="auto"/>
            <w:noWrap/>
            <w:hideMark/>
          </w:tcPr>
          <w:p w:rsidR="0079641A" w:rsidRPr="002024C2" w:rsidRDefault="0079641A" w:rsidP="00446385">
            <w:pPr>
              <w:spacing w:after="0"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2024C2">
              <w:rPr>
                <w:rFonts w:eastAsia="Times New Roman" w:cs="Times New Roman"/>
                <w:color w:val="000000"/>
                <w:szCs w:val="24"/>
                <w:lang w:eastAsia="es-EC"/>
              </w:rPr>
              <w:t>0</w:t>
            </w:r>
          </w:p>
        </w:tc>
        <w:tc>
          <w:tcPr>
            <w:tcW w:w="727" w:type="pct"/>
            <w:gridSpan w:val="2"/>
            <w:shd w:val="clear" w:color="auto" w:fill="auto"/>
            <w:noWrap/>
            <w:hideMark/>
          </w:tcPr>
          <w:p w:rsidR="0079641A" w:rsidRPr="002024C2" w:rsidRDefault="00E73B2B" w:rsidP="00446385">
            <w:pPr>
              <w:spacing w:after="0"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2024C2">
              <w:rPr>
                <w:rFonts w:eastAsia="Times New Roman" w:cs="Times New Roman"/>
                <w:color w:val="000000"/>
                <w:szCs w:val="24"/>
                <w:lang w:eastAsia="es-EC"/>
              </w:rPr>
              <w:t>Sd</w:t>
            </w:r>
          </w:p>
        </w:tc>
      </w:tr>
      <w:tr w:rsidR="002024C2" w:rsidRPr="00ED2E59" w:rsidTr="008333FE">
        <w:trPr>
          <w:cnfStyle w:val="000000100000" w:firstRow="0" w:lastRow="0" w:firstColumn="0" w:lastColumn="0" w:oddVBand="0" w:evenVBand="0" w:oddHBand="1" w:evenHBand="0" w:firstRowFirstColumn="0" w:firstRowLastColumn="0" w:lastRowFirstColumn="0" w:lastRowLastColumn="0"/>
          <w:trHeight w:val="505"/>
        </w:trPr>
        <w:tc>
          <w:tcPr>
            <w:cnfStyle w:val="001000000000" w:firstRow="0" w:lastRow="0" w:firstColumn="1" w:lastColumn="0" w:oddVBand="0" w:evenVBand="0" w:oddHBand="0" w:evenHBand="0" w:firstRowFirstColumn="0" w:firstRowLastColumn="0" w:lastRowFirstColumn="0" w:lastRowLastColumn="0"/>
            <w:tcW w:w="1288" w:type="pct"/>
            <w:shd w:val="clear" w:color="auto" w:fill="auto"/>
            <w:hideMark/>
          </w:tcPr>
          <w:p w:rsidR="0079641A" w:rsidRPr="002024C2" w:rsidRDefault="0079641A" w:rsidP="00446385">
            <w:pPr>
              <w:spacing w:after="0" w:line="240" w:lineRule="auto"/>
              <w:rPr>
                <w:rFonts w:eastAsia="Times New Roman" w:cs="Times New Roman"/>
                <w:bCs w:val="0"/>
                <w:szCs w:val="24"/>
                <w:lang w:eastAsia="es-EC"/>
              </w:rPr>
            </w:pPr>
            <w:r w:rsidRPr="002024C2">
              <w:rPr>
                <w:rFonts w:eastAsia="Times New Roman" w:cs="Times New Roman"/>
                <w:bCs w:val="0"/>
                <w:szCs w:val="24"/>
                <w:lang w:eastAsia="es-EC"/>
              </w:rPr>
              <w:t>Reproductoras por macho</w:t>
            </w:r>
          </w:p>
        </w:tc>
        <w:tc>
          <w:tcPr>
            <w:tcW w:w="967" w:type="pct"/>
            <w:shd w:val="clear" w:color="auto" w:fill="auto"/>
            <w:hideMark/>
          </w:tcPr>
          <w:p w:rsidR="0079641A" w:rsidRPr="002024C2" w:rsidRDefault="0079641A" w:rsidP="00446385">
            <w:pPr>
              <w:spacing w:after="0" w:line="240" w:lineRule="auto"/>
              <w:cnfStyle w:val="000000100000" w:firstRow="0" w:lastRow="0" w:firstColumn="0" w:lastColumn="0" w:oddVBand="0" w:evenVBand="0" w:oddHBand="1" w:evenHBand="0" w:firstRowFirstColumn="0" w:firstRowLastColumn="0" w:lastRowFirstColumn="0" w:lastRowLastColumn="0"/>
              <w:rPr>
                <w:rFonts w:eastAsia="Times New Roman" w:cs="Times New Roman"/>
                <w:szCs w:val="24"/>
                <w:lang w:eastAsia="es-EC"/>
              </w:rPr>
            </w:pPr>
            <w:r w:rsidRPr="002024C2">
              <w:rPr>
                <w:rFonts w:eastAsia="Times New Roman" w:cs="Times New Roman"/>
                <w:szCs w:val="24"/>
                <w:lang w:eastAsia="es-EC"/>
              </w:rPr>
              <w:t>2-8 machos</w:t>
            </w:r>
          </w:p>
        </w:tc>
        <w:tc>
          <w:tcPr>
            <w:tcW w:w="808" w:type="pct"/>
            <w:shd w:val="clear" w:color="auto" w:fill="auto"/>
            <w:hideMark/>
          </w:tcPr>
          <w:p w:rsidR="0079641A" w:rsidRPr="002024C2" w:rsidRDefault="0079641A" w:rsidP="00446385">
            <w:pPr>
              <w:spacing w:after="0" w:line="240" w:lineRule="auto"/>
              <w:cnfStyle w:val="000000100000" w:firstRow="0" w:lastRow="0" w:firstColumn="0" w:lastColumn="0" w:oddVBand="0" w:evenVBand="0" w:oddHBand="1" w:evenHBand="0" w:firstRowFirstColumn="0" w:firstRowLastColumn="0" w:lastRowFirstColumn="0" w:lastRowLastColumn="0"/>
              <w:rPr>
                <w:rFonts w:eastAsia="Times New Roman" w:cs="Times New Roman"/>
                <w:szCs w:val="24"/>
                <w:lang w:eastAsia="es-EC"/>
              </w:rPr>
            </w:pPr>
            <w:r w:rsidRPr="002024C2">
              <w:rPr>
                <w:rFonts w:eastAsia="Times New Roman" w:cs="Times New Roman"/>
                <w:szCs w:val="24"/>
                <w:lang w:eastAsia="es-EC"/>
              </w:rPr>
              <w:t>10-20 machos</w:t>
            </w:r>
          </w:p>
        </w:tc>
        <w:tc>
          <w:tcPr>
            <w:tcW w:w="683" w:type="pct"/>
            <w:shd w:val="clear" w:color="auto" w:fill="auto"/>
            <w:hideMark/>
          </w:tcPr>
          <w:p w:rsidR="0079641A" w:rsidRPr="002024C2" w:rsidRDefault="0079641A" w:rsidP="00446385">
            <w:pPr>
              <w:spacing w:after="0" w:line="240" w:lineRule="auto"/>
              <w:cnfStyle w:val="000000100000" w:firstRow="0" w:lastRow="0" w:firstColumn="0" w:lastColumn="0" w:oddVBand="0" w:evenVBand="0" w:oddHBand="1" w:evenHBand="0" w:firstRowFirstColumn="0" w:firstRowLastColumn="0" w:lastRowFirstColumn="0" w:lastRowLastColumn="0"/>
              <w:rPr>
                <w:rFonts w:eastAsia="Times New Roman" w:cs="Times New Roman"/>
                <w:szCs w:val="24"/>
                <w:lang w:eastAsia="es-EC"/>
              </w:rPr>
            </w:pPr>
          </w:p>
        </w:tc>
        <w:tc>
          <w:tcPr>
            <w:tcW w:w="527" w:type="pct"/>
            <w:shd w:val="clear" w:color="auto" w:fill="auto"/>
            <w:noWrap/>
            <w:hideMark/>
          </w:tcPr>
          <w:p w:rsidR="0079641A" w:rsidRPr="002024C2" w:rsidRDefault="0079641A" w:rsidP="00446385">
            <w:pPr>
              <w:spacing w:after="0" w:line="240" w:lineRule="auto"/>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p>
        </w:tc>
        <w:tc>
          <w:tcPr>
            <w:tcW w:w="727" w:type="pct"/>
            <w:gridSpan w:val="2"/>
            <w:shd w:val="clear" w:color="auto" w:fill="auto"/>
            <w:noWrap/>
            <w:hideMark/>
          </w:tcPr>
          <w:p w:rsidR="0079641A" w:rsidRPr="002024C2" w:rsidRDefault="0079641A" w:rsidP="00446385">
            <w:pPr>
              <w:spacing w:after="0" w:line="240" w:lineRule="auto"/>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p>
        </w:tc>
      </w:tr>
      <w:tr w:rsidR="002024C2" w:rsidRPr="00ED2E59" w:rsidTr="008333FE">
        <w:trPr>
          <w:trHeight w:val="296"/>
        </w:trPr>
        <w:tc>
          <w:tcPr>
            <w:cnfStyle w:val="001000000000" w:firstRow="0" w:lastRow="0" w:firstColumn="1" w:lastColumn="0" w:oddVBand="0" w:evenVBand="0" w:oddHBand="0" w:evenHBand="0" w:firstRowFirstColumn="0" w:firstRowLastColumn="0" w:lastRowFirstColumn="0" w:lastRowLastColumn="0"/>
            <w:tcW w:w="1288" w:type="pct"/>
            <w:shd w:val="clear" w:color="auto" w:fill="auto"/>
            <w:hideMark/>
          </w:tcPr>
          <w:p w:rsidR="0079641A" w:rsidRPr="002024C2" w:rsidRDefault="0079641A" w:rsidP="00446385">
            <w:pPr>
              <w:spacing w:after="0" w:line="240" w:lineRule="auto"/>
              <w:rPr>
                <w:rFonts w:eastAsia="Times New Roman" w:cs="Times New Roman"/>
                <w:bCs w:val="0"/>
                <w:szCs w:val="24"/>
                <w:lang w:eastAsia="es-EC"/>
              </w:rPr>
            </w:pPr>
          </w:p>
        </w:tc>
        <w:tc>
          <w:tcPr>
            <w:tcW w:w="967" w:type="pct"/>
            <w:shd w:val="clear" w:color="auto" w:fill="auto"/>
            <w:hideMark/>
          </w:tcPr>
          <w:p w:rsidR="0079641A" w:rsidRPr="002024C2" w:rsidRDefault="0079641A" w:rsidP="00446385">
            <w:pPr>
              <w:spacing w:after="0"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szCs w:val="24"/>
                <w:lang w:eastAsia="es-EC"/>
              </w:rPr>
            </w:pPr>
            <w:r w:rsidRPr="002024C2">
              <w:rPr>
                <w:rFonts w:eastAsia="Times New Roman" w:cs="Times New Roman"/>
                <w:szCs w:val="24"/>
                <w:lang w:eastAsia="es-EC"/>
              </w:rPr>
              <w:t>65±2.35 a</w:t>
            </w:r>
          </w:p>
        </w:tc>
        <w:tc>
          <w:tcPr>
            <w:tcW w:w="808" w:type="pct"/>
            <w:shd w:val="clear" w:color="auto" w:fill="auto"/>
            <w:hideMark/>
          </w:tcPr>
          <w:p w:rsidR="0079641A" w:rsidRPr="002024C2" w:rsidRDefault="0079641A" w:rsidP="00446385">
            <w:pPr>
              <w:spacing w:after="0"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szCs w:val="24"/>
                <w:lang w:eastAsia="es-EC"/>
              </w:rPr>
            </w:pPr>
            <w:r w:rsidRPr="002024C2">
              <w:rPr>
                <w:rFonts w:eastAsia="Times New Roman" w:cs="Times New Roman"/>
                <w:szCs w:val="24"/>
                <w:lang w:eastAsia="es-EC"/>
              </w:rPr>
              <w:t>20±1.32 b</w:t>
            </w:r>
          </w:p>
        </w:tc>
        <w:tc>
          <w:tcPr>
            <w:tcW w:w="683" w:type="pct"/>
            <w:shd w:val="clear" w:color="auto" w:fill="auto"/>
            <w:hideMark/>
          </w:tcPr>
          <w:p w:rsidR="0079641A" w:rsidRPr="002024C2" w:rsidRDefault="0079641A" w:rsidP="00446385">
            <w:pPr>
              <w:spacing w:after="0"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szCs w:val="24"/>
                <w:lang w:eastAsia="es-EC"/>
              </w:rPr>
            </w:pPr>
          </w:p>
        </w:tc>
        <w:tc>
          <w:tcPr>
            <w:tcW w:w="527" w:type="pct"/>
            <w:shd w:val="clear" w:color="auto" w:fill="auto"/>
            <w:noWrap/>
            <w:hideMark/>
          </w:tcPr>
          <w:p w:rsidR="0079641A" w:rsidRPr="002024C2" w:rsidRDefault="0079641A" w:rsidP="00446385">
            <w:pPr>
              <w:spacing w:after="0"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2024C2">
              <w:rPr>
                <w:rFonts w:eastAsia="Times New Roman" w:cs="Times New Roman"/>
                <w:color w:val="000000"/>
                <w:szCs w:val="24"/>
                <w:lang w:eastAsia="es-EC"/>
              </w:rPr>
              <w:t>19.2</w:t>
            </w:r>
          </w:p>
        </w:tc>
        <w:tc>
          <w:tcPr>
            <w:tcW w:w="727" w:type="pct"/>
            <w:gridSpan w:val="2"/>
            <w:shd w:val="clear" w:color="auto" w:fill="auto"/>
            <w:noWrap/>
            <w:hideMark/>
          </w:tcPr>
          <w:p w:rsidR="0079641A" w:rsidRPr="002024C2" w:rsidRDefault="0079641A" w:rsidP="00446385">
            <w:pPr>
              <w:spacing w:after="0"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2024C2">
              <w:rPr>
                <w:rFonts w:eastAsia="Times New Roman" w:cs="Times New Roman"/>
                <w:color w:val="000000"/>
                <w:szCs w:val="24"/>
                <w:lang w:eastAsia="es-EC"/>
              </w:rPr>
              <w:t>&lt;0.0001</w:t>
            </w:r>
          </w:p>
        </w:tc>
      </w:tr>
      <w:tr w:rsidR="002024C2" w:rsidRPr="00ED2E59" w:rsidTr="008333FE">
        <w:trPr>
          <w:cnfStyle w:val="000000100000" w:firstRow="0" w:lastRow="0" w:firstColumn="0" w:lastColumn="0" w:oddVBand="0" w:evenVBand="0" w:oddHBand="1" w:evenHBand="0" w:firstRowFirstColumn="0" w:firstRowLastColumn="0" w:lastRowFirstColumn="0" w:lastRowLastColumn="0"/>
          <w:trHeight w:val="333"/>
        </w:trPr>
        <w:tc>
          <w:tcPr>
            <w:cnfStyle w:val="001000000000" w:firstRow="0" w:lastRow="0" w:firstColumn="1" w:lastColumn="0" w:oddVBand="0" w:evenVBand="0" w:oddHBand="0" w:evenHBand="0" w:firstRowFirstColumn="0" w:firstRowLastColumn="0" w:lastRowFirstColumn="0" w:lastRowLastColumn="0"/>
            <w:tcW w:w="1288" w:type="pct"/>
            <w:shd w:val="clear" w:color="auto" w:fill="auto"/>
            <w:hideMark/>
          </w:tcPr>
          <w:p w:rsidR="0079641A" w:rsidRPr="002024C2" w:rsidRDefault="0079641A" w:rsidP="00446385">
            <w:pPr>
              <w:spacing w:after="0" w:line="240" w:lineRule="auto"/>
              <w:rPr>
                <w:rFonts w:eastAsia="Times New Roman" w:cs="Times New Roman"/>
                <w:bCs w:val="0"/>
                <w:szCs w:val="24"/>
                <w:lang w:eastAsia="es-EC"/>
              </w:rPr>
            </w:pPr>
            <w:r w:rsidRPr="002024C2">
              <w:rPr>
                <w:rFonts w:eastAsia="Times New Roman" w:cs="Times New Roman"/>
                <w:bCs w:val="0"/>
                <w:szCs w:val="24"/>
                <w:lang w:eastAsia="es-EC"/>
              </w:rPr>
              <w:t>Tipo de monta</w:t>
            </w:r>
          </w:p>
        </w:tc>
        <w:tc>
          <w:tcPr>
            <w:tcW w:w="967" w:type="pct"/>
            <w:shd w:val="clear" w:color="auto" w:fill="auto"/>
            <w:hideMark/>
          </w:tcPr>
          <w:p w:rsidR="0079641A" w:rsidRPr="002024C2" w:rsidRDefault="00446385" w:rsidP="00446385">
            <w:pPr>
              <w:spacing w:after="0" w:line="240" w:lineRule="auto"/>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2024C2">
              <w:rPr>
                <w:rFonts w:eastAsia="Times New Roman" w:cs="Times New Roman"/>
                <w:color w:val="000000"/>
                <w:szCs w:val="24"/>
                <w:lang w:eastAsia="es-EC"/>
              </w:rPr>
              <w:t>L</w:t>
            </w:r>
            <w:r w:rsidR="0079641A" w:rsidRPr="002024C2">
              <w:rPr>
                <w:rFonts w:eastAsia="Times New Roman" w:cs="Times New Roman"/>
                <w:color w:val="000000"/>
                <w:szCs w:val="24"/>
                <w:lang w:eastAsia="es-EC"/>
              </w:rPr>
              <w:t>ibre</w:t>
            </w:r>
          </w:p>
        </w:tc>
        <w:tc>
          <w:tcPr>
            <w:tcW w:w="808" w:type="pct"/>
            <w:shd w:val="clear" w:color="auto" w:fill="auto"/>
            <w:noWrap/>
            <w:hideMark/>
          </w:tcPr>
          <w:p w:rsidR="0079641A" w:rsidRPr="002024C2" w:rsidRDefault="0079641A" w:rsidP="00446385">
            <w:pPr>
              <w:spacing w:after="0" w:line="240" w:lineRule="auto"/>
              <w:cnfStyle w:val="000000100000" w:firstRow="0" w:lastRow="0" w:firstColumn="0" w:lastColumn="0" w:oddVBand="0" w:evenVBand="0" w:oddHBand="1" w:evenHBand="0" w:firstRowFirstColumn="0" w:firstRowLastColumn="0" w:lastRowFirstColumn="0" w:lastRowLastColumn="0"/>
              <w:rPr>
                <w:rFonts w:eastAsia="Times New Roman" w:cs="Times New Roman"/>
                <w:szCs w:val="24"/>
                <w:lang w:eastAsia="es-EC"/>
              </w:rPr>
            </w:pPr>
            <w:r w:rsidRPr="002024C2">
              <w:rPr>
                <w:rFonts w:eastAsia="Times New Roman" w:cs="Times New Roman"/>
                <w:szCs w:val="24"/>
                <w:lang w:eastAsia="es-EC"/>
              </w:rPr>
              <w:t>controlada</w:t>
            </w:r>
          </w:p>
        </w:tc>
        <w:tc>
          <w:tcPr>
            <w:tcW w:w="683" w:type="pct"/>
            <w:shd w:val="clear" w:color="auto" w:fill="auto"/>
            <w:noWrap/>
            <w:hideMark/>
          </w:tcPr>
          <w:p w:rsidR="0079641A" w:rsidRPr="002024C2" w:rsidRDefault="0079641A" w:rsidP="00446385">
            <w:pPr>
              <w:spacing w:after="0" w:line="240" w:lineRule="auto"/>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p>
        </w:tc>
        <w:tc>
          <w:tcPr>
            <w:tcW w:w="527" w:type="pct"/>
            <w:shd w:val="clear" w:color="auto" w:fill="auto"/>
            <w:noWrap/>
            <w:hideMark/>
          </w:tcPr>
          <w:p w:rsidR="0079641A" w:rsidRPr="002024C2" w:rsidRDefault="0079641A" w:rsidP="00446385">
            <w:pPr>
              <w:spacing w:after="0" w:line="240" w:lineRule="auto"/>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p>
        </w:tc>
        <w:tc>
          <w:tcPr>
            <w:tcW w:w="727" w:type="pct"/>
            <w:gridSpan w:val="2"/>
            <w:shd w:val="clear" w:color="auto" w:fill="auto"/>
            <w:noWrap/>
            <w:hideMark/>
          </w:tcPr>
          <w:p w:rsidR="0079641A" w:rsidRPr="002024C2" w:rsidRDefault="0079641A" w:rsidP="00446385">
            <w:pPr>
              <w:spacing w:after="0" w:line="240" w:lineRule="auto"/>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p>
        </w:tc>
      </w:tr>
      <w:tr w:rsidR="002024C2" w:rsidRPr="00ED2E59" w:rsidTr="008333FE">
        <w:trPr>
          <w:trHeight w:val="296"/>
        </w:trPr>
        <w:tc>
          <w:tcPr>
            <w:cnfStyle w:val="001000000000" w:firstRow="0" w:lastRow="0" w:firstColumn="1" w:lastColumn="0" w:oddVBand="0" w:evenVBand="0" w:oddHBand="0" w:evenHBand="0" w:firstRowFirstColumn="0" w:firstRowLastColumn="0" w:lastRowFirstColumn="0" w:lastRowLastColumn="0"/>
            <w:tcW w:w="1288" w:type="pct"/>
            <w:shd w:val="clear" w:color="auto" w:fill="auto"/>
            <w:hideMark/>
          </w:tcPr>
          <w:p w:rsidR="0079641A" w:rsidRPr="002024C2" w:rsidRDefault="0079641A" w:rsidP="00446385">
            <w:pPr>
              <w:spacing w:after="0" w:line="240" w:lineRule="auto"/>
              <w:rPr>
                <w:rFonts w:eastAsia="Times New Roman" w:cs="Times New Roman"/>
                <w:bCs w:val="0"/>
                <w:szCs w:val="24"/>
                <w:lang w:eastAsia="es-EC"/>
              </w:rPr>
            </w:pPr>
          </w:p>
        </w:tc>
        <w:tc>
          <w:tcPr>
            <w:tcW w:w="967" w:type="pct"/>
            <w:shd w:val="clear" w:color="auto" w:fill="auto"/>
            <w:hideMark/>
          </w:tcPr>
          <w:p w:rsidR="0079641A" w:rsidRPr="002024C2" w:rsidRDefault="0079641A" w:rsidP="00446385">
            <w:pPr>
              <w:spacing w:after="0"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2024C2">
              <w:rPr>
                <w:rFonts w:eastAsia="Times New Roman" w:cs="Times New Roman"/>
                <w:color w:val="000000"/>
                <w:szCs w:val="24"/>
                <w:lang w:eastAsia="es-EC"/>
              </w:rPr>
              <w:t>85</w:t>
            </w:r>
          </w:p>
        </w:tc>
        <w:tc>
          <w:tcPr>
            <w:tcW w:w="808" w:type="pct"/>
            <w:shd w:val="clear" w:color="auto" w:fill="auto"/>
            <w:noWrap/>
            <w:hideMark/>
          </w:tcPr>
          <w:p w:rsidR="0079641A" w:rsidRPr="002024C2" w:rsidRDefault="0079641A" w:rsidP="00446385">
            <w:pPr>
              <w:spacing w:after="0"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szCs w:val="24"/>
                <w:lang w:eastAsia="es-EC"/>
              </w:rPr>
            </w:pPr>
            <w:r w:rsidRPr="002024C2">
              <w:rPr>
                <w:rFonts w:eastAsia="Times New Roman" w:cs="Times New Roman"/>
                <w:szCs w:val="24"/>
                <w:lang w:eastAsia="es-EC"/>
              </w:rPr>
              <w:t>0</w:t>
            </w:r>
          </w:p>
        </w:tc>
        <w:tc>
          <w:tcPr>
            <w:tcW w:w="683" w:type="pct"/>
            <w:shd w:val="clear" w:color="auto" w:fill="auto"/>
            <w:noWrap/>
            <w:hideMark/>
          </w:tcPr>
          <w:p w:rsidR="0079641A" w:rsidRPr="002024C2" w:rsidRDefault="0079641A" w:rsidP="00446385">
            <w:pPr>
              <w:spacing w:after="0"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p>
        </w:tc>
        <w:tc>
          <w:tcPr>
            <w:tcW w:w="527" w:type="pct"/>
            <w:shd w:val="clear" w:color="auto" w:fill="auto"/>
            <w:noWrap/>
            <w:hideMark/>
          </w:tcPr>
          <w:p w:rsidR="0079641A" w:rsidRPr="002024C2" w:rsidRDefault="0079641A" w:rsidP="00446385">
            <w:pPr>
              <w:spacing w:after="0"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2024C2">
              <w:rPr>
                <w:rFonts w:eastAsia="Times New Roman" w:cs="Times New Roman"/>
                <w:color w:val="000000"/>
                <w:szCs w:val="24"/>
                <w:lang w:eastAsia="es-EC"/>
              </w:rPr>
              <w:t>0</w:t>
            </w:r>
          </w:p>
        </w:tc>
        <w:tc>
          <w:tcPr>
            <w:tcW w:w="727" w:type="pct"/>
            <w:gridSpan w:val="2"/>
            <w:shd w:val="clear" w:color="auto" w:fill="auto"/>
            <w:noWrap/>
            <w:hideMark/>
          </w:tcPr>
          <w:p w:rsidR="0079641A" w:rsidRPr="002024C2" w:rsidRDefault="00E73B2B" w:rsidP="00446385">
            <w:pPr>
              <w:spacing w:after="0"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2024C2">
              <w:rPr>
                <w:rFonts w:eastAsia="Times New Roman" w:cs="Times New Roman"/>
                <w:color w:val="000000"/>
                <w:szCs w:val="24"/>
                <w:lang w:eastAsia="es-EC"/>
              </w:rPr>
              <w:t>Sd</w:t>
            </w:r>
          </w:p>
        </w:tc>
      </w:tr>
    </w:tbl>
    <w:p w:rsidR="00F603F3" w:rsidRDefault="00F603F3" w:rsidP="00F603F3">
      <w:pPr>
        <w:jc w:val="center"/>
        <w:rPr>
          <w:rFonts w:cs="Times New Roman"/>
          <w:b/>
          <w:color w:val="000000" w:themeColor="text1"/>
          <w:szCs w:val="24"/>
        </w:rPr>
      </w:pPr>
      <w:r w:rsidRPr="00C971AD">
        <w:rPr>
          <w:rFonts w:cs="Times New Roman"/>
          <w:b/>
          <w:color w:val="000000" w:themeColor="text1"/>
          <w:szCs w:val="24"/>
        </w:rPr>
        <w:t>Fuente directa</w:t>
      </w:r>
    </w:p>
    <w:tbl>
      <w:tblPr>
        <w:tblStyle w:val="Tabladelista6concolores1"/>
        <w:tblW w:w="5171" w:type="pct"/>
        <w:tblLayout w:type="fixed"/>
        <w:tblLook w:val="04A0" w:firstRow="1" w:lastRow="0" w:firstColumn="1" w:lastColumn="0" w:noHBand="0" w:noVBand="1"/>
      </w:tblPr>
      <w:tblGrid>
        <w:gridCol w:w="2417"/>
        <w:gridCol w:w="1814"/>
        <w:gridCol w:w="1516"/>
        <w:gridCol w:w="1281"/>
        <w:gridCol w:w="989"/>
        <w:gridCol w:w="1347"/>
        <w:gridCol w:w="17"/>
      </w:tblGrid>
      <w:tr w:rsidR="00D918B1" w:rsidRPr="002024C2" w:rsidTr="008333FE">
        <w:trPr>
          <w:gridAfter w:val="1"/>
          <w:cnfStyle w:val="100000000000" w:firstRow="1" w:lastRow="0" w:firstColumn="0" w:lastColumn="0" w:oddVBand="0" w:evenVBand="0" w:oddHBand="0" w:evenHBand="0" w:firstRowFirstColumn="0" w:firstRowLastColumn="0" w:lastRowFirstColumn="0" w:lastRowLastColumn="0"/>
          <w:wAfter w:w="18" w:type="dxa"/>
          <w:trHeight w:val="472"/>
        </w:trPr>
        <w:tc>
          <w:tcPr>
            <w:cnfStyle w:val="001000000000" w:firstRow="0" w:lastRow="0" w:firstColumn="1" w:lastColumn="0" w:oddVBand="0" w:evenVBand="0" w:oddHBand="0" w:evenHBand="0" w:firstRowFirstColumn="0" w:firstRowLastColumn="0" w:lastRowFirstColumn="0" w:lastRowLastColumn="0"/>
            <w:tcW w:w="4991" w:type="pct"/>
            <w:gridSpan w:val="6"/>
            <w:shd w:val="clear" w:color="auto" w:fill="auto"/>
            <w:hideMark/>
          </w:tcPr>
          <w:p w:rsidR="00D918B1" w:rsidRPr="002024C2" w:rsidRDefault="00D918B1" w:rsidP="00446385">
            <w:pPr>
              <w:pStyle w:val="Descripcin"/>
              <w:spacing w:after="0"/>
              <w:rPr>
                <w:i w:val="0"/>
                <w:color w:val="000000" w:themeColor="text1"/>
                <w:sz w:val="24"/>
              </w:rPr>
            </w:pPr>
            <w:r w:rsidRPr="002024C2">
              <w:rPr>
                <w:i w:val="0"/>
                <w:color w:val="000000" w:themeColor="text1"/>
                <w:sz w:val="24"/>
              </w:rPr>
              <w:t xml:space="preserve">Tabla </w:t>
            </w:r>
            <w:r w:rsidR="00964628">
              <w:rPr>
                <w:i w:val="0"/>
                <w:color w:val="000000" w:themeColor="text1"/>
                <w:sz w:val="24"/>
              </w:rPr>
              <w:t>7</w:t>
            </w:r>
            <w:r>
              <w:rPr>
                <w:i w:val="0"/>
                <w:color w:val="000000" w:themeColor="text1"/>
                <w:sz w:val="24"/>
              </w:rPr>
              <w:t>.1</w:t>
            </w:r>
            <w:r w:rsidRPr="002024C2">
              <w:rPr>
                <w:i w:val="0"/>
                <w:color w:val="000000" w:themeColor="text1"/>
                <w:sz w:val="24"/>
              </w:rPr>
              <w:t xml:space="preserve"> Datos Reproductivos </w:t>
            </w:r>
            <w:r>
              <w:rPr>
                <w:i w:val="0"/>
                <w:color w:val="000000" w:themeColor="text1"/>
                <w:sz w:val="24"/>
              </w:rPr>
              <w:t>y</w:t>
            </w:r>
            <w:r w:rsidRPr="002024C2">
              <w:rPr>
                <w:i w:val="0"/>
                <w:color w:val="000000" w:themeColor="text1"/>
                <w:sz w:val="24"/>
              </w:rPr>
              <w:t xml:space="preserve"> Productivos</w:t>
            </w:r>
          </w:p>
        </w:tc>
      </w:tr>
      <w:tr w:rsidR="004B5941" w:rsidRPr="00ED2E59" w:rsidTr="008333FE">
        <w:trPr>
          <w:cnfStyle w:val="000000100000" w:firstRow="0" w:lastRow="0" w:firstColumn="0" w:lastColumn="0" w:oddVBand="0" w:evenVBand="0" w:oddHBand="1" w:evenHBand="0" w:firstRowFirstColumn="0" w:firstRowLastColumn="0" w:lastRowFirstColumn="0" w:lastRowLastColumn="0"/>
          <w:trHeight w:val="808"/>
        </w:trPr>
        <w:tc>
          <w:tcPr>
            <w:cnfStyle w:val="001000000000" w:firstRow="0" w:lastRow="0" w:firstColumn="1" w:lastColumn="0" w:oddVBand="0" w:evenVBand="0" w:oddHBand="0" w:evenHBand="0" w:firstRowFirstColumn="0" w:firstRowLastColumn="0" w:lastRowFirstColumn="0" w:lastRowLastColumn="0"/>
            <w:tcW w:w="1288" w:type="pct"/>
            <w:shd w:val="clear" w:color="auto" w:fill="auto"/>
            <w:hideMark/>
          </w:tcPr>
          <w:p w:rsidR="004B5941" w:rsidRPr="002024C2" w:rsidRDefault="004B5941" w:rsidP="004B5941">
            <w:pPr>
              <w:spacing w:after="0" w:line="240" w:lineRule="auto"/>
              <w:rPr>
                <w:rFonts w:eastAsia="Times New Roman" w:cs="Times New Roman"/>
                <w:bCs w:val="0"/>
                <w:szCs w:val="24"/>
                <w:lang w:eastAsia="es-EC"/>
              </w:rPr>
            </w:pPr>
            <w:r>
              <w:rPr>
                <w:rFonts w:eastAsia="Times New Roman" w:cs="Times New Roman"/>
                <w:bCs w:val="0"/>
                <w:szCs w:val="24"/>
                <w:lang w:eastAsia="es-EC"/>
              </w:rPr>
              <w:t xml:space="preserve">Que consideraciones </w:t>
            </w:r>
            <w:r w:rsidRPr="002024C2">
              <w:rPr>
                <w:rFonts w:eastAsia="Times New Roman" w:cs="Times New Roman"/>
                <w:bCs w:val="0"/>
                <w:szCs w:val="24"/>
                <w:lang w:eastAsia="es-EC"/>
              </w:rPr>
              <w:t>toman</w:t>
            </w:r>
            <w:r>
              <w:rPr>
                <w:rFonts w:eastAsia="Times New Roman" w:cs="Times New Roman"/>
                <w:bCs w:val="0"/>
                <w:szCs w:val="24"/>
                <w:lang w:eastAsia="es-EC"/>
              </w:rPr>
              <w:t xml:space="preserve"> para </w:t>
            </w:r>
            <w:r w:rsidRPr="002024C2">
              <w:rPr>
                <w:rFonts w:eastAsia="Times New Roman" w:cs="Times New Roman"/>
                <w:bCs w:val="0"/>
                <w:szCs w:val="24"/>
                <w:lang w:eastAsia="es-EC"/>
              </w:rPr>
              <w:t>escoger una madre</w:t>
            </w:r>
          </w:p>
        </w:tc>
        <w:tc>
          <w:tcPr>
            <w:tcW w:w="967" w:type="pct"/>
            <w:shd w:val="clear" w:color="auto" w:fill="auto"/>
            <w:hideMark/>
          </w:tcPr>
          <w:p w:rsidR="004B5941" w:rsidRPr="002024C2" w:rsidRDefault="004B5941" w:rsidP="004B5941">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szCs w:val="24"/>
                <w:lang w:eastAsia="es-EC"/>
              </w:rPr>
            </w:pPr>
            <w:r w:rsidRPr="002024C2">
              <w:rPr>
                <w:rFonts w:eastAsia="Times New Roman" w:cs="Times New Roman"/>
                <w:szCs w:val="24"/>
                <w:lang w:eastAsia="es-EC"/>
              </w:rPr>
              <w:t>tamaño de la glándula mamaria</w:t>
            </w:r>
          </w:p>
        </w:tc>
        <w:tc>
          <w:tcPr>
            <w:tcW w:w="808" w:type="pct"/>
            <w:shd w:val="clear" w:color="auto" w:fill="auto"/>
            <w:noWrap/>
            <w:hideMark/>
          </w:tcPr>
          <w:p w:rsidR="004B5941" w:rsidRPr="002024C2" w:rsidRDefault="004B5941" w:rsidP="004B5941">
            <w:pPr>
              <w:spacing w:after="0" w:line="240" w:lineRule="auto"/>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2024C2">
              <w:rPr>
                <w:rFonts w:eastAsia="Times New Roman" w:cs="Times New Roman"/>
                <w:color w:val="000000"/>
                <w:szCs w:val="24"/>
                <w:lang w:eastAsia="es-EC"/>
              </w:rPr>
              <w:t>Peso</w:t>
            </w:r>
          </w:p>
        </w:tc>
        <w:tc>
          <w:tcPr>
            <w:tcW w:w="683" w:type="pct"/>
            <w:shd w:val="clear" w:color="auto" w:fill="auto"/>
            <w:noWrap/>
            <w:hideMark/>
          </w:tcPr>
          <w:p w:rsidR="004B5941" w:rsidRPr="002024C2" w:rsidRDefault="004B5941" w:rsidP="004B5941">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2024C2">
              <w:rPr>
                <w:rFonts w:eastAsia="Times New Roman" w:cs="Times New Roman"/>
                <w:color w:val="000000"/>
                <w:szCs w:val="24"/>
                <w:lang w:eastAsia="es-EC"/>
              </w:rPr>
              <w:t>tamaño y peso</w:t>
            </w:r>
          </w:p>
        </w:tc>
        <w:tc>
          <w:tcPr>
            <w:tcW w:w="527" w:type="pct"/>
            <w:shd w:val="clear" w:color="auto" w:fill="auto"/>
            <w:noWrap/>
            <w:hideMark/>
          </w:tcPr>
          <w:p w:rsidR="004B5941" w:rsidRPr="002024C2" w:rsidRDefault="004B5941" w:rsidP="004B5941">
            <w:pPr>
              <w:spacing w:after="0" w:line="240" w:lineRule="auto"/>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2024C2">
              <w:rPr>
                <w:rFonts w:eastAsia="Times New Roman" w:cs="Times New Roman"/>
                <w:b/>
                <w:bCs/>
                <w:color w:val="auto"/>
                <w:szCs w:val="24"/>
                <w:lang w:eastAsia="es-EC"/>
              </w:rPr>
              <w:t>DE</w:t>
            </w:r>
          </w:p>
        </w:tc>
        <w:tc>
          <w:tcPr>
            <w:tcW w:w="727" w:type="pct"/>
            <w:gridSpan w:val="2"/>
            <w:shd w:val="clear" w:color="auto" w:fill="auto"/>
            <w:noWrap/>
            <w:hideMark/>
          </w:tcPr>
          <w:p w:rsidR="004B5941" w:rsidRPr="002024C2" w:rsidRDefault="004B5941" w:rsidP="004B5941">
            <w:pPr>
              <w:spacing w:after="0" w:line="240" w:lineRule="auto"/>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2024C2">
              <w:rPr>
                <w:rFonts w:eastAsia="Times New Roman" w:cs="Times New Roman"/>
                <w:b/>
                <w:bCs/>
                <w:color w:val="auto"/>
                <w:szCs w:val="24"/>
                <w:lang w:eastAsia="es-EC"/>
              </w:rPr>
              <w:t>valor p</w:t>
            </w:r>
          </w:p>
        </w:tc>
      </w:tr>
      <w:tr w:rsidR="00D918B1" w:rsidRPr="00ED2E59" w:rsidTr="008333FE">
        <w:trPr>
          <w:trHeight w:val="296"/>
        </w:trPr>
        <w:tc>
          <w:tcPr>
            <w:cnfStyle w:val="001000000000" w:firstRow="0" w:lastRow="0" w:firstColumn="1" w:lastColumn="0" w:oddVBand="0" w:evenVBand="0" w:oddHBand="0" w:evenHBand="0" w:firstRowFirstColumn="0" w:firstRowLastColumn="0" w:lastRowFirstColumn="0" w:lastRowLastColumn="0"/>
            <w:tcW w:w="1288" w:type="pct"/>
            <w:shd w:val="clear" w:color="auto" w:fill="auto"/>
            <w:hideMark/>
          </w:tcPr>
          <w:p w:rsidR="00D918B1" w:rsidRPr="002024C2" w:rsidRDefault="00D918B1" w:rsidP="00446385">
            <w:pPr>
              <w:spacing w:after="0" w:line="240" w:lineRule="auto"/>
              <w:rPr>
                <w:rFonts w:eastAsia="Times New Roman" w:cs="Times New Roman"/>
                <w:bCs w:val="0"/>
                <w:szCs w:val="24"/>
                <w:lang w:eastAsia="es-EC"/>
              </w:rPr>
            </w:pPr>
          </w:p>
        </w:tc>
        <w:tc>
          <w:tcPr>
            <w:tcW w:w="967" w:type="pct"/>
            <w:shd w:val="clear" w:color="auto" w:fill="auto"/>
            <w:hideMark/>
          </w:tcPr>
          <w:p w:rsidR="00D918B1" w:rsidRPr="002024C2" w:rsidRDefault="00D918B1" w:rsidP="00446385">
            <w:pPr>
              <w:spacing w:after="0"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szCs w:val="24"/>
                <w:lang w:eastAsia="es-EC"/>
              </w:rPr>
            </w:pPr>
            <w:r w:rsidRPr="002024C2">
              <w:rPr>
                <w:rFonts w:eastAsia="Times New Roman" w:cs="Times New Roman"/>
                <w:szCs w:val="24"/>
                <w:lang w:eastAsia="es-EC"/>
              </w:rPr>
              <w:t>60± 2.25 a</w:t>
            </w:r>
          </w:p>
        </w:tc>
        <w:tc>
          <w:tcPr>
            <w:tcW w:w="808" w:type="pct"/>
            <w:shd w:val="clear" w:color="auto" w:fill="auto"/>
            <w:noWrap/>
            <w:hideMark/>
          </w:tcPr>
          <w:p w:rsidR="00D918B1" w:rsidRPr="002024C2" w:rsidRDefault="00D918B1" w:rsidP="00446385">
            <w:pPr>
              <w:spacing w:after="0"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2024C2">
              <w:rPr>
                <w:rFonts w:eastAsia="Times New Roman" w:cs="Times New Roman"/>
                <w:color w:val="000000"/>
                <w:szCs w:val="24"/>
                <w:lang w:eastAsia="es-EC"/>
              </w:rPr>
              <w:t>14± 1.12 b</w:t>
            </w:r>
          </w:p>
        </w:tc>
        <w:tc>
          <w:tcPr>
            <w:tcW w:w="683" w:type="pct"/>
            <w:shd w:val="clear" w:color="auto" w:fill="auto"/>
            <w:noWrap/>
            <w:hideMark/>
          </w:tcPr>
          <w:p w:rsidR="00D918B1" w:rsidRPr="002024C2" w:rsidRDefault="00D918B1" w:rsidP="00446385">
            <w:pPr>
              <w:spacing w:after="0"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2024C2">
              <w:rPr>
                <w:rFonts w:eastAsia="Times New Roman" w:cs="Times New Roman"/>
                <w:color w:val="000000"/>
                <w:szCs w:val="24"/>
                <w:lang w:eastAsia="es-EC"/>
              </w:rPr>
              <w:t>11±1.00 c</w:t>
            </w:r>
          </w:p>
        </w:tc>
        <w:tc>
          <w:tcPr>
            <w:tcW w:w="527" w:type="pct"/>
            <w:shd w:val="clear" w:color="auto" w:fill="auto"/>
            <w:noWrap/>
            <w:hideMark/>
          </w:tcPr>
          <w:p w:rsidR="00D918B1" w:rsidRPr="002024C2" w:rsidRDefault="00D918B1" w:rsidP="00446385">
            <w:pPr>
              <w:spacing w:after="0"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2024C2">
              <w:rPr>
                <w:rFonts w:eastAsia="Times New Roman" w:cs="Times New Roman"/>
                <w:color w:val="000000"/>
                <w:szCs w:val="24"/>
                <w:lang w:eastAsia="es-EC"/>
              </w:rPr>
              <w:t>21.7</w:t>
            </w:r>
          </w:p>
        </w:tc>
        <w:tc>
          <w:tcPr>
            <w:tcW w:w="727" w:type="pct"/>
            <w:gridSpan w:val="2"/>
            <w:shd w:val="clear" w:color="auto" w:fill="auto"/>
            <w:noWrap/>
            <w:hideMark/>
          </w:tcPr>
          <w:p w:rsidR="00D918B1" w:rsidRPr="002024C2" w:rsidRDefault="00D918B1" w:rsidP="00446385">
            <w:pPr>
              <w:spacing w:after="0"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2024C2">
              <w:rPr>
                <w:rFonts w:eastAsia="Times New Roman" w:cs="Times New Roman"/>
                <w:color w:val="000000"/>
                <w:szCs w:val="24"/>
                <w:lang w:eastAsia="es-EC"/>
              </w:rPr>
              <w:t>&lt;0.0001</w:t>
            </w:r>
          </w:p>
        </w:tc>
      </w:tr>
      <w:tr w:rsidR="00D918B1" w:rsidRPr="00ED2E59" w:rsidTr="008333FE">
        <w:trPr>
          <w:cnfStyle w:val="000000100000" w:firstRow="0" w:lastRow="0" w:firstColumn="0" w:lastColumn="0" w:oddVBand="0" w:evenVBand="0" w:oddHBand="1" w:evenHBand="0" w:firstRowFirstColumn="0" w:firstRowLastColumn="0" w:lastRowFirstColumn="0" w:lastRowLastColumn="0"/>
          <w:trHeight w:val="820"/>
        </w:trPr>
        <w:tc>
          <w:tcPr>
            <w:cnfStyle w:val="001000000000" w:firstRow="0" w:lastRow="0" w:firstColumn="1" w:lastColumn="0" w:oddVBand="0" w:evenVBand="0" w:oddHBand="0" w:evenHBand="0" w:firstRowFirstColumn="0" w:firstRowLastColumn="0" w:lastRowFirstColumn="0" w:lastRowLastColumn="0"/>
            <w:tcW w:w="1288" w:type="pct"/>
            <w:shd w:val="clear" w:color="auto" w:fill="auto"/>
            <w:hideMark/>
          </w:tcPr>
          <w:p w:rsidR="00D918B1" w:rsidRPr="002024C2" w:rsidRDefault="00D918B1" w:rsidP="00446385">
            <w:pPr>
              <w:spacing w:after="0" w:line="240" w:lineRule="auto"/>
              <w:rPr>
                <w:rFonts w:eastAsia="Times New Roman" w:cs="Times New Roman"/>
                <w:bCs w:val="0"/>
                <w:szCs w:val="24"/>
                <w:lang w:eastAsia="es-EC"/>
              </w:rPr>
            </w:pPr>
            <w:r w:rsidRPr="002024C2">
              <w:rPr>
                <w:rFonts w:eastAsia="Times New Roman" w:cs="Times New Roman"/>
                <w:bCs w:val="0"/>
                <w:szCs w:val="24"/>
                <w:lang w:eastAsia="es-EC"/>
              </w:rPr>
              <w:t>Que consideraciones toman para escoger un semental</w:t>
            </w:r>
          </w:p>
        </w:tc>
        <w:tc>
          <w:tcPr>
            <w:tcW w:w="967" w:type="pct"/>
            <w:shd w:val="clear" w:color="auto" w:fill="auto"/>
            <w:hideMark/>
          </w:tcPr>
          <w:p w:rsidR="00D918B1" w:rsidRPr="002024C2" w:rsidRDefault="00D918B1" w:rsidP="00446385">
            <w:pPr>
              <w:spacing w:after="0" w:line="240" w:lineRule="auto"/>
              <w:cnfStyle w:val="000000100000" w:firstRow="0" w:lastRow="0" w:firstColumn="0" w:lastColumn="0" w:oddVBand="0" w:evenVBand="0" w:oddHBand="1" w:evenHBand="0" w:firstRowFirstColumn="0" w:firstRowLastColumn="0" w:lastRowFirstColumn="0" w:lastRowLastColumn="0"/>
              <w:rPr>
                <w:rFonts w:eastAsia="Times New Roman" w:cs="Times New Roman"/>
                <w:szCs w:val="24"/>
                <w:lang w:eastAsia="es-EC"/>
              </w:rPr>
            </w:pPr>
            <w:r w:rsidRPr="002024C2">
              <w:rPr>
                <w:rFonts w:eastAsia="Times New Roman" w:cs="Times New Roman"/>
                <w:szCs w:val="24"/>
                <w:lang w:eastAsia="es-EC"/>
              </w:rPr>
              <w:t>tamaño y forma de los testículos</w:t>
            </w:r>
          </w:p>
        </w:tc>
        <w:tc>
          <w:tcPr>
            <w:tcW w:w="808" w:type="pct"/>
            <w:shd w:val="clear" w:color="auto" w:fill="auto"/>
            <w:hideMark/>
          </w:tcPr>
          <w:p w:rsidR="00D918B1" w:rsidRPr="002024C2" w:rsidRDefault="00D918B1" w:rsidP="00446385">
            <w:pPr>
              <w:spacing w:after="0" w:line="240" w:lineRule="auto"/>
              <w:cnfStyle w:val="000000100000" w:firstRow="0" w:lastRow="0" w:firstColumn="0" w:lastColumn="0" w:oddVBand="0" w:evenVBand="0" w:oddHBand="1" w:evenHBand="0" w:firstRowFirstColumn="0" w:firstRowLastColumn="0" w:lastRowFirstColumn="0" w:lastRowLastColumn="0"/>
              <w:rPr>
                <w:rFonts w:eastAsia="Times New Roman" w:cs="Times New Roman"/>
                <w:szCs w:val="24"/>
                <w:lang w:eastAsia="es-EC"/>
              </w:rPr>
            </w:pPr>
            <w:r w:rsidRPr="002024C2">
              <w:rPr>
                <w:rFonts w:eastAsia="Times New Roman" w:cs="Times New Roman"/>
                <w:szCs w:val="24"/>
                <w:lang w:eastAsia="es-EC"/>
              </w:rPr>
              <w:t>tamaño y peso</w:t>
            </w:r>
          </w:p>
        </w:tc>
        <w:tc>
          <w:tcPr>
            <w:tcW w:w="683" w:type="pct"/>
            <w:shd w:val="clear" w:color="auto" w:fill="auto"/>
            <w:noWrap/>
            <w:hideMark/>
          </w:tcPr>
          <w:p w:rsidR="00D918B1" w:rsidRPr="002024C2" w:rsidRDefault="00446385" w:rsidP="00446385">
            <w:pPr>
              <w:spacing w:after="0" w:line="240" w:lineRule="auto"/>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2024C2">
              <w:rPr>
                <w:rFonts w:eastAsia="Times New Roman" w:cs="Times New Roman"/>
                <w:color w:val="000000"/>
                <w:szCs w:val="24"/>
                <w:lang w:eastAsia="es-EC"/>
              </w:rPr>
              <w:t>F</w:t>
            </w:r>
            <w:r w:rsidR="00D918B1" w:rsidRPr="002024C2">
              <w:rPr>
                <w:rFonts w:eastAsia="Times New Roman" w:cs="Times New Roman"/>
                <w:color w:val="000000"/>
                <w:szCs w:val="24"/>
                <w:lang w:eastAsia="es-EC"/>
              </w:rPr>
              <w:t>orma</w:t>
            </w:r>
          </w:p>
        </w:tc>
        <w:tc>
          <w:tcPr>
            <w:tcW w:w="527" w:type="pct"/>
            <w:shd w:val="clear" w:color="auto" w:fill="auto"/>
            <w:noWrap/>
            <w:hideMark/>
          </w:tcPr>
          <w:p w:rsidR="00D918B1" w:rsidRPr="002024C2" w:rsidRDefault="00D918B1" w:rsidP="00446385">
            <w:pPr>
              <w:spacing w:after="0" w:line="240" w:lineRule="auto"/>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p>
        </w:tc>
        <w:tc>
          <w:tcPr>
            <w:tcW w:w="727" w:type="pct"/>
            <w:gridSpan w:val="2"/>
            <w:shd w:val="clear" w:color="auto" w:fill="auto"/>
            <w:noWrap/>
            <w:hideMark/>
          </w:tcPr>
          <w:p w:rsidR="00D918B1" w:rsidRPr="002024C2" w:rsidRDefault="00D918B1" w:rsidP="00446385">
            <w:pPr>
              <w:spacing w:after="0" w:line="240" w:lineRule="auto"/>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p>
        </w:tc>
      </w:tr>
      <w:tr w:rsidR="00D918B1" w:rsidRPr="00ED2E59" w:rsidTr="008333FE">
        <w:trPr>
          <w:trHeight w:val="296"/>
        </w:trPr>
        <w:tc>
          <w:tcPr>
            <w:cnfStyle w:val="001000000000" w:firstRow="0" w:lastRow="0" w:firstColumn="1" w:lastColumn="0" w:oddVBand="0" w:evenVBand="0" w:oddHBand="0" w:evenHBand="0" w:firstRowFirstColumn="0" w:firstRowLastColumn="0" w:lastRowFirstColumn="0" w:lastRowLastColumn="0"/>
            <w:tcW w:w="1288" w:type="pct"/>
            <w:shd w:val="clear" w:color="auto" w:fill="auto"/>
            <w:noWrap/>
            <w:hideMark/>
          </w:tcPr>
          <w:p w:rsidR="00D918B1" w:rsidRPr="002024C2" w:rsidRDefault="00D918B1" w:rsidP="00446385">
            <w:pPr>
              <w:spacing w:after="0" w:line="240" w:lineRule="auto"/>
              <w:rPr>
                <w:rFonts w:eastAsia="Times New Roman" w:cs="Times New Roman"/>
                <w:bCs w:val="0"/>
                <w:color w:val="000000"/>
                <w:szCs w:val="24"/>
                <w:lang w:eastAsia="es-EC"/>
              </w:rPr>
            </w:pPr>
          </w:p>
        </w:tc>
        <w:tc>
          <w:tcPr>
            <w:tcW w:w="967" w:type="pct"/>
            <w:shd w:val="clear" w:color="auto" w:fill="auto"/>
            <w:noWrap/>
            <w:hideMark/>
          </w:tcPr>
          <w:p w:rsidR="00D918B1" w:rsidRPr="002024C2" w:rsidRDefault="00D918B1" w:rsidP="00446385">
            <w:pPr>
              <w:spacing w:after="0"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2024C2">
              <w:rPr>
                <w:rFonts w:eastAsia="Times New Roman" w:cs="Times New Roman"/>
                <w:color w:val="000000"/>
                <w:szCs w:val="24"/>
                <w:lang w:eastAsia="es-EC"/>
              </w:rPr>
              <w:t>71±2.45 a</w:t>
            </w:r>
          </w:p>
        </w:tc>
        <w:tc>
          <w:tcPr>
            <w:tcW w:w="808" w:type="pct"/>
            <w:shd w:val="clear" w:color="auto" w:fill="auto"/>
            <w:noWrap/>
            <w:hideMark/>
          </w:tcPr>
          <w:p w:rsidR="00D918B1" w:rsidRPr="002024C2" w:rsidRDefault="00D918B1" w:rsidP="00446385">
            <w:pPr>
              <w:spacing w:after="0"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2024C2">
              <w:rPr>
                <w:rFonts w:eastAsia="Times New Roman" w:cs="Times New Roman"/>
                <w:color w:val="000000"/>
                <w:szCs w:val="24"/>
                <w:lang w:eastAsia="es-EC"/>
              </w:rPr>
              <w:t>13± 1.08 b</w:t>
            </w:r>
          </w:p>
        </w:tc>
        <w:tc>
          <w:tcPr>
            <w:tcW w:w="683" w:type="pct"/>
            <w:shd w:val="clear" w:color="auto" w:fill="auto"/>
            <w:noWrap/>
            <w:hideMark/>
          </w:tcPr>
          <w:p w:rsidR="00D918B1" w:rsidRPr="002024C2" w:rsidRDefault="00D918B1" w:rsidP="00446385">
            <w:pPr>
              <w:spacing w:after="0"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2024C2">
              <w:rPr>
                <w:rFonts w:eastAsia="Times New Roman" w:cs="Times New Roman"/>
                <w:color w:val="000000"/>
                <w:szCs w:val="24"/>
                <w:lang w:eastAsia="es-EC"/>
              </w:rPr>
              <w:t>1±0.00 c</w:t>
            </w:r>
          </w:p>
        </w:tc>
        <w:tc>
          <w:tcPr>
            <w:tcW w:w="527" w:type="pct"/>
            <w:shd w:val="clear" w:color="auto" w:fill="auto"/>
            <w:noWrap/>
            <w:hideMark/>
          </w:tcPr>
          <w:p w:rsidR="00D918B1" w:rsidRPr="002024C2" w:rsidRDefault="00D918B1" w:rsidP="00446385">
            <w:pPr>
              <w:spacing w:after="0"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2024C2">
              <w:rPr>
                <w:rFonts w:eastAsia="Times New Roman" w:cs="Times New Roman"/>
                <w:color w:val="000000"/>
                <w:szCs w:val="24"/>
                <w:lang w:eastAsia="es-EC"/>
              </w:rPr>
              <w:t>22.00</w:t>
            </w:r>
          </w:p>
        </w:tc>
        <w:tc>
          <w:tcPr>
            <w:tcW w:w="727" w:type="pct"/>
            <w:gridSpan w:val="2"/>
            <w:shd w:val="clear" w:color="auto" w:fill="auto"/>
            <w:noWrap/>
            <w:hideMark/>
          </w:tcPr>
          <w:p w:rsidR="00D918B1" w:rsidRPr="002024C2" w:rsidRDefault="00D918B1" w:rsidP="00446385">
            <w:pPr>
              <w:spacing w:after="0"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2024C2">
              <w:rPr>
                <w:rFonts w:eastAsia="Times New Roman" w:cs="Times New Roman"/>
                <w:color w:val="000000"/>
                <w:szCs w:val="24"/>
                <w:lang w:eastAsia="es-EC"/>
              </w:rPr>
              <w:t>&lt;0.0001</w:t>
            </w:r>
          </w:p>
        </w:tc>
      </w:tr>
      <w:tr w:rsidR="00D918B1" w:rsidRPr="00ED2E59" w:rsidTr="008333FE">
        <w:trPr>
          <w:cnfStyle w:val="000000100000" w:firstRow="0" w:lastRow="0" w:firstColumn="0" w:lastColumn="0" w:oddVBand="0" w:evenVBand="0" w:oddHBand="1" w:evenHBand="0" w:firstRowFirstColumn="0" w:firstRowLastColumn="0" w:lastRowFirstColumn="0" w:lastRowLastColumn="0"/>
          <w:trHeight w:val="550"/>
        </w:trPr>
        <w:tc>
          <w:tcPr>
            <w:cnfStyle w:val="001000000000" w:firstRow="0" w:lastRow="0" w:firstColumn="1" w:lastColumn="0" w:oddVBand="0" w:evenVBand="0" w:oddHBand="0" w:evenHBand="0" w:firstRowFirstColumn="0" w:firstRowLastColumn="0" w:lastRowFirstColumn="0" w:lastRowLastColumn="0"/>
            <w:tcW w:w="1288" w:type="pct"/>
            <w:shd w:val="clear" w:color="auto" w:fill="auto"/>
            <w:hideMark/>
          </w:tcPr>
          <w:p w:rsidR="00D918B1" w:rsidRPr="002024C2" w:rsidRDefault="00D918B1" w:rsidP="00446385">
            <w:pPr>
              <w:spacing w:after="0" w:line="240" w:lineRule="auto"/>
              <w:rPr>
                <w:rFonts w:eastAsia="Times New Roman" w:cs="Times New Roman"/>
                <w:bCs w:val="0"/>
                <w:szCs w:val="24"/>
                <w:lang w:eastAsia="es-EC"/>
              </w:rPr>
            </w:pPr>
            <w:r w:rsidRPr="002024C2">
              <w:rPr>
                <w:rFonts w:eastAsia="Times New Roman" w:cs="Times New Roman"/>
                <w:bCs w:val="0"/>
                <w:szCs w:val="24"/>
                <w:lang w:eastAsia="es-EC"/>
              </w:rPr>
              <w:t>Crías destetadas por madre</w:t>
            </w:r>
          </w:p>
        </w:tc>
        <w:tc>
          <w:tcPr>
            <w:tcW w:w="967" w:type="pct"/>
            <w:shd w:val="clear" w:color="auto" w:fill="auto"/>
            <w:hideMark/>
          </w:tcPr>
          <w:p w:rsidR="00D918B1" w:rsidRPr="002024C2" w:rsidRDefault="00D918B1" w:rsidP="00446385">
            <w:pPr>
              <w:spacing w:after="0" w:line="240" w:lineRule="auto"/>
              <w:cnfStyle w:val="000000100000" w:firstRow="0" w:lastRow="0" w:firstColumn="0" w:lastColumn="0" w:oddVBand="0" w:evenVBand="0" w:oddHBand="1" w:evenHBand="0" w:firstRowFirstColumn="0" w:firstRowLastColumn="0" w:lastRowFirstColumn="0" w:lastRowLastColumn="0"/>
              <w:rPr>
                <w:rFonts w:eastAsia="Times New Roman" w:cs="Times New Roman"/>
                <w:szCs w:val="24"/>
                <w:lang w:eastAsia="es-EC"/>
              </w:rPr>
            </w:pPr>
            <w:r w:rsidRPr="002024C2">
              <w:rPr>
                <w:rFonts w:eastAsia="Times New Roman" w:cs="Times New Roman"/>
                <w:szCs w:val="24"/>
                <w:lang w:eastAsia="es-EC"/>
              </w:rPr>
              <w:t>una por madre</w:t>
            </w:r>
          </w:p>
        </w:tc>
        <w:tc>
          <w:tcPr>
            <w:tcW w:w="808" w:type="pct"/>
            <w:shd w:val="clear" w:color="auto" w:fill="auto"/>
            <w:noWrap/>
            <w:hideMark/>
          </w:tcPr>
          <w:p w:rsidR="00D918B1" w:rsidRPr="002024C2" w:rsidRDefault="00D918B1" w:rsidP="00446385">
            <w:pPr>
              <w:spacing w:after="0" w:line="240" w:lineRule="auto"/>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p>
        </w:tc>
        <w:tc>
          <w:tcPr>
            <w:tcW w:w="683" w:type="pct"/>
            <w:shd w:val="clear" w:color="auto" w:fill="auto"/>
            <w:hideMark/>
          </w:tcPr>
          <w:p w:rsidR="00D918B1" w:rsidRPr="002024C2" w:rsidRDefault="00D918B1" w:rsidP="00446385">
            <w:pPr>
              <w:spacing w:after="0" w:line="240" w:lineRule="auto"/>
              <w:cnfStyle w:val="000000100000" w:firstRow="0" w:lastRow="0" w:firstColumn="0" w:lastColumn="0" w:oddVBand="0" w:evenVBand="0" w:oddHBand="1" w:evenHBand="0" w:firstRowFirstColumn="0" w:firstRowLastColumn="0" w:lastRowFirstColumn="0" w:lastRowLastColumn="0"/>
              <w:rPr>
                <w:rFonts w:eastAsia="Times New Roman" w:cs="Times New Roman"/>
                <w:szCs w:val="24"/>
                <w:lang w:eastAsia="es-EC"/>
              </w:rPr>
            </w:pPr>
          </w:p>
        </w:tc>
        <w:tc>
          <w:tcPr>
            <w:tcW w:w="527" w:type="pct"/>
            <w:shd w:val="clear" w:color="auto" w:fill="auto"/>
            <w:noWrap/>
            <w:hideMark/>
          </w:tcPr>
          <w:p w:rsidR="00D918B1" w:rsidRPr="002024C2" w:rsidRDefault="00D918B1" w:rsidP="00446385">
            <w:pPr>
              <w:spacing w:after="0" w:line="240" w:lineRule="auto"/>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p>
        </w:tc>
        <w:tc>
          <w:tcPr>
            <w:tcW w:w="727" w:type="pct"/>
            <w:gridSpan w:val="2"/>
            <w:shd w:val="clear" w:color="auto" w:fill="auto"/>
            <w:noWrap/>
            <w:hideMark/>
          </w:tcPr>
          <w:p w:rsidR="00D918B1" w:rsidRPr="002024C2" w:rsidRDefault="00D918B1" w:rsidP="00446385">
            <w:pPr>
              <w:spacing w:after="0" w:line="240" w:lineRule="auto"/>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p>
        </w:tc>
      </w:tr>
      <w:tr w:rsidR="00D918B1" w:rsidRPr="00ED2E59" w:rsidTr="008333FE">
        <w:trPr>
          <w:trHeight w:val="296"/>
        </w:trPr>
        <w:tc>
          <w:tcPr>
            <w:cnfStyle w:val="001000000000" w:firstRow="0" w:lastRow="0" w:firstColumn="1" w:lastColumn="0" w:oddVBand="0" w:evenVBand="0" w:oddHBand="0" w:evenHBand="0" w:firstRowFirstColumn="0" w:firstRowLastColumn="0" w:lastRowFirstColumn="0" w:lastRowLastColumn="0"/>
            <w:tcW w:w="1288" w:type="pct"/>
            <w:shd w:val="clear" w:color="auto" w:fill="auto"/>
            <w:hideMark/>
          </w:tcPr>
          <w:p w:rsidR="00D918B1" w:rsidRPr="002024C2" w:rsidRDefault="00D918B1" w:rsidP="00446385">
            <w:pPr>
              <w:spacing w:after="0" w:line="240" w:lineRule="auto"/>
              <w:rPr>
                <w:rFonts w:eastAsia="Times New Roman" w:cs="Times New Roman"/>
                <w:bCs w:val="0"/>
                <w:szCs w:val="24"/>
                <w:lang w:eastAsia="es-EC"/>
              </w:rPr>
            </w:pPr>
          </w:p>
        </w:tc>
        <w:tc>
          <w:tcPr>
            <w:tcW w:w="967" w:type="pct"/>
            <w:shd w:val="clear" w:color="auto" w:fill="auto"/>
            <w:hideMark/>
          </w:tcPr>
          <w:p w:rsidR="00D918B1" w:rsidRPr="002024C2" w:rsidRDefault="00D918B1" w:rsidP="00446385">
            <w:pPr>
              <w:spacing w:after="0"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szCs w:val="24"/>
                <w:lang w:eastAsia="es-EC"/>
              </w:rPr>
            </w:pPr>
            <w:r w:rsidRPr="002024C2">
              <w:rPr>
                <w:rFonts w:eastAsia="Times New Roman" w:cs="Times New Roman"/>
                <w:szCs w:val="24"/>
                <w:lang w:eastAsia="es-EC"/>
              </w:rPr>
              <w:t>85</w:t>
            </w:r>
          </w:p>
        </w:tc>
        <w:tc>
          <w:tcPr>
            <w:tcW w:w="808" w:type="pct"/>
            <w:shd w:val="clear" w:color="auto" w:fill="auto"/>
            <w:noWrap/>
            <w:hideMark/>
          </w:tcPr>
          <w:p w:rsidR="00D918B1" w:rsidRPr="002024C2" w:rsidRDefault="00D918B1" w:rsidP="00446385">
            <w:pPr>
              <w:spacing w:after="0"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p>
        </w:tc>
        <w:tc>
          <w:tcPr>
            <w:tcW w:w="683" w:type="pct"/>
            <w:shd w:val="clear" w:color="auto" w:fill="auto"/>
            <w:hideMark/>
          </w:tcPr>
          <w:p w:rsidR="00D918B1" w:rsidRPr="002024C2" w:rsidRDefault="00D918B1" w:rsidP="00446385">
            <w:pPr>
              <w:spacing w:after="0"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szCs w:val="24"/>
                <w:lang w:eastAsia="es-EC"/>
              </w:rPr>
            </w:pPr>
          </w:p>
        </w:tc>
        <w:tc>
          <w:tcPr>
            <w:tcW w:w="527" w:type="pct"/>
            <w:shd w:val="clear" w:color="auto" w:fill="auto"/>
            <w:noWrap/>
            <w:hideMark/>
          </w:tcPr>
          <w:p w:rsidR="00D918B1" w:rsidRPr="002024C2" w:rsidRDefault="00D918B1" w:rsidP="00446385">
            <w:pPr>
              <w:spacing w:after="0"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2024C2">
              <w:rPr>
                <w:rFonts w:eastAsia="Times New Roman" w:cs="Times New Roman"/>
                <w:color w:val="000000"/>
                <w:szCs w:val="24"/>
                <w:lang w:eastAsia="es-EC"/>
              </w:rPr>
              <w:t>0</w:t>
            </w:r>
          </w:p>
        </w:tc>
        <w:tc>
          <w:tcPr>
            <w:tcW w:w="727" w:type="pct"/>
            <w:gridSpan w:val="2"/>
            <w:shd w:val="clear" w:color="auto" w:fill="auto"/>
            <w:noWrap/>
            <w:hideMark/>
          </w:tcPr>
          <w:p w:rsidR="00D918B1" w:rsidRPr="002024C2" w:rsidRDefault="00E73B2B" w:rsidP="00446385">
            <w:pPr>
              <w:spacing w:after="0"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2024C2">
              <w:rPr>
                <w:rFonts w:eastAsia="Times New Roman" w:cs="Times New Roman"/>
                <w:color w:val="000000"/>
                <w:szCs w:val="24"/>
                <w:lang w:eastAsia="es-EC"/>
              </w:rPr>
              <w:t>Sd</w:t>
            </w:r>
          </w:p>
        </w:tc>
      </w:tr>
      <w:tr w:rsidR="00D918B1" w:rsidRPr="00ED2E59" w:rsidTr="008333FE">
        <w:trPr>
          <w:cnfStyle w:val="000000100000" w:firstRow="0" w:lastRow="0" w:firstColumn="0" w:lastColumn="0" w:oddVBand="0" w:evenVBand="0" w:oddHBand="1" w:evenHBand="0" w:firstRowFirstColumn="0" w:firstRowLastColumn="0" w:lastRowFirstColumn="0" w:lastRowLastColumn="0"/>
          <w:trHeight w:val="296"/>
        </w:trPr>
        <w:tc>
          <w:tcPr>
            <w:cnfStyle w:val="001000000000" w:firstRow="0" w:lastRow="0" w:firstColumn="1" w:lastColumn="0" w:oddVBand="0" w:evenVBand="0" w:oddHBand="0" w:evenHBand="0" w:firstRowFirstColumn="0" w:firstRowLastColumn="0" w:lastRowFirstColumn="0" w:lastRowLastColumn="0"/>
            <w:tcW w:w="1288" w:type="pct"/>
            <w:shd w:val="clear" w:color="auto" w:fill="auto"/>
            <w:hideMark/>
          </w:tcPr>
          <w:p w:rsidR="00D918B1" w:rsidRPr="002024C2" w:rsidRDefault="00D918B1" w:rsidP="00446385">
            <w:pPr>
              <w:spacing w:after="0" w:line="240" w:lineRule="auto"/>
              <w:rPr>
                <w:rFonts w:eastAsia="Times New Roman" w:cs="Times New Roman"/>
                <w:bCs w:val="0"/>
                <w:szCs w:val="24"/>
                <w:lang w:eastAsia="es-EC"/>
              </w:rPr>
            </w:pPr>
            <w:r w:rsidRPr="002024C2">
              <w:rPr>
                <w:rFonts w:eastAsia="Times New Roman" w:cs="Times New Roman"/>
                <w:bCs w:val="0"/>
                <w:szCs w:val="24"/>
                <w:lang w:eastAsia="es-EC"/>
              </w:rPr>
              <w:t>Edad al destete</w:t>
            </w:r>
          </w:p>
        </w:tc>
        <w:tc>
          <w:tcPr>
            <w:tcW w:w="967" w:type="pct"/>
            <w:shd w:val="clear" w:color="auto" w:fill="auto"/>
            <w:hideMark/>
          </w:tcPr>
          <w:p w:rsidR="00D918B1" w:rsidRPr="002024C2" w:rsidRDefault="00D918B1" w:rsidP="00446385">
            <w:pPr>
              <w:spacing w:after="0" w:line="240" w:lineRule="auto"/>
              <w:cnfStyle w:val="000000100000" w:firstRow="0" w:lastRow="0" w:firstColumn="0" w:lastColumn="0" w:oddVBand="0" w:evenVBand="0" w:oddHBand="1" w:evenHBand="0" w:firstRowFirstColumn="0" w:firstRowLastColumn="0" w:lastRowFirstColumn="0" w:lastRowLastColumn="0"/>
              <w:rPr>
                <w:rFonts w:eastAsia="Times New Roman" w:cs="Times New Roman"/>
                <w:szCs w:val="24"/>
                <w:lang w:eastAsia="es-EC"/>
              </w:rPr>
            </w:pPr>
            <w:r w:rsidRPr="002024C2">
              <w:rPr>
                <w:rFonts w:eastAsia="Times New Roman" w:cs="Times New Roman"/>
                <w:szCs w:val="24"/>
                <w:lang w:eastAsia="es-EC"/>
              </w:rPr>
              <w:t>3 meses</w:t>
            </w:r>
          </w:p>
        </w:tc>
        <w:tc>
          <w:tcPr>
            <w:tcW w:w="808" w:type="pct"/>
            <w:shd w:val="clear" w:color="auto" w:fill="auto"/>
            <w:hideMark/>
          </w:tcPr>
          <w:p w:rsidR="00D918B1" w:rsidRPr="002024C2" w:rsidRDefault="00D918B1" w:rsidP="00446385">
            <w:pPr>
              <w:spacing w:after="0" w:line="240" w:lineRule="auto"/>
              <w:cnfStyle w:val="000000100000" w:firstRow="0" w:lastRow="0" w:firstColumn="0" w:lastColumn="0" w:oddVBand="0" w:evenVBand="0" w:oddHBand="1" w:evenHBand="0" w:firstRowFirstColumn="0" w:firstRowLastColumn="0" w:lastRowFirstColumn="0" w:lastRowLastColumn="0"/>
              <w:rPr>
                <w:rFonts w:eastAsia="Times New Roman" w:cs="Times New Roman"/>
                <w:szCs w:val="24"/>
                <w:lang w:eastAsia="es-EC"/>
              </w:rPr>
            </w:pPr>
            <w:r w:rsidRPr="002024C2">
              <w:rPr>
                <w:rFonts w:eastAsia="Times New Roman" w:cs="Times New Roman"/>
                <w:szCs w:val="24"/>
                <w:lang w:eastAsia="es-EC"/>
              </w:rPr>
              <w:t>4 meses</w:t>
            </w:r>
          </w:p>
        </w:tc>
        <w:tc>
          <w:tcPr>
            <w:tcW w:w="683" w:type="pct"/>
            <w:shd w:val="clear" w:color="auto" w:fill="auto"/>
            <w:hideMark/>
          </w:tcPr>
          <w:p w:rsidR="00D918B1" w:rsidRPr="002024C2" w:rsidRDefault="00D918B1" w:rsidP="00446385">
            <w:pPr>
              <w:spacing w:after="0" w:line="240" w:lineRule="auto"/>
              <w:cnfStyle w:val="000000100000" w:firstRow="0" w:lastRow="0" w:firstColumn="0" w:lastColumn="0" w:oddVBand="0" w:evenVBand="0" w:oddHBand="1" w:evenHBand="0" w:firstRowFirstColumn="0" w:firstRowLastColumn="0" w:lastRowFirstColumn="0" w:lastRowLastColumn="0"/>
              <w:rPr>
                <w:rFonts w:eastAsia="Times New Roman" w:cs="Times New Roman"/>
                <w:szCs w:val="24"/>
                <w:lang w:eastAsia="es-EC"/>
              </w:rPr>
            </w:pPr>
            <w:r w:rsidRPr="002024C2">
              <w:rPr>
                <w:rFonts w:eastAsia="Times New Roman" w:cs="Times New Roman"/>
                <w:szCs w:val="24"/>
                <w:lang w:eastAsia="es-EC"/>
              </w:rPr>
              <w:t>&gt;5 meses</w:t>
            </w:r>
          </w:p>
        </w:tc>
        <w:tc>
          <w:tcPr>
            <w:tcW w:w="527" w:type="pct"/>
            <w:shd w:val="clear" w:color="auto" w:fill="auto"/>
            <w:noWrap/>
            <w:hideMark/>
          </w:tcPr>
          <w:p w:rsidR="00D918B1" w:rsidRPr="002024C2" w:rsidRDefault="00D918B1" w:rsidP="00446385">
            <w:pPr>
              <w:spacing w:after="0" w:line="240" w:lineRule="auto"/>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p>
        </w:tc>
        <w:tc>
          <w:tcPr>
            <w:tcW w:w="727" w:type="pct"/>
            <w:gridSpan w:val="2"/>
            <w:shd w:val="clear" w:color="auto" w:fill="auto"/>
            <w:noWrap/>
            <w:hideMark/>
          </w:tcPr>
          <w:p w:rsidR="00D918B1" w:rsidRPr="002024C2" w:rsidRDefault="00D918B1" w:rsidP="00446385">
            <w:pPr>
              <w:spacing w:after="0" w:line="240" w:lineRule="auto"/>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p>
        </w:tc>
      </w:tr>
      <w:tr w:rsidR="00D918B1" w:rsidRPr="00ED2E59" w:rsidTr="008333FE">
        <w:trPr>
          <w:trHeight w:val="296"/>
        </w:trPr>
        <w:tc>
          <w:tcPr>
            <w:cnfStyle w:val="001000000000" w:firstRow="0" w:lastRow="0" w:firstColumn="1" w:lastColumn="0" w:oddVBand="0" w:evenVBand="0" w:oddHBand="0" w:evenHBand="0" w:firstRowFirstColumn="0" w:firstRowLastColumn="0" w:lastRowFirstColumn="0" w:lastRowLastColumn="0"/>
            <w:tcW w:w="1288" w:type="pct"/>
            <w:shd w:val="clear" w:color="auto" w:fill="auto"/>
            <w:hideMark/>
          </w:tcPr>
          <w:p w:rsidR="00D918B1" w:rsidRPr="002024C2" w:rsidRDefault="00D918B1" w:rsidP="00446385">
            <w:pPr>
              <w:spacing w:after="0" w:line="240" w:lineRule="auto"/>
              <w:rPr>
                <w:rFonts w:eastAsia="Times New Roman" w:cs="Times New Roman"/>
                <w:bCs w:val="0"/>
                <w:szCs w:val="24"/>
                <w:lang w:eastAsia="es-EC"/>
              </w:rPr>
            </w:pPr>
          </w:p>
        </w:tc>
        <w:tc>
          <w:tcPr>
            <w:tcW w:w="967" w:type="pct"/>
            <w:shd w:val="clear" w:color="auto" w:fill="auto"/>
            <w:hideMark/>
          </w:tcPr>
          <w:p w:rsidR="00D918B1" w:rsidRPr="002024C2" w:rsidRDefault="00D918B1" w:rsidP="00446385">
            <w:pPr>
              <w:spacing w:after="0"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szCs w:val="24"/>
                <w:lang w:eastAsia="es-EC"/>
              </w:rPr>
            </w:pPr>
            <w:r w:rsidRPr="002024C2">
              <w:rPr>
                <w:rFonts w:eastAsia="Times New Roman" w:cs="Times New Roman"/>
                <w:szCs w:val="24"/>
                <w:lang w:eastAsia="es-EC"/>
              </w:rPr>
              <w:t>4±0.65 c</w:t>
            </w:r>
          </w:p>
        </w:tc>
        <w:tc>
          <w:tcPr>
            <w:tcW w:w="808" w:type="pct"/>
            <w:shd w:val="clear" w:color="auto" w:fill="auto"/>
            <w:hideMark/>
          </w:tcPr>
          <w:p w:rsidR="00D918B1" w:rsidRPr="002024C2" w:rsidRDefault="00D918B1" w:rsidP="00446385">
            <w:pPr>
              <w:spacing w:after="0"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szCs w:val="24"/>
                <w:lang w:eastAsia="es-EC"/>
              </w:rPr>
            </w:pPr>
            <w:r w:rsidRPr="002024C2">
              <w:rPr>
                <w:rFonts w:eastAsia="Times New Roman" w:cs="Times New Roman"/>
                <w:szCs w:val="24"/>
                <w:lang w:eastAsia="es-EC"/>
              </w:rPr>
              <w:t>10±0.96 b</w:t>
            </w:r>
          </w:p>
        </w:tc>
        <w:tc>
          <w:tcPr>
            <w:tcW w:w="683" w:type="pct"/>
            <w:shd w:val="clear" w:color="auto" w:fill="auto"/>
            <w:hideMark/>
          </w:tcPr>
          <w:p w:rsidR="00D918B1" w:rsidRPr="002024C2" w:rsidRDefault="00D918B1" w:rsidP="00446385">
            <w:pPr>
              <w:spacing w:after="0"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szCs w:val="24"/>
                <w:lang w:eastAsia="es-EC"/>
              </w:rPr>
            </w:pPr>
            <w:r w:rsidRPr="002024C2">
              <w:rPr>
                <w:rFonts w:eastAsia="Times New Roman" w:cs="Times New Roman"/>
                <w:szCs w:val="24"/>
                <w:lang w:eastAsia="es-EC"/>
              </w:rPr>
              <w:t>71±2.45 a</w:t>
            </w:r>
          </w:p>
        </w:tc>
        <w:tc>
          <w:tcPr>
            <w:tcW w:w="527" w:type="pct"/>
            <w:shd w:val="clear" w:color="auto" w:fill="auto"/>
            <w:noWrap/>
            <w:hideMark/>
          </w:tcPr>
          <w:p w:rsidR="00D918B1" w:rsidRPr="002024C2" w:rsidRDefault="00D918B1" w:rsidP="00446385">
            <w:pPr>
              <w:spacing w:after="0"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2024C2">
              <w:rPr>
                <w:rFonts w:eastAsia="Times New Roman" w:cs="Times New Roman"/>
                <w:color w:val="000000"/>
                <w:szCs w:val="24"/>
                <w:lang w:eastAsia="es-EC"/>
              </w:rPr>
              <w:t>23.43</w:t>
            </w:r>
          </w:p>
        </w:tc>
        <w:tc>
          <w:tcPr>
            <w:tcW w:w="727" w:type="pct"/>
            <w:gridSpan w:val="2"/>
            <w:shd w:val="clear" w:color="auto" w:fill="auto"/>
            <w:noWrap/>
            <w:hideMark/>
          </w:tcPr>
          <w:p w:rsidR="00D918B1" w:rsidRPr="002024C2" w:rsidRDefault="00D918B1" w:rsidP="00446385">
            <w:pPr>
              <w:spacing w:after="0"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2024C2">
              <w:rPr>
                <w:rFonts w:eastAsia="Times New Roman" w:cs="Times New Roman"/>
                <w:color w:val="000000"/>
                <w:szCs w:val="24"/>
                <w:lang w:eastAsia="es-EC"/>
              </w:rPr>
              <w:t>&lt;0.0001</w:t>
            </w:r>
          </w:p>
        </w:tc>
      </w:tr>
      <w:tr w:rsidR="00D918B1" w:rsidRPr="00ED2E59" w:rsidTr="008333FE">
        <w:trPr>
          <w:cnfStyle w:val="000000100000" w:firstRow="0" w:lastRow="0" w:firstColumn="0" w:lastColumn="0" w:oddVBand="0" w:evenVBand="0" w:oddHBand="1" w:evenHBand="0" w:firstRowFirstColumn="0" w:firstRowLastColumn="0" w:lastRowFirstColumn="0" w:lastRowLastColumn="0"/>
          <w:trHeight w:val="296"/>
        </w:trPr>
        <w:tc>
          <w:tcPr>
            <w:cnfStyle w:val="001000000000" w:firstRow="0" w:lastRow="0" w:firstColumn="1" w:lastColumn="0" w:oddVBand="0" w:evenVBand="0" w:oddHBand="0" w:evenHBand="0" w:firstRowFirstColumn="0" w:firstRowLastColumn="0" w:lastRowFirstColumn="0" w:lastRowLastColumn="0"/>
            <w:tcW w:w="1288" w:type="pct"/>
            <w:shd w:val="clear" w:color="auto" w:fill="auto"/>
            <w:hideMark/>
          </w:tcPr>
          <w:p w:rsidR="00D918B1" w:rsidRPr="002024C2" w:rsidRDefault="00D918B1" w:rsidP="00446385">
            <w:pPr>
              <w:spacing w:after="0" w:line="240" w:lineRule="auto"/>
              <w:rPr>
                <w:rFonts w:eastAsia="Times New Roman" w:cs="Times New Roman"/>
                <w:bCs w:val="0"/>
                <w:szCs w:val="24"/>
                <w:lang w:eastAsia="es-EC"/>
              </w:rPr>
            </w:pPr>
            <w:r w:rsidRPr="002024C2">
              <w:rPr>
                <w:rFonts w:eastAsia="Times New Roman" w:cs="Times New Roman"/>
                <w:bCs w:val="0"/>
                <w:szCs w:val="24"/>
                <w:lang w:eastAsia="es-EC"/>
              </w:rPr>
              <w:t>Tipo de destete</w:t>
            </w:r>
          </w:p>
        </w:tc>
        <w:tc>
          <w:tcPr>
            <w:tcW w:w="967" w:type="pct"/>
            <w:shd w:val="clear" w:color="auto" w:fill="auto"/>
            <w:hideMark/>
          </w:tcPr>
          <w:p w:rsidR="00D918B1" w:rsidRPr="002024C2" w:rsidRDefault="00D918B1" w:rsidP="00446385">
            <w:pPr>
              <w:spacing w:after="0" w:line="240" w:lineRule="auto"/>
              <w:cnfStyle w:val="000000100000" w:firstRow="0" w:lastRow="0" w:firstColumn="0" w:lastColumn="0" w:oddVBand="0" w:evenVBand="0" w:oddHBand="1" w:evenHBand="0" w:firstRowFirstColumn="0" w:firstRowLastColumn="0" w:lastRowFirstColumn="0" w:lastRowLastColumn="0"/>
              <w:rPr>
                <w:rFonts w:eastAsia="Times New Roman" w:cs="Times New Roman"/>
                <w:szCs w:val="24"/>
                <w:lang w:eastAsia="es-EC"/>
              </w:rPr>
            </w:pPr>
            <w:r w:rsidRPr="002024C2">
              <w:rPr>
                <w:rFonts w:eastAsia="Times New Roman" w:cs="Times New Roman"/>
                <w:szCs w:val="24"/>
                <w:lang w:eastAsia="es-EC"/>
              </w:rPr>
              <w:t>Natural</w:t>
            </w:r>
          </w:p>
        </w:tc>
        <w:tc>
          <w:tcPr>
            <w:tcW w:w="808" w:type="pct"/>
            <w:shd w:val="clear" w:color="auto" w:fill="auto"/>
            <w:hideMark/>
          </w:tcPr>
          <w:p w:rsidR="00D918B1" w:rsidRPr="002024C2" w:rsidRDefault="00D918B1" w:rsidP="00446385">
            <w:pPr>
              <w:spacing w:after="0" w:line="240" w:lineRule="auto"/>
              <w:cnfStyle w:val="000000100000" w:firstRow="0" w:lastRow="0" w:firstColumn="0" w:lastColumn="0" w:oddVBand="0" w:evenVBand="0" w:oddHBand="1" w:evenHBand="0" w:firstRowFirstColumn="0" w:firstRowLastColumn="0" w:lastRowFirstColumn="0" w:lastRowLastColumn="0"/>
              <w:rPr>
                <w:rFonts w:eastAsia="Times New Roman" w:cs="Times New Roman"/>
                <w:szCs w:val="24"/>
                <w:lang w:eastAsia="es-EC"/>
              </w:rPr>
            </w:pPr>
          </w:p>
        </w:tc>
        <w:tc>
          <w:tcPr>
            <w:tcW w:w="683" w:type="pct"/>
            <w:shd w:val="clear" w:color="auto" w:fill="auto"/>
            <w:hideMark/>
          </w:tcPr>
          <w:p w:rsidR="00D918B1" w:rsidRPr="002024C2" w:rsidRDefault="00D918B1" w:rsidP="00446385">
            <w:pPr>
              <w:spacing w:after="0" w:line="240" w:lineRule="auto"/>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p>
        </w:tc>
        <w:tc>
          <w:tcPr>
            <w:tcW w:w="527" w:type="pct"/>
            <w:shd w:val="clear" w:color="auto" w:fill="auto"/>
            <w:noWrap/>
            <w:hideMark/>
          </w:tcPr>
          <w:p w:rsidR="00D918B1" w:rsidRPr="002024C2" w:rsidRDefault="00D918B1" w:rsidP="00446385">
            <w:pPr>
              <w:spacing w:after="0" w:line="240" w:lineRule="auto"/>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p>
        </w:tc>
        <w:tc>
          <w:tcPr>
            <w:tcW w:w="727" w:type="pct"/>
            <w:gridSpan w:val="2"/>
            <w:shd w:val="clear" w:color="auto" w:fill="auto"/>
            <w:noWrap/>
            <w:hideMark/>
          </w:tcPr>
          <w:p w:rsidR="00D918B1" w:rsidRPr="002024C2" w:rsidRDefault="00D918B1" w:rsidP="00446385">
            <w:pPr>
              <w:spacing w:after="0" w:line="240" w:lineRule="auto"/>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p>
        </w:tc>
      </w:tr>
      <w:tr w:rsidR="00D918B1" w:rsidRPr="00ED2E59" w:rsidTr="008333FE">
        <w:trPr>
          <w:trHeight w:val="296"/>
        </w:trPr>
        <w:tc>
          <w:tcPr>
            <w:cnfStyle w:val="001000000000" w:firstRow="0" w:lastRow="0" w:firstColumn="1" w:lastColumn="0" w:oddVBand="0" w:evenVBand="0" w:oddHBand="0" w:evenHBand="0" w:firstRowFirstColumn="0" w:firstRowLastColumn="0" w:lastRowFirstColumn="0" w:lastRowLastColumn="0"/>
            <w:tcW w:w="1288" w:type="pct"/>
            <w:shd w:val="clear" w:color="auto" w:fill="auto"/>
            <w:hideMark/>
          </w:tcPr>
          <w:p w:rsidR="00D918B1" w:rsidRPr="002024C2" w:rsidRDefault="00D918B1" w:rsidP="00446385">
            <w:pPr>
              <w:spacing w:after="0" w:line="240" w:lineRule="auto"/>
              <w:rPr>
                <w:rFonts w:eastAsia="Times New Roman" w:cs="Times New Roman"/>
                <w:bCs w:val="0"/>
                <w:szCs w:val="24"/>
                <w:lang w:eastAsia="es-EC"/>
              </w:rPr>
            </w:pPr>
          </w:p>
        </w:tc>
        <w:tc>
          <w:tcPr>
            <w:tcW w:w="967" w:type="pct"/>
            <w:shd w:val="clear" w:color="auto" w:fill="auto"/>
            <w:hideMark/>
          </w:tcPr>
          <w:p w:rsidR="00D918B1" w:rsidRPr="002024C2" w:rsidRDefault="00D918B1" w:rsidP="00446385">
            <w:pPr>
              <w:spacing w:after="0"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szCs w:val="24"/>
                <w:lang w:eastAsia="es-EC"/>
              </w:rPr>
            </w:pPr>
            <w:r w:rsidRPr="002024C2">
              <w:rPr>
                <w:rFonts w:eastAsia="Times New Roman" w:cs="Times New Roman"/>
                <w:szCs w:val="24"/>
                <w:lang w:eastAsia="es-EC"/>
              </w:rPr>
              <w:t>85</w:t>
            </w:r>
          </w:p>
        </w:tc>
        <w:tc>
          <w:tcPr>
            <w:tcW w:w="808" w:type="pct"/>
            <w:shd w:val="clear" w:color="auto" w:fill="auto"/>
            <w:hideMark/>
          </w:tcPr>
          <w:p w:rsidR="00D918B1" w:rsidRPr="002024C2" w:rsidRDefault="00D918B1" w:rsidP="00446385">
            <w:pPr>
              <w:spacing w:after="0"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szCs w:val="24"/>
                <w:lang w:eastAsia="es-EC"/>
              </w:rPr>
            </w:pPr>
          </w:p>
        </w:tc>
        <w:tc>
          <w:tcPr>
            <w:tcW w:w="683" w:type="pct"/>
            <w:shd w:val="clear" w:color="auto" w:fill="auto"/>
            <w:hideMark/>
          </w:tcPr>
          <w:p w:rsidR="00D918B1" w:rsidRPr="002024C2" w:rsidRDefault="00D918B1" w:rsidP="00446385">
            <w:pPr>
              <w:spacing w:after="0"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p>
        </w:tc>
        <w:tc>
          <w:tcPr>
            <w:tcW w:w="527" w:type="pct"/>
            <w:shd w:val="clear" w:color="auto" w:fill="auto"/>
            <w:noWrap/>
            <w:hideMark/>
          </w:tcPr>
          <w:p w:rsidR="00D918B1" w:rsidRPr="002024C2" w:rsidRDefault="00D918B1" w:rsidP="00446385">
            <w:pPr>
              <w:spacing w:after="0"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2024C2">
              <w:rPr>
                <w:rFonts w:eastAsia="Times New Roman" w:cs="Times New Roman"/>
                <w:color w:val="000000"/>
                <w:szCs w:val="24"/>
                <w:lang w:eastAsia="es-EC"/>
              </w:rPr>
              <w:t>0</w:t>
            </w:r>
          </w:p>
        </w:tc>
        <w:tc>
          <w:tcPr>
            <w:tcW w:w="727" w:type="pct"/>
            <w:gridSpan w:val="2"/>
            <w:shd w:val="clear" w:color="auto" w:fill="auto"/>
            <w:noWrap/>
            <w:hideMark/>
          </w:tcPr>
          <w:p w:rsidR="00D918B1" w:rsidRPr="002024C2" w:rsidRDefault="00E73B2B" w:rsidP="00446385">
            <w:pPr>
              <w:spacing w:after="0"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2024C2">
              <w:rPr>
                <w:rFonts w:eastAsia="Times New Roman" w:cs="Times New Roman"/>
                <w:color w:val="000000"/>
                <w:szCs w:val="24"/>
                <w:lang w:eastAsia="es-EC"/>
              </w:rPr>
              <w:t>Sd</w:t>
            </w:r>
          </w:p>
        </w:tc>
      </w:tr>
      <w:tr w:rsidR="00D918B1" w:rsidRPr="00ED2E59" w:rsidTr="008333FE">
        <w:trPr>
          <w:cnfStyle w:val="000000100000" w:firstRow="0" w:lastRow="0" w:firstColumn="0" w:lastColumn="0" w:oddVBand="0" w:evenVBand="0" w:oddHBand="1" w:evenHBand="0" w:firstRowFirstColumn="0" w:firstRowLastColumn="0" w:lastRowFirstColumn="0" w:lastRowLastColumn="0"/>
          <w:trHeight w:val="296"/>
        </w:trPr>
        <w:tc>
          <w:tcPr>
            <w:cnfStyle w:val="001000000000" w:firstRow="0" w:lastRow="0" w:firstColumn="1" w:lastColumn="0" w:oddVBand="0" w:evenVBand="0" w:oddHBand="0" w:evenHBand="0" w:firstRowFirstColumn="0" w:firstRowLastColumn="0" w:lastRowFirstColumn="0" w:lastRowLastColumn="0"/>
            <w:tcW w:w="1288" w:type="pct"/>
            <w:shd w:val="clear" w:color="auto" w:fill="auto"/>
            <w:hideMark/>
          </w:tcPr>
          <w:p w:rsidR="00D918B1" w:rsidRPr="002024C2" w:rsidRDefault="00D918B1" w:rsidP="00446385">
            <w:pPr>
              <w:spacing w:after="0" w:line="240" w:lineRule="auto"/>
              <w:rPr>
                <w:rFonts w:eastAsia="Times New Roman" w:cs="Times New Roman"/>
                <w:bCs w:val="0"/>
                <w:szCs w:val="24"/>
                <w:lang w:eastAsia="es-EC"/>
              </w:rPr>
            </w:pPr>
            <w:r w:rsidRPr="002024C2">
              <w:rPr>
                <w:rFonts w:eastAsia="Times New Roman" w:cs="Times New Roman"/>
                <w:bCs w:val="0"/>
                <w:szCs w:val="24"/>
                <w:lang w:eastAsia="es-EC"/>
              </w:rPr>
              <w:t>Precio en pie</w:t>
            </w:r>
          </w:p>
        </w:tc>
        <w:tc>
          <w:tcPr>
            <w:tcW w:w="967" w:type="pct"/>
            <w:shd w:val="clear" w:color="auto" w:fill="auto"/>
            <w:hideMark/>
          </w:tcPr>
          <w:p w:rsidR="00D918B1" w:rsidRPr="002024C2" w:rsidRDefault="00D918B1" w:rsidP="00446385">
            <w:pPr>
              <w:spacing w:after="0" w:line="240" w:lineRule="auto"/>
              <w:cnfStyle w:val="000000100000" w:firstRow="0" w:lastRow="0" w:firstColumn="0" w:lastColumn="0" w:oddVBand="0" w:evenVBand="0" w:oddHBand="1" w:evenHBand="0" w:firstRowFirstColumn="0" w:firstRowLastColumn="0" w:lastRowFirstColumn="0" w:lastRowLastColumn="0"/>
              <w:rPr>
                <w:rFonts w:eastAsia="Times New Roman" w:cs="Times New Roman"/>
                <w:szCs w:val="24"/>
                <w:lang w:eastAsia="es-EC"/>
              </w:rPr>
            </w:pPr>
            <w:r w:rsidRPr="002024C2">
              <w:rPr>
                <w:rFonts w:eastAsia="Times New Roman" w:cs="Times New Roman"/>
                <w:szCs w:val="24"/>
                <w:lang w:eastAsia="es-EC"/>
              </w:rPr>
              <w:t>25$</w:t>
            </w:r>
          </w:p>
        </w:tc>
        <w:tc>
          <w:tcPr>
            <w:tcW w:w="808" w:type="pct"/>
            <w:shd w:val="clear" w:color="auto" w:fill="auto"/>
            <w:hideMark/>
          </w:tcPr>
          <w:p w:rsidR="00D918B1" w:rsidRPr="002024C2" w:rsidRDefault="00D918B1" w:rsidP="00446385">
            <w:pPr>
              <w:spacing w:after="0" w:line="240" w:lineRule="auto"/>
              <w:cnfStyle w:val="000000100000" w:firstRow="0" w:lastRow="0" w:firstColumn="0" w:lastColumn="0" w:oddVBand="0" w:evenVBand="0" w:oddHBand="1" w:evenHBand="0" w:firstRowFirstColumn="0" w:firstRowLastColumn="0" w:lastRowFirstColumn="0" w:lastRowLastColumn="0"/>
              <w:rPr>
                <w:rFonts w:eastAsia="Times New Roman" w:cs="Times New Roman"/>
                <w:szCs w:val="24"/>
                <w:lang w:eastAsia="es-EC"/>
              </w:rPr>
            </w:pPr>
            <w:r w:rsidRPr="002024C2">
              <w:rPr>
                <w:rFonts w:eastAsia="Times New Roman" w:cs="Times New Roman"/>
                <w:szCs w:val="24"/>
                <w:lang w:eastAsia="es-EC"/>
              </w:rPr>
              <w:t>30$</w:t>
            </w:r>
          </w:p>
        </w:tc>
        <w:tc>
          <w:tcPr>
            <w:tcW w:w="683" w:type="pct"/>
            <w:shd w:val="clear" w:color="auto" w:fill="auto"/>
            <w:hideMark/>
          </w:tcPr>
          <w:p w:rsidR="00D918B1" w:rsidRPr="002024C2" w:rsidRDefault="00D918B1" w:rsidP="00446385">
            <w:pPr>
              <w:spacing w:after="0" w:line="240" w:lineRule="auto"/>
              <w:cnfStyle w:val="000000100000" w:firstRow="0" w:lastRow="0" w:firstColumn="0" w:lastColumn="0" w:oddVBand="0" w:evenVBand="0" w:oddHBand="1" w:evenHBand="0" w:firstRowFirstColumn="0" w:firstRowLastColumn="0" w:lastRowFirstColumn="0" w:lastRowLastColumn="0"/>
              <w:rPr>
                <w:rFonts w:eastAsia="Times New Roman" w:cs="Times New Roman"/>
                <w:szCs w:val="24"/>
                <w:lang w:eastAsia="es-EC"/>
              </w:rPr>
            </w:pPr>
            <w:r w:rsidRPr="002024C2">
              <w:rPr>
                <w:rFonts w:eastAsia="Times New Roman" w:cs="Times New Roman"/>
                <w:szCs w:val="24"/>
                <w:lang w:eastAsia="es-EC"/>
              </w:rPr>
              <w:t>&gt;35$</w:t>
            </w:r>
          </w:p>
        </w:tc>
        <w:tc>
          <w:tcPr>
            <w:tcW w:w="527" w:type="pct"/>
            <w:shd w:val="clear" w:color="auto" w:fill="auto"/>
            <w:noWrap/>
            <w:hideMark/>
          </w:tcPr>
          <w:p w:rsidR="00D918B1" w:rsidRPr="002024C2" w:rsidRDefault="00D918B1" w:rsidP="00446385">
            <w:pPr>
              <w:spacing w:after="0" w:line="240" w:lineRule="auto"/>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p>
        </w:tc>
        <w:tc>
          <w:tcPr>
            <w:tcW w:w="727" w:type="pct"/>
            <w:gridSpan w:val="2"/>
            <w:shd w:val="clear" w:color="auto" w:fill="auto"/>
            <w:noWrap/>
            <w:hideMark/>
          </w:tcPr>
          <w:p w:rsidR="00D918B1" w:rsidRPr="002024C2" w:rsidRDefault="00D918B1" w:rsidP="00446385">
            <w:pPr>
              <w:spacing w:after="0" w:line="240" w:lineRule="auto"/>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p>
        </w:tc>
      </w:tr>
      <w:tr w:rsidR="00D918B1" w:rsidRPr="00C971AD" w:rsidTr="008333FE">
        <w:trPr>
          <w:trHeight w:val="296"/>
        </w:trPr>
        <w:tc>
          <w:tcPr>
            <w:cnfStyle w:val="001000000000" w:firstRow="0" w:lastRow="0" w:firstColumn="1" w:lastColumn="0" w:oddVBand="0" w:evenVBand="0" w:oddHBand="0" w:evenHBand="0" w:firstRowFirstColumn="0" w:firstRowLastColumn="0" w:lastRowFirstColumn="0" w:lastRowLastColumn="0"/>
            <w:tcW w:w="1288" w:type="pct"/>
            <w:shd w:val="clear" w:color="auto" w:fill="auto"/>
            <w:hideMark/>
          </w:tcPr>
          <w:p w:rsidR="00D918B1" w:rsidRPr="002024C2" w:rsidRDefault="00D918B1" w:rsidP="00446385">
            <w:pPr>
              <w:spacing w:after="0" w:line="240" w:lineRule="auto"/>
              <w:rPr>
                <w:rFonts w:eastAsia="Times New Roman" w:cs="Times New Roman"/>
                <w:b w:val="0"/>
                <w:bCs w:val="0"/>
                <w:szCs w:val="24"/>
                <w:lang w:eastAsia="es-EC"/>
              </w:rPr>
            </w:pPr>
          </w:p>
        </w:tc>
        <w:tc>
          <w:tcPr>
            <w:tcW w:w="967" w:type="pct"/>
            <w:shd w:val="clear" w:color="auto" w:fill="auto"/>
            <w:hideMark/>
          </w:tcPr>
          <w:p w:rsidR="00D918B1" w:rsidRPr="002024C2" w:rsidRDefault="00D918B1" w:rsidP="00446385">
            <w:pPr>
              <w:spacing w:after="0"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szCs w:val="24"/>
                <w:lang w:eastAsia="es-EC"/>
              </w:rPr>
            </w:pPr>
            <w:r w:rsidRPr="002024C2">
              <w:rPr>
                <w:rFonts w:eastAsia="Times New Roman" w:cs="Times New Roman"/>
                <w:szCs w:val="24"/>
                <w:lang w:eastAsia="es-EC"/>
              </w:rPr>
              <w:t>7±0.82 c</w:t>
            </w:r>
          </w:p>
        </w:tc>
        <w:tc>
          <w:tcPr>
            <w:tcW w:w="808" w:type="pct"/>
            <w:shd w:val="clear" w:color="auto" w:fill="auto"/>
            <w:hideMark/>
          </w:tcPr>
          <w:p w:rsidR="00D918B1" w:rsidRPr="002024C2" w:rsidRDefault="00D918B1" w:rsidP="00446385">
            <w:pPr>
              <w:spacing w:after="0"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szCs w:val="24"/>
                <w:lang w:eastAsia="es-EC"/>
              </w:rPr>
            </w:pPr>
            <w:r w:rsidRPr="002024C2">
              <w:rPr>
                <w:rFonts w:eastAsia="Times New Roman" w:cs="Times New Roman"/>
                <w:szCs w:val="24"/>
                <w:lang w:eastAsia="es-EC"/>
              </w:rPr>
              <w:t>43±1.91a</w:t>
            </w:r>
          </w:p>
        </w:tc>
        <w:tc>
          <w:tcPr>
            <w:tcW w:w="683" w:type="pct"/>
            <w:shd w:val="clear" w:color="auto" w:fill="auto"/>
            <w:hideMark/>
          </w:tcPr>
          <w:p w:rsidR="00D918B1" w:rsidRPr="002024C2" w:rsidRDefault="00D918B1" w:rsidP="00446385">
            <w:pPr>
              <w:spacing w:after="0"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szCs w:val="24"/>
                <w:lang w:eastAsia="es-EC"/>
              </w:rPr>
            </w:pPr>
            <w:r w:rsidRPr="002024C2">
              <w:rPr>
                <w:rFonts w:eastAsia="Times New Roman" w:cs="Times New Roman"/>
                <w:szCs w:val="24"/>
                <w:lang w:eastAsia="es-EC"/>
              </w:rPr>
              <w:t>35±1.73 b</w:t>
            </w:r>
          </w:p>
        </w:tc>
        <w:tc>
          <w:tcPr>
            <w:tcW w:w="527" w:type="pct"/>
            <w:shd w:val="clear" w:color="auto" w:fill="auto"/>
            <w:noWrap/>
            <w:hideMark/>
          </w:tcPr>
          <w:p w:rsidR="00D918B1" w:rsidRPr="002024C2" w:rsidRDefault="00D918B1" w:rsidP="00446385">
            <w:pPr>
              <w:spacing w:after="0"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2024C2">
              <w:rPr>
                <w:rFonts w:eastAsia="Times New Roman" w:cs="Times New Roman"/>
                <w:color w:val="000000"/>
                <w:szCs w:val="24"/>
                <w:lang w:eastAsia="es-EC"/>
              </w:rPr>
              <w:t>9.75</w:t>
            </w:r>
          </w:p>
        </w:tc>
        <w:tc>
          <w:tcPr>
            <w:tcW w:w="727" w:type="pct"/>
            <w:gridSpan w:val="2"/>
            <w:shd w:val="clear" w:color="auto" w:fill="auto"/>
            <w:noWrap/>
            <w:hideMark/>
          </w:tcPr>
          <w:p w:rsidR="00D918B1" w:rsidRPr="002024C2" w:rsidRDefault="00D918B1" w:rsidP="00446385">
            <w:pPr>
              <w:spacing w:after="0"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2024C2">
              <w:rPr>
                <w:rFonts w:eastAsia="Times New Roman" w:cs="Times New Roman"/>
                <w:color w:val="000000"/>
                <w:szCs w:val="24"/>
                <w:lang w:eastAsia="es-EC"/>
              </w:rPr>
              <w:t>&lt;0.0001</w:t>
            </w:r>
          </w:p>
        </w:tc>
      </w:tr>
    </w:tbl>
    <w:p w:rsidR="00AD091C" w:rsidRPr="00ED4222" w:rsidRDefault="00D918B1" w:rsidP="00ED4222">
      <w:pPr>
        <w:jc w:val="center"/>
        <w:rPr>
          <w:rFonts w:cs="Times New Roman"/>
          <w:b/>
          <w:color w:val="000000" w:themeColor="text1"/>
          <w:szCs w:val="24"/>
        </w:rPr>
      </w:pPr>
      <w:r w:rsidRPr="00C971AD">
        <w:rPr>
          <w:rFonts w:cs="Times New Roman"/>
          <w:b/>
          <w:color w:val="000000" w:themeColor="text1"/>
          <w:szCs w:val="24"/>
        </w:rPr>
        <w:t>Fuente directa</w:t>
      </w:r>
    </w:p>
    <w:p w:rsidR="00955329" w:rsidRPr="00605650" w:rsidRDefault="00DC5808" w:rsidP="009C3094">
      <w:pPr>
        <w:pStyle w:val="Ttulo3"/>
        <w:numPr>
          <w:ilvl w:val="2"/>
          <w:numId w:val="30"/>
        </w:numPr>
        <w:rPr>
          <w:rFonts w:eastAsia="Times New Roman"/>
          <w:b/>
          <w:lang w:eastAsia="es-EC"/>
        </w:rPr>
      </w:pPr>
      <w:bookmarkStart w:id="100" w:name="_Toc2756411"/>
      <w:r w:rsidRPr="00DC5808">
        <w:rPr>
          <w:rFonts w:eastAsia="Times New Roman"/>
          <w:b/>
          <w:lang w:eastAsia="es-EC"/>
        </w:rPr>
        <w:lastRenderedPageBreak/>
        <w:t>Sanitarios</w:t>
      </w:r>
      <w:bookmarkEnd w:id="100"/>
    </w:p>
    <w:p w:rsidR="00955329" w:rsidRDefault="002B65FA" w:rsidP="005D1C75">
      <w:r>
        <w:rPr>
          <w:rFonts w:cs="Times New Roman"/>
          <w:szCs w:val="24"/>
        </w:rPr>
        <w:t>A</w:t>
      </w:r>
      <w:r w:rsidR="005D1C75" w:rsidRPr="00C971AD">
        <w:rPr>
          <w:rFonts w:cs="Times New Roman"/>
          <w:szCs w:val="24"/>
        </w:rPr>
        <w:t>l evaluar los indicadores relacionados con los datos del criador se pu</w:t>
      </w:r>
      <w:r w:rsidR="00F603F3">
        <w:rPr>
          <w:rFonts w:cs="Times New Roman"/>
          <w:szCs w:val="24"/>
        </w:rPr>
        <w:t>do determinar la no existencia de un médico veterinario</w:t>
      </w:r>
      <w:r w:rsidR="005D1C75" w:rsidRPr="00C971AD">
        <w:rPr>
          <w:rFonts w:cs="Times New Roman"/>
          <w:szCs w:val="24"/>
        </w:rPr>
        <w:t xml:space="preserve">, </w:t>
      </w:r>
      <w:r w:rsidR="00F603F3">
        <w:rPr>
          <w:rFonts w:cs="Times New Roman"/>
          <w:szCs w:val="24"/>
        </w:rPr>
        <w:t xml:space="preserve">se menciona que los ovinos no son vacunados y tratados contra </w:t>
      </w:r>
      <w:r w:rsidR="005D1C75" w:rsidRPr="00C971AD">
        <w:rPr>
          <w:rFonts w:cs="Times New Roman"/>
          <w:szCs w:val="24"/>
        </w:rPr>
        <w:t>las enfermedades Bacteri</w:t>
      </w:r>
      <w:r w:rsidR="00605BF2">
        <w:rPr>
          <w:rFonts w:cs="Times New Roman"/>
          <w:szCs w:val="24"/>
        </w:rPr>
        <w:t xml:space="preserve">anas tales como: carbunco,  tuberculosis, </w:t>
      </w:r>
      <w:r w:rsidR="005D1C75" w:rsidRPr="00C971AD">
        <w:rPr>
          <w:rFonts w:cs="Times New Roman"/>
          <w:szCs w:val="24"/>
        </w:rPr>
        <w:t>bru</w:t>
      </w:r>
      <w:r w:rsidR="00F603F3">
        <w:rPr>
          <w:rFonts w:cs="Times New Roman"/>
          <w:szCs w:val="24"/>
        </w:rPr>
        <w:t>celosis</w:t>
      </w:r>
      <w:r w:rsidR="00955329">
        <w:rPr>
          <w:rFonts w:cs="Times New Roman"/>
          <w:szCs w:val="24"/>
        </w:rPr>
        <w:t xml:space="preserve">, estos animales son desparasitados solamente </w:t>
      </w:r>
      <w:r w:rsidR="005D1C75" w:rsidRPr="00C971AD">
        <w:rPr>
          <w:rFonts w:cs="Times New Roman"/>
          <w:szCs w:val="24"/>
        </w:rPr>
        <w:t>cuando existen campañas en la localidad, por esta razón hay un alto porcentaje de parásitos externos</w:t>
      </w:r>
      <w:r>
        <w:rPr>
          <w:rFonts w:cs="Times New Roman"/>
          <w:szCs w:val="24"/>
        </w:rPr>
        <w:t xml:space="preserve"> </w:t>
      </w:r>
      <w:r w:rsidR="00ED4222">
        <w:rPr>
          <w:rFonts w:cs="Times New Roman"/>
          <w:szCs w:val="24"/>
        </w:rPr>
        <w:t xml:space="preserve">(garrapatas, piojos) </w:t>
      </w:r>
      <w:r w:rsidR="005D1C75" w:rsidRPr="00C971AD">
        <w:rPr>
          <w:rFonts w:cs="Times New Roman"/>
          <w:szCs w:val="24"/>
        </w:rPr>
        <w:t xml:space="preserve">en cuanto a la condición higiénica de los ovinos se puede decir que es buena, como la crianza de los ovinos es de forma empírica los productores no se preocupan en establecer un control fisiológico de la reproducción, </w:t>
      </w:r>
      <w:r w:rsidR="00955329">
        <w:rPr>
          <w:rFonts w:cs="Times New Roman"/>
          <w:szCs w:val="24"/>
        </w:rPr>
        <w:t xml:space="preserve">se realizan de 1 -2 baños al año </w:t>
      </w:r>
      <w:r w:rsidR="005D1C75" w:rsidRPr="00C971AD">
        <w:rPr>
          <w:rFonts w:cs="Times New Roman"/>
          <w:szCs w:val="24"/>
        </w:rPr>
        <w:t xml:space="preserve"> debido a las condiciones climáticas que existe en la localidad</w:t>
      </w:r>
      <w:r w:rsidR="00955329">
        <w:rPr>
          <w:rFonts w:cs="Times New Roman"/>
          <w:szCs w:val="24"/>
        </w:rPr>
        <w:t xml:space="preserve"> (Tabla 8</w:t>
      </w:r>
      <w:r>
        <w:rPr>
          <w:rFonts w:cs="Times New Roman"/>
          <w:szCs w:val="24"/>
        </w:rPr>
        <w:t>)</w:t>
      </w:r>
      <w:r w:rsidR="003C6E4A">
        <w:rPr>
          <w:rFonts w:cs="Times New Roman"/>
          <w:szCs w:val="24"/>
        </w:rPr>
        <w:t>.</w:t>
      </w:r>
      <w:r w:rsidR="00955329" w:rsidRPr="00955329">
        <w:t xml:space="preserve"> </w:t>
      </w:r>
    </w:p>
    <w:p w:rsidR="002B65FA" w:rsidRDefault="00955329" w:rsidP="005D1C75">
      <w:pPr>
        <w:rPr>
          <w:rFonts w:cs="Times New Roman"/>
          <w:szCs w:val="24"/>
        </w:rPr>
      </w:pPr>
      <w:r w:rsidRPr="00955329">
        <w:rPr>
          <w:rFonts w:cs="Times New Roman"/>
          <w:szCs w:val="24"/>
        </w:rPr>
        <w:t>En la investigación de la Caracterización Fenotípica y Sistema de Producción de los Ovinos Criollos Negros en la Estación</w:t>
      </w:r>
      <w:r>
        <w:rPr>
          <w:rFonts w:cs="Times New Roman"/>
          <w:szCs w:val="24"/>
        </w:rPr>
        <w:t xml:space="preserve"> Experimental Añamoyocancha,</w:t>
      </w:r>
      <w:sdt>
        <w:sdtPr>
          <w:rPr>
            <w:rFonts w:cs="Times New Roman"/>
            <w:szCs w:val="24"/>
          </w:rPr>
          <w:id w:val="646478400"/>
          <w:citation/>
        </w:sdtPr>
        <w:sdtEndPr/>
        <w:sdtContent>
          <w:r>
            <w:rPr>
              <w:rFonts w:cs="Times New Roman"/>
              <w:szCs w:val="24"/>
            </w:rPr>
            <w:fldChar w:fldCharType="begin"/>
          </w:r>
          <w:r>
            <w:rPr>
              <w:rFonts w:cs="Times New Roman"/>
              <w:szCs w:val="24"/>
            </w:rPr>
            <w:instrText xml:space="preserve"> CITATION Cur15 \l 12298 </w:instrText>
          </w:r>
          <w:r>
            <w:rPr>
              <w:rFonts w:cs="Times New Roman"/>
              <w:szCs w:val="24"/>
            </w:rPr>
            <w:fldChar w:fldCharType="separate"/>
          </w:r>
          <w:r w:rsidR="00DE0552">
            <w:rPr>
              <w:rFonts w:cs="Times New Roman"/>
              <w:noProof/>
              <w:szCs w:val="24"/>
            </w:rPr>
            <w:t xml:space="preserve"> </w:t>
          </w:r>
          <w:r w:rsidR="00DE0552" w:rsidRPr="00DE0552">
            <w:rPr>
              <w:rFonts w:cs="Times New Roman"/>
              <w:noProof/>
              <w:szCs w:val="24"/>
            </w:rPr>
            <w:t>(17)</w:t>
          </w:r>
          <w:r>
            <w:rPr>
              <w:rFonts w:cs="Times New Roman"/>
              <w:szCs w:val="24"/>
            </w:rPr>
            <w:fldChar w:fldCharType="end"/>
          </w:r>
        </w:sdtContent>
      </w:sdt>
      <w:r>
        <w:rPr>
          <w:rFonts w:cs="Times New Roman"/>
          <w:szCs w:val="24"/>
        </w:rPr>
        <w:t xml:space="preserve"> </w:t>
      </w:r>
      <w:r w:rsidRPr="00955329">
        <w:rPr>
          <w:rFonts w:cs="Times New Roman"/>
          <w:szCs w:val="24"/>
        </w:rPr>
        <w:t>cuentan con calendarios sanitarios de desparasitación y vitaminización de los ovinos criollos, estas prácticas las realizan los estudiantes de la escuela de ingenier</w:t>
      </w:r>
      <w:r>
        <w:rPr>
          <w:rFonts w:cs="Times New Roman"/>
          <w:szCs w:val="24"/>
        </w:rPr>
        <w:t xml:space="preserve">ía zootécnica de la ESPOCH, </w:t>
      </w:r>
      <w:r w:rsidRPr="00955329">
        <w:rPr>
          <w:rFonts w:cs="Times New Roman"/>
          <w:szCs w:val="24"/>
        </w:rPr>
        <w:t>en el caso de los ovinos</w:t>
      </w:r>
      <w:r>
        <w:rPr>
          <w:rFonts w:cs="Times New Roman"/>
          <w:szCs w:val="24"/>
        </w:rPr>
        <w:t xml:space="preserve"> criollos</w:t>
      </w:r>
      <w:r w:rsidRPr="00955329">
        <w:rPr>
          <w:rFonts w:cs="Times New Roman"/>
          <w:szCs w:val="24"/>
        </w:rPr>
        <w:t xml:space="preserve"> de la provincia de </w:t>
      </w:r>
      <w:r>
        <w:rPr>
          <w:rFonts w:cs="Times New Roman"/>
          <w:szCs w:val="24"/>
        </w:rPr>
        <w:t>Tungurahua no cuentan con un calendari</w:t>
      </w:r>
      <w:r w:rsidR="003C79CF">
        <w:rPr>
          <w:rFonts w:cs="Times New Roman"/>
          <w:szCs w:val="24"/>
        </w:rPr>
        <w:t xml:space="preserve">o sanitario por tal motivo es la incidencia de parásitos externos </w:t>
      </w:r>
      <w:r>
        <w:rPr>
          <w:rFonts w:cs="Times New Roman"/>
          <w:szCs w:val="24"/>
        </w:rPr>
        <w:t xml:space="preserve"> </w:t>
      </w:r>
      <w:r w:rsidRPr="00955329">
        <w:rPr>
          <w:rFonts w:cs="Times New Roman"/>
          <w:szCs w:val="24"/>
        </w:rPr>
        <w:t>.</w:t>
      </w:r>
    </w:p>
    <w:p w:rsidR="00605650" w:rsidRDefault="002B65FA" w:rsidP="005D1C75">
      <w:pPr>
        <w:rPr>
          <w:rFonts w:cs="Times New Roman"/>
          <w:szCs w:val="24"/>
        </w:rPr>
      </w:pPr>
      <w:r w:rsidRPr="00C971AD">
        <w:rPr>
          <w:rFonts w:cs="Times New Roman"/>
          <w:szCs w:val="24"/>
        </w:rPr>
        <w:t xml:space="preserve">La elaboración de un plan sanitario para el rebaño ovino depende de la explotación y no se puede regir por recetas preestablecidas se debe tener en cuenta la problemática y analizar los diferentes parámetros reproductivos y productivos las pérdidas por enfermedad se originan por distintas vías algunas obvias como muerte o costos de los medicamentos y otras menos obvias como pérdida de peso, producción escasa y pobre conversión de alimento entre otras </w:t>
      </w:r>
      <w:sdt>
        <w:sdtPr>
          <w:rPr>
            <w:rFonts w:cs="Times New Roman"/>
            <w:szCs w:val="24"/>
          </w:rPr>
          <w:id w:val="381216172"/>
          <w:citation/>
        </w:sdtPr>
        <w:sdtEndPr/>
        <w:sdtContent>
          <w:r>
            <w:rPr>
              <w:rFonts w:cs="Times New Roman"/>
              <w:szCs w:val="24"/>
            </w:rPr>
            <w:fldChar w:fldCharType="begin"/>
          </w:r>
          <w:r>
            <w:rPr>
              <w:rFonts w:cs="Times New Roman"/>
              <w:szCs w:val="24"/>
            </w:rPr>
            <w:instrText xml:space="preserve"> CITATION SAG11 \l 12298 </w:instrText>
          </w:r>
          <w:r>
            <w:rPr>
              <w:rFonts w:cs="Times New Roman"/>
              <w:szCs w:val="24"/>
            </w:rPr>
            <w:fldChar w:fldCharType="separate"/>
          </w:r>
          <w:r w:rsidR="00DE0552" w:rsidRPr="00DE0552">
            <w:rPr>
              <w:rFonts w:cs="Times New Roman"/>
              <w:noProof/>
              <w:szCs w:val="24"/>
            </w:rPr>
            <w:t>(18)</w:t>
          </w:r>
          <w:r>
            <w:rPr>
              <w:rFonts w:cs="Times New Roman"/>
              <w:szCs w:val="24"/>
            </w:rPr>
            <w:fldChar w:fldCharType="end"/>
          </w:r>
        </w:sdtContent>
      </w:sdt>
      <w:r>
        <w:rPr>
          <w:rFonts w:cs="Times New Roman"/>
          <w:szCs w:val="24"/>
        </w:rPr>
        <w:t>.</w:t>
      </w:r>
    </w:p>
    <w:p w:rsidR="00605650" w:rsidRDefault="00605650" w:rsidP="005D1C75">
      <w:pPr>
        <w:rPr>
          <w:rFonts w:cs="Times New Roman"/>
          <w:szCs w:val="24"/>
        </w:rPr>
      </w:pPr>
    </w:p>
    <w:p w:rsidR="00605650" w:rsidRDefault="00605650" w:rsidP="005D1C75">
      <w:pPr>
        <w:rPr>
          <w:rFonts w:cs="Times New Roman"/>
          <w:szCs w:val="24"/>
        </w:rPr>
      </w:pPr>
    </w:p>
    <w:p w:rsidR="00605650" w:rsidRDefault="00605650" w:rsidP="005D1C75">
      <w:pPr>
        <w:rPr>
          <w:rFonts w:cs="Times New Roman"/>
          <w:szCs w:val="24"/>
        </w:rPr>
      </w:pPr>
    </w:p>
    <w:p w:rsidR="00605650" w:rsidRDefault="00605650" w:rsidP="005D1C75">
      <w:pPr>
        <w:rPr>
          <w:rFonts w:cs="Times New Roman"/>
          <w:szCs w:val="24"/>
        </w:rPr>
      </w:pPr>
    </w:p>
    <w:p w:rsidR="00605650" w:rsidRDefault="00605650" w:rsidP="005D1C75">
      <w:pPr>
        <w:rPr>
          <w:rFonts w:cs="Times New Roman"/>
          <w:szCs w:val="24"/>
        </w:rPr>
      </w:pPr>
    </w:p>
    <w:p w:rsidR="00605650" w:rsidRDefault="00605650" w:rsidP="005D1C75">
      <w:pPr>
        <w:rPr>
          <w:rFonts w:cs="Times New Roman"/>
          <w:szCs w:val="24"/>
        </w:rPr>
      </w:pPr>
    </w:p>
    <w:p w:rsidR="00605650" w:rsidRDefault="00605650" w:rsidP="005D1C75">
      <w:pPr>
        <w:rPr>
          <w:rFonts w:cs="Times New Roman"/>
          <w:szCs w:val="24"/>
        </w:rPr>
      </w:pPr>
    </w:p>
    <w:p w:rsidR="00605650" w:rsidRPr="00605650" w:rsidRDefault="00605650" w:rsidP="005D1C75">
      <w:pPr>
        <w:rPr>
          <w:rFonts w:cs="Times New Roman"/>
          <w:szCs w:val="24"/>
        </w:rPr>
      </w:pPr>
    </w:p>
    <w:tbl>
      <w:tblPr>
        <w:tblStyle w:val="Tabladelista6concolores1"/>
        <w:tblW w:w="5016" w:type="pct"/>
        <w:tblLayout w:type="fixed"/>
        <w:tblLook w:val="04A0" w:firstRow="1" w:lastRow="0" w:firstColumn="1" w:lastColumn="0" w:noHBand="0" w:noVBand="1"/>
      </w:tblPr>
      <w:tblGrid>
        <w:gridCol w:w="3114"/>
        <w:gridCol w:w="1702"/>
        <w:gridCol w:w="1014"/>
        <w:gridCol w:w="175"/>
        <w:gridCol w:w="1048"/>
        <w:gridCol w:w="875"/>
        <w:gridCol w:w="1172"/>
      </w:tblGrid>
      <w:tr w:rsidR="00D579CB" w:rsidRPr="002B65FA" w:rsidTr="008333FE">
        <w:trPr>
          <w:cnfStyle w:val="100000000000" w:firstRow="1" w:lastRow="0" w:firstColumn="0" w:lastColumn="0" w:oddVBand="0" w:evenVBand="0" w:oddHBand="0" w:evenHBand="0" w:firstRowFirstColumn="0" w:firstRowLastColumn="0" w:lastRowFirstColumn="0" w:lastRowLastColumn="0"/>
          <w:trHeight w:val="445"/>
        </w:trPr>
        <w:tc>
          <w:tcPr>
            <w:cnfStyle w:val="001000000000" w:firstRow="0" w:lastRow="0" w:firstColumn="1" w:lastColumn="0" w:oddVBand="0" w:evenVBand="0" w:oddHBand="0" w:evenHBand="0" w:firstRowFirstColumn="0" w:firstRowLastColumn="0" w:lastRowFirstColumn="0" w:lastRowLastColumn="0"/>
            <w:tcW w:w="5000" w:type="pct"/>
            <w:gridSpan w:val="7"/>
            <w:shd w:val="clear" w:color="auto" w:fill="auto"/>
            <w:noWrap/>
            <w:hideMark/>
          </w:tcPr>
          <w:p w:rsidR="00D579CB" w:rsidRPr="002024C2" w:rsidRDefault="00D579CB" w:rsidP="00605650">
            <w:pPr>
              <w:spacing w:after="0" w:line="240" w:lineRule="auto"/>
              <w:jc w:val="center"/>
              <w:rPr>
                <w:rFonts w:eastAsia="Times New Roman" w:cs="Times New Roman"/>
                <w:bCs w:val="0"/>
                <w:i/>
                <w:color w:val="auto"/>
                <w:szCs w:val="24"/>
                <w:lang w:eastAsia="es-EC"/>
              </w:rPr>
            </w:pPr>
          </w:p>
          <w:p w:rsidR="00D579CB" w:rsidRPr="00964628" w:rsidRDefault="00964628" w:rsidP="00605650">
            <w:pPr>
              <w:pStyle w:val="Descripcin"/>
              <w:keepNext/>
              <w:spacing w:after="0"/>
              <w:jc w:val="left"/>
              <w:rPr>
                <w:i w:val="0"/>
                <w:sz w:val="24"/>
                <w:szCs w:val="24"/>
              </w:rPr>
            </w:pPr>
            <w:bookmarkStart w:id="101" w:name="_Toc3285333"/>
            <w:r w:rsidRPr="00964628">
              <w:rPr>
                <w:i w:val="0"/>
                <w:color w:val="auto"/>
                <w:sz w:val="24"/>
                <w:szCs w:val="24"/>
              </w:rPr>
              <w:t xml:space="preserve">Tabla </w:t>
            </w:r>
            <w:r w:rsidRPr="00964628">
              <w:rPr>
                <w:i w:val="0"/>
                <w:color w:val="auto"/>
                <w:sz w:val="24"/>
                <w:szCs w:val="24"/>
              </w:rPr>
              <w:fldChar w:fldCharType="begin"/>
            </w:r>
            <w:r w:rsidRPr="00964628">
              <w:rPr>
                <w:i w:val="0"/>
                <w:color w:val="auto"/>
                <w:sz w:val="24"/>
                <w:szCs w:val="24"/>
              </w:rPr>
              <w:instrText xml:space="preserve"> SEQ Tabla \* ARABIC </w:instrText>
            </w:r>
            <w:r w:rsidRPr="00964628">
              <w:rPr>
                <w:i w:val="0"/>
                <w:color w:val="auto"/>
                <w:sz w:val="24"/>
                <w:szCs w:val="24"/>
              </w:rPr>
              <w:fldChar w:fldCharType="separate"/>
            </w:r>
            <w:r w:rsidR="00E447A0">
              <w:rPr>
                <w:i w:val="0"/>
                <w:noProof/>
                <w:color w:val="auto"/>
                <w:sz w:val="24"/>
                <w:szCs w:val="24"/>
              </w:rPr>
              <w:t>8</w:t>
            </w:r>
            <w:r w:rsidRPr="00964628">
              <w:rPr>
                <w:i w:val="0"/>
                <w:color w:val="auto"/>
                <w:sz w:val="24"/>
                <w:szCs w:val="24"/>
              </w:rPr>
              <w:fldChar w:fldCharType="end"/>
            </w:r>
            <w:r w:rsidRPr="00964628">
              <w:rPr>
                <w:i w:val="0"/>
                <w:color w:val="auto"/>
                <w:sz w:val="24"/>
                <w:szCs w:val="24"/>
              </w:rPr>
              <w:t xml:space="preserve"> </w:t>
            </w:r>
            <w:r w:rsidR="00D579CB" w:rsidRPr="00964628">
              <w:rPr>
                <w:rFonts w:cs="Times New Roman"/>
                <w:i w:val="0"/>
                <w:color w:val="auto"/>
                <w:sz w:val="24"/>
                <w:szCs w:val="24"/>
              </w:rPr>
              <w:t>Sanitarios</w:t>
            </w:r>
            <w:bookmarkEnd w:id="101"/>
          </w:p>
        </w:tc>
      </w:tr>
      <w:tr w:rsidR="002024C2" w:rsidRPr="002B65FA" w:rsidTr="008333FE">
        <w:trPr>
          <w:cnfStyle w:val="000000100000" w:firstRow="0" w:lastRow="0" w:firstColumn="0" w:lastColumn="0" w:oddVBand="0" w:evenVBand="0" w:oddHBand="1" w:evenHBand="0" w:firstRowFirstColumn="0" w:firstRowLastColumn="0" w:lastRowFirstColumn="0" w:lastRowLastColumn="0"/>
          <w:trHeight w:val="515"/>
        </w:trPr>
        <w:tc>
          <w:tcPr>
            <w:cnfStyle w:val="001000000000" w:firstRow="0" w:lastRow="0" w:firstColumn="1" w:lastColumn="0" w:oddVBand="0" w:evenVBand="0" w:oddHBand="0" w:evenHBand="0" w:firstRowFirstColumn="0" w:firstRowLastColumn="0" w:lastRowFirstColumn="0" w:lastRowLastColumn="0"/>
            <w:tcW w:w="1711" w:type="pct"/>
            <w:shd w:val="clear" w:color="auto" w:fill="auto"/>
            <w:hideMark/>
          </w:tcPr>
          <w:p w:rsidR="002024C2" w:rsidRPr="002024C2" w:rsidRDefault="002024C2" w:rsidP="00605650">
            <w:pPr>
              <w:spacing w:after="0" w:line="240" w:lineRule="auto"/>
              <w:jc w:val="left"/>
              <w:rPr>
                <w:rFonts w:eastAsia="Times New Roman" w:cs="Times New Roman"/>
                <w:bCs w:val="0"/>
                <w:color w:val="auto"/>
                <w:szCs w:val="24"/>
                <w:lang w:eastAsia="es-EC"/>
              </w:rPr>
            </w:pPr>
            <w:r w:rsidRPr="002024C2">
              <w:rPr>
                <w:rFonts w:eastAsia="Times New Roman" w:cs="Times New Roman"/>
                <w:bCs w:val="0"/>
                <w:color w:val="auto"/>
                <w:szCs w:val="24"/>
                <w:lang w:eastAsia="es-EC"/>
              </w:rPr>
              <w:t xml:space="preserve">Presencia sistemática del veterinario </w:t>
            </w:r>
          </w:p>
        </w:tc>
        <w:tc>
          <w:tcPr>
            <w:tcW w:w="935" w:type="pct"/>
            <w:shd w:val="clear" w:color="auto" w:fill="auto"/>
            <w:hideMark/>
          </w:tcPr>
          <w:p w:rsidR="002024C2" w:rsidRPr="002024C2" w:rsidRDefault="002024C2" w:rsidP="00605650">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Cs w:val="24"/>
                <w:lang w:eastAsia="es-EC"/>
              </w:rPr>
            </w:pPr>
            <w:r w:rsidRPr="002024C2">
              <w:rPr>
                <w:rFonts w:eastAsia="Times New Roman" w:cs="Times New Roman"/>
                <w:color w:val="auto"/>
                <w:szCs w:val="24"/>
                <w:lang w:eastAsia="es-EC"/>
              </w:rPr>
              <w:t>No</w:t>
            </w:r>
          </w:p>
        </w:tc>
        <w:tc>
          <w:tcPr>
            <w:tcW w:w="653" w:type="pct"/>
            <w:gridSpan w:val="2"/>
            <w:shd w:val="clear" w:color="auto" w:fill="auto"/>
            <w:hideMark/>
          </w:tcPr>
          <w:p w:rsidR="002024C2" w:rsidRPr="002024C2" w:rsidRDefault="002024C2" w:rsidP="00605650">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Cs w:val="24"/>
                <w:lang w:eastAsia="es-EC"/>
              </w:rPr>
            </w:pPr>
            <w:r w:rsidRPr="002024C2">
              <w:rPr>
                <w:rFonts w:eastAsia="Times New Roman" w:cs="Times New Roman"/>
                <w:color w:val="auto"/>
                <w:szCs w:val="24"/>
                <w:lang w:eastAsia="es-EC"/>
              </w:rPr>
              <w:t>si</w:t>
            </w:r>
          </w:p>
        </w:tc>
        <w:tc>
          <w:tcPr>
            <w:tcW w:w="576" w:type="pct"/>
            <w:shd w:val="clear" w:color="auto" w:fill="auto"/>
            <w:noWrap/>
            <w:hideMark/>
          </w:tcPr>
          <w:p w:rsidR="002024C2" w:rsidRPr="002024C2" w:rsidRDefault="002024C2" w:rsidP="00605650">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Cs w:val="24"/>
                <w:lang w:eastAsia="es-EC"/>
              </w:rPr>
            </w:pPr>
          </w:p>
        </w:tc>
        <w:tc>
          <w:tcPr>
            <w:tcW w:w="481" w:type="pct"/>
            <w:shd w:val="clear" w:color="auto" w:fill="auto"/>
            <w:hideMark/>
          </w:tcPr>
          <w:p w:rsidR="002024C2" w:rsidRPr="002024C2" w:rsidRDefault="002024C2" w:rsidP="00605650">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b/>
                <w:bCs/>
                <w:color w:val="auto"/>
                <w:szCs w:val="24"/>
                <w:lang w:eastAsia="es-EC"/>
              </w:rPr>
            </w:pPr>
            <w:r w:rsidRPr="002024C2">
              <w:rPr>
                <w:rFonts w:eastAsia="Times New Roman" w:cs="Times New Roman"/>
                <w:b/>
                <w:bCs/>
                <w:color w:val="auto"/>
                <w:szCs w:val="24"/>
                <w:lang w:eastAsia="es-EC"/>
              </w:rPr>
              <w:t>DE</w:t>
            </w:r>
          </w:p>
        </w:tc>
        <w:tc>
          <w:tcPr>
            <w:tcW w:w="645" w:type="pct"/>
            <w:shd w:val="clear" w:color="auto" w:fill="auto"/>
            <w:hideMark/>
          </w:tcPr>
          <w:p w:rsidR="002024C2" w:rsidRPr="002024C2" w:rsidRDefault="002024C2" w:rsidP="00605650">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b/>
                <w:bCs/>
                <w:color w:val="auto"/>
                <w:szCs w:val="24"/>
                <w:lang w:eastAsia="es-EC"/>
              </w:rPr>
            </w:pPr>
            <w:r w:rsidRPr="002024C2">
              <w:rPr>
                <w:rFonts w:eastAsia="Times New Roman" w:cs="Times New Roman"/>
                <w:b/>
                <w:bCs/>
                <w:color w:val="auto"/>
                <w:szCs w:val="24"/>
                <w:lang w:eastAsia="es-EC"/>
              </w:rPr>
              <w:t>valor p</w:t>
            </w:r>
          </w:p>
        </w:tc>
      </w:tr>
      <w:tr w:rsidR="002024C2" w:rsidRPr="002B65FA" w:rsidTr="008333FE">
        <w:trPr>
          <w:trHeight w:val="471"/>
        </w:trPr>
        <w:tc>
          <w:tcPr>
            <w:cnfStyle w:val="001000000000" w:firstRow="0" w:lastRow="0" w:firstColumn="1" w:lastColumn="0" w:oddVBand="0" w:evenVBand="0" w:oddHBand="0" w:evenHBand="0" w:firstRowFirstColumn="0" w:firstRowLastColumn="0" w:lastRowFirstColumn="0" w:lastRowLastColumn="0"/>
            <w:tcW w:w="1711" w:type="pct"/>
            <w:shd w:val="clear" w:color="auto" w:fill="auto"/>
            <w:hideMark/>
          </w:tcPr>
          <w:p w:rsidR="002024C2" w:rsidRPr="002024C2" w:rsidRDefault="002024C2" w:rsidP="00605650">
            <w:pPr>
              <w:spacing w:after="0" w:line="240" w:lineRule="auto"/>
              <w:jc w:val="left"/>
              <w:rPr>
                <w:rFonts w:eastAsia="Times New Roman" w:cs="Times New Roman"/>
                <w:bCs w:val="0"/>
                <w:color w:val="auto"/>
                <w:szCs w:val="24"/>
                <w:lang w:eastAsia="es-EC"/>
              </w:rPr>
            </w:pPr>
            <w:r w:rsidRPr="002024C2">
              <w:rPr>
                <w:rFonts w:eastAsia="Times New Roman" w:cs="Times New Roman"/>
                <w:bCs w:val="0"/>
                <w:color w:val="auto"/>
                <w:szCs w:val="24"/>
                <w:lang w:eastAsia="es-EC"/>
              </w:rPr>
              <w:t> </w:t>
            </w:r>
          </w:p>
        </w:tc>
        <w:tc>
          <w:tcPr>
            <w:tcW w:w="935" w:type="pct"/>
            <w:shd w:val="clear" w:color="auto" w:fill="auto"/>
            <w:hideMark/>
          </w:tcPr>
          <w:p w:rsidR="002024C2" w:rsidRPr="002024C2" w:rsidRDefault="002024C2" w:rsidP="00605650">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Cs w:val="24"/>
                <w:lang w:eastAsia="es-EC"/>
              </w:rPr>
            </w:pPr>
            <w:r w:rsidRPr="002024C2">
              <w:rPr>
                <w:rFonts w:eastAsia="Times New Roman" w:cs="Times New Roman"/>
                <w:color w:val="auto"/>
                <w:szCs w:val="24"/>
                <w:lang w:eastAsia="es-EC"/>
              </w:rPr>
              <w:t>72± 2.47 a</w:t>
            </w:r>
          </w:p>
        </w:tc>
        <w:tc>
          <w:tcPr>
            <w:tcW w:w="653" w:type="pct"/>
            <w:gridSpan w:val="2"/>
            <w:shd w:val="clear" w:color="auto" w:fill="auto"/>
            <w:hideMark/>
          </w:tcPr>
          <w:p w:rsidR="002024C2" w:rsidRPr="002024C2" w:rsidRDefault="002024C2" w:rsidP="00605650">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Cs w:val="24"/>
                <w:lang w:eastAsia="es-EC"/>
              </w:rPr>
            </w:pPr>
            <w:r w:rsidRPr="002024C2">
              <w:rPr>
                <w:rFonts w:eastAsia="Times New Roman" w:cs="Times New Roman"/>
                <w:color w:val="auto"/>
                <w:szCs w:val="24"/>
                <w:lang w:eastAsia="es-EC"/>
              </w:rPr>
              <w:t>13±1.08 b</w:t>
            </w:r>
          </w:p>
        </w:tc>
        <w:tc>
          <w:tcPr>
            <w:tcW w:w="576" w:type="pct"/>
            <w:shd w:val="clear" w:color="auto" w:fill="auto"/>
            <w:noWrap/>
            <w:hideMark/>
          </w:tcPr>
          <w:p w:rsidR="002024C2" w:rsidRPr="002024C2" w:rsidRDefault="002024C2" w:rsidP="00605650">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Cs w:val="24"/>
                <w:lang w:eastAsia="es-EC"/>
              </w:rPr>
            </w:pPr>
          </w:p>
        </w:tc>
        <w:tc>
          <w:tcPr>
            <w:tcW w:w="481" w:type="pct"/>
            <w:shd w:val="clear" w:color="auto" w:fill="auto"/>
            <w:noWrap/>
            <w:hideMark/>
          </w:tcPr>
          <w:p w:rsidR="002024C2" w:rsidRPr="002024C2" w:rsidRDefault="002024C2" w:rsidP="00605650">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Cs w:val="24"/>
                <w:lang w:eastAsia="es-EC"/>
              </w:rPr>
            </w:pPr>
            <w:r w:rsidRPr="002024C2">
              <w:rPr>
                <w:rFonts w:eastAsia="Times New Roman" w:cs="Times New Roman"/>
                <w:color w:val="auto"/>
                <w:szCs w:val="24"/>
                <w:lang w:eastAsia="es-EC"/>
              </w:rPr>
              <w:t>21.36</w:t>
            </w:r>
          </w:p>
        </w:tc>
        <w:tc>
          <w:tcPr>
            <w:tcW w:w="645" w:type="pct"/>
            <w:shd w:val="clear" w:color="auto" w:fill="auto"/>
            <w:noWrap/>
            <w:hideMark/>
          </w:tcPr>
          <w:p w:rsidR="002024C2" w:rsidRPr="002024C2" w:rsidRDefault="002024C2" w:rsidP="00605650">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Cs w:val="24"/>
                <w:lang w:eastAsia="es-EC"/>
              </w:rPr>
            </w:pPr>
            <w:r w:rsidRPr="002024C2">
              <w:rPr>
                <w:rFonts w:eastAsia="Times New Roman" w:cs="Times New Roman"/>
                <w:color w:val="auto"/>
                <w:szCs w:val="24"/>
                <w:lang w:eastAsia="es-EC"/>
              </w:rPr>
              <w:t>&lt;0.0001</w:t>
            </w:r>
          </w:p>
        </w:tc>
      </w:tr>
      <w:tr w:rsidR="002024C2" w:rsidRPr="002B65FA" w:rsidTr="008333FE">
        <w:trPr>
          <w:cnfStyle w:val="000000100000" w:firstRow="0" w:lastRow="0" w:firstColumn="0" w:lastColumn="0" w:oddVBand="0" w:evenVBand="0" w:oddHBand="1" w:evenHBand="0" w:firstRowFirstColumn="0" w:firstRowLastColumn="0" w:lastRowFirstColumn="0" w:lastRowLastColumn="0"/>
          <w:trHeight w:val="400"/>
        </w:trPr>
        <w:tc>
          <w:tcPr>
            <w:cnfStyle w:val="001000000000" w:firstRow="0" w:lastRow="0" w:firstColumn="1" w:lastColumn="0" w:oddVBand="0" w:evenVBand="0" w:oddHBand="0" w:evenHBand="0" w:firstRowFirstColumn="0" w:firstRowLastColumn="0" w:lastRowFirstColumn="0" w:lastRowLastColumn="0"/>
            <w:tcW w:w="1711" w:type="pct"/>
            <w:shd w:val="clear" w:color="auto" w:fill="auto"/>
            <w:hideMark/>
          </w:tcPr>
          <w:p w:rsidR="002024C2" w:rsidRPr="002024C2" w:rsidRDefault="002024C2" w:rsidP="00605650">
            <w:pPr>
              <w:spacing w:after="0" w:line="240" w:lineRule="auto"/>
              <w:jc w:val="left"/>
              <w:rPr>
                <w:rFonts w:eastAsia="Times New Roman" w:cs="Times New Roman"/>
                <w:bCs w:val="0"/>
                <w:color w:val="auto"/>
                <w:szCs w:val="24"/>
                <w:lang w:eastAsia="es-EC"/>
              </w:rPr>
            </w:pPr>
            <w:r w:rsidRPr="002024C2">
              <w:rPr>
                <w:rFonts w:eastAsia="Times New Roman" w:cs="Times New Roman"/>
                <w:bCs w:val="0"/>
                <w:color w:val="auto"/>
                <w:szCs w:val="24"/>
                <w:lang w:eastAsia="es-EC"/>
              </w:rPr>
              <w:t>Investigaciones de brúcela</w:t>
            </w:r>
          </w:p>
        </w:tc>
        <w:tc>
          <w:tcPr>
            <w:tcW w:w="935" w:type="pct"/>
            <w:shd w:val="clear" w:color="auto" w:fill="auto"/>
            <w:hideMark/>
          </w:tcPr>
          <w:p w:rsidR="002024C2" w:rsidRPr="002024C2" w:rsidRDefault="002024C2" w:rsidP="00605650">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Cs w:val="24"/>
                <w:lang w:eastAsia="es-EC"/>
              </w:rPr>
            </w:pPr>
            <w:r w:rsidRPr="002024C2">
              <w:rPr>
                <w:rFonts w:eastAsia="Times New Roman" w:cs="Times New Roman"/>
                <w:color w:val="auto"/>
                <w:szCs w:val="24"/>
                <w:lang w:eastAsia="es-EC"/>
              </w:rPr>
              <w:t>NO</w:t>
            </w:r>
          </w:p>
        </w:tc>
        <w:tc>
          <w:tcPr>
            <w:tcW w:w="653" w:type="pct"/>
            <w:gridSpan w:val="2"/>
            <w:shd w:val="clear" w:color="auto" w:fill="auto"/>
            <w:hideMark/>
          </w:tcPr>
          <w:p w:rsidR="002024C2" w:rsidRPr="002024C2" w:rsidRDefault="002024C2" w:rsidP="00605650">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Cs w:val="24"/>
                <w:lang w:eastAsia="es-EC"/>
              </w:rPr>
            </w:pPr>
            <w:r w:rsidRPr="002024C2">
              <w:rPr>
                <w:rFonts w:eastAsia="Times New Roman" w:cs="Times New Roman"/>
                <w:color w:val="auto"/>
                <w:szCs w:val="24"/>
                <w:lang w:eastAsia="es-EC"/>
              </w:rPr>
              <w:t>SI</w:t>
            </w:r>
          </w:p>
        </w:tc>
        <w:tc>
          <w:tcPr>
            <w:tcW w:w="576" w:type="pct"/>
            <w:shd w:val="clear" w:color="auto" w:fill="auto"/>
            <w:hideMark/>
          </w:tcPr>
          <w:p w:rsidR="002024C2" w:rsidRPr="002024C2" w:rsidRDefault="002024C2" w:rsidP="00605650">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Cs w:val="24"/>
                <w:lang w:eastAsia="es-EC"/>
              </w:rPr>
            </w:pPr>
          </w:p>
        </w:tc>
        <w:tc>
          <w:tcPr>
            <w:tcW w:w="481" w:type="pct"/>
            <w:shd w:val="clear" w:color="auto" w:fill="auto"/>
            <w:noWrap/>
            <w:hideMark/>
          </w:tcPr>
          <w:p w:rsidR="002024C2" w:rsidRPr="002024C2" w:rsidRDefault="002024C2" w:rsidP="00605650">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Cs w:val="24"/>
                <w:lang w:eastAsia="es-EC"/>
              </w:rPr>
            </w:pPr>
          </w:p>
        </w:tc>
        <w:tc>
          <w:tcPr>
            <w:tcW w:w="645" w:type="pct"/>
            <w:shd w:val="clear" w:color="auto" w:fill="auto"/>
            <w:noWrap/>
            <w:hideMark/>
          </w:tcPr>
          <w:p w:rsidR="002024C2" w:rsidRPr="002024C2" w:rsidRDefault="002024C2" w:rsidP="00605650">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Cs w:val="24"/>
                <w:lang w:eastAsia="es-EC"/>
              </w:rPr>
            </w:pPr>
          </w:p>
        </w:tc>
      </w:tr>
      <w:tr w:rsidR="002024C2" w:rsidRPr="002B65FA" w:rsidTr="008333FE">
        <w:trPr>
          <w:trHeight w:val="275"/>
        </w:trPr>
        <w:tc>
          <w:tcPr>
            <w:cnfStyle w:val="001000000000" w:firstRow="0" w:lastRow="0" w:firstColumn="1" w:lastColumn="0" w:oddVBand="0" w:evenVBand="0" w:oddHBand="0" w:evenHBand="0" w:firstRowFirstColumn="0" w:firstRowLastColumn="0" w:lastRowFirstColumn="0" w:lastRowLastColumn="0"/>
            <w:tcW w:w="1711" w:type="pct"/>
            <w:shd w:val="clear" w:color="auto" w:fill="auto"/>
            <w:hideMark/>
          </w:tcPr>
          <w:p w:rsidR="002024C2" w:rsidRPr="002024C2" w:rsidRDefault="002024C2" w:rsidP="00605650">
            <w:pPr>
              <w:spacing w:after="0" w:line="240" w:lineRule="auto"/>
              <w:jc w:val="left"/>
              <w:rPr>
                <w:rFonts w:eastAsia="Times New Roman" w:cs="Times New Roman"/>
                <w:bCs w:val="0"/>
                <w:color w:val="auto"/>
                <w:szCs w:val="24"/>
                <w:lang w:eastAsia="es-EC"/>
              </w:rPr>
            </w:pPr>
            <w:r w:rsidRPr="002024C2">
              <w:rPr>
                <w:rFonts w:eastAsia="Times New Roman" w:cs="Times New Roman"/>
                <w:bCs w:val="0"/>
                <w:color w:val="auto"/>
                <w:szCs w:val="24"/>
                <w:lang w:eastAsia="es-EC"/>
              </w:rPr>
              <w:t> </w:t>
            </w:r>
          </w:p>
        </w:tc>
        <w:tc>
          <w:tcPr>
            <w:tcW w:w="935" w:type="pct"/>
            <w:shd w:val="clear" w:color="auto" w:fill="auto"/>
            <w:hideMark/>
          </w:tcPr>
          <w:p w:rsidR="002024C2" w:rsidRPr="002024C2" w:rsidRDefault="002024C2" w:rsidP="00605650">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Cs w:val="24"/>
                <w:lang w:eastAsia="es-EC"/>
              </w:rPr>
            </w:pPr>
            <w:r w:rsidRPr="002024C2">
              <w:rPr>
                <w:rFonts w:eastAsia="Times New Roman" w:cs="Times New Roman"/>
                <w:color w:val="auto"/>
                <w:szCs w:val="24"/>
                <w:lang w:eastAsia="es-EC"/>
              </w:rPr>
              <w:t>85</w:t>
            </w:r>
          </w:p>
        </w:tc>
        <w:tc>
          <w:tcPr>
            <w:tcW w:w="653" w:type="pct"/>
            <w:gridSpan w:val="2"/>
            <w:shd w:val="clear" w:color="auto" w:fill="auto"/>
            <w:hideMark/>
          </w:tcPr>
          <w:p w:rsidR="002024C2" w:rsidRPr="002024C2" w:rsidRDefault="002024C2" w:rsidP="00605650">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Cs w:val="24"/>
                <w:lang w:eastAsia="es-EC"/>
              </w:rPr>
            </w:pPr>
            <w:r w:rsidRPr="002024C2">
              <w:rPr>
                <w:rFonts w:eastAsia="Times New Roman" w:cs="Times New Roman"/>
                <w:color w:val="auto"/>
                <w:szCs w:val="24"/>
                <w:lang w:eastAsia="es-EC"/>
              </w:rPr>
              <w:t>0</w:t>
            </w:r>
          </w:p>
        </w:tc>
        <w:tc>
          <w:tcPr>
            <w:tcW w:w="576" w:type="pct"/>
            <w:shd w:val="clear" w:color="auto" w:fill="auto"/>
            <w:hideMark/>
          </w:tcPr>
          <w:p w:rsidR="002024C2" w:rsidRPr="002024C2" w:rsidRDefault="002024C2" w:rsidP="00605650">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Cs w:val="24"/>
                <w:lang w:eastAsia="es-EC"/>
              </w:rPr>
            </w:pPr>
          </w:p>
        </w:tc>
        <w:tc>
          <w:tcPr>
            <w:tcW w:w="481" w:type="pct"/>
            <w:shd w:val="clear" w:color="auto" w:fill="auto"/>
            <w:noWrap/>
            <w:hideMark/>
          </w:tcPr>
          <w:p w:rsidR="002024C2" w:rsidRPr="002024C2" w:rsidRDefault="002024C2" w:rsidP="00605650">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Cs w:val="24"/>
                <w:lang w:eastAsia="es-EC"/>
              </w:rPr>
            </w:pPr>
            <w:r w:rsidRPr="002024C2">
              <w:rPr>
                <w:rFonts w:eastAsia="Times New Roman" w:cs="Times New Roman"/>
                <w:color w:val="auto"/>
                <w:szCs w:val="24"/>
                <w:lang w:eastAsia="es-EC"/>
              </w:rPr>
              <w:t>0</w:t>
            </w:r>
          </w:p>
        </w:tc>
        <w:tc>
          <w:tcPr>
            <w:tcW w:w="645" w:type="pct"/>
            <w:shd w:val="clear" w:color="auto" w:fill="auto"/>
            <w:noWrap/>
            <w:hideMark/>
          </w:tcPr>
          <w:p w:rsidR="002024C2" w:rsidRPr="002024C2" w:rsidRDefault="002024C2" w:rsidP="00605650">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Cs w:val="24"/>
                <w:lang w:eastAsia="es-EC"/>
              </w:rPr>
            </w:pPr>
            <w:r w:rsidRPr="002024C2">
              <w:rPr>
                <w:rFonts w:eastAsia="Times New Roman" w:cs="Times New Roman"/>
                <w:color w:val="auto"/>
                <w:szCs w:val="24"/>
                <w:lang w:eastAsia="es-EC"/>
              </w:rPr>
              <w:t>Sd</w:t>
            </w:r>
          </w:p>
        </w:tc>
      </w:tr>
      <w:tr w:rsidR="002024C2" w:rsidRPr="002B65FA" w:rsidTr="008333FE">
        <w:trPr>
          <w:cnfStyle w:val="000000100000" w:firstRow="0" w:lastRow="0" w:firstColumn="0" w:lastColumn="0" w:oddVBand="0" w:evenVBand="0" w:oddHBand="1" w:evenHBand="0" w:firstRowFirstColumn="0" w:firstRowLastColumn="0" w:lastRowFirstColumn="0" w:lastRowLastColumn="0"/>
          <w:trHeight w:val="472"/>
        </w:trPr>
        <w:tc>
          <w:tcPr>
            <w:cnfStyle w:val="001000000000" w:firstRow="0" w:lastRow="0" w:firstColumn="1" w:lastColumn="0" w:oddVBand="0" w:evenVBand="0" w:oddHBand="0" w:evenHBand="0" w:firstRowFirstColumn="0" w:firstRowLastColumn="0" w:lastRowFirstColumn="0" w:lastRowLastColumn="0"/>
            <w:tcW w:w="1711" w:type="pct"/>
            <w:shd w:val="clear" w:color="auto" w:fill="auto"/>
            <w:hideMark/>
          </w:tcPr>
          <w:p w:rsidR="002024C2" w:rsidRPr="002024C2" w:rsidRDefault="002024C2" w:rsidP="00605650">
            <w:pPr>
              <w:spacing w:after="0" w:line="240" w:lineRule="auto"/>
              <w:jc w:val="left"/>
              <w:rPr>
                <w:rFonts w:eastAsia="Times New Roman" w:cs="Times New Roman"/>
                <w:bCs w:val="0"/>
                <w:color w:val="auto"/>
                <w:szCs w:val="24"/>
                <w:lang w:eastAsia="es-EC"/>
              </w:rPr>
            </w:pPr>
            <w:r w:rsidRPr="002024C2">
              <w:rPr>
                <w:rFonts w:eastAsia="Times New Roman" w:cs="Times New Roman"/>
                <w:bCs w:val="0"/>
                <w:color w:val="auto"/>
                <w:szCs w:val="24"/>
                <w:lang w:eastAsia="es-EC"/>
              </w:rPr>
              <w:t>Investigaciones de tuberculosis</w:t>
            </w:r>
          </w:p>
        </w:tc>
        <w:tc>
          <w:tcPr>
            <w:tcW w:w="935" w:type="pct"/>
            <w:shd w:val="clear" w:color="auto" w:fill="auto"/>
            <w:hideMark/>
          </w:tcPr>
          <w:p w:rsidR="002024C2" w:rsidRPr="002024C2" w:rsidRDefault="002024C2" w:rsidP="00605650">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Cs w:val="24"/>
                <w:lang w:eastAsia="es-EC"/>
              </w:rPr>
            </w:pPr>
            <w:r w:rsidRPr="002024C2">
              <w:rPr>
                <w:rFonts w:eastAsia="Times New Roman" w:cs="Times New Roman"/>
                <w:color w:val="auto"/>
                <w:szCs w:val="24"/>
                <w:lang w:eastAsia="es-EC"/>
              </w:rPr>
              <w:t>NO</w:t>
            </w:r>
          </w:p>
        </w:tc>
        <w:tc>
          <w:tcPr>
            <w:tcW w:w="653" w:type="pct"/>
            <w:gridSpan w:val="2"/>
            <w:shd w:val="clear" w:color="auto" w:fill="auto"/>
            <w:hideMark/>
          </w:tcPr>
          <w:p w:rsidR="002024C2" w:rsidRPr="002024C2" w:rsidRDefault="002024C2" w:rsidP="00605650">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Cs w:val="24"/>
                <w:lang w:eastAsia="es-EC"/>
              </w:rPr>
            </w:pPr>
            <w:r w:rsidRPr="002024C2">
              <w:rPr>
                <w:rFonts w:eastAsia="Times New Roman" w:cs="Times New Roman"/>
                <w:color w:val="auto"/>
                <w:szCs w:val="24"/>
                <w:lang w:eastAsia="es-EC"/>
              </w:rPr>
              <w:t>SI</w:t>
            </w:r>
          </w:p>
        </w:tc>
        <w:tc>
          <w:tcPr>
            <w:tcW w:w="576" w:type="pct"/>
            <w:shd w:val="clear" w:color="auto" w:fill="auto"/>
            <w:hideMark/>
          </w:tcPr>
          <w:p w:rsidR="002024C2" w:rsidRPr="002024C2" w:rsidRDefault="002024C2" w:rsidP="00605650">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Cs w:val="24"/>
                <w:lang w:eastAsia="es-EC"/>
              </w:rPr>
            </w:pPr>
          </w:p>
        </w:tc>
        <w:tc>
          <w:tcPr>
            <w:tcW w:w="481" w:type="pct"/>
            <w:shd w:val="clear" w:color="auto" w:fill="auto"/>
            <w:noWrap/>
            <w:hideMark/>
          </w:tcPr>
          <w:p w:rsidR="002024C2" w:rsidRPr="002024C2" w:rsidRDefault="002024C2" w:rsidP="00605650">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Cs w:val="24"/>
                <w:lang w:eastAsia="es-EC"/>
              </w:rPr>
            </w:pPr>
          </w:p>
        </w:tc>
        <w:tc>
          <w:tcPr>
            <w:tcW w:w="645" w:type="pct"/>
            <w:shd w:val="clear" w:color="auto" w:fill="auto"/>
            <w:noWrap/>
            <w:hideMark/>
          </w:tcPr>
          <w:p w:rsidR="002024C2" w:rsidRPr="002024C2" w:rsidRDefault="002024C2" w:rsidP="00605650">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Cs w:val="24"/>
                <w:lang w:eastAsia="es-EC"/>
              </w:rPr>
            </w:pPr>
          </w:p>
        </w:tc>
      </w:tr>
      <w:tr w:rsidR="002024C2" w:rsidRPr="002B65FA" w:rsidTr="008333FE">
        <w:trPr>
          <w:trHeight w:val="275"/>
        </w:trPr>
        <w:tc>
          <w:tcPr>
            <w:cnfStyle w:val="001000000000" w:firstRow="0" w:lastRow="0" w:firstColumn="1" w:lastColumn="0" w:oddVBand="0" w:evenVBand="0" w:oddHBand="0" w:evenHBand="0" w:firstRowFirstColumn="0" w:firstRowLastColumn="0" w:lastRowFirstColumn="0" w:lastRowLastColumn="0"/>
            <w:tcW w:w="1711" w:type="pct"/>
            <w:shd w:val="clear" w:color="auto" w:fill="auto"/>
            <w:hideMark/>
          </w:tcPr>
          <w:p w:rsidR="002024C2" w:rsidRPr="002024C2" w:rsidRDefault="002024C2" w:rsidP="00605650">
            <w:pPr>
              <w:spacing w:after="0" w:line="240" w:lineRule="auto"/>
              <w:jc w:val="left"/>
              <w:rPr>
                <w:rFonts w:eastAsia="Times New Roman" w:cs="Times New Roman"/>
                <w:bCs w:val="0"/>
                <w:color w:val="auto"/>
                <w:szCs w:val="24"/>
                <w:lang w:eastAsia="es-EC"/>
              </w:rPr>
            </w:pPr>
            <w:r w:rsidRPr="002024C2">
              <w:rPr>
                <w:rFonts w:eastAsia="Times New Roman" w:cs="Times New Roman"/>
                <w:bCs w:val="0"/>
                <w:color w:val="auto"/>
                <w:szCs w:val="24"/>
                <w:lang w:eastAsia="es-EC"/>
              </w:rPr>
              <w:t> </w:t>
            </w:r>
          </w:p>
        </w:tc>
        <w:tc>
          <w:tcPr>
            <w:tcW w:w="935" w:type="pct"/>
            <w:shd w:val="clear" w:color="auto" w:fill="auto"/>
            <w:hideMark/>
          </w:tcPr>
          <w:p w:rsidR="002024C2" w:rsidRPr="002024C2" w:rsidRDefault="002024C2" w:rsidP="00605650">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Cs w:val="24"/>
                <w:lang w:eastAsia="es-EC"/>
              </w:rPr>
            </w:pPr>
            <w:r w:rsidRPr="002024C2">
              <w:rPr>
                <w:rFonts w:eastAsia="Times New Roman" w:cs="Times New Roman"/>
                <w:color w:val="auto"/>
                <w:szCs w:val="24"/>
                <w:lang w:eastAsia="es-EC"/>
              </w:rPr>
              <w:t>85</w:t>
            </w:r>
          </w:p>
        </w:tc>
        <w:tc>
          <w:tcPr>
            <w:tcW w:w="653" w:type="pct"/>
            <w:gridSpan w:val="2"/>
            <w:shd w:val="clear" w:color="auto" w:fill="auto"/>
            <w:hideMark/>
          </w:tcPr>
          <w:p w:rsidR="002024C2" w:rsidRPr="002024C2" w:rsidRDefault="002024C2" w:rsidP="00605650">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Cs w:val="24"/>
                <w:lang w:eastAsia="es-EC"/>
              </w:rPr>
            </w:pPr>
            <w:r w:rsidRPr="002024C2">
              <w:rPr>
                <w:rFonts w:eastAsia="Times New Roman" w:cs="Times New Roman"/>
                <w:color w:val="auto"/>
                <w:szCs w:val="24"/>
                <w:lang w:eastAsia="es-EC"/>
              </w:rPr>
              <w:t>0</w:t>
            </w:r>
          </w:p>
        </w:tc>
        <w:tc>
          <w:tcPr>
            <w:tcW w:w="576" w:type="pct"/>
            <w:shd w:val="clear" w:color="auto" w:fill="auto"/>
            <w:hideMark/>
          </w:tcPr>
          <w:p w:rsidR="002024C2" w:rsidRPr="002024C2" w:rsidRDefault="002024C2" w:rsidP="00605650">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Cs w:val="24"/>
                <w:lang w:eastAsia="es-EC"/>
              </w:rPr>
            </w:pPr>
          </w:p>
        </w:tc>
        <w:tc>
          <w:tcPr>
            <w:tcW w:w="481" w:type="pct"/>
            <w:shd w:val="clear" w:color="auto" w:fill="auto"/>
            <w:noWrap/>
            <w:hideMark/>
          </w:tcPr>
          <w:p w:rsidR="002024C2" w:rsidRPr="002024C2" w:rsidRDefault="002024C2" w:rsidP="00605650">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Cs w:val="24"/>
                <w:lang w:eastAsia="es-EC"/>
              </w:rPr>
            </w:pPr>
            <w:r w:rsidRPr="002024C2">
              <w:rPr>
                <w:rFonts w:eastAsia="Times New Roman" w:cs="Times New Roman"/>
                <w:color w:val="auto"/>
                <w:szCs w:val="24"/>
                <w:lang w:eastAsia="es-EC"/>
              </w:rPr>
              <w:t>0</w:t>
            </w:r>
          </w:p>
        </w:tc>
        <w:tc>
          <w:tcPr>
            <w:tcW w:w="645" w:type="pct"/>
            <w:shd w:val="clear" w:color="auto" w:fill="auto"/>
            <w:noWrap/>
            <w:hideMark/>
          </w:tcPr>
          <w:p w:rsidR="002024C2" w:rsidRPr="002024C2" w:rsidRDefault="002024C2" w:rsidP="00605650">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Cs w:val="24"/>
                <w:lang w:eastAsia="es-EC"/>
              </w:rPr>
            </w:pPr>
            <w:r w:rsidRPr="002024C2">
              <w:rPr>
                <w:rFonts w:eastAsia="Times New Roman" w:cs="Times New Roman"/>
                <w:color w:val="auto"/>
                <w:szCs w:val="24"/>
                <w:lang w:eastAsia="es-EC"/>
              </w:rPr>
              <w:t>Sd</w:t>
            </w:r>
          </w:p>
        </w:tc>
      </w:tr>
      <w:tr w:rsidR="002024C2" w:rsidRPr="002B65FA" w:rsidTr="008333FE">
        <w:trPr>
          <w:cnfStyle w:val="000000100000" w:firstRow="0" w:lastRow="0" w:firstColumn="0" w:lastColumn="0" w:oddVBand="0" w:evenVBand="0" w:oddHBand="1" w:evenHBand="0" w:firstRowFirstColumn="0" w:firstRowLastColumn="0" w:lastRowFirstColumn="0" w:lastRowLastColumn="0"/>
          <w:trHeight w:val="483"/>
        </w:trPr>
        <w:tc>
          <w:tcPr>
            <w:cnfStyle w:val="001000000000" w:firstRow="0" w:lastRow="0" w:firstColumn="1" w:lastColumn="0" w:oddVBand="0" w:evenVBand="0" w:oddHBand="0" w:evenHBand="0" w:firstRowFirstColumn="0" w:firstRowLastColumn="0" w:lastRowFirstColumn="0" w:lastRowLastColumn="0"/>
            <w:tcW w:w="1711" w:type="pct"/>
            <w:shd w:val="clear" w:color="auto" w:fill="auto"/>
            <w:hideMark/>
          </w:tcPr>
          <w:p w:rsidR="002024C2" w:rsidRPr="002024C2" w:rsidRDefault="002024C2" w:rsidP="00605650">
            <w:pPr>
              <w:spacing w:after="0" w:line="240" w:lineRule="auto"/>
              <w:jc w:val="left"/>
              <w:rPr>
                <w:rFonts w:eastAsia="Times New Roman" w:cs="Times New Roman"/>
                <w:bCs w:val="0"/>
                <w:color w:val="auto"/>
                <w:szCs w:val="24"/>
                <w:lang w:eastAsia="es-EC"/>
              </w:rPr>
            </w:pPr>
            <w:r w:rsidRPr="002024C2">
              <w:rPr>
                <w:rFonts w:eastAsia="Times New Roman" w:cs="Times New Roman"/>
                <w:bCs w:val="0"/>
                <w:color w:val="auto"/>
                <w:szCs w:val="24"/>
                <w:lang w:eastAsia="es-EC"/>
              </w:rPr>
              <w:t>Investigaciones de carbunco</w:t>
            </w:r>
          </w:p>
        </w:tc>
        <w:tc>
          <w:tcPr>
            <w:tcW w:w="935" w:type="pct"/>
            <w:shd w:val="clear" w:color="auto" w:fill="auto"/>
            <w:hideMark/>
          </w:tcPr>
          <w:p w:rsidR="002024C2" w:rsidRPr="002024C2" w:rsidRDefault="002024C2" w:rsidP="00605650">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Cs w:val="24"/>
                <w:lang w:eastAsia="es-EC"/>
              </w:rPr>
            </w:pPr>
            <w:r w:rsidRPr="002024C2">
              <w:rPr>
                <w:rFonts w:eastAsia="Times New Roman" w:cs="Times New Roman"/>
                <w:color w:val="auto"/>
                <w:szCs w:val="24"/>
                <w:lang w:eastAsia="es-EC"/>
              </w:rPr>
              <w:t>NO</w:t>
            </w:r>
          </w:p>
        </w:tc>
        <w:tc>
          <w:tcPr>
            <w:tcW w:w="653" w:type="pct"/>
            <w:gridSpan w:val="2"/>
            <w:shd w:val="clear" w:color="auto" w:fill="auto"/>
            <w:hideMark/>
          </w:tcPr>
          <w:p w:rsidR="002024C2" w:rsidRPr="002024C2" w:rsidRDefault="002024C2" w:rsidP="00605650">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Cs w:val="24"/>
                <w:lang w:eastAsia="es-EC"/>
              </w:rPr>
            </w:pPr>
            <w:r w:rsidRPr="002024C2">
              <w:rPr>
                <w:rFonts w:eastAsia="Times New Roman" w:cs="Times New Roman"/>
                <w:color w:val="auto"/>
                <w:szCs w:val="24"/>
                <w:lang w:eastAsia="es-EC"/>
              </w:rPr>
              <w:t>SI</w:t>
            </w:r>
          </w:p>
        </w:tc>
        <w:tc>
          <w:tcPr>
            <w:tcW w:w="576" w:type="pct"/>
            <w:shd w:val="clear" w:color="auto" w:fill="auto"/>
            <w:hideMark/>
          </w:tcPr>
          <w:p w:rsidR="002024C2" w:rsidRPr="002024C2" w:rsidRDefault="002024C2" w:rsidP="00605650">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Cs w:val="24"/>
                <w:lang w:eastAsia="es-EC"/>
              </w:rPr>
            </w:pPr>
          </w:p>
        </w:tc>
        <w:tc>
          <w:tcPr>
            <w:tcW w:w="481" w:type="pct"/>
            <w:shd w:val="clear" w:color="auto" w:fill="auto"/>
            <w:noWrap/>
            <w:hideMark/>
          </w:tcPr>
          <w:p w:rsidR="002024C2" w:rsidRPr="002024C2" w:rsidRDefault="002024C2" w:rsidP="00605650">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Cs w:val="24"/>
                <w:lang w:eastAsia="es-EC"/>
              </w:rPr>
            </w:pPr>
          </w:p>
        </w:tc>
        <w:tc>
          <w:tcPr>
            <w:tcW w:w="645" w:type="pct"/>
            <w:shd w:val="clear" w:color="auto" w:fill="auto"/>
            <w:noWrap/>
            <w:hideMark/>
          </w:tcPr>
          <w:p w:rsidR="002024C2" w:rsidRPr="002024C2" w:rsidRDefault="002024C2" w:rsidP="00605650">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Cs w:val="24"/>
                <w:lang w:eastAsia="es-EC"/>
              </w:rPr>
            </w:pPr>
          </w:p>
        </w:tc>
      </w:tr>
      <w:tr w:rsidR="002024C2" w:rsidRPr="002B65FA" w:rsidTr="008333FE">
        <w:trPr>
          <w:trHeight w:val="317"/>
        </w:trPr>
        <w:tc>
          <w:tcPr>
            <w:cnfStyle w:val="001000000000" w:firstRow="0" w:lastRow="0" w:firstColumn="1" w:lastColumn="0" w:oddVBand="0" w:evenVBand="0" w:oddHBand="0" w:evenHBand="0" w:firstRowFirstColumn="0" w:firstRowLastColumn="0" w:lastRowFirstColumn="0" w:lastRowLastColumn="0"/>
            <w:tcW w:w="1711" w:type="pct"/>
            <w:shd w:val="clear" w:color="auto" w:fill="auto"/>
            <w:hideMark/>
          </w:tcPr>
          <w:p w:rsidR="002024C2" w:rsidRPr="002024C2" w:rsidRDefault="002024C2" w:rsidP="00605650">
            <w:pPr>
              <w:spacing w:after="0" w:line="240" w:lineRule="auto"/>
              <w:jc w:val="left"/>
              <w:rPr>
                <w:rFonts w:eastAsia="Times New Roman" w:cs="Times New Roman"/>
                <w:bCs w:val="0"/>
                <w:color w:val="auto"/>
                <w:szCs w:val="24"/>
                <w:lang w:eastAsia="es-EC"/>
              </w:rPr>
            </w:pPr>
            <w:r w:rsidRPr="002024C2">
              <w:rPr>
                <w:rFonts w:eastAsia="Times New Roman" w:cs="Times New Roman"/>
                <w:bCs w:val="0"/>
                <w:color w:val="auto"/>
                <w:szCs w:val="24"/>
                <w:lang w:eastAsia="es-EC"/>
              </w:rPr>
              <w:t> </w:t>
            </w:r>
          </w:p>
        </w:tc>
        <w:tc>
          <w:tcPr>
            <w:tcW w:w="935" w:type="pct"/>
            <w:shd w:val="clear" w:color="auto" w:fill="auto"/>
            <w:hideMark/>
          </w:tcPr>
          <w:p w:rsidR="002024C2" w:rsidRPr="002024C2" w:rsidRDefault="002024C2" w:rsidP="00605650">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Cs w:val="24"/>
                <w:lang w:eastAsia="es-EC"/>
              </w:rPr>
            </w:pPr>
            <w:r w:rsidRPr="002024C2">
              <w:rPr>
                <w:rFonts w:eastAsia="Times New Roman" w:cs="Times New Roman"/>
                <w:color w:val="auto"/>
                <w:szCs w:val="24"/>
                <w:lang w:eastAsia="es-EC"/>
              </w:rPr>
              <w:t>85</w:t>
            </w:r>
          </w:p>
        </w:tc>
        <w:tc>
          <w:tcPr>
            <w:tcW w:w="653" w:type="pct"/>
            <w:gridSpan w:val="2"/>
            <w:shd w:val="clear" w:color="auto" w:fill="auto"/>
            <w:hideMark/>
          </w:tcPr>
          <w:p w:rsidR="002024C2" w:rsidRPr="002024C2" w:rsidRDefault="002024C2" w:rsidP="00605650">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Cs w:val="24"/>
                <w:lang w:eastAsia="es-EC"/>
              </w:rPr>
            </w:pPr>
            <w:r w:rsidRPr="002024C2">
              <w:rPr>
                <w:rFonts w:eastAsia="Times New Roman" w:cs="Times New Roman"/>
                <w:color w:val="auto"/>
                <w:szCs w:val="24"/>
                <w:lang w:eastAsia="es-EC"/>
              </w:rPr>
              <w:t>0</w:t>
            </w:r>
          </w:p>
        </w:tc>
        <w:tc>
          <w:tcPr>
            <w:tcW w:w="576" w:type="pct"/>
            <w:shd w:val="clear" w:color="auto" w:fill="auto"/>
            <w:hideMark/>
          </w:tcPr>
          <w:p w:rsidR="002024C2" w:rsidRPr="002024C2" w:rsidRDefault="002024C2" w:rsidP="00605650">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Cs w:val="24"/>
                <w:lang w:eastAsia="es-EC"/>
              </w:rPr>
            </w:pPr>
          </w:p>
        </w:tc>
        <w:tc>
          <w:tcPr>
            <w:tcW w:w="481" w:type="pct"/>
            <w:shd w:val="clear" w:color="auto" w:fill="auto"/>
            <w:noWrap/>
            <w:hideMark/>
          </w:tcPr>
          <w:p w:rsidR="002024C2" w:rsidRPr="002024C2" w:rsidRDefault="002024C2" w:rsidP="00605650">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Cs w:val="24"/>
                <w:lang w:eastAsia="es-EC"/>
              </w:rPr>
            </w:pPr>
            <w:r w:rsidRPr="002024C2">
              <w:rPr>
                <w:rFonts w:eastAsia="Times New Roman" w:cs="Times New Roman"/>
                <w:color w:val="auto"/>
                <w:szCs w:val="24"/>
                <w:lang w:eastAsia="es-EC"/>
              </w:rPr>
              <w:t>0</w:t>
            </w:r>
          </w:p>
        </w:tc>
        <w:tc>
          <w:tcPr>
            <w:tcW w:w="645" w:type="pct"/>
            <w:shd w:val="clear" w:color="auto" w:fill="auto"/>
            <w:noWrap/>
            <w:hideMark/>
          </w:tcPr>
          <w:p w:rsidR="002024C2" w:rsidRPr="002024C2" w:rsidRDefault="002024C2" w:rsidP="00605650">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Cs w:val="24"/>
                <w:lang w:eastAsia="es-EC"/>
              </w:rPr>
            </w:pPr>
            <w:r w:rsidRPr="002024C2">
              <w:rPr>
                <w:rFonts w:eastAsia="Times New Roman" w:cs="Times New Roman"/>
                <w:color w:val="auto"/>
                <w:szCs w:val="24"/>
                <w:lang w:eastAsia="es-EC"/>
              </w:rPr>
              <w:t>Sd</w:t>
            </w:r>
          </w:p>
        </w:tc>
      </w:tr>
      <w:tr w:rsidR="002024C2" w:rsidRPr="002B65FA" w:rsidTr="008333FE">
        <w:trPr>
          <w:cnfStyle w:val="000000100000" w:firstRow="0" w:lastRow="0" w:firstColumn="0" w:lastColumn="0" w:oddVBand="0" w:evenVBand="0" w:oddHBand="1" w:evenHBand="0" w:firstRowFirstColumn="0" w:firstRowLastColumn="0" w:lastRowFirstColumn="0" w:lastRowLastColumn="0"/>
          <w:trHeight w:val="299"/>
        </w:trPr>
        <w:tc>
          <w:tcPr>
            <w:cnfStyle w:val="001000000000" w:firstRow="0" w:lastRow="0" w:firstColumn="1" w:lastColumn="0" w:oddVBand="0" w:evenVBand="0" w:oddHBand="0" w:evenHBand="0" w:firstRowFirstColumn="0" w:firstRowLastColumn="0" w:lastRowFirstColumn="0" w:lastRowLastColumn="0"/>
            <w:tcW w:w="1711" w:type="pct"/>
            <w:shd w:val="clear" w:color="auto" w:fill="auto"/>
            <w:hideMark/>
          </w:tcPr>
          <w:p w:rsidR="002024C2" w:rsidRPr="002024C2" w:rsidRDefault="002024C2" w:rsidP="00605650">
            <w:pPr>
              <w:spacing w:after="0" w:line="240" w:lineRule="auto"/>
              <w:jc w:val="left"/>
              <w:rPr>
                <w:rFonts w:eastAsia="Times New Roman" w:cs="Times New Roman"/>
                <w:bCs w:val="0"/>
                <w:color w:val="auto"/>
                <w:szCs w:val="24"/>
                <w:lang w:eastAsia="es-EC"/>
              </w:rPr>
            </w:pPr>
            <w:r w:rsidRPr="002024C2">
              <w:rPr>
                <w:rFonts w:eastAsia="Times New Roman" w:cs="Times New Roman"/>
                <w:bCs w:val="0"/>
                <w:color w:val="auto"/>
                <w:szCs w:val="24"/>
                <w:lang w:eastAsia="es-EC"/>
              </w:rPr>
              <w:t>Vacunas al año</w:t>
            </w:r>
          </w:p>
        </w:tc>
        <w:tc>
          <w:tcPr>
            <w:tcW w:w="935" w:type="pct"/>
            <w:shd w:val="clear" w:color="auto" w:fill="auto"/>
            <w:hideMark/>
          </w:tcPr>
          <w:p w:rsidR="002024C2" w:rsidRPr="002024C2" w:rsidRDefault="00002DF3" w:rsidP="00605650">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Cs w:val="24"/>
                <w:lang w:eastAsia="es-EC"/>
              </w:rPr>
            </w:pPr>
            <w:r w:rsidRPr="002024C2">
              <w:rPr>
                <w:rFonts w:eastAsia="Times New Roman" w:cs="Times New Roman"/>
                <w:color w:val="auto"/>
                <w:szCs w:val="24"/>
                <w:lang w:eastAsia="es-EC"/>
              </w:rPr>
              <w:t>desparasitan tés</w:t>
            </w:r>
          </w:p>
        </w:tc>
        <w:tc>
          <w:tcPr>
            <w:tcW w:w="653" w:type="pct"/>
            <w:gridSpan w:val="2"/>
            <w:shd w:val="clear" w:color="auto" w:fill="auto"/>
            <w:hideMark/>
          </w:tcPr>
          <w:p w:rsidR="002024C2" w:rsidRPr="002024C2" w:rsidRDefault="002024C2" w:rsidP="00605650">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Cs w:val="24"/>
                <w:lang w:eastAsia="es-EC"/>
              </w:rPr>
            </w:pPr>
            <w:r w:rsidRPr="002024C2">
              <w:rPr>
                <w:rFonts w:eastAsia="Times New Roman" w:cs="Times New Roman"/>
                <w:color w:val="auto"/>
                <w:szCs w:val="24"/>
                <w:lang w:eastAsia="es-EC"/>
              </w:rPr>
              <w:t>varias</w:t>
            </w:r>
          </w:p>
        </w:tc>
        <w:tc>
          <w:tcPr>
            <w:tcW w:w="576" w:type="pct"/>
            <w:shd w:val="clear" w:color="auto" w:fill="auto"/>
            <w:noWrap/>
            <w:hideMark/>
          </w:tcPr>
          <w:p w:rsidR="002024C2" w:rsidRPr="002024C2" w:rsidRDefault="002024C2" w:rsidP="00605650">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Cs w:val="24"/>
                <w:lang w:eastAsia="es-EC"/>
              </w:rPr>
            </w:pPr>
          </w:p>
        </w:tc>
        <w:tc>
          <w:tcPr>
            <w:tcW w:w="481" w:type="pct"/>
            <w:shd w:val="clear" w:color="auto" w:fill="auto"/>
            <w:noWrap/>
            <w:hideMark/>
          </w:tcPr>
          <w:p w:rsidR="002024C2" w:rsidRPr="002024C2" w:rsidRDefault="002024C2" w:rsidP="00605650">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Cs w:val="24"/>
                <w:lang w:eastAsia="es-EC"/>
              </w:rPr>
            </w:pPr>
          </w:p>
        </w:tc>
        <w:tc>
          <w:tcPr>
            <w:tcW w:w="645" w:type="pct"/>
            <w:shd w:val="clear" w:color="auto" w:fill="auto"/>
            <w:noWrap/>
            <w:hideMark/>
          </w:tcPr>
          <w:p w:rsidR="002024C2" w:rsidRPr="002024C2" w:rsidRDefault="002024C2" w:rsidP="00605650">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Cs w:val="24"/>
                <w:lang w:eastAsia="es-EC"/>
              </w:rPr>
            </w:pPr>
          </w:p>
        </w:tc>
      </w:tr>
      <w:tr w:rsidR="002024C2" w:rsidRPr="002B65FA" w:rsidTr="008333FE">
        <w:trPr>
          <w:trHeight w:val="275"/>
        </w:trPr>
        <w:tc>
          <w:tcPr>
            <w:cnfStyle w:val="001000000000" w:firstRow="0" w:lastRow="0" w:firstColumn="1" w:lastColumn="0" w:oddVBand="0" w:evenVBand="0" w:oddHBand="0" w:evenHBand="0" w:firstRowFirstColumn="0" w:firstRowLastColumn="0" w:lastRowFirstColumn="0" w:lastRowLastColumn="0"/>
            <w:tcW w:w="1711" w:type="pct"/>
            <w:shd w:val="clear" w:color="auto" w:fill="auto"/>
            <w:hideMark/>
          </w:tcPr>
          <w:p w:rsidR="002024C2" w:rsidRPr="002024C2" w:rsidRDefault="002024C2" w:rsidP="00605650">
            <w:pPr>
              <w:spacing w:after="0" w:line="240" w:lineRule="auto"/>
              <w:jc w:val="left"/>
              <w:rPr>
                <w:rFonts w:eastAsia="Times New Roman" w:cs="Times New Roman"/>
                <w:bCs w:val="0"/>
                <w:color w:val="auto"/>
                <w:szCs w:val="24"/>
                <w:lang w:eastAsia="es-EC"/>
              </w:rPr>
            </w:pPr>
            <w:r w:rsidRPr="002024C2">
              <w:rPr>
                <w:rFonts w:eastAsia="Times New Roman" w:cs="Times New Roman"/>
                <w:bCs w:val="0"/>
                <w:color w:val="auto"/>
                <w:szCs w:val="24"/>
                <w:lang w:eastAsia="es-EC"/>
              </w:rPr>
              <w:t> </w:t>
            </w:r>
          </w:p>
        </w:tc>
        <w:tc>
          <w:tcPr>
            <w:tcW w:w="935" w:type="pct"/>
            <w:shd w:val="clear" w:color="auto" w:fill="auto"/>
            <w:hideMark/>
          </w:tcPr>
          <w:p w:rsidR="002024C2" w:rsidRPr="002024C2" w:rsidRDefault="002024C2" w:rsidP="00605650">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Cs w:val="24"/>
                <w:lang w:eastAsia="es-EC"/>
              </w:rPr>
            </w:pPr>
            <w:r w:rsidRPr="002024C2">
              <w:rPr>
                <w:rFonts w:eastAsia="Times New Roman" w:cs="Times New Roman"/>
                <w:color w:val="auto"/>
                <w:szCs w:val="24"/>
                <w:lang w:eastAsia="es-EC"/>
              </w:rPr>
              <w:t>85</w:t>
            </w:r>
          </w:p>
        </w:tc>
        <w:tc>
          <w:tcPr>
            <w:tcW w:w="653" w:type="pct"/>
            <w:gridSpan w:val="2"/>
            <w:shd w:val="clear" w:color="auto" w:fill="auto"/>
            <w:hideMark/>
          </w:tcPr>
          <w:p w:rsidR="002024C2" w:rsidRPr="002024C2" w:rsidRDefault="002024C2" w:rsidP="00605650">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Cs w:val="24"/>
                <w:lang w:eastAsia="es-EC"/>
              </w:rPr>
            </w:pPr>
            <w:r w:rsidRPr="002024C2">
              <w:rPr>
                <w:rFonts w:eastAsia="Times New Roman" w:cs="Times New Roman"/>
                <w:color w:val="auto"/>
                <w:szCs w:val="24"/>
                <w:lang w:eastAsia="es-EC"/>
              </w:rPr>
              <w:t>0</w:t>
            </w:r>
          </w:p>
        </w:tc>
        <w:tc>
          <w:tcPr>
            <w:tcW w:w="576" w:type="pct"/>
            <w:shd w:val="clear" w:color="auto" w:fill="auto"/>
            <w:noWrap/>
            <w:hideMark/>
          </w:tcPr>
          <w:p w:rsidR="002024C2" w:rsidRPr="002024C2" w:rsidRDefault="002024C2" w:rsidP="00605650">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Cs w:val="24"/>
                <w:lang w:eastAsia="es-EC"/>
              </w:rPr>
            </w:pPr>
          </w:p>
        </w:tc>
        <w:tc>
          <w:tcPr>
            <w:tcW w:w="481" w:type="pct"/>
            <w:shd w:val="clear" w:color="auto" w:fill="auto"/>
            <w:noWrap/>
            <w:hideMark/>
          </w:tcPr>
          <w:p w:rsidR="002024C2" w:rsidRPr="002024C2" w:rsidRDefault="002024C2" w:rsidP="00605650">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Cs w:val="24"/>
                <w:lang w:eastAsia="es-EC"/>
              </w:rPr>
            </w:pPr>
            <w:r w:rsidRPr="002024C2">
              <w:rPr>
                <w:rFonts w:eastAsia="Times New Roman" w:cs="Times New Roman"/>
                <w:color w:val="auto"/>
                <w:szCs w:val="24"/>
                <w:lang w:eastAsia="es-EC"/>
              </w:rPr>
              <w:t>0</w:t>
            </w:r>
          </w:p>
        </w:tc>
        <w:tc>
          <w:tcPr>
            <w:tcW w:w="645" w:type="pct"/>
            <w:shd w:val="clear" w:color="auto" w:fill="auto"/>
            <w:noWrap/>
            <w:hideMark/>
          </w:tcPr>
          <w:p w:rsidR="002024C2" w:rsidRPr="002024C2" w:rsidRDefault="002024C2" w:rsidP="00605650">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Cs w:val="24"/>
                <w:lang w:eastAsia="es-EC"/>
              </w:rPr>
            </w:pPr>
            <w:r w:rsidRPr="002024C2">
              <w:rPr>
                <w:rFonts w:eastAsia="Times New Roman" w:cs="Times New Roman"/>
                <w:color w:val="auto"/>
                <w:szCs w:val="24"/>
                <w:lang w:eastAsia="es-EC"/>
              </w:rPr>
              <w:t>Sd</w:t>
            </w:r>
          </w:p>
        </w:tc>
      </w:tr>
      <w:tr w:rsidR="002024C2" w:rsidRPr="002B65FA" w:rsidTr="008333FE">
        <w:trPr>
          <w:cnfStyle w:val="000000100000" w:firstRow="0" w:lastRow="0" w:firstColumn="0" w:lastColumn="0" w:oddVBand="0" w:evenVBand="0" w:oddHBand="1" w:evenHBand="0" w:firstRowFirstColumn="0" w:firstRowLastColumn="0" w:lastRowFirstColumn="0" w:lastRowLastColumn="0"/>
          <w:trHeight w:val="342"/>
        </w:trPr>
        <w:tc>
          <w:tcPr>
            <w:cnfStyle w:val="001000000000" w:firstRow="0" w:lastRow="0" w:firstColumn="1" w:lastColumn="0" w:oddVBand="0" w:evenVBand="0" w:oddHBand="0" w:evenHBand="0" w:firstRowFirstColumn="0" w:firstRowLastColumn="0" w:lastRowFirstColumn="0" w:lastRowLastColumn="0"/>
            <w:tcW w:w="1711" w:type="pct"/>
            <w:shd w:val="clear" w:color="auto" w:fill="auto"/>
            <w:hideMark/>
          </w:tcPr>
          <w:p w:rsidR="002024C2" w:rsidRPr="002024C2" w:rsidRDefault="002024C2" w:rsidP="00605650">
            <w:pPr>
              <w:spacing w:after="0" w:line="240" w:lineRule="auto"/>
              <w:jc w:val="left"/>
              <w:rPr>
                <w:rFonts w:eastAsia="Times New Roman" w:cs="Times New Roman"/>
                <w:bCs w:val="0"/>
                <w:color w:val="auto"/>
                <w:szCs w:val="24"/>
                <w:lang w:eastAsia="es-EC"/>
              </w:rPr>
            </w:pPr>
            <w:r w:rsidRPr="002024C2">
              <w:rPr>
                <w:rFonts w:eastAsia="Times New Roman" w:cs="Times New Roman"/>
                <w:bCs w:val="0"/>
                <w:color w:val="auto"/>
                <w:szCs w:val="24"/>
                <w:lang w:eastAsia="es-EC"/>
              </w:rPr>
              <w:t>Incidencia de garrapata</w:t>
            </w:r>
          </w:p>
        </w:tc>
        <w:tc>
          <w:tcPr>
            <w:tcW w:w="935" w:type="pct"/>
            <w:shd w:val="clear" w:color="auto" w:fill="auto"/>
            <w:hideMark/>
          </w:tcPr>
          <w:p w:rsidR="002024C2" w:rsidRPr="002024C2" w:rsidRDefault="002024C2" w:rsidP="00605650">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Cs w:val="24"/>
                <w:lang w:eastAsia="es-EC"/>
              </w:rPr>
            </w:pPr>
            <w:r w:rsidRPr="002024C2">
              <w:rPr>
                <w:rFonts w:eastAsia="Times New Roman" w:cs="Times New Roman"/>
                <w:color w:val="auto"/>
                <w:szCs w:val="24"/>
                <w:lang w:eastAsia="es-EC"/>
              </w:rPr>
              <w:t>Si</w:t>
            </w:r>
          </w:p>
        </w:tc>
        <w:tc>
          <w:tcPr>
            <w:tcW w:w="557" w:type="pct"/>
            <w:shd w:val="clear" w:color="auto" w:fill="auto"/>
            <w:hideMark/>
          </w:tcPr>
          <w:p w:rsidR="002024C2" w:rsidRPr="002024C2" w:rsidRDefault="002024C2" w:rsidP="00605650">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Cs w:val="24"/>
                <w:lang w:eastAsia="es-EC"/>
              </w:rPr>
            </w:pPr>
            <w:r w:rsidRPr="002024C2">
              <w:rPr>
                <w:rFonts w:eastAsia="Times New Roman" w:cs="Times New Roman"/>
                <w:color w:val="auto"/>
                <w:szCs w:val="24"/>
                <w:lang w:eastAsia="es-EC"/>
              </w:rPr>
              <w:t>No</w:t>
            </w:r>
          </w:p>
        </w:tc>
        <w:tc>
          <w:tcPr>
            <w:tcW w:w="671" w:type="pct"/>
            <w:gridSpan w:val="2"/>
            <w:shd w:val="clear" w:color="auto" w:fill="auto"/>
            <w:hideMark/>
          </w:tcPr>
          <w:p w:rsidR="002024C2" w:rsidRPr="002024C2" w:rsidRDefault="002024C2" w:rsidP="00605650">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Cs w:val="24"/>
                <w:lang w:eastAsia="es-EC"/>
              </w:rPr>
            </w:pPr>
          </w:p>
        </w:tc>
        <w:tc>
          <w:tcPr>
            <w:tcW w:w="481" w:type="pct"/>
            <w:shd w:val="clear" w:color="auto" w:fill="auto"/>
            <w:noWrap/>
            <w:hideMark/>
          </w:tcPr>
          <w:p w:rsidR="002024C2" w:rsidRPr="002024C2" w:rsidRDefault="002024C2" w:rsidP="00605650">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Cs w:val="24"/>
                <w:lang w:eastAsia="es-EC"/>
              </w:rPr>
            </w:pPr>
          </w:p>
        </w:tc>
        <w:tc>
          <w:tcPr>
            <w:tcW w:w="645" w:type="pct"/>
            <w:shd w:val="clear" w:color="auto" w:fill="auto"/>
            <w:noWrap/>
            <w:hideMark/>
          </w:tcPr>
          <w:p w:rsidR="002024C2" w:rsidRPr="002024C2" w:rsidRDefault="002024C2" w:rsidP="00605650">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Cs w:val="24"/>
                <w:lang w:eastAsia="es-EC"/>
              </w:rPr>
            </w:pPr>
          </w:p>
        </w:tc>
      </w:tr>
      <w:tr w:rsidR="002024C2" w:rsidRPr="002B65FA" w:rsidTr="008333FE">
        <w:trPr>
          <w:trHeight w:val="275"/>
        </w:trPr>
        <w:tc>
          <w:tcPr>
            <w:cnfStyle w:val="001000000000" w:firstRow="0" w:lastRow="0" w:firstColumn="1" w:lastColumn="0" w:oddVBand="0" w:evenVBand="0" w:oddHBand="0" w:evenHBand="0" w:firstRowFirstColumn="0" w:firstRowLastColumn="0" w:lastRowFirstColumn="0" w:lastRowLastColumn="0"/>
            <w:tcW w:w="1711" w:type="pct"/>
            <w:shd w:val="clear" w:color="auto" w:fill="auto"/>
            <w:hideMark/>
          </w:tcPr>
          <w:p w:rsidR="002024C2" w:rsidRPr="002024C2" w:rsidRDefault="002024C2" w:rsidP="00605650">
            <w:pPr>
              <w:spacing w:after="0" w:line="240" w:lineRule="auto"/>
              <w:jc w:val="left"/>
              <w:rPr>
                <w:rFonts w:eastAsia="Times New Roman" w:cs="Times New Roman"/>
                <w:bCs w:val="0"/>
                <w:color w:val="auto"/>
                <w:szCs w:val="24"/>
                <w:lang w:eastAsia="es-EC"/>
              </w:rPr>
            </w:pPr>
            <w:r w:rsidRPr="002024C2">
              <w:rPr>
                <w:rFonts w:eastAsia="Times New Roman" w:cs="Times New Roman"/>
                <w:bCs w:val="0"/>
                <w:color w:val="auto"/>
                <w:szCs w:val="24"/>
                <w:lang w:eastAsia="es-EC"/>
              </w:rPr>
              <w:t> </w:t>
            </w:r>
          </w:p>
        </w:tc>
        <w:tc>
          <w:tcPr>
            <w:tcW w:w="935" w:type="pct"/>
            <w:shd w:val="clear" w:color="auto" w:fill="auto"/>
            <w:hideMark/>
          </w:tcPr>
          <w:p w:rsidR="002024C2" w:rsidRPr="002024C2" w:rsidRDefault="002024C2" w:rsidP="00605650">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Cs w:val="24"/>
                <w:lang w:eastAsia="es-EC"/>
              </w:rPr>
            </w:pPr>
            <w:r w:rsidRPr="002024C2">
              <w:rPr>
                <w:rFonts w:eastAsia="Times New Roman" w:cs="Times New Roman"/>
                <w:color w:val="auto"/>
                <w:szCs w:val="24"/>
                <w:lang w:eastAsia="es-EC"/>
              </w:rPr>
              <w:t>85</w:t>
            </w:r>
          </w:p>
        </w:tc>
        <w:tc>
          <w:tcPr>
            <w:tcW w:w="557" w:type="pct"/>
            <w:shd w:val="clear" w:color="auto" w:fill="auto"/>
            <w:hideMark/>
          </w:tcPr>
          <w:p w:rsidR="002024C2" w:rsidRPr="002024C2" w:rsidRDefault="002024C2" w:rsidP="00605650">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Cs w:val="24"/>
                <w:lang w:eastAsia="es-EC"/>
              </w:rPr>
            </w:pPr>
            <w:r w:rsidRPr="002024C2">
              <w:rPr>
                <w:rFonts w:eastAsia="Times New Roman" w:cs="Times New Roman"/>
                <w:color w:val="auto"/>
                <w:szCs w:val="24"/>
                <w:lang w:eastAsia="es-EC"/>
              </w:rPr>
              <w:t>0</w:t>
            </w:r>
          </w:p>
        </w:tc>
        <w:tc>
          <w:tcPr>
            <w:tcW w:w="671" w:type="pct"/>
            <w:gridSpan w:val="2"/>
            <w:shd w:val="clear" w:color="auto" w:fill="auto"/>
            <w:hideMark/>
          </w:tcPr>
          <w:p w:rsidR="002024C2" w:rsidRPr="002024C2" w:rsidRDefault="002024C2" w:rsidP="00605650">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Cs w:val="24"/>
                <w:lang w:eastAsia="es-EC"/>
              </w:rPr>
            </w:pPr>
          </w:p>
        </w:tc>
        <w:tc>
          <w:tcPr>
            <w:tcW w:w="481" w:type="pct"/>
            <w:shd w:val="clear" w:color="auto" w:fill="auto"/>
            <w:noWrap/>
            <w:hideMark/>
          </w:tcPr>
          <w:p w:rsidR="002024C2" w:rsidRPr="002024C2" w:rsidRDefault="002024C2" w:rsidP="00605650">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Cs w:val="24"/>
                <w:lang w:eastAsia="es-EC"/>
              </w:rPr>
            </w:pPr>
            <w:r w:rsidRPr="002024C2">
              <w:rPr>
                <w:rFonts w:eastAsia="Times New Roman" w:cs="Times New Roman"/>
                <w:color w:val="auto"/>
                <w:szCs w:val="24"/>
                <w:lang w:eastAsia="es-EC"/>
              </w:rPr>
              <w:t>0</w:t>
            </w:r>
          </w:p>
        </w:tc>
        <w:tc>
          <w:tcPr>
            <w:tcW w:w="645" w:type="pct"/>
            <w:shd w:val="clear" w:color="auto" w:fill="auto"/>
            <w:noWrap/>
            <w:hideMark/>
          </w:tcPr>
          <w:p w:rsidR="002024C2" w:rsidRPr="002024C2" w:rsidRDefault="002024C2" w:rsidP="00605650">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Cs w:val="24"/>
                <w:lang w:eastAsia="es-EC"/>
              </w:rPr>
            </w:pPr>
            <w:r w:rsidRPr="002024C2">
              <w:rPr>
                <w:rFonts w:eastAsia="Times New Roman" w:cs="Times New Roman"/>
                <w:color w:val="auto"/>
                <w:szCs w:val="24"/>
                <w:lang w:eastAsia="es-EC"/>
              </w:rPr>
              <w:t>Sd</w:t>
            </w:r>
          </w:p>
        </w:tc>
      </w:tr>
      <w:tr w:rsidR="002024C2" w:rsidRPr="002B65FA" w:rsidTr="008333FE">
        <w:trPr>
          <w:cnfStyle w:val="000000100000" w:firstRow="0" w:lastRow="0" w:firstColumn="0" w:lastColumn="0" w:oddVBand="0" w:evenVBand="0" w:oddHBand="1" w:evenHBand="0" w:firstRowFirstColumn="0" w:firstRowLastColumn="0" w:lastRowFirstColumn="0" w:lastRowLastColumn="0"/>
          <w:trHeight w:val="469"/>
        </w:trPr>
        <w:tc>
          <w:tcPr>
            <w:cnfStyle w:val="001000000000" w:firstRow="0" w:lastRow="0" w:firstColumn="1" w:lastColumn="0" w:oddVBand="0" w:evenVBand="0" w:oddHBand="0" w:evenHBand="0" w:firstRowFirstColumn="0" w:firstRowLastColumn="0" w:lastRowFirstColumn="0" w:lastRowLastColumn="0"/>
            <w:tcW w:w="1711" w:type="pct"/>
            <w:shd w:val="clear" w:color="auto" w:fill="auto"/>
            <w:hideMark/>
          </w:tcPr>
          <w:p w:rsidR="002024C2" w:rsidRPr="002024C2" w:rsidRDefault="002024C2" w:rsidP="00605650">
            <w:pPr>
              <w:spacing w:after="0" w:line="240" w:lineRule="auto"/>
              <w:jc w:val="left"/>
              <w:rPr>
                <w:rFonts w:eastAsia="Times New Roman" w:cs="Times New Roman"/>
                <w:bCs w:val="0"/>
                <w:color w:val="auto"/>
                <w:szCs w:val="24"/>
                <w:lang w:eastAsia="es-EC"/>
              </w:rPr>
            </w:pPr>
            <w:r w:rsidRPr="002024C2">
              <w:rPr>
                <w:rFonts w:eastAsia="Times New Roman" w:cs="Times New Roman"/>
                <w:bCs w:val="0"/>
                <w:color w:val="auto"/>
                <w:szCs w:val="24"/>
                <w:lang w:eastAsia="es-EC"/>
              </w:rPr>
              <w:t>Control de endoparásitos</w:t>
            </w:r>
          </w:p>
        </w:tc>
        <w:tc>
          <w:tcPr>
            <w:tcW w:w="935" w:type="pct"/>
            <w:shd w:val="clear" w:color="auto" w:fill="auto"/>
            <w:hideMark/>
          </w:tcPr>
          <w:p w:rsidR="002024C2" w:rsidRPr="002024C2" w:rsidRDefault="002024C2" w:rsidP="00605650">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Cs w:val="24"/>
                <w:lang w:eastAsia="es-EC"/>
              </w:rPr>
            </w:pPr>
            <w:r w:rsidRPr="002024C2">
              <w:rPr>
                <w:rFonts w:eastAsia="Times New Roman" w:cs="Times New Roman"/>
                <w:color w:val="auto"/>
                <w:szCs w:val="24"/>
                <w:lang w:eastAsia="es-EC"/>
              </w:rPr>
              <w:t>NO</w:t>
            </w:r>
          </w:p>
        </w:tc>
        <w:tc>
          <w:tcPr>
            <w:tcW w:w="557" w:type="pct"/>
            <w:shd w:val="clear" w:color="auto" w:fill="auto"/>
            <w:hideMark/>
          </w:tcPr>
          <w:p w:rsidR="002024C2" w:rsidRPr="002024C2" w:rsidRDefault="002024C2" w:rsidP="00605650">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Cs w:val="24"/>
                <w:lang w:eastAsia="es-EC"/>
              </w:rPr>
            </w:pPr>
            <w:r w:rsidRPr="002024C2">
              <w:rPr>
                <w:rFonts w:eastAsia="Times New Roman" w:cs="Times New Roman"/>
                <w:color w:val="auto"/>
                <w:szCs w:val="24"/>
                <w:lang w:eastAsia="es-EC"/>
              </w:rPr>
              <w:t>SI</w:t>
            </w:r>
          </w:p>
        </w:tc>
        <w:tc>
          <w:tcPr>
            <w:tcW w:w="671" w:type="pct"/>
            <w:gridSpan w:val="2"/>
            <w:shd w:val="clear" w:color="auto" w:fill="auto"/>
            <w:hideMark/>
          </w:tcPr>
          <w:p w:rsidR="002024C2" w:rsidRPr="002024C2" w:rsidRDefault="002024C2" w:rsidP="00605650">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Cs w:val="24"/>
                <w:lang w:eastAsia="es-EC"/>
              </w:rPr>
            </w:pPr>
          </w:p>
        </w:tc>
        <w:tc>
          <w:tcPr>
            <w:tcW w:w="481" w:type="pct"/>
            <w:shd w:val="clear" w:color="auto" w:fill="auto"/>
            <w:noWrap/>
            <w:hideMark/>
          </w:tcPr>
          <w:p w:rsidR="002024C2" w:rsidRPr="002024C2" w:rsidRDefault="002024C2" w:rsidP="00605650">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Cs w:val="24"/>
                <w:lang w:eastAsia="es-EC"/>
              </w:rPr>
            </w:pPr>
          </w:p>
        </w:tc>
        <w:tc>
          <w:tcPr>
            <w:tcW w:w="645" w:type="pct"/>
            <w:shd w:val="clear" w:color="auto" w:fill="auto"/>
            <w:noWrap/>
            <w:hideMark/>
          </w:tcPr>
          <w:p w:rsidR="002024C2" w:rsidRPr="002024C2" w:rsidRDefault="002024C2" w:rsidP="00605650">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Cs w:val="24"/>
                <w:lang w:eastAsia="es-EC"/>
              </w:rPr>
            </w:pPr>
          </w:p>
        </w:tc>
      </w:tr>
      <w:tr w:rsidR="002024C2" w:rsidRPr="002B65FA" w:rsidTr="008333FE">
        <w:trPr>
          <w:trHeight w:val="275"/>
        </w:trPr>
        <w:tc>
          <w:tcPr>
            <w:cnfStyle w:val="001000000000" w:firstRow="0" w:lastRow="0" w:firstColumn="1" w:lastColumn="0" w:oddVBand="0" w:evenVBand="0" w:oddHBand="0" w:evenHBand="0" w:firstRowFirstColumn="0" w:firstRowLastColumn="0" w:lastRowFirstColumn="0" w:lastRowLastColumn="0"/>
            <w:tcW w:w="1711" w:type="pct"/>
            <w:shd w:val="clear" w:color="auto" w:fill="auto"/>
            <w:hideMark/>
          </w:tcPr>
          <w:p w:rsidR="002024C2" w:rsidRPr="002024C2" w:rsidRDefault="002024C2" w:rsidP="00605650">
            <w:pPr>
              <w:spacing w:after="0" w:line="240" w:lineRule="auto"/>
              <w:jc w:val="left"/>
              <w:rPr>
                <w:rFonts w:eastAsia="Times New Roman" w:cs="Times New Roman"/>
                <w:bCs w:val="0"/>
                <w:color w:val="auto"/>
                <w:szCs w:val="24"/>
                <w:lang w:eastAsia="es-EC"/>
              </w:rPr>
            </w:pPr>
            <w:r w:rsidRPr="002024C2">
              <w:rPr>
                <w:rFonts w:eastAsia="Times New Roman" w:cs="Times New Roman"/>
                <w:bCs w:val="0"/>
                <w:color w:val="auto"/>
                <w:szCs w:val="24"/>
                <w:lang w:eastAsia="es-EC"/>
              </w:rPr>
              <w:t> </w:t>
            </w:r>
          </w:p>
        </w:tc>
        <w:tc>
          <w:tcPr>
            <w:tcW w:w="935" w:type="pct"/>
            <w:shd w:val="clear" w:color="auto" w:fill="auto"/>
            <w:hideMark/>
          </w:tcPr>
          <w:p w:rsidR="002024C2" w:rsidRPr="002024C2" w:rsidRDefault="002024C2" w:rsidP="00605650">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Cs w:val="24"/>
                <w:lang w:eastAsia="es-EC"/>
              </w:rPr>
            </w:pPr>
            <w:r w:rsidRPr="002024C2">
              <w:rPr>
                <w:rFonts w:eastAsia="Times New Roman" w:cs="Times New Roman"/>
                <w:color w:val="auto"/>
                <w:szCs w:val="24"/>
                <w:lang w:eastAsia="es-EC"/>
              </w:rPr>
              <w:t>85</w:t>
            </w:r>
          </w:p>
        </w:tc>
        <w:tc>
          <w:tcPr>
            <w:tcW w:w="557" w:type="pct"/>
            <w:shd w:val="clear" w:color="auto" w:fill="auto"/>
            <w:hideMark/>
          </w:tcPr>
          <w:p w:rsidR="002024C2" w:rsidRPr="002024C2" w:rsidRDefault="002024C2" w:rsidP="00605650">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Cs w:val="24"/>
                <w:lang w:eastAsia="es-EC"/>
              </w:rPr>
            </w:pPr>
            <w:r w:rsidRPr="002024C2">
              <w:rPr>
                <w:rFonts w:eastAsia="Times New Roman" w:cs="Times New Roman"/>
                <w:color w:val="auto"/>
                <w:szCs w:val="24"/>
                <w:lang w:eastAsia="es-EC"/>
              </w:rPr>
              <w:t>0</w:t>
            </w:r>
          </w:p>
        </w:tc>
        <w:tc>
          <w:tcPr>
            <w:tcW w:w="671" w:type="pct"/>
            <w:gridSpan w:val="2"/>
            <w:shd w:val="clear" w:color="auto" w:fill="auto"/>
            <w:hideMark/>
          </w:tcPr>
          <w:p w:rsidR="002024C2" w:rsidRPr="002024C2" w:rsidRDefault="002024C2" w:rsidP="00605650">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Cs w:val="24"/>
                <w:lang w:eastAsia="es-EC"/>
              </w:rPr>
            </w:pPr>
          </w:p>
        </w:tc>
        <w:tc>
          <w:tcPr>
            <w:tcW w:w="481" w:type="pct"/>
            <w:shd w:val="clear" w:color="auto" w:fill="auto"/>
            <w:noWrap/>
            <w:hideMark/>
          </w:tcPr>
          <w:p w:rsidR="002024C2" w:rsidRPr="002024C2" w:rsidRDefault="002024C2" w:rsidP="00605650">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Cs w:val="24"/>
                <w:lang w:eastAsia="es-EC"/>
              </w:rPr>
            </w:pPr>
            <w:r w:rsidRPr="002024C2">
              <w:rPr>
                <w:rFonts w:eastAsia="Times New Roman" w:cs="Times New Roman"/>
                <w:color w:val="auto"/>
                <w:szCs w:val="24"/>
                <w:lang w:eastAsia="es-EC"/>
              </w:rPr>
              <w:t>0</w:t>
            </w:r>
          </w:p>
        </w:tc>
        <w:tc>
          <w:tcPr>
            <w:tcW w:w="645" w:type="pct"/>
            <w:shd w:val="clear" w:color="auto" w:fill="auto"/>
            <w:noWrap/>
            <w:hideMark/>
          </w:tcPr>
          <w:p w:rsidR="002024C2" w:rsidRPr="002024C2" w:rsidRDefault="002024C2" w:rsidP="00605650">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Cs w:val="24"/>
                <w:lang w:eastAsia="es-EC"/>
              </w:rPr>
            </w:pPr>
            <w:r w:rsidRPr="002024C2">
              <w:rPr>
                <w:rFonts w:eastAsia="Times New Roman" w:cs="Times New Roman"/>
                <w:color w:val="auto"/>
                <w:szCs w:val="24"/>
                <w:lang w:eastAsia="es-EC"/>
              </w:rPr>
              <w:t>Sd</w:t>
            </w:r>
          </w:p>
        </w:tc>
      </w:tr>
      <w:tr w:rsidR="002024C2" w:rsidRPr="002B65FA" w:rsidTr="008333FE">
        <w:trPr>
          <w:cnfStyle w:val="000000100000" w:firstRow="0" w:lastRow="0" w:firstColumn="0" w:lastColumn="0" w:oddVBand="0" w:evenVBand="0" w:oddHBand="1" w:evenHBand="0" w:firstRowFirstColumn="0" w:firstRowLastColumn="0" w:lastRowFirstColumn="0" w:lastRowLastColumn="0"/>
          <w:trHeight w:val="421"/>
        </w:trPr>
        <w:tc>
          <w:tcPr>
            <w:cnfStyle w:val="001000000000" w:firstRow="0" w:lastRow="0" w:firstColumn="1" w:lastColumn="0" w:oddVBand="0" w:evenVBand="0" w:oddHBand="0" w:evenHBand="0" w:firstRowFirstColumn="0" w:firstRowLastColumn="0" w:lastRowFirstColumn="0" w:lastRowLastColumn="0"/>
            <w:tcW w:w="1711" w:type="pct"/>
            <w:shd w:val="clear" w:color="auto" w:fill="auto"/>
            <w:hideMark/>
          </w:tcPr>
          <w:p w:rsidR="002024C2" w:rsidRPr="002024C2" w:rsidRDefault="002024C2" w:rsidP="00605650">
            <w:pPr>
              <w:spacing w:after="0" w:line="240" w:lineRule="auto"/>
              <w:jc w:val="left"/>
              <w:rPr>
                <w:rFonts w:eastAsia="Times New Roman" w:cs="Times New Roman"/>
                <w:bCs w:val="0"/>
                <w:color w:val="auto"/>
                <w:szCs w:val="24"/>
                <w:lang w:eastAsia="es-EC"/>
              </w:rPr>
            </w:pPr>
            <w:r w:rsidRPr="002024C2">
              <w:rPr>
                <w:rFonts w:eastAsia="Times New Roman" w:cs="Times New Roman"/>
                <w:bCs w:val="0"/>
                <w:color w:val="auto"/>
                <w:szCs w:val="24"/>
                <w:lang w:eastAsia="es-EC"/>
              </w:rPr>
              <w:t>Condición de higiene</w:t>
            </w:r>
          </w:p>
        </w:tc>
        <w:tc>
          <w:tcPr>
            <w:tcW w:w="935" w:type="pct"/>
            <w:shd w:val="clear" w:color="auto" w:fill="auto"/>
            <w:hideMark/>
          </w:tcPr>
          <w:p w:rsidR="002024C2" w:rsidRPr="002024C2" w:rsidRDefault="00360018" w:rsidP="00605650">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Cs w:val="24"/>
                <w:lang w:eastAsia="es-EC"/>
              </w:rPr>
            </w:pPr>
            <w:r w:rsidRPr="002024C2">
              <w:rPr>
                <w:rFonts w:eastAsia="Times New Roman" w:cs="Times New Roman"/>
                <w:color w:val="auto"/>
                <w:szCs w:val="24"/>
                <w:lang w:eastAsia="es-EC"/>
              </w:rPr>
              <w:t>B</w:t>
            </w:r>
            <w:r w:rsidR="002024C2" w:rsidRPr="002024C2">
              <w:rPr>
                <w:rFonts w:eastAsia="Times New Roman" w:cs="Times New Roman"/>
                <w:color w:val="auto"/>
                <w:szCs w:val="24"/>
                <w:lang w:eastAsia="es-EC"/>
              </w:rPr>
              <w:t>uena</w:t>
            </w:r>
          </w:p>
        </w:tc>
        <w:tc>
          <w:tcPr>
            <w:tcW w:w="557" w:type="pct"/>
            <w:shd w:val="clear" w:color="auto" w:fill="auto"/>
            <w:noWrap/>
            <w:hideMark/>
          </w:tcPr>
          <w:p w:rsidR="002024C2" w:rsidRPr="002024C2" w:rsidRDefault="002024C2" w:rsidP="00605650">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Cs w:val="24"/>
                <w:lang w:eastAsia="es-EC"/>
              </w:rPr>
            </w:pPr>
            <w:r w:rsidRPr="002024C2">
              <w:rPr>
                <w:rFonts w:eastAsia="Times New Roman" w:cs="Times New Roman"/>
                <w:color w:val="auto"/>
                <w:szCs w:val="24"/>
                <w:lang w:eastAsia="es-EC"/>
              </w:rPr>
              <w:t>mala</w:t>
            </w:r>
          </w:p>
        </w:tc>
        <w:tc>
          <w:tcPr>
            <w:tcW w:w="671" w:type="pct"/>
            <w:gridSpan w:val="2"/>
            <w:shd w:val="clear" w:color="auto" w:fill="auto"/>
            <w:hideMark/>
          </w:tcPr>
          <w:p w:rsidR="002024C2" w:rsidRPr="002024C2" w:rsidRDefault="002024C2" w:rsidP="00605650">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Cs w:val="24"/>
                <w:lang w:eastAsia="es-EC"/>
              </w:rPr>
            </w:pPr>
          </w:p>
        </w:tc>
        <w:tc>
          <w:tcPr>
            <w:tcW w:w="481" w:type="pct"/>
            <w:shd w:val="clear" w:color="auto" w:fill="auto"/>
            <w:noWrap/>
            <w:hideMark/>
          </w:tcPr>
          <w:p w:rsidR="002024C2" w:rsidRPr="002024C2" w:rsidRDefault="002024C2" w:rsidP="00605650">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Cs w:val="24"/>
                <w:lang w:eastAsia="es-EC"/>
              </w:rPr>
            </w:pPr>
          </w:p>
        </w:tc>
        <w:tc>
          <w:tcPr>
            <w:tcW w:w="645" w:type="pct"/>
            <w:shd w:val="clear" w:color="auto" w:fill="auto"/>
            <w:noWrap/>
            <w:hideMark/>
          </w:tcPr>
          <w:p w:rsidR="002024C2" w:rsidRPr="002024C2" w:rsidRDefault="002024C2" w:rsidP="00605650">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Cs w:val="24"/>
                <w:lang w:eastAsia="es-EC"/>
              </w:rPr>
            </w:pPr>
          </w:p>
        </w:tc>
      </w:tr>
      <w:tr w:rsidR="002024C2" w:rsidRPr="002B65FA" w:rsidTr="008333FE">
        <w:trPr>
          <w:trHeight w:val="275"/>
        </w:trPr>
        <w:tc>
          <w:tcPr>
            <w:cnfStyle w:val="001000000000" w:firstRow="0" w:lastRow="0" w:firstColumn="1" w:lastColumn="0" w:oddVBand="0" w:evenVBand="0" w:oddHBand="0" w:evenHBand="0" w:firstRowFirstColumn="0" w:firstRowLastColumn="0" w:lastRowFirstColumn="0" w:lastRowLastColumn="0"/>
            <w:tcW w:w="1711" w:type="pct"/>
            <w:shd w:val="clear" w:color="auto" w:fill="auto"/>
            <w:hideMark/>
          </w:tcPr>
          <w:p w:rsidR="002024C2" w:rsidRPr="002024C2" w:rsidRDefault="002024C2" w:rsidP="00605650">
            <w:pPr>
              <w:spacing w:after="0" w:line="240" w:lineRule="auto"/>
              <w:jc w:val="left"/>
              <w:rPr>
                <w:rFonts w:eastAsia="Times New Roman" w:cs="Times New Roman"/>
                <w:bCs w:val="0"/>
                <w:color w:val="auto"/>
                <w:szCs w:val="24"/>
                <w:lang w:eastAsia="es-EC"/>
              </w:rPr>
            </w:pPr>
            <w:r w:rsidRPr="002024C2">
              <w:rPr>
                <w:rFonts w:eastAsia="Times New Roman" w:cs="Times New Roman"/>
                <w:bCs w:val="0"/>
                <w:color w:val="auto"/>
                <w:szCs w:val="24"/>
                <w:lang w:eastAsia="es-EC"/>
              </w:rPr>
              <w:t> </w:t>
            </w:r>
          </w:p>
        </w:tc>
        <w:tc>
          <w:tcPr>
            <w:tcW w:w="935" w:type="pct"/>
            <w:shd w:val="clear" w:color="auto" w:fill="auto"/>
            <w:hideMark/>
          </w:tcPr>
          <w:p w:rsidR="002024C2" w:rsidRPr="002024C2" w:rsidRDefault="002024C2" w:rsidP="00605650">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Cs w:val="24"/>
                <w:lang w:eastAsia="es-EC"/>
              </w:rPr>
            </w:pPr>
            <w:r w:rsidRPr="002024C2">
              <w:rPr>
                <w:rFonts w:eastAsia="Times New Roman" w:cs="Times New Roman"/>
                <w:color w:val="auto"/>
                <w:szCs w:val="24"/>
                <w:lang w:eastAsia="es-EC"/>
              </w:rPr>
              <w:t>85</w:t>
            </w:r>
          </w:p>
        </w:tc>
        <w:tc>
          <w:tcPr>
            <w:tcW w:w="557" w:type="pct"/>
            <w:shd w:val="clear" w:color="auto" w:fill="auto"/>
            <w:noWrap/>
            <w:hideMark/>
          </w:tcPr>
          <w:p w:rsidR="002024C2" w:rsidRPr="002024C2" w:rsidRDefault="002024C2" w:rsidP="00605650">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Cs w:val="24"/>
                <w:lang w:eastAsia="es-EC"/>
              </w:rPr>
            </w:pPr>
            <w:r w:rsidRPr="002024C2">
              <w:rPr>
                <w:rFonts w:eastAsia="Times New Roman" w:cs="Times New Roman"/>
                <w:color w:val="auto"/>
                <w:szCs w:val="24"/>
                <w:lang w:eastAsia="es-EC"/>
              </w:rPr>
              <w:t>0</w:t>
            </w:r>
          </w:p>
        </w:tc>
        <w:tc>
          <w:tcPr>
            <w:tcW w:w="671" w:type="pct"/>
            <w:gridSpan w:val="2"/>
            <w:shd w:val="clear" w:color="auto" w:fill="auto"/>
            <w:hideMark/>
          </w:tcPr>
          <w:p w:rsidR="002024C2" w:rsidRPr="002024C2" w:rsidRDefault="002024C2" w:rsidP="00605650">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Cs w:val="24"/>
                <w:lang w:eastAsia="es-EC"/>
              </w:rPr>
            </w:pPr>
          </w:p>
        </w:tc>
        <w:tc>
          <w:tcPr>
            <w:tcW w:w="481" w:type="pct"/>
            <w:shd w:val="clear" w:color="auto" w:fill="auto"/>
            <w:noWrap/>
            <w:hideMark/>
          </w:tcPr>
          <w:p w:rsidR="002024C2" w:rsidRPr="002024C2" w:rsidRDefault="002024C2" w:rsidP="00605650">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Cs w:val="24"/>
                <w:lang w:eastAsia="es-EC"/>
              </w:rPr>
            </w:pPr>
            <w:r w:rsidRPr="002024C2">
              <w:rPr>
                <w:rFonts w:eastAsia="Times New Roman" w:cs="Times New Roman"/>
                <w:color w:val="auto"/>
                <w:szCs w:val="24"/>
                <w:lang w:eastAsia="es-EC"/>
              </w:rPr>
              <w:t>0</w:t>
            </w:r>
          </w:p>
        </w:tc>
        <w:tc>
          <w:tcPr>
            <w:tcW w:w="645" w:type="pct"/>
            <w:shd w:val="clear" w:color="auto" w:fill="auto"/>
            <w:noWrap/>
            <w:hideMark/>
          </w:tcPr>
          <w:p w:rsidR="002024C2" w:rsidRPr="002024C2" w:rsidRDefault="002024C2" w:rsidP="00605650">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Cs w:val="24"/>
                <w:lang w:eastAsia="es-EC"/>
              </w:rPr>
            </w:pPr>
            <w:r w:rsidRPr="002024C2">
              <w:rPr>
                <w:rFonts w:eastAsia="Times New Roman" w:cs="Times New Roman"/>
                <w:color w:val="auto"/>
                <w:szCs w:val="24"/>
                <w:lang w:eastAsia="es-EC"/>
              </w:rPr>
              <w:t>Sd</w:t>
            </w:r>
          </w:p>
        </w:tc>
      </w:tr>
      <w:tr w:rsidR="002024C2" w:rsidRPr="002B65FA" w:rsidTr="008333FE">
        <w:trPr>
          <w:cnfStyle w:val="000000100000" w:firstRow="0" w:lastRow="0" w:firstColumn="0" w:lastColumn="0" w:oddVBand="0" w:evenVBand="0" w:oddHBand="1" w:evenHBand="0" w:firstRowFirstColumn="0" w:firstRowLastColumn="0" w:lastRowFirstColumn="0" w:lastRowLastColumn="0"/>
          <w:trHeight w:val="417"/>
        </w:trPr>
        <w:tc>
          <w:tcPr>
            <w:cnfStyle w:val="001000000000" w:firstRow="0" w:lastRow="0" w:firstColumn="1" w:lastColumn="0" w:oddVBand="0" w:evenVBand="0" w:oddHBand="0" w:evenHBand="0" w:firstRowFirstColumn="0" w:firstRowLastColumn="0" w:lastRowFirstColumn="0" w:lastRowLastColumn="0"/>
            <w:tcW w:w="1711" w:type="pct"/>
            <w:shd w:val="clear" w:color="auto" w:fill="auto"/>
            <w:hideMark/>
          </w:tcPr>
          <w:p w:rsidR="002024C2" w:rsidRPr="002024C2" w:rsidRDefault="002024C2" w:rsidP="00605650">
            <w:pPr>
              <w:spacing w:after="0" w:line="240" w:lineRule="auto"/>
              <w:jc w:val="left"/>
              <w:rPr>
                <w:rFonts w:eastAsia="Times New Roman" w:cs="Times New Roman"/>
                <w:bCs w:val="0"/>
                <w:color w:val="auto"/>
                <w:szCs w:val="24"/>
                <w:lang w:eastAsia="es-EC"/>
              </w:rPr>
            </w:pPr>
            <w:r w:rsidRPr="002024C2">
              <w:rPr>
                <w:rFonts w:eastAsia="Times New Roman" w:cs="Times New Roman"/>
                <w:bCs w:val="0"/>
                <w:color w:val="auto"/>
                <w:szCs w:val="24"/>
                <w:lang w:eastAsia="es-EC"/>
              </w:rPr>
              <w:t>Número de baños al año</w:t>
            </w:r>
          </w:p>
        </w:tc>
        <w:tc>
          <w:tcPr>
            <w:tcW w:w="935" w:type="pct"/>
            <w:shd w:val="clear" w:color="auto" w:fill="auto"/>
            <w:hideMark/>
          </w:tcPr>
          <w:p w:rsidR="002024C2" w:rsidRPr="002024C2" w:rsidRDefault="002024C2" w:rsidP="00605650">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Cs w:val="24"/>
                <w:lang w:eastAsia="es-EC"/>
              </w:rPr>
            </w:pPr>
            <w:r w:rsidRPr="002024C2">
              <w:rPr>
                <w:rFonts w:eastAsia="Times New Roman" w:cs="Times New Roman"/>
                <w:color w:val="auto"/>
                <w:szCs w:val="24"/>
                <w:lang w:eastAsia="es-EC"/>
              </w:rPr>
              <w:t>0</w:t>
            </w:r>
          </w:p>
        </w:tc>
        <w:tc>
          <w:tcPr>
            <w:tcW w:w="557" w:type="pct"/>
            <w:shd w:val="clear" w:color="auto" w:fill="auto"/>
            <w:hideMark/>
          </w:tcPr>
          <w:p w:rsidR="002024C2" w:rsidRPr="002024C2" w:rsidRDefault="002024C2" w:rsidP="00605650">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Cs w:val="24"/>
                <w:lang w:eastAsia="es-EC"/>
              </w:rPr>
            </w:pPr>
            <w:r>
              <w:rPr>
                <w:rFonts w:eastAsia="Times New Roman" w:cs="Times New Roman"/>
                <w:szCs w:val="24"/>
                <w:lang w:eastAsia="es-EC"/>
              </w:rPr>
              <w:t>1 al año</w:t>
            </w:r>
          </w:p>
        </w:tc>
        <w:tc>
          <w:tcPr>
            <w:tcW w:w="671" w:type="pct"/>
            <w:gridSpan w:val="2"/>
            <w:shd w:val="clear" w:color="auto" w:fill="auto"/>
            <w:hideMark/>
          </w:tcPr>
          <w:p w:rsidR="002024C2" w:rsidRPr="002024C2" w:rsidRDefault="002024C2" w:rsidP="00605650">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Cs w:val="24"/>
                <w:lang w:eastAsia="es-EC"/>
              </w:rPr>
            </w:pPr>
            <w:r>
              <w:rPr>
                <w:rFonts w:eastAsia="Times New Roman" w:cs="Times New Roman"/>
                <w:szCs w:val="24"/>
                <w:lang w:eastAsia="es-EC"/>
              </w:rPr>
              <w:t xml:space="preserve">2 </w:t>
            </w:r>
            <w:r w:rsidRPr="002024C2">
              <w:rPr>
                <w:rFonts w:eastAsia="Times New Roman" w:cs="Times New Roman"/>
                <w:color w:val="auto"/>
                <w:szCs w:val="24"/>
                <w:lang w:eastAsia="es-EC"/>
              </w:rPr>
              <w:t xml:space="preserve"> al año</w:t>
            </w:r>
          </w:p>
        </w:tc>
        <w:tc>
          <w:tcPr>
            <w:tcW w:w="481" w:type="pct"/>
            <w:shd w:val="clear" w:color="auto" w:fill="auto"/>
            <w:noWrap/>
            <w:hideMark/>
          </w:tcPr>
          <w:p w:rsidR="002024C2" w:rsidRPr="002024C2" w:rsidRDefault="002024C2" w:rsidP="00605650">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Cs w:val="24"/>
                <w:lang w:eastAsia="es-EC"/>
              </w:rPr>
            </w:pPr>
          </w:p>
        </w:tc>
        <w:tc>
          <w:tcPr>
            <w:tcW w:w="645" w:type="pct"/>
            <w:shd w:val="clear" w:color="auto" w:fill="auto"/>
            <w:noWrap/>
            <w:hideMark/>
          </w:tcPr>
          <w:p w:rsidR="002024C2" w:rsidRPr="002024C2" w:rsidRDefault="002024C2" w:rsidP="00605650">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Cs w:val="24"/>
                <w:lang w:eastAsia="es-EC"/>
              </w:rPr>
            </w:pPr>
          </w:p>
        </w:tc>
      </w:tr>
      <w:tr w:rsidR="002024C2" w:rsidRPr="002B65FA" w:rsidTr="008333FE">
        <w:trPr>
          <w:trHeight w:val="275"/>
        </w:trPr>
        <w:tc>
          <w:tcPr>
            <w:cnfStyle w:val="001000000000" w:firstRow="0" w:lastRow="0" w:firstColumn="1" w:lastColumn="0" w:oddVBand="0" w:evenVBand="0" w:oddHBand="0" w:evenHBand="0" w:firstRowFirstColumn="0" w:firstRowLastColumn="0" w:lastRowFirstColumn="0" w:lastRowLastColumn="0"/>
            <w:tcW w:w="1711" w:type="pct"/>
            <w:shd w:val="clear" w:color="auto" w:fill="auto"/>
            <w:hideMark/>
          </w:tcPr>
          <w:p w:rsidR="002024C2" w:rsidRPr="002024C2" w:rsidRDefault="002024C2" w:rsidP="00605650">
            <w:pPr>
              <w:spacing w:after="0" w:line="240" w:lineRule="auto"/>
              <w:jc w:val="left"/>
              <w:rPr>
                <w:rFonts w:eastAsia="Times New Roman" w:cs="Times New Roman"/>
                <w:bCs w:val="0"/>
                <w:color w:val="auto"/>
                <w:szCs w:val="24"/>
                <w:lang w:eastAsia="es-EC"/>
              </w:rPr>
            </w:pPr>
            <w:r w:rsidRPr="002024C2">
              <w:rPr>
                <w:rFonts w:eastAsia="Times New Roman" w:cs="Times New Roman"/>
                <w:bCs w:val="0"/>
                <w:color w:val="auto"/>
                <w:szCs w:val="24"/>
                <w:lang w:eastAsia="es-EC"/>
              </w:rPr>
              <w:t> </w:t>
            </w:r>
          </w:p>
        </w:tc>
        <w:tc>
          <w:tcPr>
            <w:tcW w:w="935" w:type="pct"/>
            <w:shd w:val="clear" w:color="auto" w:fill="auto"/>
            <w:hideMark/>
          </w:tcPr>
          <w:p w:rsidR="002024C2" w:rsidRPr="002024C2" w:rsidRDefault="002024C2" w:rsidP="00605650">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Cs w:val="24"/>
                <w:lang w:eastAsia="es-EC"/>
              </w:rPr>
            </w:pPr>
            <w:r w:rsidRPr="002024C2">
              <w:rPr>
                <w:rFonts w:eastAsia="Times New Roman" w:cs="Times New Roman"/>
                <w:color w:val="auto"/>
                <w:szCs w:val="24"/>
                <w:lang w:eastAsia="es-EC"/>
              </w:rPr>
              <w:t>25±1.47 b</w:t>
            </w:r>
          </w:p>
        </w:tc>
        <w:tc>
          <w:tcPr>
            <w:tcW w:w="557" w:type="pct"/>
            <w:shd w:val="clear" w:color="auto" w:fill="auto"/>
            <w:noWrap/>
            <w:hideMark/>
          </w:tcPr>
          <w:p w:rsidR="002024C2" w:rsidRPr="002024C2" w:rsidRDefault="002024C2" w:rsidP="00605650">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Cs w:val="24"/>
                <w:lang w:eastAsia="es-EC"/>
              </w:rPr>
            </w:pPr>
            <w:r w:rsidRPr="002024C2">
              <w:rPr>
                <w:rFonts w:eastAsia="Times New Roman" w:cs="Times New Roman"/>
                <w:color w:val="auto"/>
                <w:szCs w:val="24"/>
                <w:lang w:eastAsia="es-EC"/>
              </w:rPr>
              <w:t>52±2.10 a</w:t>
            </w:r>
          </w:p>
        </w:tc>
        <w:tc>
          <w:tcPr>
            <w:tcW w:w="671" w:type="pct"/>
            <w:gridSpan w:val="2"/>
            <w:shd w:val="clear" w:color="auto" w:fill="auto"/>
            <w:noWrap/>
            <w:hideMark/>
          </w:tcPr>
          <w:p w:rsidR="002024C2" w:rsidRPr="002024C2" w:rsidRDefault="002024C2" w:rsidP="00605650">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Cs w:val="24"/>
                <w:lang w:eastAsia="es-EC"/>
              </w:rPr>
            </w:pPr>
            <w:r w:rsidRPr="002024C2">
              <w:rPr>
                <w:rFonts w:eastAsia="Times New Roman" w:cs="Times New Roman"/>
                <w:color w:val="auto"/>
                <w:szCs w:val="24"/>
                <w:lang w:eastAsia="es-EC"/>
              </w:rPr>
              <w:t>8±0.87 c</w:t>
            </w:r>
          </w:p>
        </w:tc>
        <w:tc>
          <w:tcPr>
            <w:tcW w:w="481" w:type="pct"/>
            <w:shd w:val="clear" w:color="auto" w:fill="auto"/>
            <w:noWrap/>
            <w:hideMark/>
          </w:tcPr>
          <w:p w:rsidR="002024C2" w:rsidRPr="002024C2" w:rsidRDefault="002024C2" w:rsidP="00605650">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Cs w:val="24"/>
                <w:lang w:eastAsia="es-EC"/>
              </w:rPr>
            </w:pPr>
            <w:r w:rsidRPr="002024C2">
              <w:rPr>
                <w:rFonts w:eastAsia="Times New Roman" w:cs="Times New Roman"/>
                <w:color w:val="auto"/>
                <w:szCs w:val="24"/>
                <w:lang w:eastAsia="es-EC"/>
              </w:rPr>
              <w:t>15.93</w:t>
            </w:r>
          </w:p>
        </w:tc>
        <w:tc>
          <w:tcPr>
            <w:tcW w:w="645" w:type="pct"/>
            <w:shd w:val="clear" w:color="auto" w:fill="auto"/>
            <w:noWrap/>
            <w:hideMark/>
          </w:tcPr>
          <w:p w:rsidR="002024C2" w:rsidRPr="002024C2" w:rsidRDefault="002024C2" w:rsidP="00605650">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Cs w:val="24"/>
                <w:lang w:eastAsia="es-EC"/>
              </w:rPr>
            </w:pPr>
            <w:r w:rsidRPr="002024C2">
              <w:rPr>
                <w:rFonts w:eastAsia="Times New Roman" w:cs="Times New Roman"/>
                <w:color w:val="auto"/>
                <w:szCs w:val="24"/>
                <w:lang w:eastAsia="es-EC"/>
              </w:rPr>
              <w:t>&lt;0.0001</w:t>
            </w:r>
          </w:p>
        </w:tc>
      </w:tr>
      <w:tr w:rsidR="002024C2" w:rsidRPr="002B65FA" w:rsidTr="008333FE">
        <w:trPr>
          <w:cnfStyle w:val="000000100000" w:firstRow="0" w:lastRow="0" w:firstColumn="0" w:lastColumn="0" w:oddVBand="0" w:evenVBand="0" w:oddHBand="1" w:evenHBand="0" w:firstRowFirstColumn="0" w:firstRowLastColumn="0" w:lastRowFirstColumn="0" w:lastRowLastColumn="0"/>
          <w:trHeight w:val="505"/>
        </w:trPr>
        <w:tc>
          <w:tcPr>
            <w:cnfStyle w:val="001000000000" w:firstRow="0" w:lastRow="0" w:firstColumn="1" w:lastColumn="0" w:oddVBand="0" w:evenVBand="0" w:oddHBand="0" w:evenHBand="0" w:firstRowFirstColumn="0" w:firstRowLastColumn="0" w:lastRowFirstColumn="0" w:lastRowLastColumn="0"/>
            <w:tcW w:w="1711" w:type="pct"/>
            <w:shd w:val="clear" w:color="auto" w:fill="auto"/>
            <w:hideMark/>
          </w:tcPr>
          <w:p w:rsidR="002024C2" w:rsidRPr="002024C2" w:rsidRDefault="002024C2" w:rsidP="00605650">
            <w:pPr>
              <w:spacing w:after="0" w:line="240" w:lineRule="auto"/>
              <w:jc w:val="left"/>
              <w:rPr>
                <w:rFonts w:eastAsia="Times New Roman" w:cs="Times New Roman"/>
                <w:bCs w:val="0"/>
                <w:color w:val="auto"/>
                <w:szCs w:val="24"/>
                <w:lang w:eastAsia="es-EC"/>
              </w:rPr>
            </w:pPr>
            <w:r w:rsidRPr="002024C2">
              <w:rPr>
                <w:rFonts w:eastAsia="Times New Roman" w:cs="Times New Roman"/>
                <w:bCs w:val="0"/>
                <w:color w:val="auto"/>
                <w:szCs w:val="24"/>
                <w:lang w:eastAsia="es-EC"/>
              </w:rPr>
              <w:t xml:space="preserve">Frecuencia de baños </w:t>
            </w:r>
            <w:r w:rsidR="00381BFD" w:rsidRPr="002024C2">
              <w:rPr>
                <w:rFonts w:eastAsia="Times New Roman" w:cs="Times New Roman"/>
                <w:bCs w:val="0"/>
                <w:color w:val="auto"/>
                <w:szCs w:val="24"/>
                <w:lang w:eastAsia="es-EC"/>
              </w:rPr>
              <w:t>garrapaticida</w:t>
            </w:r>
            <w:r w:rsidRPr="002024C2">
              <w:rPr>
                <w:rFonts w:eastAsia="Times New Roman" w:cs="Times New Roman"/>
                <w:bCs w:val="0"/>
                <w:color w:val="auto"/>
                <w:szCs w:val="24"/>
                <w:lang w:eastAsia="es-EC"/>
              </w:rPr>
              <w:t xml:space="preserve"> </w:t>
            </w:r>
          </w:p>
        </w:tc>
        <w:tc>
          <w:tcPr>
            <w:tcW w:w="935" w:type="pct"/>
            <w:shd w:val="clear" w:color="auto" w:fill="auto"/>
            <w:hideMark/>
          </w:tcPr>
          <w:p w:rsidR="002024C2" w:rsidRPr="002024C2" w:rsidRDefault="002024C2" w:rsidP="00605650">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Cs w:val="24"/>
                <w:lang w:eastAsia="es-EC"/>
              </w:rPr>
            </w:pPr>
            <w:r w:rsidRPr="002024C2">
              <w:rPr>
                <w:rFonts w:eastAsia="Times New Roman" w:cs="Times New Roman"/>
                <w:color w:val="auto"/>
                <w:szCs w:val="24"/>
                <w:lang w:eastAsia="es-EC"/>
              </w:rPr>
              <w:t>0</w:t>
            </w:r>
          </w:p>
        </w:tc>
        <w:tc>
          <w:tcPr>
            <w:tcW w:w="557" w:type="pct"/>
            <w:shd w:val="clear" w:color="auto" w:fill="auto"/>
            <w:noWrap/>
            <w:hideMark/>
          </w:tcPr>
          <w:p w:rsidR="002024C2" w:rsidRPr="002024C2" w:rsidRDefault="002024C2" w:rsidP="00605650">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Cs w:val="24"/>
                <w:lang w:eastAsia="es-EC"/>
              </w:rPr>
            </w:pPr>
            <w:r>
              <w:rPr>
                <w:rFonts w:eastAsia="Times New Roman" w:cs="Times New Roman"/>
                <w:szCs w:val="24"/>
                <w:lang w:eastAsia="es-EC"/>
              </w:rPr>
              <w:t>1 al año</w:t>
            </w:r>
          </w:p>
        </w:tc>
        <w:tc>
          <w:tcPr>
            <w:tcW w:w="671" w:type="pct"/>
            <w:gridSpan w:val="2"/>
            <w:shd w:val="clear" w:color="auto" w:fill="auto"/>
            <w:hideMark/>
          </w:tcPr>
          <w:p w:rsidR="002024C2" w:rsidRPr="002024C2" w:rsidRDefault="002024C2" w:rsidP="00605650">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Cs w:val="24"/>
                <w:lang w:eastAsia="es-EC"/>
              </w:rPr>
            </w:pPr>
            <w:r>
              <w:rPr>
                <w:rFonts w:eastAsia="Times New Roman" w:cs="Times New Roman"/>
                <w:szCs w:val="24"/>
                <w:lang w:eastAsia="es-EC"/>
              </w:rPr>
              <w:t xml:space="preserve">2 </w:t>
            </w:r>
            <w:r w:rsidRPr="002024C2">
              <w:rPr>
                <w:rFonts w:eastAsia="Times New Roman" w:cs="Times New Roman"/>
                <w:color w:val="auto"/>
                <w:szCs w:val="24"/>
                <w:lang w:eastAsia="es-EC"/>
              </w:rPr>
              <w:t xml:space="preserve"> al año</w:t>
            </w:r>
          </w:p>
        </w:tc>
        <w:tc>
          <w:tcPr>
            <w:tcW w:w="481" w:type="pct"/>
            <w:shd w:val="clear" w:color="auto" w:fill="auto"/>
            <w:noWrap/>
            <w:hideMark/>
          </w:tcPr>
          <w:p w:rsidR="002024C2" w:rsidRPr="002024C2" w:rsidRDefault="002024C2" w:rsidP="00605650">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Cs w:val="24"/>
                <w:lang w:eastAsia="es-EC"/>
              </w:rPr>
            </w:pPr>
          </w:p>
        </w:tc>
        <w:tc>
          <w:tcPr>
            <w:tcW w:w="645" w:type="pct"/>
            <w:shd w:val="clear" w:color="auto" w:fill="auto"/>
            <w:noWrap/>
            <w:hideMark/>
          </w:tcPr>
          <w:p w:rsidR="002024C2" w:rsidRPr="002024C2" w:rsidRDefault="002024C2" w:rsidP="00605650">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Cs w:val="24"/>
                <w:lang w:eastAsia="es-EC"/>
              </w:rPr>
            </w:pPr>
          </w:p>
        </w:tc>
      </w:tr>
      <w:tr w:rsidR="002024C2" w:rsidRPr="002B65FA" w:rsidTr="008333FE">
        <w:trPr>
          <w:trHeight w:val="275"/>
        </w:trPr>
        <w:tc>
          <w:tcPr>
            <w:cnfStyle w:val="001000000000" w:firstRow="0" w:lastRow="0" w:firstColumn="1" w:lastColumn="0" w:oddVBand="0" w:evenVBand="0" w:oddHBand="0" w:evenHBand="0" w:firstRowFirstColumn="0" w:firstRowLastColumn="0" w:lastRowFirstColumn="0" w:lastRowLastColumn="0"/>
            <w:tcW w:w="1711" w:type="pct"/>
            <w:shd w:val="clear" w:color="auto" w:fill="auto"/>
            <w:hideMark/>
          </w:tcPr>
          <w:p w:rsidR="002024C2" w:rsidRPr="002024C2" w:rsidRDefault="002024C2" w:rsidP="00605650">
            <w:pPr>
              <w:spacing w:after="0" w:line="240" w:lineRule="auto"/>
              <w:jc w:val="left"/>
              <w:rPr>
                <w:rFonts w:eastAsia="Times New Roman" w:cs="Times New Roman"/>
                <w:bCs w:val="0"/>
                <w:color w:val="auto"/>
                <w:szCs w:val="24"/>
                <w:lang w:eastAsia="es-EC"/>
              </w:rPr>
            </w:pPr>
            <w:r w:rsidRPr="002024C2">
              <w:rPr>
                <w:rFonts w:eastAsia="Times New Roman" w:cs="Times New Roman"/>
                <w:bCs w:val="0"/>
                <w:color w:val="auto"/>
                <w:szCs w:val="24"/>
                <w:lang w:eastAsia="es-EC"/>
              </w:rPr>
              <w:t> </w:t>
            </w:r>
          </w:p>
        </w:tc>
        <w:tc>
          <w:tcPr>
            <w:tcW w:w="935" w:type="pct"/>
            <w:shd w:val="clear" w:color="auto" w:fill="auto"/>
            <w:hideMark/>
          </w:tcPr>
          <w:p w:rsidR="002024C2" w:rsidRPr="002024C2" w:rsidRDefault="002024C2" w:rsidP="00605650">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Cs w:val="24"/>
                <w:lang w:eastAsia="es-EC"/>
              </w:rPr>
            </w:pPr>
            <w:r w:rsidRPr="002024C2">
              <w:rPr>
                <w:rFonts w:eastAsia="Times New Roman" w:cs="Times New Roman"/>
                <w:color w:val="auto"/>
                <w:szCs w:val="24"/>
                <w:lang w:eastAsia="es-EC"/>
              </w:rPr>
              <w:t>25± 1.47 b</w:t>
            </w:r>
          </w:p>
        </w:tc>
        <w:tc>
          <w:tcPr>
            <w:tcW w:w="557" w:type="pct"/>
            <w:shd w:val="clear" w:color="auto" w:fill="auto"/>
            <w:noWrap/>
            <w:hideMark/>
          </w:tcPr>
          <w:p w:rsidR="002024C2" w:rsidRPr="002024C2" w:rsidRDefault="002024C2" w:rsidP="00605650">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Cs w:val="24"/>
                <w:lang w:eastAsia="es-EC"/>
              </w:rPr>
            </w:pPr>
            <w:r w:rsidRPr="002024C2">
              <w:rPr>
                <w:rFonts w:eastAsia="Times New Roman" w:cs="Times New Roman"/>
                <w:color w:val="auto"/>
                <w:szCs w:val="24"/>
                <w:lang w:eastAsia="es-EC"/>
              </w:rPr>
              <w:t>52±2.10 a</w:t>
            </w:r>
          </w:p>
        </w:tc>
        <w:tc>
          <w:tcPr>
            <w:tcW w:w="671" w:type="pct"/>
            <w:gridSpan w:val="2"/>
            <w:shd w:val="clear" w:color="auto" w:fill="auto"/>
            <w:noWrap/>
            <w:hideMark/>
          </w:tcPr>
          <w:p w:rsidR="002024C2" w:rsidRPr="002024C2" w:rsidRDefault="002024C2" w:rsidP="00605650">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Cs w:val="24"/>
                <w:lang w:eastAsia="es-EC"/>
              </w:rPr>
            </w:pPr>
            <w:r w:rsidRPr="002024C2">
              <w:rPr>
                <w:rFonts w:eastAsia="Times New Roman" w:cs="Times New Roman"/>
                <w:color w:val="auto"/>
                <w:szCs w:val="24"/>
                <w:lang w:eastAsia="es-EC"/>
              </w:rPr>
              <w:t>8±0.87 c</w:t>
            </w:r>
          </w:p>
        </w:tc>
        <w:tc>
          <w:tcPr>
            <w:tcW w:w="481" w:type="pct"/>
            <w:shd w:val="clear" w:color="auto" w:fill="auto"/>
            <w:noWrap/>
            <w:hideMark/>
          </w:tcPr>
          <w:p w:rsidR="002024C2" w:rsidRPr="002024C2" w:rsidRDefault="002024C2" w:rsidP="00605650">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Cs w:val="24"/>
                <w:lang w:eastAsia="es-EC"/>
              </w:rPr>
            </w:pPr>
            <w:r w:rsidRPr="002024C2">
              <w:rPr>
                <w:rFonts w:eastAsia="Times New Roman" w:cs="Times New Roman"/>
                <w:color w:val="auto"/>
                <w:szCs w:val="24"/>
                <w:lang w:eastAsia="es-EC"/>
              </w:rPr>
              <w:t>15.93</w:t>
            </w:r>
          </w:p>
        </w:tc>
        <w:tc>
          <w:tcPr>
            <w:tcW w:w="645" w:type="pct"/>
            <w:shd w:val="clear" w:color="auto" w:fill="auto"/>
            <w:noWrap/>
            <w:hideMark/>
          </w:tcPr>
          <w:p w:rsidR="002024C2" w:rsidRPr="002024C2" w:rsidRDefault="002024C2" w:rsidP="00605650">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Cs w:val="24"/>
                <w:lang w:eastAsia="es-EC"/>
              </w:rPr>
            </w:pPr>
            <w:r w:rsidRPr="002024C2">
              <w:rPr>
                <w:rFonts w:eastAsia="Times New Roman" w:cs="Times New Roman"/>
                <w:color w:val="auto"/>
                <w:szCs w:val="24"/>
                <w:lang w:eastAsia="es-EC"/>
              </w:rPr>
              <w:t>&lt;0.0001</w:t>
            </w:r>
          </w:p>
        </w:tc>
      </w:tr>
      <w:tr w:rsidR="002024C2" w:rsidRPr="002B65FA" w:rsidTr="008333FE">
        <w:trPr>
          <w:cnfStyle w:val="000000100000" w:firstRow="0" w:lastRow="0" w:firstColumn="0" w:lastColumn="0" w:oddVBand="0" w:evenVBand="0" w:oddHBand="1" w:evenHBand="0" w:firstRowFirstColumn="0" w:firstRowLastColumn="0" w:lastRowFirstColumn="0" w:lastRowLastColumn="0"/>
          <w:trHeight w:val="518"/>
        </w:trPr>
        <w:tc>
          <w:tcPr>
            <w:cnfStyle w:val="001000000000" w:firstRow="0" w:lastRow="0" w:firstColumn="1" w:lastColumn="0" w:oddVBand="0" w:evenVBand="0" w:oddHBand="0" w:evenHBand="0" w:firstRowFirstColumn="0" w:firstRowLastColumn="0" w:lastRowFirstColumn="0" w:lastRowLastColumn="0"/>
            <w:tcW w:w="1711" w:type="pct"/>
            <w:shd w:val="clear" w:color="auto" w:fill="auto"/>
            <w:hideMark/>
          </w:tcPr>
          <w:p w:rsidR="002024C2" w:rsidRPr="002024C2" w:rsidRDefault="002024C2" w:rsidP="00605650">
            <w:pPr>
              <w:spacing w:after="0" w:line="240" w:lineRule="auto"/>
              <w:jc w:val="left"/>
              <w:rPr>
                <w:rFonts w:eastAsia="Times New Roman" w:cs="Times New Roman"/>
                <w:bCs w:val="0"/>
                <w:color w:val="auto"/>
                <w:szCs w:val="24"/>
                <w:lang w:eastAsia="es-EC"/>
              </w:rPr>
            </w:pPr>
            <w:r w:rsidRPr="002024C2">
              <w:rPr>
                <w:rFonts w:eastAsia="Times New Roman" w:cs="Times New Roman"/>
                <w:bCs w:val="0"/>
                <w:color w:val="auto"/>
                <w:szCs w:val="24"/>
                <w:lang w:eastAsia="es-EC"/>
              </w:rPr>
              <w:t>Manejo integrado de plagas  en cultivos</w:t>
            </w:r>
          </w:p>
        </w:tc>
        <w:tc>
          <w:tcPr>
            <w:tcW w:w="935" w:type="pct"/>
            <w:shd w:val="clear" w:color="auto" w:fill="auto"/>
            <w:noWrap/>
            <w:hideMark/>
          </w:tcPr>
          <w:p w:rsidR="002024C2" w:rsidRPr="002024C2" w:rsidRDefault="002024C2" w:rsidP="00605650">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Cs w:val="24"/>
                <w:lang w:eastAsia="es-EC"/>
              </w:rPr>
            </w:pPr>
            <w:r w:rsidRPr="002024C2">
              <w:rPr>
                <w:rFonts w:eastAsia="Times New Roman" w:cs="Times New Roman"/>
                <w:color w:val="auto"/>
                <w:szCs w:val="24"/>
                <w:lang w:eastAsia="es-EC"/>
              </w:rPr>
              <w:t>No</w:t>
            </w:r>
          </w:p>
        </w:tc>
        <w:tc>
          <w:tcPr>
            <w:tcW w:w="557" w:type="pct"/>
            <w:shd w:val="clear" w:color="auto" w:fill="auto"/>
            <w:noWrap/>
            <w:hideMark/>
          </w:tcPr>
          <w:p w:rsidR="002024C2" w:rsidRPr="002024C2" w:rsidRDefault="002024C2" w:rsidP="00605650">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Cs w:val="24"/>
                <w:lang w:eastAsia="es-EC"/>
              </w:rPr>
            </w:pPr>
            <w:r w:rsidRPr="002024C2">
              <w:rPr>
                <w:rFonts w:eastAsia="Times New Roman" w:cs="Times New Roman"/>
                <w:color w:val="auto"/>
                <w:szCs w:val="24"/>
                <w:lang w:eastAsia="es-EC"/>
              </w:rPr>
              <w:t>Si</w:t>
            </w:r>
          </w:p>
        </w:tc>
        <w:tc>
          <w:tcPr>
            <w:tcW w:w="671" w:type="pct"/>
            <w:gridSpan w:val="2"/>
            <w:shd w:val="clear" w:color="auto" w:fill="auto"/>
            <w:noWrap/>
            <w:hideMark/>
          </w:tcPr>
          <w:p w:rsidR="002024C2" w:rsidRPr="002024C2" w:rsidRDefault="002024C2" w:rsidP="00605650">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Cs w:val="24"/>
                <w:lang w:eastAsia="es-EC"/>
              </w:rPr>
            </w:pPr>
          </w:p>
        </w:tc>
        <w:tc>
          <w:tcPr>
            <w:tcW w:w="481" w:type="pct"/>
            <w:shd w:val="clear" w:color="auto" w:fill="auto"/>
            <w:noWrap/>
            <w:hideMark/>
          </w:tcPr>
          <w:p w:rsidR="002024C2" w:rsidRPr="002024C2" w:rsidRDefault="002024C2" w:rsidP="00605650">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Cs w:val="24"/>
                <w:lang w:eastAsia="es-EC"/>
              </w:rPr>
            </w:pPr>
          </w:p>
        </w:tc>
        <w:tc>
          <w:tcPr>
            <w:tcW w:w="645" w:type="pct"/>
            <w:shd w:val="clear" w:color="auto" w:fill="auto"/>
            <w:noWrap/>
            <w:hideMark/>
          </w:tcPr>
          <w:p w:rsidR="002024C2" w:rsidRPr="002024C2" w:rsidRDefault="002024C2" w:rsidP="00605650">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auto"/>
                <w:szCs w:val="24"/>
                <w:lang w:eastAsia="es-EC"/>
              </w:rPr>
            </w:pPr>
          </w:p>
        </w:tc>
      </w:tr>
      <w:tr w:rsidR="002024C2" w:rsidRPr="00C971AD" w:rsidTr="008333FE">
        <w:trPr>
          <w:trHeight w:val="275"/>
        </w:trPr>
        <w:tc>
          <w:tcPr>
            <w:cnfStyle w:val="001000000000" w:firstRow="0" w:lastRow="0" w:firstColumn="1" w:lastColumn="0" w:oddVBand="0" w:evenVBand="0" w:oddHBand="0" w:evenHBand="0" w:firstRowFirstColumn="0" w:firstRowLastColumn="0" w:lastRowFirstColumn="0" w:lastRowLastColumn="0"/>
            <w:tcW w:w="1711" w:type="pct"/>
            <w:shd w:val="clear" w:color="auto" w:fill="auto"/>
            <w:hideMark/>
          </w:tcPr>
          <w:p w:rsidR="002024C2" w:rsidRPr="002024C2" w:rsidRDefault="002024C2" w:rsidP="00605650">
            <w:pPr>
              <w:spacing w:after="0" w:line="240" w:lineRule="auto"/>
              <w:jc w:val="center"/>
              <w:rPr>
                <w:rFonts w:eastAsia="Times New Roman" w:cs="Times New Roman"/>
                <w:b w:val="0"/>
                <w:bCs w:val="0"/>
                <w:color w:val="auto"/>
                <w:szCs w:val="24"/>
                <w:lang w:eastAsia="es-EC"/>
              </w:rPr>
            </w:pPr>
            <w:r w:rsidRPr="002024C2">
              <w:rPr>
                <w:rFonts w:eastAsia="Times New Roman" w:cs="Times New Roman"/>
                <w:b w:val="0"/>
                <w:bCs w:val="0"/>
                <w:color w:val="auto"/>
                <w:szCs w:val="24"/>
                <w:lang w:eastAsia="es-EC"/>
              </w:rPr>
              <w:t> </w:t>
            </w:r>
          </w:p>
        </w:tc>
        <w:tc>
          <w:tcPr>
            <w:tcW w:w="935" w:type="pct"/>
            <w:shd w:val="clear" w:color="auto" w:fill="auto"/>
            <w:hideMark/>
          </w:tcPr>
          <w:p w:rsidR="002024C2" w:rsidRPr="002024C2" w:rsidRDefault="002024C2" w:rsidP="00605650">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Cs w:val="24"/>
                <w:lang w:eastAsia="es-EC"/>
              </w:rPr>
            </w:pPr>
            <w:r w:rsidRPr="002024C2">
              <w:rPr>
                <w:rFonts w:eastAsia="Times New Roman" w:cs="Times New Roman"/>
                <w:color w:val="auto"/>
                <w:szCs w:val="24"/>
                <w:lang w:eastAsia="es-EC"/>
              </w:rPr>
              <w:t>85</w:t>
            </w:r>
          </w:p>
        </w:tc>
        <w:tc>
          <w:tcPr>
            <w:tcW w:w="557" w:type="pct"/>
            <w:shd w:val="clear" w:color="auto" w:fill="auto"/>
            <w:noWrap/>
            <w:hideMark/>
          </w:tcPr>
          <w:p w:rsidR="002024C2" w:rsidRPr="002024C2" w:rsidRDefault="002024C2" w:rsidP="00605650">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Cs w:val="24"/>
                <w:lang w:eastAsia="es-EC"/>
              </w:rPr>
            </w:pPr>
            <w:r w:rsidRPr="002024C2">
              <w:rPr>
                <w:rFonts w:eastAsia="Times New Roman" w:cs="Times New Roman"/>
                <w:color w:val="auto"/>
                <w:szCs w:val="24"/>
                <w:lang w:eastAsia="es-EC"/>
              </w:rPr>
              <w:t>0</w:t>
            </w:r>
          </w:p>
        </w:tc>
        <w:tc>
          <w:tcPr>
            <w:tcW w:w="671" w:type="pct"/>
            <w:gridSpan w:val="2"/>
            <w:shd w:val="clear" w:color="auto" w:fill="auto"/>
            <w:noWrap/>
            <w:hideMark/>
          </w:tcPr>
          <w:p w:rsidR="002024C2" w:rsidRPr="002024C2" w:rsidRDefault="002024C2" w:rsidP="00605650">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Cs w:val="24"/>
                <w:lang w:eastAsia="es-EC"/>
              </w:rPr>
            </w:pPr>
          </w:p>
        </w:tc>
        <w:tc>
          <w:tcPr>
            <w:tcW w:w="481" w:type="pct"/>
            <w:shd w:val="clear" w:color="auto" w:fill="auto"/>
            <w:noWrap/>
            <w:hideMark/>
          </w:tcPr>
          <w:p w:rsidR="002024C2" w:rsidRPr="002024C2" w:rsidRDefault="002024C2" w:rsidP="00605650">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Cs w:val="24"/>
                <w:lang w:eastAsia="es-EC"/>
              </w:rPr>
            </w:pPr>
            <w:r w:rsidRPr="002024C2">
              <w:rPr>
                <w:rFonts w:eastAsia="Times New Roman" w:cs="Times New Roman"/>
                <w:color w:val="auto"/>
                <w:szCs w:val="24"/>
                <w:lang w:eastAsia="es-EC"/>
              </w:rPr>
              <w:t>0</w:t>
            </w:r>
          </w:p>
        </w:tc>
        <w:tc>
          <w:tcPr>
            <w:tcW w:w="645" w:type="pct"/>
            <w:shd w:val="clear" w:color="auto" w:fill="auto"/>
            <w:noWrap/>
            <w:hideMark/>
          </w:tcPr>
          <w:p w:rsidR="002024C2" w:rsidRPr="002024C2" w:rsidRDefault="002024C2" w:rsidP="00605650">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auto"/>
                <w:szCs w:val="24"/>
                <w:lang w:eastAsia="es-EC"/>
              </w:rPr>
            </w:pPr>
            <w:r w:rsidRPr="002024C2">
              <w:rPr>
                <w:rFonts w:eastAsia="Times New Roman" w:cs="Times New Roman"/>
                <w:color w:val="auto"/>
                <w:szCs w:val="24"/>
                <w:lang w:eastAsia="es-EC"/>
              </w:rPr>
              <w:t>Sd</w:t>
            </w:r>
          </w:p>
        </w:tc>
      </w:tr>
    </w:tbl>
    <w:p w:rsidR="00006205" w:rsidRDefault="00006205" w:rsidP="00006205">
      <w:pPr>
        <w:jc w:val="center"/>
        <w:rPr>
          <w:rFonts w:cs="Times New Roman"/>
          <w:b/>
          <w:color w:val="000000" w:themeColor="text1"/>
          <w:szCs w:val="24"/>
        </w:rPr>
      </w:pPr>
      <w:r w:rsidRPr="00C971AD">
        <w:rPr>
          <w:rFonts w:cs="Times New Roman"/>
          <w:b/>
          <w:color w:val="000000" w:themeColor="text1"/>
          <w:szCs w:val="24"/>
        </w:rPr>
        <w:t>Fuente directa</w:t>
      </w:r>
    </w:p>
    <w:p w:rsidR="00D579CB" w:rsidRPr="00DC5808" w:rsidRDefault="00D579CB" w:rsidP="00006205">
      <w:pPr>
        <w:rPr>
          <w:b/>
        </w:rPr>
      </w:pPr>
    </w:p>
    <w:p w:rsidR="005D1C75" w:rsidRPr="00DC5808" w:rsidRDefault="00DC5808" w:rsidP="009C3094">
      <w:pPr>
        <w:pStyle w:val="Ttulo3"/>
        <w:numPr>
          <w:ilvl w:val="2"/>
          <w:numId w:val="30"/>
        </w:numPr>
        <w:rPr>
          <w:rFonts w:eastAsia="Times New Roman"/>
          <w:b/>
          <w:lang w:eastAsia="es-EC"/>
        </w:rPr>
      </w:pPr>
      <w:bookmarkStart w:id="102" w:name="_Toc2756412"/>
      <w:r>
        <w:rPr>
          <w:rFonts w:eastAsia="Times New Roman"/>
          <w:b/>
          <w:lang w:eastAsia="es-EC"/>
        </w:rPr>
        <w:t xml:space="preserve">Sociales y </w:t>
      </w:r>
      <w:r w:rsidRPr="00DC5808">
        <w:rPr>
          <w:rFonts w:eastAsia="Times New Roman"/>
          <w:b/>
          <w:lang w:eastAsia="es-EC"/>
        </w:rPr>
        <w:t>Otros Aspect</w:t>
      </w:r>
      <w:r>
        <w:rPr>
          <w:rFonts w:eastAsia="Times New Roman"/>
          <w:b/>
          <w:lang w:eastAsia="es-EC"/>
        </w:rPr>
        <w:t>os d</w:t>
      </w:r>
      <w:r w:rsidRPr="00DC5808">
        <w:rPr>
          <w:rFonts w:eastAsia="Times New Roman"/>
          <w:b/>
          <w:lang w:eastAsia="es-EC"/>
        </w:rPr>
        <w:t>e Interés</w:t>
      </w:r>
      <w:bookmarkEnd w:id="102"/>
    </w:p>
    <w:p w:rsidR="004B5941" w:rsidRDefault="00D370DE" w:rsidP="005D1C75">
      <w:pPr>
        <w:rPr>
          <w:rFonts w:cs="Times New Roman"/>
          <w:color w:val="000000" w:themeColor="text1"/>
          <w:szCs w:val="24"/>
        </w:rPr>
      </w:pPr>
      <w:r>
        <w:rPr>
          <w:rFonts w:cs="Times New Roman"/>
          <w:szCs w:val="24"/>
        </w:rPr>
        <w:t>Al evaluar lo</w:t>
      </w:r>
      <w:r w:rsidR="003C6E4A">
        <w:rPr>
          <w:rFonts w:cs="Times New Roman"/>
          <w:szCs w:val="24"/>
        </w:rPr>
        <w:t xml:space="preserve">s </w:t>
      </w:r>
      <w:r>
        <w:rPr>
          <w:rFonts w:cs="Times New Roman"/>
          <w:szCs w:val="24"/>
        </w:rPr>
        <w:t xml:space="preserve">aspectos </w:t>
      </w:r>
      <w:r w:rsidR="003C6E4A">
        <w:rPr>
          <w:rFonts w:cs="Times New Roman"/>
          <w:szCs w:val="24"/>
        </w:rPr>
        <w:t>sociales</w:t>
      </w:r>
      <w:r>
        <w:rPr>
          <w:rFonts w:cs="Times New Roman"/>
          <w:szCs w:val="24"/>
        </w:rPr>
        <w:t xml:space="preserve"> asociados a los pr</w:t>
      </w:r>
      <w:r w:rsidR="003C6E4A">
        <w:rPr>
          <w:rFonts w:cs="Times New Roman"/>
          <w:szCs w:val="24"/>
        </w:rPr>
        <w:t xml:space="preserve">opietarios de </w:t>
      </w:r>
      <w:r w:rsidR="005D1C75" w:rsidRPr="00C971AD">
        <w:rPr>
          <w:rFonts w:cs="Times New Roman"/>
          <w:szCs w:val="24"/>
        </w:rPr>
        <w:t xml:space="preserve">los ovinos criollos de la provincia de Tungurahua,  se pudo </w:t>
      </w:r>
      <w:r>
        <w:rPr>
          <w:rFonts w:cs="Times New Roman"/>
          <w:szCs w:val="24"/>
        </w:rPr>
        <w:t>observar que el e</w:t>
      </w:r>
      <w:r w:rsidR="005D1C75" w:rsidRPr="00C971AD">
        <w:rPr>
          <w:rFonts w:cs="Times New Roman"/>
          <w:szCs w:val="24"/>
        </w:rPr>
        <w:t xml:space="preserve">stado de las viviendas </w:t>
      </w:r>
      <w:r>
        <w:rPr>
          <w:rFonts w:cs="Times New Roman"/>
          <w:szCs w:val="24"/>
        </w:rPr>
        <w:t xml:space="preserve">es predominantemente </w:t>
      </w:r>
      <w:r w:rsidR="005D1C75" w:rsidRPr="00C971AD">
        <w:rPr>
          <w:rFonts w:cs="Times New Roman"/>
          <w:szCs w:val="24"/>
        </w:rPr>
        <w:t xml:space="preserve">bueno, </w:t>
      </w:r>
      <w:r>
        <w:rPr>
          <w:rFonts w:cs="Times New Roman"/>
          <w:szCs w:val="24"/>
        </w:rPr>
        <w:t xml:space="preserve">de la misma manera se clasificó </w:t>
      </w:r>
      <w:r w:rsidR="005D1C75" w:rsidRPr="00C971AD">
        <w:rPr>
          <w:rFonts w:cs="Times New Roman"/>
          <w:szCs w:val="24"/>
        </w:rPr>
        <w:t xml:space="preserve">el piso de las viviendas en tierra, pavimento, cerámica dando un </w:t>
      </w:r>
      <w:r w:rsidR="00177929" w:rsidRPr="00C971AD">
        <w:rPr>
          <w:rFonts w:cs="Times New Roman"/>
          <w:szCs w:val="24"/>
        </w:rPr>
        <w:t>porcentaje</w:t>
      </w:r>
      <w:r w:rsidR="005D1C75" w:rsidRPr="00C971AD">
        <w:rPr>
          <w:rFonts w:cs="Times New Roman"/>
          <w:szCs w:val="24"/>
        </w:rPr>
        <w:t xml:space="preserve"> alto en tierra,</w:t>
      </w:r>
      <w:r w:rsidR="005D1C75" w:rsidRPr="00C971AD">
        <w:rPr>
          <w:rFonts w:cs="Times New Roman"/>
          <w:b/>
          <w:color w:val="000000" w:themeColor="text1"/>
          <w:szCs w:val="24"/>
        </w:rPr>
        <w:t xml:space="preserve"> </w:t>
      </w:r>
      <w:r w:rsidR="005D1C75" w:rsidRPr="00C971AD">
        <w:rPr>
          <w:rFonts w:cs="Times New Roman"/>
          <w:color w:val="000000" w:themeColor="text1"/>
          <w:szCs w:val="24"/>
        </w:rPr>
        <w:t xml:space="preserve">también se pudo constatar el techo de las viviendas </w:t>
      </w:r>
      <w:r w:rsidR="00177929" w:rsidRPr="00C971AD">
        <w:rPr>
          <w:rFonts w:cs="Times New Roman"/>
          <w:color w:val="000000" w:themeColor="text1"/>
          <w:szCs w:val="24"/>
        </w:rPr>
        <w:t>son la mayoría de</w:t>
      </w:r>
      <w:r w:rsidR="005D1C75" w:rsidRPr="00C971AD">
        <w:rPr>
          <w:rFonts w:cs="Times New Roman"/>
          <w:color w:val="000000" w:themeColor="text1"/>
          <w:szCs w:val="24"/>
        </w:rPr>
        <w:t xml:space="preserve"> paja, </w:t>
      </w:r>
      <w:r w:rsidR="00177929" w:rsidRPr="00C971AD">
        <w:rPr>
          <w:rFonts w:cs="Times New Roman"/>
          <w:color w:val="000000" w:themeColor="text1"/>
          <w:szCs w:val="24"/>
        </w:rPr>
        <w:t xml:space="preserve">en una pequeña cantidad de </w:t>
      </w:r>
      <w:r w:rsidR="00381BFD" w:rsidRPr="00C971AD">
        <w:rPr>
          <w:rFonts w:cs="Times New Roman"/>
          <w:color w:val="000000" w:themeColor="text1"/>
          <w:szCs w:val="24"/>
        </w:rPr>
        <w:t>eternita</w:t>
      </w:r>
      <w:r w:rsidR="005D1C75" w:rsidRPr="00C971AD">
        <w:rPr>
          <w:rFonts w:cs="Times New Roman"/>
          <w:color w:val="000000" w:themeColor="text1"/>
          <w:szCs w:val="24"/>
        </w:rPr>
        <w:t xml:space="preserve">, losa y la mayor parte </w:t>
      </w:r>
      <w:r w:rsidR="005D1C75" w:rsidRPr="00C971AD">
        <w:rPr>
          <w:rFonts w:cs="Times New Roman"/>
          <w:color w:val="000000" w:themeColor="text1"/>
          <w:szCs w:val="24"/>
        </w:rPr>
        <w:lastRenderedPageBreak/>
        <w:t xml:space="preserve">de los habitantes obtienen como materia prima la paja de sus propios terrenos, el número de habitantes </w:t>
      </w:r>
      <w:r w:rsidR="00232227">
        <w:rPr>
          <w:rFonts w:cs="Times New Roman"/>
          <w:color w:val="000000" w:themeColor="text1"/>
          <w:szCs w:val="24"/>
        </w:rPr>
        <w:t xml:space="preserve">varió </w:t>
      </w:r>
      <w:r w:rsidR="00D579CB">
        <w:rPr>
          <w:rFonts w:cs="Times New Roman"/>
          <w:color w:val="000000" w:themeColor="text1"/>
          <w:szCs w:val="24"/>
        </w:rPr>
        <w:t>en una escala de 2-10</w:t>
      </w:r>
      <w:r w:rsidR="003C6E4A">
        <w:rPr>
          <w:rFonts w:cs="Times New Roman"/>
          <w:color w:val="000000" w:themeColor="text1"/>
          <w:szCs w:val="24"/>
        </w:rPr>
        <w:t xml:space="preserve"> personas</w:t>
      </w:r>
      <w:r w:rsidR="00232227">
        <w:rPr>
          <w:rFonts w:cs="Times New Roman"/>
          <w:color w:val="000000" w:themeColor="text1"/>
          <w:szCs w:val="24"/>
        </w:rPr>
        <w:t>,</w:t>
      </w:r>
    </w:p>
    <w:p w:rsidR="005D1C75" w:rsidRPr="00C971AD" w:rsidRDefault="00381BFD" w:rsidP="005D1C75">
      <w:pPr>
        <w:rPr>
          <w:rFonts w:cs="Times New Roman"/>
          <w:color w:val="000000" w:themeColor="text1"/>
          <w:szCs w:val="24"/>
        </w:rPr>
      </w:pPr>
      <w:r>
        <w:rPr>
          <w:rFonts w:cs="Times New Roman"/>
          <w:color w:val="000000" w:themeColor="text1"/>
          <w:szCs w:val="24"/>
        </w:rPr>
        <w:t>Predominando</w:t>
      </w:r>
      <w:r w:rsidR="00D579CB">
        <w:rPr>
          <w:rFonts w:cs="Times New Roman"/>
          <w:color w:val="000000" w:themeColor="text1"/>
          <w:szCs w:val="24"/>
        </w:rPr>
        <w:t xml:space="preserve"> </w:t>
      </w:r>
      <w:r w:rsidR="005D1C75" w:rsidRPr="00C971AD">
        <w:rPr>
          <w:rFonts w:cs="Times New Roman"/>
          <w:color w:val="000000" w:themeColor="text1"/>
          <w:szCs w:val="24"/>
        </w:rPr>
        <w:t>5-7</w:t>
      </w:r>
      <w:r w:rsidR="003C6E4A">
        <w:rPr>
          <w:rFonts w:cs="Times New Roman"/>
          <w:color w:val="000000" w:themeColor="text1"/>
          <w:szCs w:val="24"/>
        </w:rPr>
        <w:t xml:space="preserve"> personas</w:t>
      </w:r>
      <w:r w:rsidR="00F26393">
        <w:rPr>
          <w:rFonts w:cs="Times New Roman"/>
          <w:color w:val="000000" w:themeColor="text1"/>
          <w:szCs w:val="24"/>
        </w:rPr>
        <w:t xml:space="preserve">. </w:t>
      </w:r>
      <w:r w:rsidR="00232227">
        <w:rPr>
          <w:rFonts w:cs="Times New Roman"/>
          <w:color w:val="000000" w:themeColor="text1"/>
          <w:szCs w:val="24"/>
        </w:rPr>
        <w:t>A</w:t>
      </w:r>
      <w:r w:rsidR="005D1C75" w:rsidRPr="00C971AD">
        <w:rPr>
          <w:rFonts w:cs="Times New Roman"/>
          <w:color w:val="000000" w:themeColor="text1"/>
          <w:szCs w:val="24"/>
        </w:rPr>
        <w:t xml:space="preserve">sí mismo se determinó el número de ancianos </w:t>
      </w:r>
      <w:r w:rsidR="00177929" w:rsidRPr="00C971AD">
        <w:rPr>
          <w:rFonts w:cs="Times New Roman"/>
          <w:color w:val="000000" w:themeColor="text1"/>
          <w:szCs w:val="24"/>
        </w:rPr>
        <w:t>existentes</w:t>
      </w:r>
      <w:r w:rsidR="005D1C75" w:rsidRPr="00C971AD">
        <w:rPr>
          <w:rFonts w:cs="Times New Roman"/>
          <w:color w:val="000000" w:themeColor="text1"/>
          <w:szCs w:val="24"/>
        </w:rPr>
        <w:t xml:space="preserve"> en</w:t>
      </w:r>
      <w:r w:rsidR="00D579CB">
        <w:rPr>
          <w:rFonts w:cs="Times New Roman"/>
          <w:color w:val="000000" w:themeColor="text1"/>
          <w:szCs w:val="24"/>
        </w:rPr>
        <w:t xml:space="preserve"> cada familia y en la escala de </w:t>
      </w:r>
      <w:r w:rsidR="005D1C75" w:rsidRPr="00C971AD">
        <w:rPr>
          <w:rFonts w:cs="Times New Roman"/>
          <w:color w:val="000000" w:themeColor="text1"/>
          <w:szCs w:val="24"/>
        </w:rPr>
        <w:t>0-2</w:t>
      </w:r>
      <w:r w:rsidR="003C6E4A" w:rsidRPr="003C6E4A">
        <w:rPr>
          <w:rFonts w:cs="Times New Roman"/>
          <w:color w:val="000000" w:themeColor="text1"/>
          <w:szCs w:val="24"/>
        </w:rPr>
        <w:t xml:space="preserve"> </w:t>
      </w:r>
      <w:r w:rsidR="003C6E4A">
        <w:rPr>
          <w:rFonts w:cs="Times New Roman"/>
          <w:color w:val="000000" w:themeColor="text1"/>
          <w:szCs w:val="24"/>
        </w:rPr>
        <w:t>personas</w:t>
      </w:r>
      <w:r w:rsidR="00232227">
        <w:rPr>
          <w:rFonts w:cs="Times New Roman"/>
          <w:color w:val="000000" w:themeColor="text1"/>
          <w:szCs w:val="24"/>
        </w:rPr>
        <w:t>;</w:t>
      </w:r>
      <w:r w:rsidR="005D1C75" w:rsidRPr="00C971AD">
        <w:rPr>
          <w:rFonts w:cs="Times New Roman"/>
          <w:color w:val="000000" w:themeColor="text1"/>
          <w:szCs w:val="24"/>
        </w:rPr>
        <w:t xml:space="preserve"> para determinar el número de mujeres </w:t>
      </w:r>
      <w:r w:rsidR="00177929" w:rsidRPr="00C971AD">
        <w:rPr>
          <w:rFonts w:cs="Times New Roman"/>
          <w:color w:val="000000" w:themeColor="text1"/>
          <w:szCs w:val="24"/>
        </w:rPr>
        <w:t>embarazadas</w:t>
      </w:r>
      <w:r w:rsidR="005D1C75" w:rsidRPr="00C971AD">
        <w:rPr>
          <w:rFonts w:cs="Times New Roman"/>
          <w:color w:val="000000" w:themeColor="text1"/>
          <w:szCs w:val="24"/>
        </w:rPr>
        <w:t xml:space="preserve"> en la investi</w:t>
      </w:r>
      <w:r w:rsidR="00D579CB">
        <w:rPr>
          <w:rFonts w:cs="Times New Roman"/>
          <w:color w:val="000000" w:themeColor="text1"/>
          <w:szCs w:val="24"/>
        </w:rPr>
        <w:t>gación se realizó una escala de</w:t>
      </w:r>
      <w:r w:rsidR="005D1C75" w:rsidRPr="00C971AD">
        <w:rPr>
          <w:rFonts w:cs="Times New Roman"/>
          <w:color w:val="000000" w:themeColor="text1"/>
          <w:szCs w:val="24"/>
        </w:rPr>
        <w:t xml:space="preserve"> 0-1</w:t>
      </w:r>
      <w:r w:rsidR="003C6E4A" w:rsidRPr="003C6E4A">
        <w:rPr>
          <w:rFonts w:cs="Times New Roman"/>
          <w:color w:val="000000" w:themeColor="text1"/>
          <w:szCs w:val="24"/>
        </w:rPr>
        <w:t xml:space="preserve"> </w:t>
      </w:r>
      <w:r w:rsidR="003C6E4A">
        <w:rPr>
          <w:rFonts w:cs="Times New Roman"/>
          <w:color w:val="000000" w:themeColor="text1"/>
          <w:szCs w:val="24"/>
        </w:rPr>
        <w:t>mujeres embarazadas</w:t>
      </w:r>
      <w:r w:rsidR="00232227">
        <w:rPr>
          <w:rFonts w:cs="Times New Roman"/>
          <w:color w:val="000000" w:themeColor="text1"/>
          <w:szCs w:val="24"/>
        </w:rPr>
        <w:t>;</w:t>
      </w:r>
      <w:r w:rsidR="005D1C75" w:rsidRPr="00C971AD">
        <w:rPr>
          <w:rFonts w:cs="Times New Roman"/>
          <w:color w:val="000000" w:themeColor="text1"/>
          <w:szCs w:val="24"/>
        </w:rPr>
        <w:t xml:space="preserve"> el salario total del </w:t>
      </w:r>
      <w:r w:rsidR="00177929" w:rsidRPr="00C971AD">
        <w:rPr>
          <w:rFonts w:cs="Times New Roman"/>
          <w:color w:val="000000" w:themeColor="text1"/>
          <w:szCs w:val="24"/>
        </w:rPr>
        <w:t>núcleo</w:t>
      </w:r>
      <w:r w:rsidR="005D1C75" w:rsidRPr="00C971AD">
        <w:rPr>
          <w:rFonts w:cs="Times New Roman"/>
          <w:color w:val="000000" w:themeColor="text1"/>
          <w:szCs w:val="24"/>
        </w:rPr>
        <w:t xml:space="preserve"> familiar se realizó un estimado de 200-500 dólares dando como resultado que el mayor</w:t>
      </w:r>
      <w:r w:rsidR="00D579CB">
        <w:rPr>
          <w:rFonts w:cs="Times New Roman"/>
          <w:color w:val="000000" w:themeColor="text1"/>
          <w:szCs w:val="24"/>
        </w:rPr>
        <w:t xml:space="preserve"> ingreso es 200-300 dólares, tomando como referencia que el única fuente de ingreso de dichas familias es la agricultura y ganadería</w:t>
      </w:r>
      <w:r w:rsidR="005D1C75" w:rsidRPr="00C971AD">
        <w:rPr>
          <w:rFonts w:cs="Times New Roman"/>
          <w:color w:val="000000" w:themeColor="text1"/>
          <w:szCs w:val="24"/>
        </w:rPr>
        <w:t>, tampoco existe la presencia de médicos en la familia, en lo contrario si existe la presencia de técnicos en ganadería, mientras tanto la escolaridad del jefe del rebaño en la mayoría de las fa</w:t>
      </w:r>
      <w:r w:rsidR="00D579CB">
        <w:rPr>
          <w:rFonts w:cs="Times New Roman"/>
          <w:color w:val="000000" w:themeColor="text1"/>
          <w:szCs w:val="24"/>
        </w:rPr>
        <w:t xml:space="preserve">milias solo han </w:t>
      </w:r>
      <w:r w:rsidR="005D1C75" w:rsidRPr="00C971AD">
        <w:rPr>
          <w:rFonts w:cs="Times New Roman"/>
          <w:color w:val="000000" w:themeColor="text1"/>
          <w:szCs w:val="24"/>
        </w:rPr>
        <w:t>obtenido la primaria</w:t>
      </w:r>
      <w:r w:rsidR="00D579CB">
        <w:rPr>
          <w:rFonts w:cs="Times New Roman"/>
          <w:color w:val="000000" w:themeColor="text1"/>
          <w:szCs w:val="24"/>
        </w:rPr>
        <w:t>, de la misma forma se evalúa las  enfermedades parasitarias de los ovinos criollos dando a conocer una infestación en la mayoría</w:t>
      </w:r>
      <w:r w:rsidR="002B65FA" w:rsidRPr="002B65FA">
        <w:rPr>
          <w:rFonts w:cs="Times New Roman"/>
          <w:szCs w:val="24"/>
        </w:rPr>
        <w:t xml:space="preserve"> </w:t>
      </w:r>
      <w:r w:rsidR="002B65FA">
        <w:rPr>
          <w:rFonts w:cs="Times New Roman"/>
          <w:szCs w:val="24"/>
        </w:rPr>
        <w:t xml:space="preserve">(Tabla </w:t>
      </w:r>
      <w:r w:rsidR="00BA0592">
        <w:rPr>
          <w:rFonts w:cs="Times New Roman"/>
          <w:szCs w:val="24"/>
        </w:rPr>
        <w:t>9; 9.1</w:t>
      </w:r>
      <w:r w:rsidR="002B65FA" w:rsidRPr="00C971AD">
        <w:rPr>
          <w:rFonts w:cs="Times New Roman"/>
          <w:szCs w:val="24"/>
        </w:rPr>
        <w:t>)</w:t>
      </w:r>
      <w:r w:rsidR="00D579CB">
        <w:rPr>
          <w:rFonts w:cs="Times New Roman"/>
          <w:color w:val="000000" w:themeColor="text1"/>
          <w:szCs w:val="24"/>
        </w:rPr>
        <w:t>.</w:t>
      </w:r>
    </w:p>
    <w:tbl>
      <w:tblPr>
        <w:tblStyle w:val="Tabladelista6concolores1"/>
        <w:tblW w:w="4997" w:type="pct"/>
        <w:tblLayout w:type="fixed"/>
        <w:tblLook w:val="04A0" w:firstRow="1" w:lastRow="0" w:firstColumn="1" w:lastColumn="0" w:noHBand="0" w:noVBand="1"/>
      </w:tblPr>
      <w:tblGrid>
        <w:gridCol w:w="2362"/>
        <w:gridCol w:w="1669"/>
        <w:gridCol w:w="1669"/>
        <w:gridCol w:w="1393"/>
        <w:gridCol w:w="834"/>
        <w:gridCol w:w="903"/>
        <w:gridCol w:w="236"/>
      </w:tblGrid>
      <w:tr w:rsidR="0090132D" w:rsidRPr="00AD091C" w:rsidTr="008333FE">
        <w:trPr>
          <w:cnfStyle w:val="100000000000" w:firstRow="1" w:lastRow="0" w:firstColumn="0" w:lastColumn="0" w:oddVBand="0" w:evenVBand="0" w:oddHBand="0" w:evenHBand="0" w:firstRowFirstColumn="0" w:firstRowLastColumn="0" w:lastRowFirstColumn="0" w:lastRowLastColumn="0"/>
          <w:trHeight w:val="424"/>
        </w:trPr>
        <w:tc>
          <w:tcPr>
            <w:cnfStyle w:val="001000000000" w:firstRow="0" w:lastRow="0" w:firstColumn="1" w:lastColumn="0" w:oddVBand="0" w:evenVBand="0" w:oddHBand="0" w:evenHBand="0" w:firstRowFirstColumn="0" w:firstRowLastColumn="0" w:lastRowFirstColumn="0" w:lastRowLastColumn="0"/>
            <w:tcW w:w="4872" w:type="pct"/>
            <w:gridSpan w:val="6"/>
            <w:shd w:val="clear" w:color="auto" w:fill="auto"/>
            <w:hideMark/>
          </w:tcPr>
          <w:p w:rsidR="0090132D" w:rsidRPr="00964628" w:rsidRDefault="00964628" w:rsidP="00605650">
            <w:pPr>
              <w:pStyle w:val="Descripcin"/>
              <w:keepNext/>
              <w:jc w:val="left"/>
              <w:rPr>
                <w:i w:val="0"/>
                <w:sz w:val="24"/>
                <w:szCs w:val="24"/>
              </w:rPr>
            </w:pPr>
            <w:bookmarkStart w:id="103" w:name="_Toc3285334"/>
            <w:r w:rsidRPr="00964628">
              <w:rPr>
                <w:i w:val="0"/>
                <w:color w:val="auto"/>
                <w:sz w:val="24"/>
                <w:szCs w:val="24"/>
              </w:rPr>
              <w:t xml:space="preserve">Tabla </w:t>
            </w:r>
            <w:r w:rsidRPr="00964628">
              <w:rPr>
                <w:i w:val="0"/>
                <w:color w:val="auto"/>
                <w:sz w:val="24"/>
                <w:szCs w:val="24"/>
              </w:rPr>
              <w:fldChar w:fldCharType="begin"/>
            </w:r>
            <w:r w:rsidRPr="00964628">
              <w:rPr>
                <w:i w:val="0"/>
                <w:color w:val="auto"/>
                <w:sz w:val="24"/>
                <w:szCs w:val="24"/>
              </w:rPr>
              <w:instrText xml:space="preserve"> SEQ Tabla \* ARABIC </w:instrText>
            </w:r>
            <w:r w:rsidRPr="00964628">
              <w:rPr>
                <w:i w:val="0"/>
                <w:color w:val="auto"/>
                <w:sz w:val="24"/>
                <w:szCs w:val="24"/>
              </w:rPr>
              <w:fldChar w:fldCharType="separate"/>
            </w:r>
            <w:r w:rsidR="00E447A0">
              <w:rPr>
                <w:i w:val="0"/>
                <w:noProof/>
                <w:color w:val="auto"/>
                <w:sz w:val="24"/>
                <w:szCs w:val="24"/>
              </w:rPr>
              <w:t>9</w:t>
            </w:r>
            <w:r w:rsidRPr="00964628">
              <w:rPr>
                <w:i w:val="0"/>
                <w:color w:val="auto"/>
                <w:sz w:val="24"/>
                <w:szCs w:val="24"/>
              </w:rPr>
              <w:fldChar w:fldCharType="end"/>
            </w:r>
            <w:r w:rsidRPr="00964628">
              <w:rPr>
                <w:i w:val="0"/>
                <w:color w:val="auto"/>
                <w:sz w:val="24"/>
                <w:szCs w:val="24"/>
              </w:rPr>
              <w:t xml:space="preserve"> </w:t>
            </w:r>
            <w:r w:rsidR="001736F0" w:rsidRPr="00964628">
              <w:rPr>
                <w:i w:val="0"/>
                <w:color w:val="auto"/>
                <w:sz w:val="24"/>
                <w:szCs w:val="24"/>
              </w:rPr>
              <w:t>Sociales Y Otro Aspecto De Interés</w:t>
            </w:r>
            <w:bookmarkEnd w:id="103"/>
          </w:p>
        </w:tc>
        <w:tc>
          <w:tcPr>
            <w:tcW w:w="128" w:type="pct"/>
            <w:shd w:val="clear" w:color="auto" w:fill="auto"/>
            <w:noWrap/>
            <w:hideMark/>
          </w:tcPr>
          <w:p w:rsidR="0090132D" w:rsidRPr="00AD091C" w:rsidRDefault="0090132D" w:rsidP="005470B8">
            <w:pPr>
              <w:spacing w:after="0" w:line="240" w:lineRule="auto"/>
              <w:cnfStyle w:val="100000000000" w:firstRow="1" w:lastRow="0" w:firstColumn="0" w:lastColumn="0" w:oddVBand="0" w:evenVBand="0" w:oddHBand="0" w:evenHBand="0" w:firstRowFirstColumn="0" w:firstRowLastColumn="0" w:lastRowFirstColumn="0" w:lastRowLastColumn="0"/>
              <w:rPr>
                <w:rFonts w:eastAsia="Times New Roman" w:cs="Times New Roman"/>
                <w:szCs w:val="24"/>
                <w:lang w:eastAsia="es-EC"/>
              </w:rPr>
            </w:pPr>
          </w:p>
        </w:tc>
      </w:tr>
      <w:tr w:rsidR="00AD091C" w:rsidRPr="00AD091C" w:rsidTr="008333FE">
        <w:trPr>
          <w:cnfStyle w:val="000000100000" w:firstRow="0" w:lastRow="0" w:firstColumn="0" w:lastColumn="0" w:oddVBand="0" w:evenVBand="0" w:oddHBand="1" w:evenHBand="0" w:firstRowFirstColumn="0" w:firstRowLastColumn="0" w:lastRowFirstColumn="0" w:lastRowLastColumn="0"/>
          <w:trHeight w:val="494"/>
        </w:trPr>
        <w:tc>
          <w:tcPr>
            <w:cnfStyle w:val="001000000000" w:firstRow="0" w:lastRow="0" w:firstColumn="1" w:lastColumn="0" w:oddVBand="0" w:evenVBand="0" w:oddHBand="0" w:evenHBand="0" w:firstRowFirstColumn="0" w:firstRowLastColumn="0" w:lastRowFirstColumn="0" w:lastRowLastColumn="0"/>
            <w:tcW w:w="1303" w:type="pct"/>
            <w:shd w:val="clear" w:color="auto" w:fill="auto"/>
            <w:hideMark/>
          </w:tcPr>
          <w:p w:rsidR="002024C2" w:rsidRPr="00AD091C" w:rsidRDefault="002024C2" w:rsidP="00AD091C">
            <w:pPr>
              <w:spacing w:after="0" w:line="240" w:lineRule="auto"/>
              <w:jc w:val="left"/>
              <w:rPr>
                <w:rFonts w:eastAsia="Times New Roman" w:cs="Times New Roman"/>
                <w:bCs w:val="0"/>
                <w:szCs w:val="24"/>
                <w:lang w:eastAsia="es-EC"/>
              </w:rPr>
            </w:pPr>
            <w:r w:rsidRPr="00AD091C">
              <w:rPr>
                <w:rFonts w:eastAsia="Times New Roman" w:cs="Times New Roman"/>
                <w:bCs w:val="0"/>
                <w:szCs w:val="24"/>
                <w:lang w:eastAsia="es-EC"/>
              </w:rPr>
              <w:t>Estado de la vivienda, (B,R,M)</w:t>
            </w:r>
          </w:p>
        </w:tc>
        <w:tc>
          <w:tcPr>
            <w:tcW w:w="921" w:type="pct"/>
            <w:shd w:val="clear" w:color="auto" w:fill="auto"/>
            <w:hideMark/>
          </w:tcPr>
          <w:p w:rsidR="002024C2" w:rsidRPr="00AD091C" w:rsidRDefault="002024C2" w:rsidP="00AD091C">
            <w:pPr>
              <w:spacing w:after="0"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szCs w:val="24"/>
                <w:lang w:eastAsia="es-EC"/>
              </w:rPr>
            </w:pPr>
            <w:r w:rsidRPr="00AD091C">
              <w:rPr>
                <w:rFonts w:eastAsia="Times New Roman" w:cs="Times New Roman"/>
                <w:szCs w:val="24"/>
                <w:lang w:eastAsia="es-EC"/>
              </w:rPr>
              <w:t>Buena</w:t>
            </w:r>
          </w:p>
        </w:tc>
        <w:tc>
          <w:tcPr>
            <w:tcW w:w="921" w:type="pct"/>
            <w:shd w:val="clear" w:color="auto" w:fill="auto"/>
            <w:hideMark/>
          </w:tcPr>
          <w:p w:rsidR="002024C2" w:rsidRPr="00AD091C" w:rsidRDefault="002024C2" w:rsidP="00AD091C">
            <w:pPr>
              <w:spacing w:after="0"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szCs w:val="24"/>
                <w:lang w:eastAsia="es-EC"/>
              </w:rPr>
            </w:pPr>
            <w:r w:rsidRPr="00AD091C">
              <w:rPr>
                <w:rFonts w:eastAsia="Times New Roman" w:cs="Times New Roman"/>
                <w:szCs w:val="24"/>
                <w:lang w:eastAsia="es-EC"/>
              </w:rPr>
              <w:t>Regular</w:t>
            </w:r>
          </w:p>
        </w:tc>
        <w:tc>
          <w:tcPr>
            <w:tcW w:w="769" w:type="pct"/>
            <w:shd w:val="clear" w:color="auto" w:fill="auto"/>
            <w:hideMark/>
          </w:tcPr>
          <w:p w:rsidR="002024C2" w:rsidRPr="00AD091C" w:rsidRDefault="002024C2" w:rsidP="00AD091C">
            <w:pPr>
              <w:spacing w:after="0"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szCs w:val="24"/>
                <w:lang w:eastAsia="es-EC"/>
              </w:rPr>
            </w:pPr>
            <w:r w:rsidRPr="00AD091C">
              <w:rPr>
                <w:rFonts w:eastAsia="Times New Roman" w:cs="Times New Roman"/>
                <w:szCs w:val="24"/>
                <w:lang w:eastAsia="es-EC"/>
              </w:rPr>
              <w:t xml:space="preserve">Mala </w:t>
            </w:r>
          </w:p>
        </w:tc>
        <w:tc>
          <w:tcPr>
            <w:tcW w:w="460" w:type="pct"/>
            <w:shd w:val="clear" w:color="auto" w:fill="auto"/>
            <w:hideMark/>
          </w:tcPr>
          <w:p w:rsidR="002024C2" w:rsidRPr="00AD091C" w:rsidRDefault="002024C2" w:rsidP="00AD091C">
            <w:pPr>
              <w:spacing w:after="0"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b/>
                <w:bCs/>
                <w:szCs w:val="24"/>
                <w:lang w:eastAsia="es-EC"/>
              </w:rPr>
            </w:pPr>
            <w:r w:rsidRPr="00AD091C">
              <w:rPr>
                <w:rFonts w:eastAsia="Times New Roman" w:cs="Times New Roman"/>
                <w:b/>
                <w:bCs/>
                <w:szCs w:val="24"/>
                <w:lang w:eastAsia="es-EC"/>
              </w:rPr>
              <w:t>DE</w:t>
            </w:r>
          </w:p>
        </w:tc>
        <w:tc>
          <w:tcPr>
            <w:tcW w:w="626" w:type="pct"/>
            <w:gridSpan w:val="2"/>
            <w:shd w:val="clear" w:color="auto" w:fill="auto"/>
            <w:hideMark/>
          </w:tcPr>
          <w:p w:rsidR="002024C2" w:rsidRPr="00AD091C" w:rsidRDefault="002024C2" w:rsidP="00AD091C">
            <w:pPr>
              <w:spacing w:after="0"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b/>
                <w:bCs/>
                <w:szCs w:val="24"/>
                <w:lang w:eastAsia="es-EC"/>
              </w:rPr>
            </w:pPr>
            <w:r w:rsidRPr="00AD091C">
              <w:rPr>
                <w:rFonts w:eastAsia="Times New Roman" w:cs="Times New Roman"/>
                <w:b/>
                <w:bCs/>
                <w:szCs w:val="24"/>
                <w:lang w:eastAsia="es-EC"/>
              </w:rPr>
              <w:t>valor p</w:t>
            </w:r>
          </w:p>
        </w:tc>
      </w:tr>
      <w:tr w:rsidR="00AD091C" w:rsidRPr="00AD091C" w:rsidTr="008333FE">
        <w:trPr>
          <w:trHeight w:val="290"/>
        </w:trPr>
        <w:tc>
          <w:tcPr>
            <w:cnfStyle w:val="001000000000" w:firstRow="0" w:lastRow="0" w:firstColumn="1" w:lastColumn="0" w:oddVBand="0" w:evenVBand="0" w:oddHBand="0" w:evenHBand="0" w:firstRowFirstColumn="0" w:firstRowLastColumn="0" w:lastRowFirstColumn="0" w:lastRowLastColumn="0"/>
            <w:tcW w:w="1303" w:type="pct"/>
            <w:shd w:val="clear" w:color="auto" w:fill="auto"/>
            <w:hideMark/>
          </w:tcPr>
          <w:p w:rsidR="002024C2" w:rsidRPr="00AD091C" w:rsidRDefault="002024C2" w:rsidP="00AD091C">
            <w:pPr>
              <w:spacing w:after="0" w:line="240" w:lineRule="auto"/>
              <w:jc w:val="left"/>
              <w:rPr>
                <w:rFonts w:eastAsia="Times New Roman" w:cs="Times New Roman"/>
                <w:bCs w:val="0"/>
                <w:szCs w:val="24"/>
                <w:lang w:eastAsia="es-EC"/>
              </w:rPr>
            </w:pPr>
            <w:r w:rsidRPr="00AD091C">
              <w:rPr>
                <w:rFonts w:eastAsia="Times New Roman" w:cs="Times New Roman"/>
                <w:bCs w:val="0"/>
                <w:szCs w:val="24"/>
                <w:lang w:eastAsia="es-EC"/>
              </w:rPr>
              <w:t> </w:t>
            </w:r>
          </w:p>
        </w:tc>
        <w:tc>
          <w:tcPr>
            <w:tcW w:w="921" w:type="pct"/>
            <w:shd w:val="clear" w:color="auto" w:fill="auto"/>
            <w:hideMark/>
          </w:tcPr>
          <w:p w:rsidR="002024C2" w:rsidRPr="00AD091C" w:rsidRDefault="002024C2" w:rsidP="00AD091C">
            <w:pPr>
              <w:spacing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szCs w:val="24"/>
                <w:lang w:eastAsia="es-EC"/>
              </w:rPr>
            </w:pPr>
            <w:r w:rsidRPr="00AD091C">
              <w:rPr>
                <w:rFonts w:eastAsia="Times New Roman" w:cs="Times New Roman"/>
                <w:szCs w:val="24"/>
                <w:lang w:eastAsia="es-EC"/>
              </w:rPr>
              <w:t>45± 1.96 a</w:t>
            </w:r>
          </w:p>
        </w:tc>
        <w:tc>
          <w:tcPr>
            <w:tcW w:w="921" w:type="pct"/>
            <w:shd w:val="clear" w:color="auto" w:fill="auto"/>
            <w:hideMark/>
          </w:tcPr>
          <w:p w:rsidR="002024C2" w:rsidRPr="00AD091C" w:rsidRDefault="002024C2" w:rsidP="00AD091C">
            <w:pPr>
              <w:spacing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szCs w:val="24"/>
                <w:lang w:eastAsia="es-EC"/>
              </w:rPr>
            </w:pPr>
            <w:r w:rsidRPr="00AD091C">
              <w:rPr>
                <w:rFonts w:eastAsia="Times New Roman" w:cs="Times New Roman"/>
                <w:szCs w:val="24"/>
                <w:lang w:eastAsia="es-EC"/>
              </w:rPr>
              <w:t>22±1.38 b</w:t>
            </w:r>
          </w:p>
        </w:tc>
        <w:tc>
          <w:tcPr>
            <w:tcW w:w="769" w:type="pct"/>
            <w:shd w:val="clear" w:color="auto" w:fill="auto"/>
            <w:hideMark/>
          </w:tcPr>
          <w:p w:rsidR="002024C2" w:rsidRPr="00AD091C" w:rsidRDefault="002024C2" w:rsidP="00AD091C">
            <w:pPr>
              <w:spacing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szCs w:val="24"/>
                <w:lang w:eastAsia="es-EC"/>
              </w:rPr>
            </w:pPr>
            <w:r w:rsidRPr="00AD091C">
              <w:rPr>
                <w:rFonts w:eastAsia="Times New Roman" w:cs="Times New Roman"/>
                <w:szCs w:val="24"/>
                <w:lang w:eastAsia="es-EC"/>
              </w:rPr>
              <w:t>18± 1.26 c</w:t>
            </w:r>
          </w:p>
        </w:tc>
        <w:tc>
          <w:tcPr>
            <w:tcW w:w="460" w:type="pct"/>
            <w:shd w:val="clear" w:color="auto" w:fill="auto"/>
            <w:noWrap/>
            <w:hideMark/>
          </w:tcPr>
          <w:p w:rsidR="002024C2" w:rsidRPr="00AD091C" w:rsidRDefault="002024C2" w:rsidP="00AD091C">
            <w:pPr>
              <w:spacing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AD091C">
              <w:rPr>
                <w:rFonts w:eastAsia="Times New Roman" w:cs="Times New Roman"/>
                <w:color w:val="000000"/>
                <w:szCs w:val="24"/>
                <w:lang w:eastAsia="es-EC"/>
              </w:rPr>
              <w:t>12.53</w:t>
            </w:r>
          </w:p>
        </w:tc>
        <w:tc>
          <w:tcPr>
            <w:tcW w:w="626" w:type="pct"/>
            <w:gridSpan w:val="2"/>
            <w:shd w:val="clear" w:color="auto" w:fill="auto"/>
            <w:noWrap/>
            <w:hideMark/>
          </w:tcPr>
          <w:p w:rsidR="002024C2" w:rsidRPr="00AD091C" w:rsidRDefault="002024C2" w:rsidP="00AD091C">
            <w:pPr>
              <w:spacing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AD091C">
              <w:rPr>
                <w:rFonts w:eastAsia="Times New Roman" w:cs="Times New Roman"/>
                <w:color w:val="000000"/>
                <w:szCs w:val="24"/>
                <w:lang w:eastAsia="es-EC"/>
              </w:rPr>
              <w:t>&lt;0.0001</w:t>
            </w:r>
          </w:p>
        </w:tc>
      </w:tr>
      <w:tr w:rsidR="00AD091C" w:rsidRPr="00AD091C" w:rsidTr="008333FE">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1303" w:type="pct"/>
            <w:shd w:val="clear" w:color="auto" w:fill="auto"/>
            <w:hideMark/>
          </w:tcPr>
          <w:p w:rsidR="002024C2" w:rsidRPr="00AD091C" w:rsidRDefault="002024C2" w:rsidP="00AD091C">
            <w:pPr>
              <w:spacing w:after="0" w:line="240" w:lineRule="auto"/>
              <w:jc w:val="left"/>
              <w:rPr>
                <w:rFonts w:eastAsia="Times New Roman" w:cs="Times New Roman"/>
                <w:bCs w:val="0"/>
                <w:szCs w:val="24"/>
                <w:lang w:eastAsia="es-EC"/>
              </w:rPr>
            </w:pPr>
            <w:r w:rsidRPr="00AD091C">
              <w:rPr>
                <w:rFonts w:eastAsia="Times New Roman" w:cs="Times New Roman"/>
                <w:bCs w:val="0"/>
                <w:szCs w:val="24"/>
                <w:lang w:eastAsia="es-EC"/>
              </w:rPr>
              <w:t xml:space="preserve">Piso de la vivienda </w:t>
            </w:r>
          </w:p>
        </w:tc>
        <w:tc>
          <w:tcPr>
            <w:tcW w:w="921" w:type="pct"/>
            <w:shd w:val="clear" w:color="auto" w:fill="auto"/>
            <w:hideMark/>
          </w:tcPr>
          <w:p w:rsidR="002024C2" w:rsidRPr="00AD091C" w:rsidRDefault="002024C2" w:rsidP="00AD091C">
            <w:pPr>
              <w:spacing w:after="0"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szCs w:val="24"/>
                <w:lang w:eastAsia="es-EC"/>
              </w:rPr>
            </w:pPr>
            <w:r w:rsidRPr="00AD091C">
              <w:rPr>
                <w:rFonts w:eastAsia="Times New Roman" w:cs="Times New Roman"/>
                <w:szCs w:val="24"/>
                <w:lang w:eastAsia="es-EC"/>
              </w:rPr>
              <w:t>Tierra</w:t>
            </w:r>
          </w:p>
        </w:tc>
        <w:tc>
          <w:tcPr>
            <w:tcW w:w="921" w:type="pct"/>
            <w:shd w:val="clear" w:color="auto" w:fill="auto"/>
            <w:hideMark/>
          </w:tcPr>
          <w:p w:rsidR="002024C2" w:rsidRPr="00AD091C" w:rsidRDefault="002024C2" w:rsidP="00AD091C">
            <w:pPr>
              <w:spacing w:after="0"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szCs w:val="24"/>
                <w:lang w:eastAsia="es-EC"/>
              </w:rPr>
            </w:pPr>
            <w:r w:rsidRPr="00AD091C">
              <w:rPr>
                <w:rFonts w:eastAsia="Times New Roman" w:cs="Times New Roman"/>
                <w:szCs w:val="24"/>
                <w:lang w:eastAsia="es-EC"/>
              </w:rPr>
              <w:t>Pavimento</w:t>
            </w:r>
          </w:p>
        </w:tc>
        <w:tc>
          <w:tcPr>
            <w:tcW w:w="769" w:type="pct"/>
            <w:shd w:val="clear" w:color="auto" w:fill="auto"/>
            <w:noWrap/>
            <w:hideMark/>
          </w:tcPr>
          <w:p w:rsidR="002024C2" w:rsidRPr="00AD091C" w:rsidRDefault="002024C2" w:rsidP="00AD091C">
            <w:pPr>
              <w:spacing w:after="0"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szCs w:val="24"/>
                <w:lang w:eastAsia="es-EC"/>
              </w:rPr>
            </w:pPr>
            <w:r w:rsidRPr="00AD091C">
              <w:rPr>
                <w:rFonts w:eastAsia="Times New Roman" w:cs="Times New Roman"/>
                <w:szCs w:val="24"/>
                <w:lang w:eastAsia="es-EC"/>
              </w:rPr>
              <w:t>cerámica</w:t>
            </w:r>
          </w:p>
        </w:tc>
        <w:tc>
          <w:tcPr>
            <w:tcW w:w="460" w:type="pct"/>
            <w:shd w:val="clear" w:color="auto" w:fill="auto"/>
            <w:noWrap/>
            <w:hideMark/>
          </w:tcPr>
          <w:p w:rsidR="002024C2" w:rsidRPr="00AD091C" w:rsidRDefault="002024C2" w:rsidP="00AD091C">
            <w:pPr>
              <w:spacing w:after="0"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AD091C">
              <w:rPr>
                <w:rFonts w:eastAsia="Times New Roman" w:cs="Times New Roman"/>
                <w:color w:val="000000"/>
                <w:szCs w:val="24"/>
                <w:lang w:eastAsia="es-EC"/>
              </w:rPr>
              <w:t> </w:t>
            </w:r>
          </w:p>
        </w:tc>
        <w:tc>
          <w:tcPr>
            <w:tcW w:w="626" w:type="pct"/>
            <w:gridSpan w:val="2"/>
            <w:shd w:val="clear" w:color="auto" w:fill="auto"/>
            <w:noWrap/>
            <w:hideMark/>
          </w:tcPr>
          <w:p w:rsidR="002024C2" w:rsidRPr="00AD091C" w:rsidRDefault="002024C2" w:rsidP="00AD091C">
            <w:pPr>
              <w:spacing w:after="0"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AD091C">
              <w:rPr>
                <w:rFonts w:eastAsia="Times New Roman" w:cs="Times New Roman"/>
                <w:color w:val="000000"/>
                <w:szCs w:val="24"/>
                <w:lang w:eastAsia="es-EC"/>
              </w:rPr>
              <w:t> </w:t>
            </w:r>
          </w:p>
        </w:tc>
      </w:tr>
      <w:tr w:rsidR="00AD091C" w:rsidRPr="00AD091C" w:rsidTr="008333FE">
        <w:trPr>
          <w:trHeight w:val="290"/>
        </w:trPr>
        <w:tc>
          <w:tcPr>
            <w:cnfStyle w:val="001000000000" w:firstRow="0" w:lastRow="0" w:firstColumn="1" w:lastColumn="0" w:oddVBand="0" w:evenVBand="0" w:oddHBand="0" w:evenHBand="0" w:firstRowFirstColumn="0" w:firstRowLastColumn="0" w:lastRowFirstColumn="0" w:lastRowLastColumn="0"/>
            <w:tcW w:w="1303" w:type="pct"/>
            <w:shd w:val="clear" w:color="auto" w:fill="auto"/>
            <w:hideMark/>
          </w:tcPr>
          <w:p w:rsidR="002024C2" w:rsidRPr="00AD091C" w:rsidRDefault="002024C2" w:rsidP="00AD091C">
            <w:pPr>
              <w:spacing w:after="0" w:line="240" w:lineRule="auto"/>
              <w:jc w:val="left"/>
              <w:rPr>
                <w:rFonts w:eastAsia="Times New Roman" w:cs="Times New Roman"/>
                <w:bCs w:val="0"/>
                <w:szCs w:val="24"/>
                <w:lang w:eastAsia="es-EC"/>
              </w:rPr>
            </w:pPr>
            <w:r w:rsidRPr="00AD091C">
              <w:rPr>
                <w:rFonts w:eastAsia="Times New Roman" w:cs="Times New Roman"/>
                <w:bCs w:val="0"/>
                <w:szCs w:val="24"/>
                <w:lang w:eastAsia="es-EC"/>
              </w:rPr>
              <w:t> </w:t>
            </w:r>
          </w:p>
        </w:tc>
        <w:tc>
          <w:tcPr>
            <w:tcW w:w="921" w:type="pct"/>
            <w:shd w:val="clear" w:color="auto" w:fill="auto"/>
            <w:hideMark/>
          </w:tcPr>
          <w:p w:rsidR="002024C2" w:rsidRPr="00AD091C" w:rsidRDefault="002024C2" w:rsidP="00AD091C">
            <w:pPr>
              <w:spacing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szCs w:val="24"/>
                <w:lang w:eastAsia="es-EC"/>
              </w:rPr>
            </w:pPr>
            <w:r w:rsidRPr="00AD091C">
              <w:rPr>
                <w:rFonts w:eastAsia="Times New Roman" w:cs="Times New Roman"/>
                <w:szCs w:val="24"/>
                <w:lang w:eastAsia="es-EC"/>
              </w:rPr>
              <w:t>57±2.20 a</w:t>
            </w:r>
          </w:p>
        </w:tc>
        <w:tc>
          <w:tcPr>
            <w:tcW w:w="921" w:type="pct"/>
            <w:shd w:val="clear" w:color="auto" w:fill="auto"/>
            <w:hideMark/>
          </w:tcPr>
          <w:p w:rsidR="002024C2" w:rsidRPr="00AD091C" w:rsidRDefault="002024C2" w:rsidP="00AD091C">
            <w:pPr>
              <w:spacing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szCs w:val="24"/>
                <w:lang w:eastAsia="es-EC"/>
              </w:rPr>
            </w:pPr>
            <w:r w:rsidRPr="00AD091C">
              <w:rPr>
                <w:rFonts w:eastAsia="Times New Roman" w:cs="Times New Roman"/>
                <w:szCs w:val="24"/>
                <w:lang w:eastAsia="es-EC"/>
              </w:rPr>
              <w:t>18± 1.26 b</w:t>
            </w:r>
          </w:p>
        </w:tc>
        <w:tc>
          <w:tcPr>
            <w:tcW w:w="769" w:type="pct"/>
            <w:shd w:val="clear" w:color="auto" w:fill="auto"/>
            <w:noWrap/>
            <w:hideMark/>
          </w:tcPr>
          <w:p w:rsidR="002024C2" w:rsidRPr="00AD091C" w:rsidRDefault="002024C2" w:rsidP="00AD091C">
            <w:pPr>
              <w:spacing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szCs w:val="24"/>
                <w:lang w:eastAsia="es-EC"/>
              </w:rPr>
            </w:pPr>
            <w:r w:rsidRPr="00AD091C">
              <w:rPr>
                <w:rFonts w:eastAsia="Times New Roman" w:cs="Times New Roman"/>
                <w:szCs w:val="24"/>
                <w:lang w:eastAsia="es-EC"/>
              </w:rPr>
              <w:t>10± 0.96 c</w:t>
            </w:r>
          </w:p>
        </w:tc>
        <w:tc>
          <w:tcPr>
            <w:tcW w:w="460" w:type="pct"/>
            <w:shd w:val="clear" w:color="auto" w:fill="auto"/>
            <w:noWrap/>
            <w:hideMark/>
          </w:tcPr>
          <w:p w:rsidR="002024C2" w:rsidRPr="00AD091C" w:rsidRDefault="002024C2" w:rsidP="00AD091C">
            <w:pPr>
              <w:spacing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AD091C">
              <w:rPr>
                <w:rFonts w:eastAsia="Times New Roman" w:cs="Times New Roman"/>
                <w:color w:val="000000"/>
                <w:szCs w:val="24"/>
                <w:lang w:eastAsia="es-EC"/>
              </w:rPr>
              <w:t>19.91</w:t>
            </w:r>
          </w:p>
        </w:tc>
        <w:tc>
          <w:tcPr>
            <w:tcW w:w="626" w:type="pct"/>
            <w:gridSpan w:val="2"/>
            <w:shd w:val="clear" w:color="auto" w:fill="auto"/>
            <w:noWrap/>
            <w:hideMark/>
          </w:tcPr>
          <w:p w:rsidR="002024C2" w:rsidRPr="00AD091C" w:rsidRDefault="002024C2" w:rsidP="00AD091C">
            <w:pPr>
              <w:spacing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AD091C">
              <w:rPr>
                <w:rFonts w:eastAsia="Times New Roman" w:cs="Times New Roman"/>
                <w:color w:val="000000"/>
                <w:szCs w:val="24"/>
                <w:lang w:eastAsia="es-EC"/>
              </w:rPr>
              <w:t>&lt;0.0001</w:t>
            </w:r>
          </w:p>
        </w:tc>
      </w:tr>
      <w:tr w:rsidR="00AD091C" w:rsidRPr="00AD091C" w:rsidTr="008333FE">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1303" w:type="pct"/>
            <w:shd w:val="clear" w:color="auto" w:fill="auto"/>
            <w:hideMark/>
          </w:tcPr>
          <w:p w:rsidR="002024C2" w:rsidRPr="00AD091C" w:rsidRDefault="00AD091C" w:rsidP="00AD091C">
            <w:pPr>
              <w:spacing w:after="0" w:line="240" w:lineRule="auto"/>
              <w:jc w:val="left"/>
              <w:rPr>
                <w:rFonts w:eastAsia="Times New Roman" w:cs="Times New Roman"/>
                <w:bCs w:val="0"/>
                <w:szCs w:val="24"/>
                <w:lang w:eastAsia="es-EC"/>
              </w:rPr>
            </w:pPr>
            <w:r w:rsidRPr="00AD091C">
              <w:rPr>
                <w:rFonts w:eastAsia="Times New Roman" w:cs="Times New Roman"/>
                <w:bCs w:val="0"/>
                <w:szCs w:val="24"/>
                <w:lang w:eastAsia="es-EC"/>
              </w:rPr>
              <w:t xml:space="preserve">Techo de la </w:t>
            </w:r>
            <w:r w:rsidR="002024C2" w:rsidRPr="00AD091C">
              <w:rPr>
                <w:rFonts w:eastAsia="Times New Roman" w:cs="Times New Roman"/>
                <w:bCs w:val="0"/>
                <w:szCs w:val="24"/>
                <w:lang w:eastAsia="es-EC"/>
              </w:rPr>
              <w:t>vivienda</w:t>
            </w:r>
          </w:p>
        </w:tc>
        <w:tc>
          <w:tcPr>
            <w:tcW w:w="921" w:type="pct"/>
            <w:shd w:val="clear" w:color="auto" w:fill="auto"/>
            <w:hideMark/>
          </w:tcPr>
          <w:p w:rsidR="002024C2" w:rsidRPr="00AD091C" w:rsidRDefault="002024C2" w:rsidP="00AD091C">
            <w:pPr>
              <w:spacing w:after="0"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szCs w:val="24"/>
                <w:lang w:eastAsia="es-EC"/>
              </w:rPr>
            </w:pPr>
            <w:r w:rsidRPr="00AD091C">
              <w:rPr>
                <w:rFonts w:eastAsia="Times New Roman" w:cs="Times New Roman"/>
                <w:szCs w:val="24"/>
                <w:lang w:eastAsia="es-EC"/>
              </w:rPr>
              <w:t xml:space="preserve">Paja </w:t>
            </w:r>
          </w:p>
        </w:tc>
        <w:tc>
          <w:tcPr>
            <w:tcW w:w="921" w:type="pct"/>
            <w:shd w:val="clear" w:color="auto" w:fill="auto"/>
            <w:hideMark/>
          </w:tcPr>
          <w:p w:rsidR="002024C2" w:rsidRPr="00AD091C" w:rsidRDefault="002024C2" w:rsidP="00AD091C">
            <w:pPr>
              <w:spacing w:after="0"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szCs w:val="24"/>
                <w:lang w:eastAsia="es-EC"/>
              </w:rPr>
            </w:pPr>
            <w:r w:rsidRPr="00AD091C">
              <w:rPr>
                <w:rFonts w:eastAsia="Times New Roman" w:cs="Times New Roman"/>
                <w:szCs w:val="24"/>
                <w:lang w:eastAsia="es-EC"/>
              </w:rPr>
              <w:t xml:space="preserve">Zinc y </w:t>
            </w:r>
            <w:r w:rsidR="00381BFD" w:rsidRPr="00AD091C">
              <w:rPr>
                <w:rFonts w:eastAsia="Times New Roman" w:cs="Times New Roman"/>
                <w:szCs w:val="24"/>
                <w:lang w:eastAsia="es-EC"/>
              </w:rPr>
              <w:t>eternita</w:t>
            </w:r>
          </w:p>
        </w:tc>
        <w:tc>
          <w:tcPr>
            <w:tcW w:w="769" w:type="pct"/>
            <w:shd w:val="clear" w:color="auto" w:fill="auto"/>
            <w:noWrap/>
            <w:hideMark/>
          </w:tcPr>
          <w:p w:rsidR="002024C2" w:rsidRPr="00AD091C" w:rsidRDefault="002024C2" w:rsidP="00AD091C">
            <w:pPr>
              <w:spacing w:after="0"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szCs w:val="24"/>
                <w:lang w:eastAsia="es-EC"/>
              </w:rPr>
            </w:pPr>
            <w:r w:rsidRPr="00AD091C">
              <w:rPr>
                <w:rFonts w:eastAsia="Times New Roman" w:cs="Times New Roman"/>
                <w:szCs w:val="24"/>
                <w:lang w:eastAsia="es-EC"/>
              </w:rPr>
              <w:t xml:space="preserve">Losa </w:t>
            </w:r>
          </w:p>
        </w:tc>
        <w:tc>
          <w:tcPr>
            <w:tcW w:w="460" w:type="pct"/>
            <w:shd w:val="clear" w:color="auto" w:fill="auto"/>
            <w:noWrap/>
            <w:hideMark/>
          </w:tcPr>
          <w:p w:rsidR="002024C2" w:rsidRPr="00AD091C" w:rsidRDefault="002024C2" w:rsidP="00AD091C">
            <w:pPr>
              <w:spacing w:after="0"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AD091C">
              <w:rPr>
                <w:rFonts w:eastAsia="Times New Roman" w:cs="Times New Roman"/>
                <w:color w:val="000000"/>
                <w:szCs w:val="24"/>
                <w:lang w:eastAsia="es-EC"/>
              </w:rPr>
              <w:t> </w:t>
            </w:r>
          </w:p>
        </w:tc>
        <w:tc>
          <w:tcPr>
            <w:tcW w:w="626" w:type="pct"/>
            <w:gridSpan w:val="2"/>
            <w:shd w:val="clear" w:color="auto" w:fill="auto"/>
            <w:noWrap/>
            <w:hideMark/>
          </w:tcPr>
          <w:p w:rsidR="002024C2" w:rsidRPr="00AD091C" w:rsidRDefault="002024C2" w:rsidP="00AD091C">
            <w:pPr>
              <w:spacing w:after="0"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AD091C">
              <w:rPr>
                <w:rFonts w:eastAsia="Times New Roman" w:cs="Times New Roman"/>
                <w:color w:val="000000"/>
                <w:szCs w:val="24"/>
                <w:lang w:eastAsia="es-EC"/>
              </w:rPr>
              <w:t> </w:t>
            </w:r>
          </w:p>
        </w:tc>
      </w:tr>
      <w:tr w:rsidR="00AD091C" w:rsidRPr="00AD091C" w:rsidTr="008333FE">
        <w:trPr>
          <w:trHeight w:val="290"/>
        </w:trPr>
        <w:tc>
          <w:tcPr>
            <w:cnfStyle w:val="001000000000" w:firstRow="0" w:lastRow="0" w:firstColumn="1" w:lastColumn="0" w:oddVBand="0" w:evenVBand="0" w:oddHBand="0" w:evenHBand="0" w:firstRowFirstColumn="0" w:firstRowLastColumn="0" w:lastRowFirstColumn="0" w:lastRowLastColumn="0"/>
            <w:tcW w:w="1303" w:type="pct"/>
            <w:shd w:val="clear" w:color="auto" w:fill="auto"/>
            <w:hideMark/>
          </w:tcPr>
          <w:p w:rsidR="002024C2" w:rsidRPr="00AD091C" w:rsidRDefault="002024C2" w:rsidP="00AD091C">
            <w:pPr>
              <w:spacing w:after="0" w:line="240" w:lineRule="auto"/>
              <w:jc w:val="left"/>
              <w:rPr>
                <w:rFonts w:eastAsia="Times New Roman" w:cs="Times New Roman"/>
                <w:bCs w:val="0"/>
                <w:szCs w:val="24"/>
                <w:lang w:eastAsia="es-EC"/>
              </w:rPr>
            </w:pPr>
            <w:r w:rsidRPr="00AD091C">
              <w:rPr>
                <w:rFonts w:eastAsia="Times New Roman" w:cs="Times New Roman"/>
                <w:bCs w:val="0"/>
                <w:szCs w:val="24"/>
                <w:lang w:eastAsia="es-EC"/>
              </w:rPr>
              <w:t> </w:t>
            </w:r>
          </w:p>
        </w:tc>
        <w:tc>
          <w:tcPr>
            <w:tcW w:w="921" w:type="pct"/>
            <w:shd w:val="clear" w:color="auto" w:fill="auto"/>
            <w:hideMark/>
          </w:tcPr>
          <w:p w:rsidR="002024C2" w:rsidRPr="00AD091C" w:rsidRDefault="002024C2" w:rsidP="00AD091C">
            <w:pPr>
              <w:spacing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szCs w:val="24"/>
                <w:lang w:eastAsia="es-EC"/>
              </w:rPr>
            </w:pPr>
            <w:r w:rsidRPr="00AD091C">
              <w:rPr>
                <w:rFonts w:eastAsia="Times New Roman" w:cs="Times New Roman"/>
                <w:szCs w:val="24"/>
                <w:lang w:eastAsia="es-EC"/>
              </w:rPr>
              <w:t>44± 1.94 a</w:t>
            </w:r>
          </w:p>
        </w:tc>
        <w:tc>
          <w:tcPr>
            <w:tcW w:w="921" w:type="pct"/>
            <w:shd w:val="clear" w:color="auto" w:fill="auto"/>
            <w:hideMark/>
          </w:tcPr>
          <w:p w:rsidR="002024C2" w:rsidRPr="00AD091C" w:rsidRDefault="002024C2" w:rsidP="00AD091C">
            <w:pPr>
              <w:spacing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szCs w:val="24"/>
                <w:lang w:eastAsia="es-EC"/>
              </w:rPr>
            </w:pPr>
            <w:r w:rsidRPr="00AD091C">
              <w:rPr>
                <w:rFonts w:eastAsia="Times New Roman" w:cs="Times New Roman"/>
                <w:szCs w:val="24"/>
                <w:lang w:eastAsia="es-EC"/>
              </w:rPr>
              <w:t>21± 1.35 b</w:t>
            </w:r>
          </w:p>
        </w:tc>
        <w:tc>
          <w:tcPr>
            <w:tcW w:w="769" w:type="pct"/>
            <w:shd w:val="clear" w:color="auto" w:fill="auto"/>
            <w:noWrap/>
            <w:hideMark/>
          </w:tcPr>
          <w:p w:rsidR="002024C2" w:rsidRPr="00AD091C" w:rsidRDefault="002024C2" w:rsidP="00AD091C">
            <w:pPr>
              <w:spacing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szCs w:val="24"/>
                <w:lang w:eastAsia="es-EC"/>
              </w:rPr>
            </w:pPr>
            <w:r w:rsidRPr="00AD091C">
              <w:rPr>
                <w:rFonts w:eastAsia="Times New Roman" w:cs="Times New Roman"/>
                <w:szCs w:val="24"/>
                <w:lang w:eastAsia="es-EC"/>
              </w:rPr>
              <w:t>20± 1.32 c</w:t>
            </w:r>
          </w:p>
        </w:tc>
        <w:tc>
          <w:tcPr>
            <w:tcW w:w="460" w:type="pct"/>
            <w:shd w:val="clear" w:color="auto" w:fill="auto"/>
            <w:noWrap/>
            <w:hideMark/>
          </w:tcPr>
          <w:p w:rsidR="002024C2" w:rsidRPr="00AD091C" w:rsidRDefault="002024C2" w:rsidP="00AD091C">
            <w:pPr>
              <w:spacing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AD091C">
              <w:rPr>
                <w:rFonts w:eastAsia="Times New Roman" w:cs="Times New Roman"/>
                <w:color w:val="000000"/>
                <w:szCs w:val="24"/>
                <w:lang w:eastAsia="es-EC"/>
              </w:rPr>
              <w:t>11.81</w:t>
            </w:r>
          </w:p>
        </w:tc>
        <w:tc>
          <w:tcPr>
            <w:tcW w:w="626" w:type="pct"/>
            <w:gridSpan w:val="2"/>
            <w:shd w:val="clear" w:color="auto" w:fill="auto"/>
            <w:noWrap/>
            <w:hideMark/>
          </w:tcPr>
          <w:p w:rsidR="002024C2" w:rsidRPr="00AD091C" w:rsidRDefault="002024C2" w:rsidP="00AD091C">
            <w:pPr>
              <w:spacing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AD091C">
              <w:rPr>
                <w:rFonts w:eastAsia="Times New Roman" w:cs="Times New Roman"/>
                <w:color w:val="000000"/>
                <w:szCs w:val="24"/>
                <w:lang w:eastAsia="es-EC"/>
              </w:rPr>
              <w:t>&lt;0.0001</w:t>
            </w:r>
          </w:p>
        </w:tc>
      </w:tr>
      <w:tr w:rsidR="00AD091C" w:rsidRPr="00AD091C" w:rsidTr="008333FE">
        <w:trPr>
          <w:cnfStyle w:val="000000100000" w:firstRow="0" w:lastRow="0" w:firstColumn="0" w:lastColumn="0" w:oddVBand="0" w:evenVBand="0" w:oddHBand="1" w:evenHBand="0" w:firstRowFirstColumn="0" w:firstRowLastColumn="0" w:lastRowFirstColumn="0" w:lastRowLastColumn="0"/>
          <w:trHeight w:val="553"/>
        </w:trPr>
        <w:tc>
          <w:tcPr>
            <w:cnfStyle w:val="001000000000" w:firstRow="0" w:lastRow="0" w:firstColumn="1" w:lastColumn="0" w:oddVBand="0" w:evenVBand="0" w:oddHBand="0" w:evenHBand="0" w:firstRowFirstColumn="0" w:firstRowLastColumn="0" w:lastRowFirstColumn="0" w:lastRowLastColumn="0"/>
            <w:tcW w:w="1303" w:type="pct"/>
            <w:shd w:val="clear" w:color="auto" w:fill="auto"/>
            <w:hideMark/>
          </w:tcPr>
          <w:p w:rsidR="002024C2" w:rsidRPr="00AD091C" w:rsidRDefault="002024C2" w:rsidP="00AD091C">
            <w:pPr>
              <w:spacing w:after="0" w:line="240" w:lineRule="auto"/>
              <w:jc w:val="left"/>
              <w:rPr>
                <w:rFonts w:eastAsia="Times New Roman" w:cs="Times New Roman"/>
                <w:bCs w:val="0"/>
                <w:szCs w:val="24"/>
                <w:lang w:eastAsia="es-EC"/>
              </w:rPr>
            </w:pPr>
            <w:r w:rsidRPr="00AD091C">
              <w:rPr>
                <w:rFonts w:eastAsia="Times New Roman" w:cs="Times New Roman"/>
                <w:bCs w:val="0"/>
                <w:szCs w:val="24"/>
                <w:lang w:eastAsia="es-EC"/>
              </w:rPr>
              <w:t>Habitantes</w:t>
            </w:r>
          </w:p>
        </w:tc>
        <w:tc>
          <w:tcPr>
            <w:tcW w:w="921" w:type="pct"/>
            <w:shd w:val="clear" w:color="auto" w:fill="auto"/>
            <w:hideMark/>
          </w:tcPr>
          <w:p w:rsidR="002024C2" w:rsidRPr="00AD091C" w:rsidRDefault="002024C2" w:rsidP="00AD091C">
            <w:pPr>
              <w:spacing w:after="0"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szCs w:val="24"/>
                <w:lang w:eastAsia="es-EC"/>
              </w:rPr>
            </w:pPr>
            <w:r w:rsidRPr="00AD091C">
              <w:rPr>
                <w:rFonts w:eastAsia="Times New Roman" w:cs="Times New Roman"/>
                <w:szCs w:val="24"/>
                <w:lang w:eastAsia="es-EC"/>
              </w:rPr>
              <w:t>2-4 habitantes</w:t>
            </w:r>
          </w:p>
        </w:tc>
        <w:tc>
          <w:tcPr>
            <w:tcW w:w="921" w:type="pct"/>
            <w:shd w:val="clear" w:color="auto" w:fill="auto"/>
            <w:hideMark/>
          </w:tcPr>
          <w:p w:rsidR="002024C2" w:rsidRPr="00AD091C" w:rsidRDefault="002024C2" w:rsidP="00AD091C">
            <w:pPr>
              <w:spacing w:after="0"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szCs w:val="24"/>
                <w:lang w:eastAsia="es-EC"/>
              </w:rPr>
            </w:pPr>
            <w:r w:rsidRPr="00AD091C">
              <w:rPr>
                <w:rFonts w:eastAsia="Times New Roman" w:cs="Times New Roman"/>
                <w:szCs w:val="24"/>
                <w:lang w:eastAsia="es-EC"/>
              </w:rPr>
              <w:t>5- 7 habitantes</w:t>
            </w:r>
          </w:p>
        </w:tc>
        <w:tc>
          <w:tcPr>
            <w:tcW w:w="769" w:type="pct"/>
            <w:shd w:val="clear" w:color="auto" w:fill="auto"/>
            <w:hideMark/>
          </w:tcPr>
          <w:p w:rsidR="002024C2" w:rsidRPr="00AD091C" w:rsidRDefault="002024C2" w:rsidP="00AD091C">
            <w:pPr>
              <w:spacing w:after="0"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AD091C">
              <w:rPr>
                <w:rFonts w:eastAsia="Times New Roman" w:cs="Times New Roman"/>
                <w:color w:val="000000"/>
                <w:szCs w:val="24"/>
                <w:lang w:eastAsia="es-EC"/>
              </w:rPr>
              <w:t>8-10 habitantes</w:t>
            </w:r>
          </w:p>
        </w:tc>
        <w:tc>
          <w:tcPr>
            <w:tcW w:w="460" w:type="pct"/>
            <w:shd w:val="clear" w:color="auto" w:fill="auto"/>
            <w:noWrap/>
            <w:hideMark/>
          </w:tcPr>
          <w:p w:rsidR="002024C2" w:rsidRPr="00AD091C" w:rsidRDefault="002024C2" w:rsidP="00AD091C">
            <w:pPr>
              <w:spacing w:after="0"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AD091C">
              <w:rPr>
                <w:rFonts w:eastAsia="Times New Roman" w:cs="Times New Roman"/>
                <w:color w:val="000000"/>
                <w:szCs w:val="24"/>
                <w:lang w:eastAsia="es-EC"/>
              </w:rPr>
              <w:t> </w:t>
            </w:r>
          </w:p>
        </w:tc>
        <w:tc>
          <w:tcPr>
            <w:tcW w:w="626" w:type="pct"/>
            <w:gridSpan w:val="2"/>
            <w:shd w:val="clear" w:color="auto" w:fill="auto"/>
            <w:noWrap/>
            <w:hideMark/>
          </w:tcPr>
          <w:p w:rsidR="002024C2" w:rsidRPr="00AD091C" w:rsidRDefault="002024C2" w:rsidP="00AD091C">
            <w:pPr>
              <w:spacing w:after="0"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AD091C">
              <w:rPr>
                <w:rFonts w:eastAsia="Times New Roman" w:cs="Times New Roman"/>
                <w:color w:val="000000"/>
                <w:szCs w:val="24"/>
                <w:lang w:eastAsia="es-EC"/>
              </w:rPr>
              <w:t> </w:t>
            </w:r>
          </w:p>
        </w:tc>
      </w:tr>
      <w:tr w:rsidR="00AD091C" w:rsidRPr="00AD091C" w:rsidTr="008333FE">
        <w:trPr>
          <w:trHeight w:val="290"/>
        </w:trPr>
        <w:tc>
          <w:tcPr>
            <w:cnfStyle w:val="001000000000" w:firstRow="0" w:lastRow="0" w:firstColumn="1" w:lastColumn="0" w:oddVBand="0" w:evenVBand="0" w:oddHBand="0" w:evenHBand="0" w:firstRowFirstColumn="0" w:firstRowLastColumn="0" w:lastRowFirstColumn="0" w:lastRowLastColumn="0"/>
            <w:tcW w:w="1303" w:type="pct"/>
            <w:shd w:val="clear" w:color="auto" w:fill="auto"/>
            <w:hideMark/>
          </w:tcPr>
          <w:p w:rsidR="002024C2" w:rsidRPr="00AD091C" w:rsidRDefault="002024C2" w:rsidP="00AD091C">
            <w:pPr>
              <w:spacing w:after="0" w:line="240" w:lineRule="auto"/>
              <w:jc w:val="left"/>
              <w:rPr>
                <w:rFonts w:eastAsia="Times New Roman" w:cs="Times New Roman"/>
                <w:bCs w:val="0"/>
                <w:szCs w:val="24"/>
                <w:lang w:eastAsia="es-EC"/>
              </w:rPr>
            </w:pPr>
            <w:r w:rsidRPr="00AD091C">
              <w:rPr>
                <w:rFonts w:eastAsia="Times New Roman" w:cs="Times New Roman"/>
                <w:bCs w:val="0"/>
                <w:szCs w:val="24"/>
                <w:lang w:eastAsia="es-EC"/>
              </w:rPr>
              <w:t> </w:t>
            </w:r>
          </w:p>
        </w:tc>
        <w:tc>
          <w:tcPr>
            <w:tcW w:w="921" w:type="pct"/>
            <w:shd w:val="clear" w:color="auto" w:fill="auto"/>
            <w:hideMark/>
          </w:tcPr>
          <w:p w:rsidR="002024C2" w:rsidRPr="00AD091C" w:rsidRDefault="002024C2" w:rsidP="00AD091C">
            <w:pPr>
              <w:spacing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szCs w:val="24"/>
                <w:lang w:eastAsia="es-EC"/>
              </w:rPr>
            </w:pPr>
            <w:r w:rsidRPr="00AD091C">
              <w:rPr>
                <w:rFonts w:eastAsia="Times New Roman" w:cs="Times New Roman"/>
                <w:szCs w:val="24"/>
                <w:lang w:eastAsia="es-EC"/>
              </w:rPr>
              <w:t>30±1.61 b</w:t>
            </w:r>
          </w:p>
        </w:tc>
        <w:tc>
          <w:tcPr>
            <w:tcW w:w="921" w:type="pct"/>
            <w:shd w:val="clear" w:color="auto" w:fill="auto"/>
            <w:noWrap/>
            <w:hideMark/>
          </w:tcPr>
          <w:p w:rsidR="002024C2" w:rsidRPr="00AD091C" w:rsidRDefault="002024C2" w:rsidP="00AD091C">
            <w:pPr>
              <w:spacing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szCs w:val="24"/>
                <w:lang w:eastAsia="es-EC"/>
              </w:rPr>
            </w:pPr>
            <w:r w:rsidRPr="00AD091C">
              <w:rPr>
                <w:rFonts w:eastAsia="Times New Roman" w:cs="Times New Roman"/>
                <w:szCs w:val="24"/>
                <w:lang w:eastAsia="es-EC"/>
              </w:rPr>
              <w:t>38±1.80 a</w:t>
            </w:r>
          </w:p>
        </w:tc>
        <w:tc>
          <w:tcPr>
            <w:tcW w:w="769" w:type="pct"/>
            <w:shd w:val="clear" w:color="auto" w:fill="auto"/>
            <w:noWrap/>
            <w:hideMark/>
          </w:tcPr>
          <w:p w:rsidR="002024C2" w:rsidRPr="00AD091C" w:rsidRDefault="002024C2" w:rsidP="00AD091C">
            <w:pPr>
              <w:spacing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AD091C">
              <w:rPr>
                <w:rFonts w:eastAsia="Times New Roman" w:cs="Times New Roman"/>
                <w:color w:val="000000"/>
                <w:szCs w:val="24"/>
                <w:lang w:eastAsia="es-EC"/>
              </w:rPr>
              <w:t>17± 1.22 c</w:t>
            </w:r>
          </w:p>
        </w:tc>
        <w:tc>
          <w:tcPr>
            <w:tcW w:w="460" w:type="pct"/>
            <w:shd w:val="clear" w:color="auto" w:fill="auto"/>
            <w:noWrap/>
            <w:hideMark/>
          </w:tcPr>
          <w:p w:rsidR="002024C2" w:rsidRPr="00AD091C" w:rsidRDefault="002024C2" w:rsidP="00AD091C">
            <w:pPr>
              <w:spacing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AD091C">
              <w:rPr>
                <w:rFonts w:eastAsia="Times New Roman" w:cs="Times New Roman"/>
                <w:color w:val="000000"/>
                <w:szCs w:val="24"/>
                <w:lang w:eastAsia="es-EC"/>
              </w:rPr>
              <w:t>7.89</w:t>
            </w:r>
          </w:p>
        </w:tc>
        <w:tc>
          <w:tcPr>
            <w:tcW w:w="626" w:type="pct"/>
            <w:gridSpan w:val="2"/>
            <w:shd w:val="clear" w:color="auto" w:fill="auto"/>
            <w:noWrap/>
            <w:hideMark/>
          </w:tcPr>
          <w:p w:rsidR="002024C2" w:rsidRPr="00AD091C" w:rsidRDefault="002024C2" w:rsidP="00AD091C">
            <w:pPr>
              <w:spacing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AD091C">
              <w:rPr>
                <w:rFonts w:eastAsia="Times New Roman" w:cs="Times New Roman"/>
                <w:color w:val="000000"/>
                <w:szCs w:val="24"/>
                <w:lang w:eastAsia="es-EC"/>
              </w:rPr>
              <w:t>&lt;0.0001</w:t>
            </w:r>
          </w:p>
        </w:tc>
      </w:tr>
      <w:tr w:rsidR="00AD091C" w:rsidRPr="00AD091C" w:rsidTr="008333FE">
        <w:trPr>
          <w:cnfStyle w:val="000000100000" w:firstRow="0" w:lastRow="0" w:firstColumn="0" w:lastColumn="0" w:oddVBand="0" w:evenVBand="0" w:oddHBand="1" w:evenHBand="0" w:firstRowFirstColumn="0" w:firstRowLastColumn="0" w:lastRowFirstColumn="0" w:lastRowLastColumn="0"/>
          <w:trHeight w:val="409"/>
        </w:trPr>
        <w:tc>
          <w:tcPr>
            <w:cnfStyle w:val="001000000000" w:firstRow="0" w:lastRow="0" w:firstColumn="1" w:lastColumn="0" w:oddVBand="0" w:evenVBand="0" w:oddHBand="0" w:evenHBand="0" w:firstRowFirstColumn="0" w:firstRowLastColumn="0" w:lastRowFirstColumn="0" w:lastRowLastColumn="0"/>
            <w:tcW w:w="1303" w:type="pct"/>
            <w:shd w:val="clear" w:color="auto" w:fill="auto"/>
            <w:hideMark/>
          </w:tcPr>
          <w:p w:rsidR="002024C2" w:rsidRPr="00AD091C" w:rsidRDefault="00AD091C" w:rsidP="00AD091C">
            <w:pPr>
              <w:spacing w:after="0" w:line="240" w:lineRule="auto"/>
              <w:jc w:val="left"/>
              <w:rPr>
                <w:rFonts w:eastAsia="Times New Roman" w:cs="Times New Roman"/>
                <w:bCs w:val="0"/>
                <w:szCs w:val="24"/>
                <w:lang w:eastAsia="es-EC"/>
              </w:rPr>
            </w:pPr>
            <w:r>
              <w:rPr>
                <w:rFonts w:eastAsia="Times New Roman" w:cs="Times New Roman"/>
                <w:bCs w:val="0"/>
                <w:szCs w:val="24"/>
                <w:lang w:eastAsia="es-EC"/>
              </w:rPr>
              <w:t>Niños &gt;</w:t>
            </w:r>
            <w:r w:rsidR="002024C2" w:rsidRPr="00AD091C">
              <w:rPr>
                <w:rFonts w:eastAsia="Times New Roman" w:cs="Times New Roman"/>
                <w:bCs w:val="0"/>
                <w:szCs w:val="24"/>
                <w:lang w:eastAsia="es-EC"/>
              </w:rPr>
              <w:t xml:space="preserve"> 8 años</w:t>
            </w:r>
          </w:p>
        </w:tc>
        <w:tc>
          <w:tcPr>
            <w:tcW w:w="921" w:type="pct"/>
            <w:shd w:val="clear" w:color="auto" w:fill="auto"/>
            <w:hideMark/>
          </w:tcPr>
          <w:p w:rsidR="002024C2" w:rsidRPr="00AD091C" w:rsidRDefault="002024C2" w:rsidP="00AD091C">
            <w:pPr>
              <w:spacing w:after="0"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szCs w:val="24"/>
                <w:lang w:eastAsia="es-EC"/>
              </w:rPr>
            </w:pPr>
            <w:r w:rsidRPr="00AD091C">
              <w:rPr>
                <w:rFonts w:eastAsia="Times New Roman" w:cs="Times New Roman"/>
                <w:szCs w:val="24"/>
                <w:lang w:eastAsia="es-EC"/>
              </w:rPr>
              <w:t>0</w:t>
            </w:r>
          </w:p>
        </w:tc>
        <w:tc>
          <w:tcPr>
            <w:tcW w:w="921" w:type="pct"/>
            <w:shd w:val="clear" w:color="auto" w:fill="auto"/>
            <w:hideMark/>
          </w:tcPr>
          <w:p w:rsidR="002024C2" w:rsidRPr="00AD091C" w:rsidRDefault="002024C2" w:rsidP="00AD091C">
            <w:pPr>
              <w:spacing w:after="0"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szCs w:val="24"/>
                <w:lang w:eastAsia="es-EC"/>
              </w:rPr>
            </w:pPr>
            <w:r w:rsidRPr="00AD091C">
              <w:rPr>
                <w:rFonts w:eastAsia="Times New Roman" w:cs="Times New Roman"/>
                <w:szCs w:val="24"/>
                <w:lang w:eastAsia="es-EC"/>
              </w:rPr>
              <w:t>1</w:t>
            </w:r>
          </w:p>
        </w:tc>
        <w:tc>
          <w:tcPr>
            <w:tcW w:w="769" w:type="pct"/>
            <w:shd w:val="clear" w:color="auto" w:fill="auto"/>
            <w:hideMark/>
          </w:tcPr>
          <w:p w:rsidR="002024C2" w:rsidRPr="00AD091C" w:rsidRDefault="002024C2" w:rsidP="00AD091C">
            <w:pPr>
              <w:spacing w:after="0"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szCs w:val="24"/>
                <w:lang w:eastAsia="es-EC"/>
              </w:rPr>
            </w:pPr>
            <w:r w:rsidRPr="00AD091C">
              <w:rPr>
                <w:rFonts w:eastAsia="Times New Roman" w:cs="Times New Roman"/>
                <w:szCs w:val="24"/>
                <w:lang w:eastAsia="es-EC"/>
              </w:rPr>
              <w:t>&gt;2</w:t>
            </w:r>
          </w:p>
        </w:tc>
        <w:tc>
          <w:tcPr>
            <w:tcW w:w="460" w:type="pct"/>
            <w:shd w:val="clear" w:color="auto" w:fill="auto"/>
            <w:noWrap/>
            <w:hideMark/>
          </w:tcPr>
          <w:p w:rsidR="002024C2" w:rsidRPr="00AD091C" w:rsidRDefault="002024C2" w:rsidP="00AD091C">
            <w:pPr>
              <w:spacing w:after="0"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AD091C">
              <w:rPr>
                <w:rFonts w:eastAsia="Times New Roman" w:cs="Times New Roman"/>
                <w:color w:val="000000"/>
                <w:szCs w:val="24"/>
                <w:lang w:eastAsia="es-EC"/>
              </w:rPr>
              <w:t> </w:t>
            </w:r>
          </w:p>
        </w:tc>
        <w:tc>
          <w:tcPr>
            <w:tcW w:w="626" w:type="pct"/>
            <w:gridSpan w:val="2"/>
            <w:shd w:val="clear" w:color="auto" w:fill="auto"/>
            <w:noWrap/>
            <w:hideMark/>
          </w:tcPr>
          <w:p w:rsidR="002024C2" w:rsidRPr="00AD091C" w:rsidRDefault="002024C2" w:rsidP="00AD091C">
            <w:pPr>
              <w:spacing w:after="0"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AD091C">
              <w:rPr>
                <w:rFonts w:eastAsia="Times New Roman" w:cs="Times New Roman"/>
                <w:color w:val="000000"/>
                <w:szCs w:val="24"/>
                <w:lang w:eastAsia="es-EC"/>
              </w:rPr>
              <w:t> </w:t>
            </w:r>
          </w:p>
        </w:tc>
      </w:tr>
      <w:tr w:rsidR="00AD091C" w:rsidRPr="00AD091C" w:rsidTr="008333FE">
        <w:trPr>
          <w:trHeight w:val="290"/>
        </w:trPr>
        <w:tc>
          <w:tcPr>
            <w:cnfStyle w:val="001000000000" w:firstRow="0" w:lastRow="0" w:firstColumn="1" w:lastColumn="0" w:oddVBand="0" w:evenVBand="0" w:oddHBand="0" w:evenHBand="0" w:firstRowFirstColumn="0" w:firstRowLastColumn="0" w:lastRowFirstColumn="0" w:lastRowLastColumn="0"/>
            <w:tcW w:w="1303" w:type="pct"/>
            <w:shd w:val="clear" w:color="auto" w:fill="auto"/>
            <w:hideMark/>
          </w:tcPr>
          <w:p w:rsidR="002024C2" w:rsidRPr="00AD091C" w:rsidRDefault="002024C2" w:rsidP="00AD091C">
            <w:pPr>
              <w:spacing w:after="0" w:line="240" w:lineRule="auto"/>
              <w:jc w:val="left"/>
              <w:rPr>
                <w:rFonts w:eastAsia="Times New Roman" w:cs="Times New Roman"/>
                <w:bCs w:val="0"/>
                <w:szCs w:val="24"/>
                <w:lang w:eastAsia="es-EC"/>
              </w:rPr>
            </w:pPr>
            <w:r w:rsidRPr="00AD091C">
              <w:rPr>
                <w:rFonts w:eastAsia="Times New Roman" w:cs="Times New Roman"/>
                <w:bCs w:val="0"/>
                <w:szCs w:val="24"/>
                <w:lang w:eastAsia="es-EC"/>
              </w:rPr>
              <w:t> </w:t>
            </w:r>
          </w:p>
        </w:tc>
        <w:tc>
          <w:tcPr>
            <w:tcW w:w="921" w:type="pct"/>
            <w:shd w:val="clear" w:color="auto" w:fill="auto"/>
            <w:hideMark/>
          </w:tcPr>
          <w:p w:rsidR="002024C2" w:rsidRPr="00AD091C" w:rsidRDefault="002024C2" w:rsidP="00AD091C">
            <w:pPr>
              <w:spacing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szCs w:val="24"/>
                <w:lang w:eastAsia="es-EC"/>
              </w:rPr>
            </w:pPr>
            <w:r w:rsidRPr="00AD091C">
              <w:rPr>
                <w:rFonts w:eastAsia="Times New Roman" w:cs="Times New Roman"/>
                <w:szCs w:val="24"/>
                <w:lang w:eastAsia="es-EC"/>
              </w:rPr>
              <w:t>17±1.22 b</w:t>
            </w:r>
          </w:p>
        </w:tc>
        <w:tc>
          <w:tcPr>
            <w:tcW w:w="921" w:type="pct"/>
            <w:shd w:val="clear" w:color="auto" w:fill="auto"/>
            <w:hideMark/>
          </w:tcPr>
          <w:p w:rsidR="002024C2" w:rsidRPr="00AD091C" w:rsidRDefault="002024C2" w:rsidP="00AD091C">
            <w:pPr>
              <w:spacing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szCs w:val="24"/>
                <w:lang w:eastAsia="es-EC"/>
              </w:rPr>
            </w:pPr>
            <w:r w:rsidRPr="00AD091C">
              <w:rPr>
                <w:rFonts w:eastAsia="Times New Roman" w:cs="Times New Roman"/>
                <w:szCs w:val="24"/>
                <w:lang w:eastAsia="es-EC"/>
              </w:rPr>
              <w:t>34±2.40 a</w:t>
            </w:r>
          </w:p>
        </w:tc>
        <w:tc>
          <w:tcPr>
            <w:tcW w:w="769" w:type="pct"/>
            <w:shd w:val="clear" w:color="auto" w:fill="auto"/>
            <w:hideMark/>
          </w:tcPr>
          <w:p w:rsidR="002024C2" w:rsidRPr="00AD091C" w:rsidRDefault="002024C2" w:rsidP="00AD091C">
            <w:pPr>
              <w:spacing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szCs w:val="24"/>
                <w:lang w:eastAsia="es-EC"/>
              </w:rPr>
            </w:pPr>
            <w:r w:rsidRPr="00AD091C">
              <w:rPr>
                <w:rFonts w:eastAsia="Times New Roman" w:cs="Times New Roman"/>
                <w:szCs w:val="24"/>
                <w:lang w:eastAsia="es-EC"/>
              </w:rPr>
              <w:t>34±2.40 a</w:t>
            </w:r>
          </w:p>
        </w:tc>
        <w:tc>
          <w:tcPr>
            <w:tcW w:w="460" w:type="pct"/>
            <w:shd w:val="clear" w:color="auto" w:fill="auto"/>
            <w:noWrap/>
            <w:hideMark/>
          </w:tcPr>
          <w:p w:rsidR="002024C2" w:rsidRPr="00AD091C" w:rsidRDefault="002024C2" w:rsidP="00AD091C">
            <w:pPr>
              <w:spacing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AD091C">
              <w:rPr>
                <w:rFonts w:eastAsia="Times New Roman" w:cs="Times New Roman"/>
                <w:color w:val="000000"/>
                <w:szCs w:val="24"/>
                <w:lang w:eastAsia="es-EC"/>
              </w:rPr>
              <w:t>6.84</w:t>
            </w:r>
          </w:p>
        </w:tc>
        <w:tc>
          <w:tcPr>
            <w:tcW w:w="626" w:type="pct"/>
            <w:gridSpan w:val="2"/>
            <w:shd w:val="clear" w:color="auto" w:fill="auto"/>
            <w:noWrap/>
            <w:hideMark/>
          </w:tcPr>
          <w:p w:rsidR="002024C2" w:rsidRPr="00AD091C" w:rsidRDefault="002024C2" w:rsidP="00AD091C">
            <w:pPr>
              <w:spacing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AD091C">
              <w:rPr>
                <w:rFonts w:eastAsia="Times New Roman" w:cs="Times New Roman"/>
                <w:color w:val="000000"/>
                <w:szCs w:val="24"/>
                <w:lang w:eastAsia="es-EC"/>
              </w:rPr>
              <w:t>&lt;0.0001</w:t>
            </w:r>
          </w:p>
        </w:tc>
      </w:tr>
      <w:tr w:rsidR="00AD091C" w:rsidRPr="00AD091C" w:rsidTr="008333FE">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1303" w:type="pct"/>
            <w:shd w:val="clear" w:color="auto" w:fill="auto"/>
            <w:hideMark/>
          </w:tcPr>
          <w:p w:rsidR="002024C2" w:rsidRPr="00AD091C" w:rsidRDefault="002024C2" w:rsidP="00AD091C">
            <w:pPr>
              <w:spacing w:after="0" w:line="240" w:lineRule="auto"/>
              <w:jc w:val="left"/>
              <w:rPr>
                <w:rFonts w:eastAsia="Times New Roman" w:cs="Times New Roman"/>
                <w:bCs w:val="0"/>
                <w:szCs w:val="24"/>
                <w:lang w:eastAsia="es-EC"/>
              </w:rPr>
            </w:pPr>
            <w:r w:rsidRPr="00AD091C">
              <w:rPr>
                <w:rFonts w:eastAsia="Times New Roman" w:cs="Times New Roman"/>
                <w:bCs w:val="0"/>
                <w:szCs w:val="24"/>
                <w:lang w:eastAsia="es-EC"/>
              </w:rPr>
              <w:t>Ancianos</w:t>
            </w:r>
          </w:p>
        </w:tc>
        <w:tc>
          <w:tcPr>
            <w:tcW w:w="921" w:type="pct"/>
            <w:shd w:val="clear" w:color="auto" w:fill="auto"/>
            <w:hideMark/>
          </w:tcPr>
          <w:p w:rsidR="002024C2" w:rsidRPr="00AD091C" w:rsidRDefault="002024C2" w:rsidP="00AD091C">
            <w:pPr>
              <w:spacing w:after="0"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szCs w:val="24"/>
                <w:lang w:eastAsia="es-EC"/>
              </w:rPr>
            </w:pPr>
            <w:r w:rsidRPr="00AD091C">
              <w:rPr>
                <w:rFonts w:eastAsia="Times New Roman" w:cs="Times New Roman"/>
                <w:szCs w:val="24"/>
                <w:lang w:eastAsia="es-EC"/>
              </w:rPr>
              <w:t>0</w:t>
            </w:r>
          </w:p>
        </w:tc>
        <w:tc>
          <w:tcPr>
            <w:tcW w:w="921" w:type="pct"/>
            <w:shd w:val="clear" w:color="auto" w:fill="auto"/>
            <w:hideMark/>
          </w:tcPr>
          <w:p w:rsidR="002024C2" w:rsidRPr="00AD091C" w:rsidRDefault="002024C2" w:rsidP="00AD091C">
            <w:pPr>
              <w:spacing w:after="0"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szCs w:val="24"/>
                <w:lang w:eastAsia="es-EC"/>
              </w:rPr>
            </w:pPr>
            <w:r w:rsidRPr="00AD091C">
              <w:rPr>
                <w:rFonts w:eastAsia="Times New Roman" w:cs="Times New Roman"/>
                <w:szCs w:val="24"/>
                <w:lang w:eastAsia="es-EC"/>
              </w:rPr>
              <w:t>1</w:t>
            </w:r>
          </w:p>
        </w:tc>
        <w:tc>
          <w:tcPr>
            <w:tcW w:w="769" w:type="pct"/>
            <w:shd w:val="clear" w:color="auto" w:fill="auto"/>
            <w:noWrap/>
            <w:hideMark/>
          </w:tcPr>
          <w:p w:rsidR="002024C2" w:rsidRPr="00AD091C" w:rsidRDefault="002024C2" w:rsidP="00AD091C">
            <w:pPr>
              <w:spacing w:after="0"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szCs w:val="24"/>
                <w:lang w:eastAsia="es-EC"/>
              </w:rPr>
            </w:pPr>
            <w:r w:rsidRPr="00AD091C">
              <w:rPr>
                <w:rFonts w:eastAsia="Times New Roman" w:cs="Times New Roman"/>
                <w:szCs w:val="24"/>
                <w:lang w:eastAsia="es-EC"/>
              </w:rPr>
              <w:t>2</w:t>
            </w:r>
          </w:p>
        </w:tc>
        <w:tc>
          <w:tcPr>
            <w:tcW w:w="460" w:type="pct"/>
            <w:shd w:val="clear" w:color="auto" w:fill="auto"/>
            <w:noWrap/>
            <w:hideMark/>
          </w:tcPr>
          <w:p w:rsidR="002024C2" w:rsidRPr="00AD091C" w:rsidRDefault="002024C2" w:rsidP="00AD091C">
            <w:pPr>
              <w:spacing w:after="0"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AD091C">
              <w:rPr>
                <w:rFonts w:eastAsia="Times New Roman" w:cs="Times New Roman"/>
                <w:color w:val="000000"/>
                <w:szCs w:val="24"/>
                <w:lang w:eastAsia="es-EC"/>
              </w:rPr>
              <w:t> </w:t>
            </w:r>
          </w:p>
        </w:tc>
        <w:tc>
          <w:tcPr>
            <w:tcW w:w="626" w:type="pct"/>
            <w:gridSpan w:val="2"/>
            <w:shd w:val="clear" w:color="auto" w:fill="auto"/>
            <w:noWrap/>
            <w:hideMark/>
          </w:tcPr>
          <w:p w:rsidR="002024C2" w:rsidRPr="00AD091C" w:rsidRDefault="002024C2" w:rsidP="00AD091C">
            <w:pPr>
              <w:spacing w:after="0"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AD091C">
              <w:rPr>
                <w:rFonts w:eastAsia="Times New Roman" w:cs="Times New Roman"/>
                <w:color w:val="000000"/>
                <w:szCs w:val="24"/>
                <w:lang w:eastAsia="es-EC"/>
              </w:rPr>
              <w:t> </w:t>
            </w:r>
          </w:p>
        </w:tc>
      </w:tr>
      <w:tr w:rsidR="00AD091C" w:rsidRPr="00AD091C" w:rsidTr="008333FE">
        <w:trPr>
          <w:trHeight w:val="290"/>
        </w:trPr>
        <w:tc>
          <w:tcPr>
            <w:cnfStyle w:val="001000000000" w:firstRow="0" w:lastRow="0" w:firstColumn="1" w:lastColumn="0" w:oddVBand="0" w:evenVBand="0" w:oddHBand="0" w:evenHBand="0" w:firstRowFirstColumn="0" w:firstRowLastColumn="0" w:lastRowFirstColumn="0" w:lastRowLastColumn="0"/>
            <w:tcW w:w="1303" w:type="pct"/>
            <w:shd w:val="clear" w:color="auto" w:fill="auto"/>
            <w:hideMark/>
          </w:tcPr>
          <w:p w:rsidR="002024C2" w:rsidRPr="00AD091C" w:rsidRDefault="002024C2" w:rsidP="00AD091C">
            <w:pPr>
              <w:spacing w:after="0" w:line="240" w:lineRule="auto"/>
              <w:jc w:val="left"/>
              <w:rPr>
                <w:rFonts w:eastAsia="Times New Roman" w:cs="Times New Roman"/>
                <w:bCs w:val="0"/>
                <w:szCs w:val="24"/>
                <w:lang w:eastAsia="es-EC"/>
              </w:rPr>
            </w:pPr>
            <w:r w:rsidRPr="00AD091C">
              <w:rPr>
                <w:rFonts w:eastAsia="Times New Roman" w:cs="Times New Roman"/>
                <w:bCs w:val="0"/>
                <w:szCs w:val="24"/>
                <w:lang w:eastAsia="es-EC"/>
              </w:rPr>
              <w:t> </w:t>
            </w:r>
          </w:p>
        </w:tc>
        <w:tc>
          <w:tcPr>
            <w:tcW w:w="921" w:type="pct"/>
            <w:shd w:val="clear" w:color="auto" w:fill="auto"/>
            <w:hideMark/>
          </w:tcPr>
          <w:p w:rsidR="002024C2" w:rsidRPr="00AD091C" w:rsidRDefault="002024C2" w:rsidP="00AD091C">
            <w:pPr>
              <w:spacing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szCs w:val="24"/>
                <w:lang w:eastAsia="es-EC"/>
              </w:rPr>
            </w:pPr>
            <w:r w:rsidRPr="00AD091C">
              <w:rPr>
                <w:rFonts w:eastAsia="Times New Roman" w:cs="Times New Roman"/>
                <w:szCs w:val="24"/>
                <w:lang w:eastAsia="es-EC"/>
              </w:rPr>
              <w:t>48± 2.02 a</w:t>
            </w:r>
          </w:p>
        </w:tc>
        <w:tc>
          <w:tcPr>
            <w:tcW w:w="921" w:type="pct"/>
            <w:shd w:val="clear" w:color="auto" w:fill="auto"/>
            <w:hideMark/>
          </w:tcPr>
          <w:p w:rsidR="002024C2" w:rsidRPr="00AD091C" w:rsidRDefault="002024C2" w:rsidP="00AD091C">
            <w:pPr>
              <w:spacing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szCs w:val="24"/>
                <w:lang w:eastAsia="es-EC"/>
              </w:rPr>
            </w:pPr>
            <w:r w:rsidRPr="00AD091C">
              <w:rPr>
                <w:rFonts w:eastAsia="Times New Roman" w:cs="Times New Roman"/>
                <w:szCs w:val="24"/>
                <w:lang w:eastAsia="es-EC"/>
              </w:rPr>
              <w:t>28±1.55 b</w:t>
            </w:r>
          </w:p>
        </w:tc>
        <w:tc>
          <w:tcPr>
            <w:tcW w:w="769" w:type="pct"/>
            <w:shd w:val="clear" w:color="auto" w:fill="auto"/>
            <w:noWrap/>
            <w:hideMark/>
          </w:tcPr>
          <w:p w:rsidR="002024C2" w:rsidRPr="00AD091C" w:rsidRDefault="002024C2" w:rsidP="00AD091C">
            <w:pPr>
              <w:spacing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szCs w:val="24"/>
                <w:lang w:eastAsia="es-EC"/>
              </w:rPr>
            </w:pPr>
            <w:r w:rsidRPr="00AD091C">
              <w:rPr>
                <w:rFonts w:eastAsia="Times New Roman" w:cs="Times New Roman"/>
                <w:szCs w:val="24"/>
                <w:lang w:eastAsia="es-EC"/>
              </w:rPr>
              <w:t>9±0.91 c</w:t>
            </w:r>
          </w:p>
        </w:tc>
        <w:tc>
          <w:tcPr>
            <w:tcW w:w="460" w:type="pct"/>
            <w:shd w:val="clear" w:color="auto" w:fill="auto"/>
            <w:noWrap/>
            <w:hideMark/>
          </w:tcPr>
          <w:p w:rsidR="002024C2" w:rsidRPr="00AD091C" w:rsidRDefault="002024C2" w:rsidP="00AD091C">
            <w:pPr>
              <w:spacing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AD091C">
              <w:rPr>
                <w:rFonts w:eastAsia="Times New Roman" w:cs="Times New Roman"/>
                <w:color w:val="000000"/>
                <w:szCs w:val="24"/>
                <w:lang w:eastAsia="es-EC"/>
              </w:rPr>
              <w:t>13.42</w:t>
            </w:r>
          </w:p>
        </w:tc>
        <w:tc>
          <w:tcPr>
            <w:tcW w:w="626" w:type="pct"/>
            <w:gridSpan w:val="2"/>
            <w:shd w:val="clear" w:color="auto" w:fill="auto"/>
            <w:noWrap/>
            <w:hideMark/>
          </w:tcPr>
          <w:p w:rsidR="002024C2" w:rsidRPr="00AD091C" w:rsidRDefault="002024C2" w:rsidP="00AD091C">
            <w:pPr>
              <w:spacing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AD091C">
              <w:rPr>
                <w:rFonts w:eastAsia="Times New Roman" w:cs="Times New Roman"/>
                <w:color w:val="000000"/>
                <w:szCs w:val="24"/>
                <w:lang w:eastAsia="es-EC"/>
              </w:rPr>
              <w:t>&lt;0.0001</w:t>
            </w:r>
          </w:p>
        </w:tc>
      </w:tr>
      <w:tr w:rsidR="00AD091C" w:rsidRPr="00AD091C" w:rsidTr="008333FE">
        <w:trPr>
          <w:cnfStyle w:val="000000100000" w:firstRow="0" w:lastRow="0" w:firstColumn="0" w:lastColumn="0" w:oddVBand="0" w:evenVBand="0" w:oddHBand="1" w:evenHBand="0" w:firstRowFirstColumn="0" w:firstRowLastColumn="0" w:lastRowFirstColumn="0" w:lastRowLastColumn="0"/>
          <w:trHeight w:val="359"/>
        </w:trPr>
        <w:tc>
          <w:tcPr>
            <w:cnfStyle w:val="001000000000" w:firstRow="0" w:lastRow="0" w:firstColumn="1" w:lastColumn="0" w:oddVBand="0" w:evenVBand="0" w:oddHBand="0" w:evenHBand="0" w:firstRowFirstColumn="0" w:firstRowLastColumn="0" w:lastRowFirstColumn="0" w:lastRowLastColumn="0"/>
            <w:tcW w:w="1303" w:type="pct"/>
            <w:shd w:val="clear" w:color="auto" w:fill="auto"/>
            <w:hideMark/>
          </w:tcPr>
          <w:p w:rsidR="002024C2" w:rsidRPr="00AD091C" w:rsidRDefault="002024C2" w:rsidP="00AD091C">
            <w:pPr>
              <w:spacing w:after="0" w:line="240" w:lineRule="auto"/>
              <w:jc w:val="left"/>
              <w:rPr>
                <w:rFonts w:eastAsia="Times New Roman" w:cs="Times New Roman"/>
                <w:bCs w:val="0"/>
                <w:szCs w:val="24"/>
                <w:lang w:eastAsia="es-EC"/>
              </w:rPr>
            </w:pPr>
            <w:r w:rsidRPr="00AD091C">
              <w:rPr>
                <w:rFonts w:eastAsia="Times New Roman" w:cs="Times New Roman"/>
                <w:bCs w:val="0"/>
                <w:szCs w:val="24"/>
                <w:lang w:eastAsia="es-EC"/>
              </w:rPr>
              <w:t>Embarazadas</w:t>
            </w:r>
          </w:p>
        </w:tc>
        <w:tc>
          <w:tcPr>
            <w:tcW w:w="921" w:type="pct"/>
            <w:shd w:val="clear" w:color="auto" w:fill="auto"/>
            <w:hideMark/>
          </w:tcPr>
          <w:p w:rsidR="002024C2" w:rsidRPr="00AD091C" w:rsidRDefault="002024C2" w:rsidP="00AD091C">
            <w:pPr>
              <w:spacing w:after="0"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szCs w:val="24"/>
                <w:lang w:eastAsia="es-EC"/>
              </w:rPr>
            </w:pPr>
            <w:r w:rsidRPr="00AD091C">
              <w:rPr>
                <w:rFonts w:eastAsia="Times New Roman" w:cs="Times New Roman"/>
                <w:szCs w:val="24"/>
                <w:lang w:eastAsia="es-EC"/>
              </w:rPr>
              <w:t>0</w:t>
            </w:r>
          </w:p>
        </w:tc>
        <w:tc>
          <w:tcPr>
            <w:tcW w:w="921" w:type="pct"/>
            <w:shd w:val="clear" w:color="auto" w:fill="auto"/>
            <w:hideMark/>
          </w:tcPr>
          <w:p w:rsidR="002024C2" w:rsidRPr="00AD091C" w:rsidRDefault="002024C2" w:rsidP="00AD091C">
            <w:pPr>
              <w:spacing w:after="0"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szCs w:val="24"/>
                <w:lang w:eastAsia="es-EC"/>
              </w:rPr>
            </w:pPr>
            <w:r w:rsidRPr="00AD091C">
              <w:rPr>
                <w:rFonts w:eastAsia="Times New Roman" w:cs="Times New Roman"/>
                <w:szCs w:val="24"/>
                <w:lang w:eastAsia="es-EC"/>
              </w:rPr>
              <w:t>1</w:t>
            </w:r>
          </w:p>
        </w:tc>
        <w:tc>
          <w:tcPr>
            <w:tcW w:w="769" w:type="pct"/>
            <w:shd w:val="clear" w:color="auto" w:fill="auto"/>
            <w:hideMark/>
          </w:tcPr>
          <w:p w:rsidR="002024C2" w:rsidRPr="00AD091C" w:rsidRDefault="002024C2" w:rsidP="00AD091C">
            <w:pPr>
              <w:spacing w:after="0"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szCs w:val="24"/>
                <w:lang w:eastAsia="es-EC"/>
              </w:rPr>
            </w:pPr>
            <w:r w:rsidRPr="00AD091C">
              <w:rPr>
                <w:rFonts w:eastAsia="Times New Roman" w:cs="Times New Roman"/>
                <w:szCs w:val="24"/>
                <w:lang w:eastAsia="es-EC"/>
              </w:rPr>
              <w:t> </w:t>
            </w:r>
          </w:p>
        </w:tc>
        <w:tc>
          <w:tcPr>
            <w:tcW w:w="460" w:type="pct"/>
            <w:shd w:val="clear" w:color="auto" w:fill="auto"/>
            <w:noWrap/>
            <w:hideMark/>
          </w:tcPr>
          <w:p w:rsidR="002024C2" w:rsidRPr="00AD091C" w:rsidRDefault="002024C2" w:rsidP="00AD091C">
            <w:pPr>
              <w:spacing w:after="0"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AD091C">
              <w:rPr>
                <w:rFonts w:eastAsia="Times New Roman" w:cs="Times New Roman"/>
                <w:color w:val="000000"/>
                <w:szCs w:val="24"/>
                <w:lang w:eastAsia="es-EC"/>
              </w:rPr>
              <w:t> </w:t>
            </w:r>
          </w:p>
        </w:tc>
        <w:tc>
          <w:tcPr>
            <w:tcW w:w="626" w:type="pct"/>
            <w:gridSpan w:val="2"/>
            <w:shd w:val="clear" w:color="auto" w:fill="auto"/>
            <w:noWrap/>
            <w:hideMark/>
          </w:tcPr>
          <w:p w:rsidR="002024C2" w:rsidRPr="00AD091C" w:rsidRDefault="002024C2" w:rsidP="00AD091C">
            <w:pPr>
              <w:spacing w:after="0"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AD091C">
              <w:rPr>
                <w:rFonts w:eastAsia="Times New Roman" w:cs="Times New Roman"/>
                <w:color w:val="000000"/>
                <w:szCs w:val="24"/>
                <w:lang w:eastAsia="es-EC"/>
              </w:rPr>
              <w:t> </w:t>
            </w:r>
          </w:p>
        </w:tc>
      </w:tr>
      <w:tr w:rsidR="00AD091C" w:rsidRPr="00AD091C" w:rsidTr="008333FE">
        <w:trPr>
          <w:trHeight w:val="290"/>
        </w:trPr>
        <w:tc>
          <w:tcPr>
            <w:cnfStyle w:val="001000000000" w:firstRow="0" w:lastRow="0" w:firstColumn="1" w:lastColumn="0" w:oddVBand="0" w:evenVBand="0" w:oddHBand="0" w:evenHBand="0" w:firstRowFirstColumn="0" w:firstRowLastColumn="0" w:lastRowFirstColumn="0" w:lastRowLastColumn="0"/>
            <w:tcW w:w="1303" w:type="pct"/>
            <w:shd w:val="clear" w:color="auto" w:fill="auto"/>
            <w:hideMark/>
          </w:tcPr>
          <w:p w:rsidR="002024C2" w:rsidRPr="00AD091C" w:rsidRDefault="002024C2" w:rsidP="00AD091C">
            <w:pPr>
              <w:spacing w:after="0" w:line="240" w:lineRule="auto"/>
              <w:jc w:val="left"/>
              <w:rPr>
                <w:rFonts w:eastAsia="Times New Roman" w:cs="Times New Roman"/>
                <w:bCs w:val="0"/>
                <w:szCs w:val="24"/>
                <w:lang w:eastAsia="es-EC"/>
              </w:rPr>
            </w:pPr>
            <w:r w:rsidRPr="00AD091C">
              <w:rPr>
                <w:rFonts w:eastAsia="Times New Roman" w:cs="Times New Roman"/>
                <w:bCs w:val="0"/>
                <w:szCs w:val="24"/>
                <w:lang w:eastAsia="es-EC"/>
              </w:rPr>
              <w:t> </w:t>
            </w:r>
          </w:p>
        </w:tc>
        <w:tc>
          <w:tcPr>
            <w:tcW w:w="921" w:type="pct"/>
            <w:shd w:val="clear" w:color="auto" w:fill="auto"/>
            <w:hideMark/>
          </w:tcPr>
          <w:p w:rsidR="002024C2" w:rsidRPr="00AD091C" w:rsidRDefault="002024C2" w:rsidP="00AD091C">
            <w:pPr>
              <w:spacing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szCs w:val="24"/>
                <w:lang w:eastAsia="es-EC"/>
              </w:rPr>
            </w:pPr>
            <w:r w:rsidRPr="00AD091C">
              <w:rPr>
                <w:rFonts w:eastAsia="Times New Roman" w:cs="Times New Roman"/>
                <w:szCs w:val="24"/>
                <w:lang w:eastAsia="es-EC"/>
              </w:rPr>
              <w:t>68±2.40 a</w:t>
            </w:r>
          </w:p>
        </w:tc>
        <w:tc>
          <w:tcPr>
            <w:tcW w:w="921" w:type="pct"/>
            <w:shd w:val="clear" w:color="auto" w:fill="auto"/>
            <w:hideMark/>
          </w:tcPr>
          <w:p w:rsidR="002024C2" w:rsidRPr="00AD091C" w:rsidRDefault="002024C2" w:rsidP="00AD091C">
            <w:pPr>
              <w:spacing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szCs w:val="24"/>
                <w:lang w:eastAsia="es-EC"/>
              </w:rPr>
            </w:pPr>
            <w:r w:rsidRPr="00AD091C">
              <w:rPr>
                <w:rFonts w:eastAsia="Times New Roman" w:cs="Times New Roman"/>
                <w:szCs w:val="24"/>
                <w:lang w:eastAsia="es-EC"/>
              </w:rPr>
              <w:t>17± 1.22 b</w:t>
            </w:r>
          </w:p>
        </w:tc>
        <w:tc>
          <w:tcPr>
            <w:tcW w:w="769" w:type="pct"/>
            <w:shd w:val="clear" w:color="auto" w:fill="auto"/>
            <w:hideMark/>
          </w:tcPr>
          <w:p w:rsidR="002024C2" w:rsidRPr="00AD091C" w:rsidRDefault="002024C2" w:rsidP="00AD091C">
            <w:pPr>
              <w:spacing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szCs w:val="24"/>
                <w:lang w:eastAsia="es-EC"/>
              </w:rPr>
            </w:pPr>
            <w:r w:rsidRPr="00AD091C">
              <w:rPr>
                <w:rFonts w:eastAsia="Times New Roman" w:cs="Times New Roman"/>
                <w:szCs w:val="24"/>
                <w:lang w:eastAsia="es-EC"/>
              </w:rPr>
              <w:t> </w:t>
            </w:r>
          </w:p>
        </w:tc>
        <w:tc>
          <w:tcPr>
            <w:tcW w:w="460" w:type="pct"/>
            <w:shd w:val="clear" w:color="auto" w:fill="auto"/>
            <w:noWrap/>
            <w:hideMark/>
          </w:tcPr>
          <w:p w:rsidR="002024C2" w:rsidRPr="00AD091C" w:rsidRDefault="002024C2" w:rsidP="00AD091C">
            <w:pPr>
              <w:spacing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AD091C">
              <w:rPr>
                <w:rFonts w:eastAsia="Times New Roman" w:cs="Times New Roman"/>
                <w:color w:val="000000"/>
                <w:szCs w:val="24"/>
                <w:lang w:eastAsia="es-EC"/>
              </w:rPr>
              <w:t>20.52</w:t>
            </w:r>
          </w:p>
        </w:tc>
        <w:tc>
          <w:tcPr>
            <w:tcW w:w="626" w:type="pct"/>
            <w:gridSpan w:val="2"/>
            <w:shd w:val="clear" w:color="auto" w:fill="auto"/>
            <w:noWrap/>
            <w:hideMark/>
          </w:tcPr>
          <w:p w:rsidR="002024C2" w:rsidRPr="00AD091C" w:rsidRDefault="002024C2" w:rsidP="00AD091C">
            <w:pPr>
              <w:spacing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AD091C">
              <w:rPr>
                <w:rFonts w:eastAsia="Times New Roman" w:cs="Times New Roman"/>
                <w:color w:val="000000"/>
                <w:szCs w:val="24"/>
                <w:lang w:eastAsia="es-EC"/>
              </w:rPr>
              <w:t>&lt;0.0001</w:t>
            </w:r>
          </w:p>
        </w:tc>
      </w:tr>
    </w:tbl>
    <w:p w:rsidR="00605650" w:rsidRDefault="00006205" w:rsidP="004B5941">
      <w:pPr>
        <w:jc w:val="center"/>
        <w:rPr>
          <w:rFonts w:cs="Times New Roman"/>
          <w:b/>
          <w:color w:val="000000" w:themeColor="text1"/>
          <w:szCs w:val="24"/>
        </w:rPr>
      </w:pPr>
      <w:r w:rsidRPr="00C971AD">
        <w:rPr>
          <w:rFonts w:cs="Times New Roman"/>
          <w:b/>
          <w:color w:val="000000" w:themeColor="text1"/>
          <w:szCs w:val="24"/>
        </w:rPr>
        <w:t>Fuente directa</w:t>
      </w:r>
    </w:p>
    <w:p w:rsidR="004B5941" w:rsidRDefault="004B5941" w:rsidP="004B5941">
      <w:pPr>
        <w:jc w:val="center"/>
        <w:rPr>
          <w:rFonts w:cs="Times New Roman"/>
          <w:b/>
          <w:color w:val="000000" w:themeColor="text1"/>
          <w:szCs w:val="24"/>
        </w:rPr>
      </w:pPr>
    </w:p>
    <w:p w:rsidR="004B5941" w:rsidRDefault="004B5941" w:rsidP="004B5941">
      <w:pPr>
        <w:jc w:val="center"/>
        <w:rPr>
          <w:rFonts w:cs="Times New Roman"/>
          <w:b/>
          <w:color w:val="000000" w:themeColor="text1"/>
          <w:szCs w:val="24"/>
        </w:rPr>
      </w:pPr>
    </w:p>
    <w:p w:rsidR="004B5941" w:rsidRDefault="004B5941" w:rsidP="004B5941">
      <w:pPr>
        <w:jc w:val="center"/>
        <w:rPr>
          <w:rFonts w:cs="Times New Roman"/>
          <w:b/>
          <w:color w:val="000000" w:themeColor="text1"/>
          <w:szCs w:val="24"/>
        </w:rPr>
      </w:pPr>
    </w:p>
    <w:p w:rsidR="004B5941" w:rsidRDefault="004B5941" w:rsidP="004B5941">
      <w:pPr>
        <w:jc w:val="center"/>
        <w:rPr>
          <w:rFonts w:cs="Times New Roman"/>
          <w:b/>
          <w:color w:val="000000" w:themeColor="text1"/>
          <w:szCs w:val="24"/>
        </w:rPr>
      </w:pPr>
    </w:p>
    <w:p w:rsidR="004B5941" w:rsidRDefault="004B5941" w:rsidP="004B5941">
      <w:pPr>
        <w:jc w:val="center"/>
        <w:rPr>
          <w:rFonts w:cs="Times New Roman"/>
          <w:b/>
          <w:color w:val="000000" w:themeColor="text1"/>
          <w:szCs w:val="24"/>
        </w:rPr>
      </w:pPr>
    </w:p>
    <w:p w:rsidR="004B5941" w:rsidRPr="006F14D1" w:rsidRDefault="004B5941" w:rsidP="004B5941">
      <w:pPr>
        <w:jc w:val="center"/>
        <w:rPr>
          <w:rFonts w:cs="Times New Roman"/>
          <w:b/>
          <w:color w:val="000000" w:themeColor="text1"/>
          <w:szCs w:val="24"/>
        </w:rPr>
      </w:pPr>
    </w:p>
    <w:tbl>
      <w:tblPr>
        <w:tblStyle w:val="Tabladelista6concolores1"/>
        <w:tblW w:w="5010" w:type="pct"/>
        <w:tblLayout w:type="fixed"/>
        <w:tblLook w:val="04A0" w:firstRow="1" w:lastRow="0" w:firstColumn="1" w:lastColumn="0" w:noHBand="0" w:noVBand="1"/>
      </w:tblPr>
      <w:tblGrid>
        <w:gridCol w:w="2368"/>
        <w:gridCol w:w="1673"/>
        <w:gridCol w:w="1673"/>
        <w:gridCol w:w="1398"/>
        <w:gridCol w:w="836"/>
        <w:gridCol w:w="905"/>
        <w:gridCol w:w="236"/>
      </w:tblGrid>
      <w:tr w:rsidR="00D918B1" w:rsidRPr="00AD091C" w:rsidTr="008333FE">
        <w:trPr>
          <w:cnfStyle w:val="100000000000" w:firstRow="1" w:lastRow="0" w:firstColumn="0" w:lastColumn="0" w:oddVBand="0" w:evenVBand="0" w:oddHBand="0" w:evenHBand="0" w:firstRowFirstColumn="0" w:firstRowLastColumn="0" w:lastRowFirstColumn="0" w:lastRowLastColumn="0"/>
          <w:trHeight w:val="418"/>
        </w:trPr>
        <w:tc>
          <w:tcPr>
            <w:cnfStyle w:val="001000000000" w:firstRow="0" w:lastRow="0" w:firstColumn="1" w:lastColumn="0" w:oddVBand="0" w:evenVBand="0" w:oddHBand="0" w:evenHBand="0" w:firstRowFirstColumn="0" w:firstRowLastColumn="0" w:lastRowFirstColumn="0" w:lastRowLastColumn="0"/>
            <w:tcW w:w="4872" w:type="pct"/>
            <w:gridSpan w:val="6"/>
            <w:shd w:val="clear" w:color="auto" w:fill="auto"/>
            <w:hideMark/>
          </w:tcPr>
          <w:p w:rsidR="00D918B1" w:rsidRPr="00AD091C" w:rsidRDefault="00D918B1" w:rsidP="00090433">
            <w:pPr>
              <w:pStyle w:val="Descripcin"/>
              <w:tabs>
                <w:tab w:val="left" w:pos="1530"/>
                <w:tab w:val="center" w:pos="3638"/>
              </w:tabs>
              <w:jc w:val="center"/>
            </w:pPr>
            <w:r w:rsidRPr="00AD091C">
              <w:rPr>
                <w:i w:val="0"/>
                <w:color w:val="000000" w:themeColor="text1"/>
                <w:sz w:val="24"/>
              </w:rPr>
              <w:t>Tabla</w:t>
            </w:r>
            <w:r w:rsidR="00964628">
              <w:rPr>
                <w:i w:val="0"/>
                <w:color w:val="000000" w:themeColor="text1"/>
                <w:sz w:val="24"/>
              </w:rPr>
              <w:t xml:space="preserve"> 9</w:t>
            </w:r>
            <w:r w:rsidR="005450FD">
              <w:rPr>
                <w:i w:val="0"/>
                <w:color w:val="000000" w:themeColor="text1"/>
                <w:sz w:val="24"/>
              </w:rPr>
              <w:t>.1</w:t>
            </w:r>
            <w:r w:rsidRPr="00AD091C">
              <w:rPr>
                <w:i w:val="0"/>
                <w:color w:val="000000" w:themeColor="text1"/>
                <w:sz w:val="24"/>
              </w:rPr>
              <w:t xml:space="preserve"> Sociales Y Otro Aspecto De Interés</w:t>
            </w:r>
          </w:p>
        </w:tc>
        <w:tc>
          <w:tcPr>
            <w:tcW w:w="128" w:type="pct"/>
            <w:shd w:val="clear" w:color="auto" w:fill="auto"/>
            <w:noWrap/>
            <w:hideMark/>
          </w:tcPr>
          <w:p w:rsidR="00D918B1" w:rsidRPr="00AD091C" w:rsidRDefault="00D918B1" w:rsidP="00DC4D62">
            <w:pPr>
              <w:spacing w:after="0" w:line="240" w:lineRule="auto"/>
              <w:cnfStyle w:val="100000000000" w:firstRow="1" w:lastRow="0" w:firstColumn="0" w:lastColumn="0" w:oddVBand="0" w:evenVBand="0" w:oddHBand="0" w:evenHBand="0" w:firstRowFirstColumn="0" w:firstRowLastColumn="0" w:lastRowFirstColumn="0" w:lastRowLastColumn="0"/>
              <w:rPr>
                <w:rFonts w:eastAsia="Times New Roman" w:cs="Times New Roman"/>
                <w:szCs w:val="24"/>
                <w:lang w:eastAsia="es-EC"/>
              </w:rPr>
            </w:pPr>
          </w:p>
        </w:tc>
      </w:tr>
      <w:tr w:rsidR="004B5941" w:rsidRPr="00AD091C" w:rsidTr="008333FE">
        <w:trPr>
          <w:cnfStyle w:val="000000100000" w:firstRow="0" w:lastRow="0" w:firstColumn="0" w:lastColumn="0" w:oddVBand="0" w:evenVBand="0" w:oddHBand="1" w:evenHBand="0" w:firstRowFirstColumn="0" w:firstRowLastColumn="0" w:lastRowFirstColumn="0" w:lastRowLastColumn="0"/>
          <w:trHeight w:val="486"/>
        </w:trPr>
        <w:tc>
          <w:tcPr>
            <w:cnfStyle w:val="001000000000" w:firstRow="0" w:lastRow="0" w:firstColumn="1" w:lastColumn="0" w:oddVBand="0" w:evenVBand="0" w:oddHBand="0" w:evenHBand="0" w:firstRowFirstColumn="0" w:firstRowLastColumn="0" w:lastRowFirstColumn="0" w:lastRowLastColumn="0"/>
            <w:tcW w:w="1303" w:type="pct"/>
            <w:shd w:val="clear" w:color="auto" w:fill="auto"/>
            <w:hideMark/>
          </w:tcPr>
          <w:p w:rsidR="004B5941" w:rsidRPr="00AD091C" w:rsidRDefault="004B5941" w:rsidP="004B5941">
            <w:pPr>
              <w:spacing w:after="0" w:line="240" w:lineRule="auto"/>
              <w:jc w:val="left"/>
              <w:rPr>
                <w:rFonts w:eastAsia="Times New Roman" w:cs="Times New Roman"/>
                <w:bCs w:val="0"/>
                <w:szCs w:val="24"/>
                <w:lang w:eastAsia="es-EC"/>
              </w:rPr>
            </w:pPr>
            <w:r w:rsidRPr="00AD091C">
              <w:rPr>
                <w:rFonts w:eastAsia="Times New Roman" w:cs="Times New Roman"/>
                <w:bCs w:val="0"/>
                <w:szCs w:val="24"/>
                <w:lang w:eastAsia="es-EC"/>
              </w:rPr>
              <w:t>Salario total del núcleo familiar</w:t>
            </w:r>
          </w:p>
        </w:tc>
        <w:tc>
          <w:tcPr>
            <w:tcW w:w="921" w:type="pct"/>
            <w:shd w:val="clear" w:color="auto" w:fill="auto"/>
            <w:hideMark/>
          </w:tcPr>
          <w:p w:rsidR="004B5941" w:rsidRPr="00AD091C" w:rsidRDefault="004B5941" w:rsidP="004B5941">
            <w:pPr>
              <w:spacing w:after="0"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szCs w:val="24"/>
                <w:lang w:eastAsia="es-EC"/>
              </w:rPr>
            </w:pPr>
            <w:r w:rsidRPr="00AD091C">
              <w:rPr>
                <w:rFonts w:eastAsia="Times New Roman" w:cs="Times New Roman"/>
                <w:szCs w:val="24"/>
                <w:lang w:eastAsia="es-EC"/>
              </w:rPr>
              <w:t>200-300</w:t>
            </w:r>
          </w:p>
        </w:tc>
        <w:tc>
          <w:tcPr>
            <w:tcW w:w="921" w:type="pct"/>
            <w:shd w:val="clear" w:color="auto" w:fill="auto"/>
            <w:hideMark/>
          </w:tcPr>
          <w:p w:rsidR="004B5941" w:rsidRPr="00AD091C" w:rsidRDefault="004B5941" w:rsidP="004B5941">
            <w:pPr>
              <w:spacing w:after="0"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szCs w:val="24"/>
                <w:lang w:eastAsia="es-EC"/>
              </w:rPr>
            </w:pPr>
            <w:r w:rsidRPr="00AD091C">
              <w:rPr>
                <w:rFonts w:eastAsia="Times New Roman" w:cs="Times New Roman"/>
                <w:szCs w:val="24"/>
                <w:lang w:eastAsia="es-EC"/>
              </w:rPr>
              <w:t xml:space="preserve">301 </w:t>
            </w:r>
            <w:r>
              <w:rPr>
                <w:rFonts w:eastAsia="Times New Roman" w:cs="Times New Roman"/>
                <w:szCs w:val="24"/>
                <w:lang w:eastAsia="es-EC"/>
              </w:rPr>
              <w:t>–</w:t>
            </w:r>
            <w:r w:rsidRPr="00AD091C">
              <w:rPr>
                <w:rFonts w:eastAsia="Times New Roman" w:cs="Times New Roman"/>
                <w:szCs w:val="24"/>
                <w:lang w:eastAsia="es-EC"/>
              </w:rPr>
              <w:t xml:space="preserve"> 400</w:t>
            </w:r>
          </w:p>
        </w:tc>
        <w:tc>
          <w:tcPr>
            <w:tcW w:w="769" w:type="pct"/>
            <w:shd w:val="clear" w:color="auto" w:fill="auto"/>
            <w:hideMark/>
          </w:tcPr>
          <w:p w:rsidR="004B5941" w:rsidRPr="00AD091C" w:rsidRDefault="004B5941" w:rsidP="004B5941">
            <w:pPr>
              <w:spacing w:after="0"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szCs w:val="24"/>
                <w:lang w:eastAsia="es-EC"/>
              </w:rPr>
            </w:pPr>
            <w:r w:rsidRPr="00AD091C">
              <w:rPr>
                <w:rFonts w:eastAsia="Times New Roman" w:cs="Times New Roman"/>
                <w:szCs w:val="24"/>
                <w:lang w:eastAsia="es-EC"/>
              </w:rPr>
              <w:t>401-500</w:t>
            </w:r>
          </w:p>
        </w:tc>
        <w:tc>
          <w:tcPr>
            <w:tcW w:w="460" w:type="pct"/>
            <w:shd w:val="clear" w:color="auto" w:fill="auto"/>
            <w:noWrap/>
            <w:hideMark/>
          </w:tcPr>
          <w:p w:rsidR="004B5941" w:rsidRPr="00AD091C" w:rsidRDefault="004B5941" w:rsidP="004B5941">
            <w:pPr>
              <w:spacing w:after="0"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2024C2">
              <w:rPr>
                <w:rFonts w:eastAsia="Times New Roman" w:cs="Times New Roman"/>
                <w:b/>
                <w:bCs/>
                <w:color w:val="auto"/>
                <w:szCs w:val="24"/>
                <w:lang w:eastAsia="es-EC"/>
              </w:rPr>
              <w:t>DE</w:t>
            </w:r>
          </w:p>
        </w:tc>
        <w:tc>
          <w:tcPr>
            <w:tcW w:w="626" w:type="pct"/>
            <w:gridSpan w:val="2"/>
            <w:shd w:val="clear" w:color="auto" w:fill="auto"/>
            <w:noWrap/>
            <w:hideMark/>
          </w:tcPr>
          <w:p w:rsidR="004B5941" w:rsidRPr="00AD091C" w:rsidRDefault="004B5941" w:rsidP="004B5941">
            <w:pPr>
              <w:spacing w:after="0"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2024C2">
              <w:rPr>
                <w:rFonts w:eastAsia="Times New Roman" w:cs="Times New Roman"/>
                <w:b/>
                <w:bCs/>
                <w:color w:val="auto"/>
                <w:szCs w:val="24"/>
                <w:lang w:eastAsia="es-EC"/>
              </w:rPr>
              <w:t>valor p</w:t>
            </w:r>
          </w:p>
        </w:tc>
      </w:tr>
      <w:tr w:rsidR="00D918B1" w:rsidRPr="00AD091C" w:rsidTr="008333FE">
        <w:trPr>
          <w:trHeight w:val="315"/>
        </w:trPr>
        <w:tc>
          <w:tcPr>
            <w:cnfStyle w:val="001000000000" w:firstRow="0" w:lastRow="0" w:firstColumn="1" w:lastColumn="0" w:oddVBand="0" w:evenVBand="0" w:oddHBand="0" w:evenHBand="0" w:firstRowFirstColumn="0" w:firstRowLastColumn="0" w:lastRowFirstColumn="0" w:lastRowLastColumn="0"/>
            <w:tcW w:w="1303" w:type="pct"/>
            <w:shd w:val="clear" w:color="auto" w:fill="auto"/>
            <w:hideMark/>
          </w:tcPr>
          <w:p w:rsidR="00D918B1" w:rsidRPr="00AD091C" w:rsidRDefault="00D918B1" w:rsidP="00DC4D62">
            <w:pPr>
              <w:spacing w:after="0" w:line="240" w:lineRule="auto"/>
              <w:jc w:val="left"/>
              <w:rPr>
                <w:rFonts w:eastAsia="Times New Roman" w:cs="Times New Roman"/>
                <w:bCs w:val="0"/>
                <w:szCs w:val="24"/>
                <w:lang w:eastAsia="es-EC"/>
              </w:rPr>
            </w:pPr>
            <w:r w:rsidRPr="00AD091C">
              <w:rPr>
                <w:rFonts w:eastAsia="Times New Roman" w:cs="Times New Roman"/>
                <w:bCs w:val="0"/>
                <w:szCs w:val="24"/>
                <w:lang w:eastAsia="es-EC"/>
              </w:rPr>
              <w:t> </w:t>
            </w:r>
          </w:p>
        </w:tc>
        <w:tc>
          <w:tcPr>
            <w:tcW w:w="921" w:type="pct"/>
            <w:shd w:val="clear" w:color="auto" w:fill="auto"/>
            <w:hideMark/>
          </w:tcPr>
          <w:p w:rsidR="00D918B1" w:rsidRPr="00AD091C" w:rsidRDefault="00D918B1" w:rsidP="00DC4D62">
            <w:pPr>
              <w:spacing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szCs w:val="24"/>
                <w:lang w:eastAsia="es-EC"/>
              </w:rPr>
            </w:pPr>
            <w:r w:rsidRPr="00AD091C">
              <w:rPr>
                <w:rFonts w:eastAsia="Times New Roman" w:cs="Times New Roman"/>
                <w:szCs w:val="24"/>
                <w:lang w:eastAsia="es-EC"/>
              </w:rPr>
              <w:t>42±1.89 a</w:t>
            </w:r>
          </w:p>
        </w:tc>
        <w:tc>
          <w:tcPr>
            <w:tcW w:w="921" w:type="pct"/>
            <w:shd w:val="clear" w:color="auto" w:fill="auto"/>
            <w:hideMark/>
          </w:tcPr>
          <w:p w:rsidR="00D918B1" w:rsidRPr="00AD091C" w:rsidRDefault="00D918B1" w:rsidP="00DC4D62">
            <w:pPr>
              <w:spacing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szCs w:val="24"/>
                <w:lang w:eastAsia="es-EC"/>
              </w:rPr>
            </w:pPr>
            <w:r w:rsidRPr="00AD091C">
              <w:rPr>
                <w:rFonts w:eastAsia="Times New Roman" w:cs="Times New Roman"/>
                <w:szCs w:val="24"/>
                <w:lang w:eastAsia="es-EC"/>
              </w:rPr>
              <w:t>29±1.58 b</w:t>
            </w:r>
          </w:p>
        </w:tc>
        <w:tc>
          <w:tcPr>
            <w:tcW w:w="769" w:type="pct"/>
            <w:shd w:val="clear" w:color="auto" w:fill="auto"/>
            <w:hideMark/>
          </w:tcPr>
          <w:p w:rsidR="00D918B1" w:rsidRPr="00AD091C" w:rsidRDefault="00D918B1" w:rsidP="00DC4D62">
            <w:pPr>
              <w:spacing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szCs w:val="24"/>
                <w:lang w:eastAsia="es-EC"/>
              </w:rPr>
            </w:pPr>
            <w:r w:rsidRPr="00AD091C">
              <w:rPr>
                <w:rFonts w:eastAsia="Times New Roman" w:cs="Times New Roman"/>
                <w:szCs w:val="24"/>
                <w:lang w:eastAsia="es-EC"/>
              </w:rPr>
              <w:t>14±1.89 c</w:t>
            </w:r>
          </w:p>
        </w:tc>
        <w:tc>
          <w:tcPr>
            <w:tcW w:w="460" w:type="pct"/>
            <w:shd w:val="clear" w:color="auto" w:fill="auto"/>
            <w:noWrap/>
            <w:hideMark/>
          </w:tcPr>
          <w:p w:rsidR="00D918B1" w:rsidRPr="00AD091C" w:rsidRDefault="00D918B1" w:rsidP="00DC4D62">
            <w:pPr>
              <w:spacing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AD091C">
              <w:rPr>
                <w:rFonts w:eastAsia="Times New Roman" w:cs="Times New Roman"/>
                <w:color w:val="000000"/>
                <w:szCs w:val="24"/>
                <w:lang w:eastAsia="es-EC"/>
              </w:rPr>
              <w:t>10.3</w:t>
            </w:r>
          </w:p>
        </w:tc>
        <w:tc>
          <w:tcPr>
            <w:tcW w:w="626" w:type="pct"/>
            <w:gridSpan w:val="2"/>
            <w:shd w:val="clear" w:color="auto" w:fill="auto"/>
            <w:noWrap/>
            <w:hideMark/>
          </w:tcPr>
          <w:p w:rsidR="00D918B1" w:rsidRPr="00AD091C" w:rsidRDefault="00D918B1" w:rsidP="00DC4D62">
            <w:pPr>
              <w:spacing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AD091C">
              <w:rPr>
                <w:rFonts w:eastAsia="Times New Roman" w:cs="Times New Roman"/>
                <w:color w:val="000000"/>
                <w:szCs w:val="24"/>
                <w:lang w:eastAsia="es-EC"/>
              </w:rPr>
              <w:t>&lt;0.0001</w:t>
            </w:r>
          </w:p>
        </w:tc>
      </w:tr>
      <w:tr w:rsidR="00D918B1" w:rsidRPr="00AD091C" w:rsidTr="008333FE">
        <w:trPr>
          <w:cnfStyle w:val="000000100000" w:firstRow="0" w:lastRow="0" w:firstColumn="0" w:lastColumn="0" w:oddVBand="0" w:evenVBand="0" w:oddHBand="1" w:evenHBand="0" w:firstRowFirstColumn="0" w:firstRowLastColumn="0" w:lastRowFirstColumn="0" w:lastRowLastColumn="0"/>
          <w:trHeight w:val="460"/>
        </w:trPr>
        <w:tc>
          <w:tcPr>
            <w:cnfStyle w:val="001000000000" w:firstRow="0" w:lastRow="0" w:firstColumn="1" w:lastColumn="0" w:oddVBand="0" w:evenVBand="0" w:oddHBand="0" w:evenHBand="0" w:firstRowFirstColumn="0" w:firstRowLastColumn="0" w:lastRowFirstColumn="0" w:lastRowLastColumn="0"/>
            <w:tcW w:w="1303" w:type="pct"/>
            <w:shd w:val="clear" w:color="auto" w:fill="auto"/>
            <w:hideMark/>
          </w:tcPr>
          <w:p w:rsidR="00D918B1" w:rsidRPr="00AD091C" w:rsidRDefault="00D918B1" w:rsidP="00DC4D62">
            <w:pPr>
              <w:spacing w:after="0" w:line="240" w:lineRule="auto"/>
              <w:jc w:val="left"/>
              <w:rPr>
                <w:rFonts w:eastAsia="Times New Roman" w:cs="Times New Roman"/>
                <w:bCs w:val="0"/>
                <w:szCs w:val="24"/>
                <w:lang w:eastAsia="es-EC"/>
              </w:rPr>
            </w:pPr>
            <w:r w:rsidRPr="00AD091C">
              <w:rPr>
                <w:rFonts w:eastAsia="Times New Roman" w:cs="Times New Roman"/>
                <w:bCs w:val="0"/>
                <w:szCs w:val="24"/>
                <w:lang w:eastAsia="es-EC"/>
              </w:rPr>
              <w:t>En que trabaja la mujer</w:t>
            </w:r>
          </w:p>
        </w:tc>
        <w:tc>
          <w:tcPr>
            <w:tcW w:w="921" w:type="pct"/>
            <w:shd w:val="clear" w:color="auto" w:fill="auto"/>
            <w:noWrap/>
            <w:hideMark/>
          </w:tcPr>
          <w:p w:rsidR="00D918B1" w:rsidRPr="00AD091C" w:rsidRDefault="00D918B1" w:rsidP="00DC4D62">
            <w:pPr>
              <w:spacing w:after="0"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AD091C">
              <w:rPr>
                <w:rFonts w:eastAsia="Times New Roman" w:cs="Times New Roman"/>
                <w:color w:val="000000"/>
                <w:szCs w:val="24"/>
                <w:lang w:eastAsia="es-EC"/>
              </w:rPr>
              <w:t>Agricultura</w:t>
            </w:r>
          </w:p>
        </w:tc>
        <w:tc>
          <w:tcPr>
            <w:tcW w:w="921" w:type="pct"/>
            <w:shd w:val="clear" w:color="auto" w:fill="auto"/>
            <w:noWrap/>
            <w:hideMark/>
          </w:tcPr>
          <w:p w:rsidR="00D918B1" w:rsidRPr="00AD091C" w:rsidRDefault="00D918B1" w:rsidP="00DC4D62">
            <w:pPr>
              <w:spacing w:after="0"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AD091C">
              <w:rPr>
                <w:rFonts w:eastAsia="Times New Roman" w:cs="Times New Roman"/>
                <w:color w:val="000000"/>
                <w:szCs w:val="24"/>
                <w:lang w:eastAsia="es-EC"/>
              </w:rPr>
              <w:t> </w:t>
            </w:r>
          </w:p>
        </w:tc>
        <w:tc>
          <w:tcPr>
            <w:tcW w:w="769" w:type="pct"/>
            <w:shd w:val="clear" w:color="auto" w:fill="auto"/>
            <w:noWrap/>
            <w:hideMark/>
          </w:tcPr>
          <w:p w:rsidR="00D918B1" w:rsidRPr="00AD091C" w:rsidRDefault="00D918B1" w:rsidP="00DC4D62">
            <w:pPr>
              <w:spacing w:after="0"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AD091C">
              <w:rPr>
                <w:rFonts w:eastAsia="Times New Roman" w:cs="Times New Roman"/>
                <w:color w:val="000000"/>
                <w:szCs w:val="24"/>
                <w:lang w:eastAsia="es-EC"/>
              </w:rPr>
              <w:t> </w:t>
            </w:r>
          </w:p>
        </w:tc>
        <w:tc>
          <w:tcPr>
            <w:tcW w:w="460" w:type="pct"/>
            <w:shd w:val="clear" w:color="auto" w:fill="auto"/>
            <w:noWrap/>
            <w:hideMark/>
          </w:tcPr>
          <w:p w:rsidR="00D918B1" w:rsidRPr="00AD091C" w:rsidRDefault="00D918B1" w:rsidP="00DC4D62">
            <w:pPr>
              <w:spacing w:after="0"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AD091C">
              <w:rPr>
                <w:rFonts w:eastAsia="Times New Roman" w:cs="Times New Roman"/>
                <w:color w:val="000000"/>
                <w:szCs w:val="24"/>
                <w:lang w:eastAsia="es-EC"/>
              </w:rPr>
              <w:t> </w:t>
            </w:r>
          </w:p>
        </w:tc>
        <w:tc>
          <w:tcPr>
            <w:tcW w:w="626" w:type="pct"/>
            <w:gridSpan w:val="2"/>
            <w:shd w:val="clear" w:color="auto" w:fill="auto"/>
            <w:noWrap/>
            <w:hideMark/>
          </w:tcPr>
          <w:p w:rsidR="00D918B1" w:rsidRPr="00AD091C" w:rsidRDefault="00D918B1" w:rsidP="00DC4D62">
            <w:pPr>
              <w:spacing w:after="0"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AD091C">
              <w:rPr>
                <w:rFonts w:eastAsia="Times New Roman" w:cs="Times New Roman"/>
                <w:color w:val="000000"/>
                <w:szCs w:val="24"/>
                <w:lang w:eastAsia="es-EC"/>
              </w:rPr>
              <w:t> </w:t>
            </w:r>
          </w:p>
        </w:tc>
      </w:tr>
      <w:tr w:rsidR="00D918B1" w:rsidRPr="00AD091C" w:rsidTr="008333FE">
        <w:trPr>
          <w:trHeight w:val="286"/>
        </w:trPr>
        <w:tc>
          <w:tcPr>
            <w:cnfStyle w:val="001000000000" w:firstRow="0" w:lastRow="0" w:firstColumn="1" w:lastColumn="0" w:oddVBand="0" w:evenVBand="0" w:oddHBand="0" w:evenHBand="0" w:firstRowFirstColumn="0" w:firstRowLastColumn="0" w:lastRowFirstColumn="0" w:lastRowLastColumn="0"/>
            <w:tcW w:w="1303" w:type="pct"/>
            <w:shd w:val="clear" w:color="auto" w:fill="auto"/>
            <w:hideMark/>
          </w:tcPr>
          <w:p w:rsidR="00D918B1" w:rsidRPr="00AD091C" w:rsidRDefault="00D918B1" w:rsidP="00DC4D62">
            <w:pPr>
              <w:spacing w:after="0" w:line="240" w:lineRule="auto"/>
              <w:jc w:val="left"/>
              <w:rPr>
                <w:rFonts w:eastAsia="Times New Roman" w:cs="Times New Roman"/>
                <w:bCs w:val="0"/>
                <w:szCs w:val="24"/>
                <w:lang w:eastAsia="es-EC"/>
              </w:rPr>
            </w:pPr>
            <w:r w:rsidRPr="00AD091C">
              <w:rPr>
                <w:rFonts w:eastAsia="Times New Roman" w:cs="Times New Roman"/>
                <w:bCs w:val="0"/>
                <w:szCs w:val="24"/>
                <w:lang w:eastAsia="es-EC"/>
              </w:rPr>
              <w:t> </w:t>
            </w:r>
          </w:p>
        </w:tc>
        <w:tc>
          <w:tcPr>
            <w:tcW w:w="921" w:type="pct"/>
            <w:shd w:val="clear" w:color="auto" w:fill="auto"/>
            <w:hideMark/>
          </w:tcPr>
          <w:p w:rsidR="00D918B1" w:rsidRPr="00AD091C" w:rsidRDefault="00D918B1" w:rsidP="00DC4D62">
            <w:pPr>
              <w:spacing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szCs w:val="24"/>
                <w:lang w:eastAsia="es-EC"/>
              </w:rPr>
            </w:pPr>
            <w:r w:rsidRPr="00AD091C">
              <w:rPr>
                <w:rFonts w:eastAsia="Times New Roman" w:cs="Times New Roman"/>
                <w:szCs w:val="24"/>
                <w:lang w:eastAsia="es-EC"/>
              </w:rPr>
              <w:t>85</w:t>
            </w:r>
          </w:p>
        </w:tc>
        <w:tc>
          <w:tcPr>
            <w:tcW w:w="921" w:type="pct"/>
            <w:shd w:val="clear" w:color="auto" w:fill="auto"/>
            <w:noWrap/>
            <w:hideMark/>
          </w:tcPr>
          <w:p w:rsidR="00D918B1" w:rsidRPr="00AD091C" w:rsidRDefault="00D918B1" w:rsidP="00DC4D62">
            <w:pPr>
              <w:spacing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AD091C">
              <w:rPr>
                <w:rFonts w:eastAsia="Times New Roman" w:cs="Times New Roman"/>
                <w:color w:val="000000"/>
                <w:szCs w:val="24"/>
                <w:lang w:eastAsia="es-EC"/>
              </w:rPr>
              <w:t> </w:t>
            </w:r>
          </w:p>
        </w:tc>
        <w:tc>
          <w:tcPr>
            <w:tcW w:w="769" w:type="pct"/>
            <w:shd w:val="clear" w:color="auto" w:fill="auto"/>
            <w:noWrap/>
            <w:hideMark/>
          </w:tcPr>
          <w:p w:rsidR="00D918B1" w:rsidRPr="00AD091C" w:rsidRDefault="00D918B1" w:rsidP="00DC4D62">
            <w:pPr>
              <w:spacing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AD091C">
              <w:rPr>
                <w:rFonts w:eastAsia="Times New Roman" w:cs="Times New Roman"/>
                <w:color w:val="000000"/>
                <w:szCs w:val="24"/>
                <w:lang w:eastAsia="es-EC"/>
              </w:rPr>
              <w:t> </w:t>
            </w:r>
          </w:p>
        </w:tc>
        <w:tc>
          <w:tcPr>
            <w:tcW w:w="460" w:type="pct"/>
            <w:shd w:val="clear" w:color="auto" w:fill="auto"/>
            <w:noWrap/>
            <w:hideMark/>
          </w:tcPr>
          <w:p w:rsidR="00D918B1" w:rsidRPr="00AD091C" w:rsidRDefault="00D918B1" w:rsidP="00DC4D62">
            <w:pPr>
              <w:spacing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AD091C">
              <w:rPr>
                <w:rFonts w:eastAsia="Times New Roman" w:cs="Times New Roman"/>
                <w:color w:val="000000"/>
                <w:szCs w:val="24"/>
                <w:lang w:eastAsia="es-EC"/>
              </w:rPr>
              <w:t>0</w:t>
            </w:r>
          </w:p>
        </w:tc>
        <w:tc>
          <w:tcPr>
            <w:tcW w:w="626" w:type="pct"/>
            <w:gridSpan w:val="2"/>
            <w:shd w:val="clear" w:color="auto" w:fill="auto"/>
            <w:noWrap/>
            <w:hideMark/>
          </w:tcPr>
          <w:p w:rsidR="00D918B1" w:rsidRPr="00AD091C" w:rsidRDefault="00605650" w:rsidP="00DC4D62">
            <w:pPr>
              <w:spacing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AD091C">
              <w:rPr>
                <w:rFonts w:eastAsia="Times New Roman" w:cs="Times New Roman"/>
                <w:color w:val="000000"/>
                <w:szCs w:val="24"/>
                <w:lang w:eastAsia="es-EC"/>
              </w:rPr>
              <w:t>S</w:t>
            </w:r>
            <w:r w:rsidR="00D918B1" w:rsidRPr="00AD091C">
              <w:rPr>
                <w:rFonts w:eastAsia="Times New Roman" w:cs="Times New Roman"/>
                <w:color w:val="000000"/>
                <w:szCs w:val="24"/>
                <w:lang w:eastAsia="es-EC"/>
              </w:rPr>
              <w:t>d</w:t>
            </w:r>
          </w:p>
        </w:tc>
      </w:tr>
      <w:tr w:rsidR="00D918B1" w:rsidRPr="00AD091C" w:rsidTr="008333FE">
        <w:trPr>
          <w:cnfStyle w:val="000000100000" w:firstRow="0" w:lastRow="0" w:firstColumn="0" w:lastColumn="0" w:oddVBand="0" w:evenVBand="0" w:oddHBand="1" w:evenHBand="0" w:firstRowFirstColumn="0" w:firstRowLastColumn="0" w:lastRowFirstColumn="0" w:lastRowLastColumn="0"/>
          <w:trHeight w:val="486"/>
        </w:trPr>
        <w:tc>
          <w:tcPr>
            <w:cnfStyle w:val="001000000000" w:firstRow="0" w:lastRow="0" w:firstColumn="1" w:lastColumn="0" w:oddVBand="0" w:evenVBand="0" w:oddHBand="0" w:evenHBand="0" w:firstRowFirstColumn="0" w:firstRowLastColumn="0" w:lastRowFirstColumn="0" w:lastRowLastColumn="0"/>
            <w:tcW w:w="1303" w:type="pct"/>
            <w:shd w:val="clear" w:color="auto" w:fill="auto"/>
            <w:hideMark/>
          </w:tcPr>
          <w:p w:rsidR="00D918B1" w:rsidRPr="00AD091C" w:rsidRDefault="00D918B1" w:rsidP="00DC4D62">
            <w:pPr>
              <w:spacing w:after="0" w:line="240" w:lineRule="auto"/>
              <w:jc w:val="left"/>
              <w:rPr>
                <w:rFonts w:eastAsia="Times New Roman" w:cs="Times New Roman"/>
                <w:bCs w:val="0"/>
                <w:szCs w:val="24"/>
                <w:lang w:eastAsia="es-EC"/>
              </w:rPr>
            </w:pPr>
            <w:r w:rsidRPr="00AD091C">
              <w:rPr>
                <w:rFonts w:eastAsia="Times New Roman" w:cs="Times New Roman"/>
                <w:bCs w:val="0"/>
                <w:szCs w:val="24"/>
                <w:lang w:eastAsia="es-EC"/>
              </w:rPr>
              <w:t>Existen médicos de la familia</w:t>
            </w:r>
          </w:p>
        </w:tc>
        <w:tc>
          <w:tcPr>
            <w:tcW w:w="921" w:type="pct"/>
            <w:shd w:val="clear" w:color="auto" w:fill="auto"/>
            <w:noWrap/>
            <w:hideMark/>
          </w:tcPr>
          <w:p w:rsidR="00D918B1" w:rsidRPr="00AD091C" w:rsidRDefault="00D918B1" w:rsidP="00DC4D62">
            <w:pPr>
              <w:spacing w:after="0"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AD091C">
              <w:rPr>
                <w:rFonts w:eastAsia="Times New Roman" w:cs="Times New Roman"/>
                <w:color w:val="000000"/>
                <w:szCs w:val="24"/>
                <w:lang w:eastAsia="es-EC"/>
              </w:rPr>
              <w:t>Si</w:t>
            </w:r>
          </w:p>
        </w:tc>
        <w:tc>
          <w:tcPr>
            <w:tcW w:w="921" w:type="pct"/>
            <w:shd w:val="clear" w:color="auto" w:fill="auto"/>
            <w:noWrap/>
            <w:hideMark/>
          </w:tcPr>
          <w:p w:rsidR="00D918B1" w:rsidRPr="00AD091C" w:rsidRDefault="00D918B1" w:rsidP="00DC4D62">
            <w:pPr>
              <w:spacing w:after="0"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AD091C">
              <w:rPr>
                <w:rFonts w:eastAsia="Times New Roman" w:cs="Times New Roman"/>
                <w:color w:val="000000"/>
                <w:szCs w:val="24"/>
                <w:lang w:eastAsia="es-EC"/>
              </w:rPr>
              <w:t>No</w:t>
            </w:r>
          </w:p>
        </w:tc>
        <w:tc>
          <w:tcPr>
            <w:tcW w:w="769" w:type="pct"/>
            <w:shd w:val="clear" w:color="auto" w:fill="auto"/>
            <w:noWrap/>
            <w:hideMark/>
          </w:tcPr>
          <w:p w:rsidR="00D918B1" w:rsidRPr="00AD091C" w:rsidRDefault="00D918B1" w:rsidP="00DC4D62">
            <w:pPr>
              <w:spacing w:after="0"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AD091C">
              <w:rPr>
                <w:rFonts w:eastAsia="Times New Roman" w:cs="Times New Roman"/>
                <w:color w:val="000000"/>
                <w:szCs w:val="24"/>
                <w:lang w:eastAsia="es-EC"/>
              </w:rPr>
              <w:t> </w:t>
            </w:r>
          </w:p>
        </w:tc>
        <w:tc>
          <w:tcPr>
            <w:tcW w:w="460" w:type="pct"/>
            <w:shd w:val="clear" w:color="auto" w:fill="auto"/>
            <w:noWrap/>
            <w:hideMark/>
          </w:tcPr>
          <w:p w:rsidR="00D918B1" w:rsidRPr="00AD091C" w:rsidRDefault="00D918B1" w:rsidP="00DC4D62">
            <w:pPr>
              <w:spacing w:after="0"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AD091C">
              <w:rPr>
                <w:rFonts w:eastAsia="Times New Roman" w:cs="Times New Roman"/>
                <w:color w:val="000000"/>
                <w:szCs w:val="24"/>
                <w:lang w:eastAsia="es-EC"/>
              </w:rPr>
              <w:t> </w:t>
            </w:r>
          </w:p>
        </w:tc>
        <w:tc>
          <w:tcPr>
            <w:tcW w:w="626" w:type="pct"/>
            <w:gridSpan w:val="2"/>
            <w:shd w:val="clear" w:color="auto" w:fill="auto"/>
            <w:noWrap/>
            <w:hideMark/>
          </w:tcPr>
          <w:p w:rsidR="00D918B1" w:rsidRPr="00AD091C" w:rsidRDefault="00D918B1" w:rsidP="00DC4D62">
            <w:pPr>
              <w:spacing w:after="0"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AD091C">
              <w:rPr>
                <w:rFonts w:eastAsia="Times New Roman" w:cs="Times New Roman"/>
                <w:color w:val="000000"/>
                <w:szCs w:val="24"/>
                <w:lang w:eastAsia="es-EC"/>
              </w:rPr>
              <w:t> </w:t>
            </w:r>
          </w:p>
        </w:tc>
      </w:tr>
      <w:tr w:rsidR="00D918B1" w:rsidRPr="00AD091C" w:rsidTr="008333FE">
        <w:trPr>
          <w:trHeight w:val="286"/>
        </w:trPr>
        <w:tc>
          <w:tcPr>
            <w:cnfStyle w:val="001000000000" w:firstRow="0" w:lastRow="0" w:firstColumn="1" w:lastColumn="0" w:oddVBand="0" w:evenVBand="0" w:oddHBand="0" w:evenHBand="0" w:firstRowFirstColumn="0" w:firstRowLastColumn="0" w:lastRowFirstColumn="0" w:lastRowLastColumn="0"/>
            <w:tcW w:w="1303" w:type="pct"/>
            <w:shd w:val="clear" w:color="auto" w:fill="auto"/>
            <w:hideMark/>
          </w:tcPr>
          <w:p w:rsidR="00D918B1" w:rsidRPr="00AD091C" w:rsidRDefault="00D918B1" w:rsidP="00DC4D62">
            <w:pPr>
              <w:spacing w:after="0" w:line="240" w:lineRule="auto"/>
              <w:jc w:val="left"/>
              <w:rPr>
                <w:rFonts w:eastAsia="Times New Roman" w:cs="Times New Roman"/>
                <w:bCs w:val="0"/>
                <w:szCs w:val="24"/>
                <w:lang w:eastAsia="es-EC"/>
              </w:rPr>
            </w:pPr>
            <w:r w:rsidRPr="00AD091C">
              <w:rPr>
                <w:rFonts w:eastAsia="Times New Roman" w:cs="Times New Roman"/>
                <w:bCs w:val="0"/>
                <w:szCs w:val="24"/>
                <w:lang w:eastAsia="es-EC"/>
              </w:rPr>
              <w:t> </w:t>
            </w:r>
          </w:p>
        </w:tc>
        <w:tc>
          <w:tcPr>
            <w:tcW w:w="921" w:type="pct"/>
            <w:shd w:val="clear" w:color="auto" w:fill="auto"/>
            <w:noWrap/>
            <w:hideMark/>
          </w:tcPr>
          <w:p w:rsidR="00D918B1" w:rsidRPr="00AD091C" w:rsidRDefault="00D918B1" w:rsidP="00DC4D62">
            <w:pPr>
              <w:spacing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AD091C">
              <w:rPr>
                <w:rFonts w:eastAsia="Times New Roman" w:cs="Times New Roman"/>
                <w:color w:val="000000"/>
                <w:szCs w:val="24"/>
                <w:lang w:eastAsia="es-EC"/>
              </w:rPr>
              <w:t>8±0.87 b</w:t>
            </w:r>
          </w:p>
        </w:tc>
        <w:tc>
          <w:tcPr>
            <w:tcW w:w="921" w:type="pct"/>
            <w:shd w:val="clear" w:color="auto" w:fill="auto"/>
            <w:noWrap/>
            <w:hideMark/>
          </w:tcPr>
          <w:p w:rsidR="00D918B1" w:rsidRPr="00AD091C" w:rsidRDefault="00D918B1" w:rsidP="00DC4D62">
            <w:pPr>
              <w:spacing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AD091C">
              <w:rPr>
                <w:rFonts w:eastAsia="Times New Roman" w:cs="Times New Roman"/>
                <w:color w:val="000000"/>
                <w:szCs w:val="24"/>
                <w:lang w:eastAsia="es-EC"/>
              </w:rPr>
              <w:t>77±2.55 a</w:t>
            </w:r>
          </w:p>
        </w:tc>
        <w:tc>
          <w:tcPr>
            <w:tcW w:w="769" w:type="pct"/>
            <w:shd w:val="clear" w:color="auto" w:fill="auto"/>
            <w:noWrap/>
            <w:hideMark/>
          </w:tcPr>
          <w:p w:rsidR="00D918B1" w:rsidRPr="00AD091C" w:rsidRDefault="00D918B1" w:rsidP="00DC4D62">
            <w:pPr>
              <w:spacing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AD091C">
              <w:rPr>
                <w:rFonts w:eastAsia="Times New Roman" w:cs="Times New Roman"/>
                <w:color w:val="000000"/>
                <w:szCs w:val="24"/>
                <w:lang w:eastAsia="es-EC"/>
              </w:rPr>
              <w:t> </w:t>
            </w:r>
          </w:p>
        </w:tc>
        <w:tc>
          <w:tcPr>
            <w:tcW w:w="460" w:type="pct"/>
            <w:shd w:val="clear" w:color="auto" w:fill="auto"/>
            <w:noWrap/>
            <w:hideMark/>
          </w:tcPr>
          <w:p w:rsidR="00D918B1" w:rsidRPr="00AD091C" w:rsidRDefault="00D918B1" w:rsidP="00DC4D62">
            <w:pPr>
              <w:spacing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AD091C">
              <w:rPr>
                <w:rFonts w:eastAsia="Times New Roman" w:cs="Times New Roman"/>
                <w:color w:val="000000"/>
                <w:szCs w:val="24"/>
                <w:lang w:eastAsia="es-EC"/>
              </w:rPr>
              <w:t>20.27</w:t>
            </w:r>
          </w:p>
        </w:tc>
        <w:tc>
          <w:tcPr>
            <w:tcW w:w="626" w:type="pct"/>
            <w:gridSpan w:val="2"/>
            <w:shd w:val="clear" w:color="auto" w:fill="auto"/>
            <w:noWrap/>
            <w:hideMark/>
          </w:tcPr>
          <w:p w:rsidR="00D918B1" w:rsidRPr="00AD091C" w:rsidRDefault="00D918B1" w:rsidP="00DC4D62">
            <w:pPr>
              <w:spacing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AD091C">
              <w:rPr>
                <w:rFonts w:eastAsia="Times New Roman" w:cs="Times New Roman"/>
                <w:color w:val="000000"/>
                <w:szCs w:val="24"/>
                <w:lang w:eastAsia="es-EC"/>
              </w:rPr>
              <w:t>&lt;0.0001</w:t>
            </w:r>
          </w:p>
        </w:tc>
      </w:tr>
      <w:tr w:rsidR="00D918B1" w:rsidRPr="00AD091C" w:rsidTr="008333FE">
        <w:trPr>
          <w:cnfStyle w:val="000000100000" w:firstRow="0" w:lastRow="0" w:firstColumn="0" w:lastColumn="0" w:oddVBand="0" w:evenVBand="0" w:oddHBand="1" w:evenHBand="0" w:firstRowFirstColumn="0" w:firstRowLastColumn="0" w:lastRowFirstColumn="0" w:lastRowLastColumn="0"/>
          <w:trHeight w:val="486"/>
        </w:trPr>
        <w:tc>
          <w:tcPr>
            <w:cnfStyle w:val="001000000000" w:firstRow="0" w:lastRow="0" w:firstColumn="1" w:lastColumn="0" w:oddVBand="0" w:evenVBand="0" w:oddHBand="0" w:evenHBand="0" w:firstRowFirstColumn="0" w:firstRowLastColumn="0" w:lastRowFirstColumn="0" w:lastRowLastColumn="0"/>
            <w:tcW w:w="1303" w:type="pct"/>
            <w:shd w:val="clear" w:color="auto" w:fill="auto"/>
            <w:hideMark/>
          </w:tcPr>
          <w:p w:rsidR="00D918B1" w:rsidRPr="00AD091C" w:rsidRDefault="00D918B1" w:rsidP="00DC4D62">
            <w:pPr>
              <w:spacing w:after="0" w:line="240" w:lineRule="auto"/>
              <w:jc w:val="left"/>
              <w:rPr>
                <w:rFonts w:eastAsia="Times New Roman" w:cs="Times New Roman"/>
                <w:bCs w:val="0"/>
                <w:szCs w:val="24"/>
                <w:lang w:eastAsia="es-EC"/>
              </w:rPr>
            </w:pPr>
            <w:r w:rsidRPr="00AD091C">
              <w:rPr>
                <w:rFonts w:eastAsia="Times New Roman" w:cs="Times New Roman"/>
                <w:bCs w:val="0"/>
                <w:szCs w:val="24"/>
                <w:lang w:eastAsia="es-EC"/>
              </w:rPr>
              <w:t xml:space="preserve">Existen técnicos en ganadería </w:t>
            </w:r>
          </w:p>
        </w:tc>
        <w:tc>
          <w:tcPr>
            <w:tcW w:w="921" w:type="pct"/>
            <w:shd w:val="clear" w:color="auto" w:fill="auto"/>
            <w:noWrap/>
            <w:hideMark/>
          </w:tcPr>
          <w:p w:rsidR="00D918B1" w:rsidRPr="00AD091C" w:rsidRDefault="00D918B1" w:rsidP="00DC4D62">
            <w:pPr>
              <w:spacing w:after="0"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AD091C">
              <w:rPr>
                <w:rFonts w:eastAsia="Times New Roman" w:cs="Times New Roman"/>
                <w:color w:val="000000"/>
                <w:szCs w:val="24"/>
                <w:lang w:eastAsia="es-EC"/>
              </w:rPr>
              <w:t>Si</w:t>
            </w:r>
          </w:p>
        </w:tc>
        <w:tc>
          <w:tcPr>
            <w:tcW w:w="921" w:type="pct"/>
            <w:shd w:val="clear" w:color="auto" w:fill="auto"/>
            <w:noWrap/>
            <w:hideMark/>
          </w:tcPr>
          <w:p w:rsidR="00D918B1" w:rsidRPr="00AD091C" w:rsidRDefault="00D918B1" w:rsidP="00DC4D62">
            <w:pPr>
              <w:spacing w:after="0"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AD091C">
              <w:rPr>
                <w:rFonts w:eastAsia="Times New Roman" w:cs="Times New Roman"/>
                <w:color w:val="000000"/>
                <w:szCs w:val="24"/>
                <w:lang w:eastAsia="es-EC"/>
              </w:rPr>
              <w:t>No</w:t>
            </w:r>
          </w:p>
        </w:tc>
        <w:tc>
          <w:tcPr>
            <w:tcW w:w="769" w:type="pct"/>
            <w:shd w:val="clear" w:color="auto" w:fill="auto"/>
            <w:noWrap/>
            <w:hideMark/>
          </w:tcPr>
          <w:p w:rsidR="00D918B1" w:rsidRPr="00AD091C" w:rsidRDefault="00D918B1" w:rsidP="00DC4D62">
            <w:pPr>
              <w:spacing w:after="0"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AD091C">
              <w:rPr>
                <w:rFonts w:eastAsia="Times New Roman" w:cs="Times New Roman"/>
                <w:color w:val="000000"/>
                <w:szCs w:val="24"/>
                <w:lang w:eastAsia="es-EC"/>
              </w:rPr>
              <w:t> </w:t>
            </w:r>
          </w:p>
        </w:tc>
        <w:tc>
          <w:tcPr>
            <w:tcW w:w="460" w:type="pct"/>
            <w:shd w:val="clear" w:color="auto" w:fill="auto"/>
            <w:noWrap/>
            <w:hideMark/>
          </w:tcPr>
          <w:p w:rsidR="00D918B1" w:rsidRPr="00AD091C" w:rsidRDefault="00D918B1" w:rsidP="00DC4D62">
            <w:pPr>
              <w:spacing w:after="0"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AD091C">
              <w:rPr>
                <w:rFonts w:eastAsia="Times New Roman" w:cs="Times New Roman"/>
                <w:color w:val="000000"/>
                <w:szCs w:val="24"/>
                <w:lang w:eastAsia="es-EC"/>
              </w:rPr>
              <w:t> </w:t>
            </w:r>
          </w:p>
        </w:tc>
        <w:tc>
          <w:tcPr>
            <w:tcW w:w="626" w:type="pct"/>
            <w:gridSpan w:val="2"/>
            <w:shd w:val="clear" w:color="auto" w:fill="auto"/>
            <w:noWrap/>
            <w:hideMark/>
          </w:tcPr>
          <w:p w:rsidR="00D918B1" w:rsidRPr="00AD091C" w:rsidRDefault="00D918B1" w:rsidP="00DC4D62">
            <w:pPr>
              <w:spacing w:after="0"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AD091C">
              <w:rPr>
                <w:rFonts w:eastAsia="Times New Roman" w:cs="Times New Roman"/>
                <w:color w:val="000000"/>
                <w:szCs w:val="24"/>
                <w:lang w:eastAsia="es-EC"/>
              </w:rPr>
              <w:t> </w:t>
            </w:r>
          </w:p>
        </w:tc>
      </w:tr>
      <w:tr w:rsidR="00D918B1" w:rsidRPr="00AD091C" w:rsidTr="008333FE">
        <w:trPr>
          <w:trHeight w:val="286"/>
        </w:trPr>
        <w:tc>
          <w:tcPr>
            <w:cnfStyle w:val="001000000000" w:firstRow="0" w:lastRow="0" w:firstColumn="1" w:lastColumn="0" w:oddVBand="0" w:evenVBand="0" w:oddHBand="0" w:evenHBand="0" w:firstRowFirstColumn="0" w:firstRowLastColumn="0" w:lastRowFirstColumn="0" w:lastRowLastColumn="0"/>
            <w:tcW w:w="1303" w:type="pct"/>
            <w:shd w:val="clear" w:color="auto" w:fill="auto"/>
            <w:hideMark/>
          </w:tcPr>
          <w:p w:rsidR="00D918B1" w:rsidRPr="00AD091C" w:rsidRDefault="00D918B1" w:rsidP="00DC4D62">
            <w:pPr>
              <w:spacing w:after="0" w:line="240" w:lineRule="auto"/>
              <w:jc w:val="left"/>
              <w:rPr>
                <w:rFonts w:eastAsia="Times New Roman" w:cs="Times New Roman"/>
                <w:bCs w:val="0"/>
                <w:szCs w:val="24"/>
                <w:lang w:eastAsia="es-EC"/>
              </w:rPr>
            </w:pPr>
            <w:r w:rsidRPr="00AD091C">
              <w:rPr>
                <w:rFonts w:eastAsia="Times New Roman" w:cs="Times New Roman"/>
                <w:bCs w:val="0"/>
                <w:szCs w:val="24"/>
                <w:lang w:eastAsia="es-EC"/>
              </w:rPr>
              <w:t> </w:t>
            </w:r>
          </w:p>
        </w:tc>
        <w:tc>
          <w:tcPr>
            <w:tcW w:w="921" w:type="pct"/>
            <w:shd w:val="clear" w:color="auto" w:fill="auto"/>
            <w:noWrap/>
            <w:hideMark/>
          </w:tcPr>
          <w:p w:rsidR="00D918B1" w:rsidRPr="00AD091C" w:rsidRDefault="00D918B1" w:rsidP="00DC4D62">
            <w:pPr>
              <w:spacing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AD091C">
              <w:rPr>
                <w:rFonts w:eastAsia="Times New Roman" w:cs="Times New Roman"/>
                <w:color w:val="000000"/>
                <w:szCs w:val="24"/>
                <w:lang w:eastAsia="es-EC"/>
              </w:rPr>
              <w:t>50±2.06 a</w:t>
            </w:r>
          </w:p>
        </w:tc>
        <w:tc>
          <w:tcPr>
            <w:tcW w:w="921" w:type="pct"/>
            <w:shd w:val="clear" w:color="auto" w:fill="auto"/>
            <w:noWrap/>
            <w:hideMark/>
          </w:tcPr>
          <w:p w:rsidR="00D918B1" w:rsidRPr="00AD091C" w:rsidRDefault="00D918B1" w:rsidP="00DC4D62">
            <w:pPr>
              <w:spacing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AD091C">
              <w:rPr>
                <w:rFonts w:eastAsia="Times New Roman" w:cs="Times New Roman"/>
                <w:color w:val="000000"/>
                <w:szCs w:val="24"/>
                <w:lang w:eastAsia="es-EC"/>
              </w:rPr>
              <w:t>35±1.73 b</w:t>
            </w:r>
          </w:p>
        </w:tc>
        <w:tc>
          <w:tcPr>
            <w:tcW w:w="769" w:type="pct"/>
            <w:shd w:val="clear" w:color="auto" w:fill="auto"/>
            <w:noWrap/>
            <w:hideMark/>
          </w:tcPr>
          <w:p w:rsidR="00D918B1" w:rsidRPr="00AD091C" w:rsidRDefault="00D918B1" w:rsidP="00DC4D62">
            <w:pPr>
              <w:spacing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AD091C">
              <w:rPr>
                <w:rFonts w:eastAsia="Times New Roman" w:cs="Times New Roman"/>
                <w:color w:val="000000"/>
                <w:szCs w:val="24"/>
                <w:lang w:eastAsia="es-EC"/>
              </w:rPr>
              <w:t> </w:t>
            </w:r>
          </w:p>
        </w:tc>
        <w:tc>
          <w:tcPr>
            <w:tcW w:w="460" w:type="pct"/>
            <w:shd w:val="clear" w:color="auto" w:fill="auto"/>
            <w:noWrap/>
            <w:hideMark/>
          </w:tcPr>
          <w:p w:rsidR="00D918B1" w:rsidRPr="00AD091C" w:rsidRDefault="00D918B1" w:rsidP="00DC4D62">
            <w:pPr>
              <w:spacing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AD091C">
              <w:rPr>
                <w:rFonts w:eastAsia="Times New Roman" w:cs="Times New Roman"/>
                <w:color w:val="000000"/>
                <w:szCs w:val="24"/>
                <w:lang w:eastAsia="es-EC"/>
              </w:rPr>
              <w:t>7.43</w:t>
            </w:r>
          </w:p>
        </w:tc>
        <w:tc>
          <w:tcPr>
            <w:tcW w:w="626" w:type="pct"/>
            <w:gridSpan w:val="2"/>
            <w:shd w:val="clear" w:color="auto" w:fill="auto"/>
            <w:noWrap/>
            <w:hideMark/>
          </w:tcPr>
          <w:p w:rsidR="00D918B1" w:rsidRPr="00AD091C" w:rsidRDefault="00D918B1" w:rsidP="00DC4D62">
            <w:pPr>
              <w:spacing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AD091C">
              <w:rPr>
                <w:rFonts w:eastAsia="Times New Roman" w:cs="Times New Roman"/>
                <w:color w:val="000000"/>
                <w:szCs w:val="24"/>
                <w:lang w:eastAsia="es-EC"/>
              </w:rPr>
              <w:t>&lt;0.0001</w:t>
            </w:r>
          </w:p>
        </w:tc>
      </w:tr>
      <w:tr w:rsidR="00D918B1" w:rsidRPr="00AD091C" w:rsidTr="008333FE">
        <w:trPr>
          <w:cnfStyle w:val="000000100000" w:firstRow="0" w:lastRow="0" w:firstColumn="0" w:lastColumn="0" w:oddVBand="0" w:evenVBand="0" w:oddHBand="1" w:evenHBand="0" w:firstRowFirstColumn="0" w:firstRowLastColumn="0" w:lastRowFirstColumn="0" w:lastRowLastColumn="0"/>
          <w:trHeight w:val="486"/>
        </w:trPr>
        <w:tc>
          <w:tcPr>
            <w:cnfStyle w:val="001000000000" w:firstRow="0" w:lastRow="0" w:firstColumn="1" w:lastColumn="0" w:oddVBand="0" w:evenVBand="0" w:oddHBand="0" w:evenHBand="0" w:firstRowFirstColumn="0" w:firstRowLastColumn="0" w:lastRowFirstColumn="0" w:lastRowLastColumn="0"/>
            <w:tcW w:w="1303" w:type="pct"/>
            <w:shd w:val="clear" w:color="auto" w:fill="auto"/>
            <w:hideMark/>
          </w:tcPr>
          <w:p w:rsidR="00D918B1" w:rsidRPr="00AD091C" w:rsidRDefault="00D918B1" w:rsidP="00DC4D62">
            <w:pPr>
              <w:spacing w:after="0" w:line="240" w:lineRule="auto"/>
              <w:jc w:val="left"/>
              <w:rPr>
                <w:rFonts w:eastAsia="Times New Roman" w:cs="Times New Roman"/>
                <w:bCs w:val="0"/>
                <w:szCs w:val="24"/>
                <w:lang w:eastAsia="es-EC"/>
              </w:rPr>
            </w:pPr>
            <w:r w:rsidRPr="00AD091C">
              <w:rPr>
                <w:rFonts w:eastAsia="Times New Roman" w:cs="Times New Roman"/>
                <w:bCs w:val="0"/>
                <w:szCs w:val="24"/>
                <w:lang w:eastAsia="es-EC"/>
              </w:rPr>
              <w:t>Escolaridad del jefe del rebaño</w:t>
            </w:r>
          </w:p>
        </w:tc>
        <w:tc>
          <w:tcPr>
            <w:tcW w:w="921" w:type="pct"/>
            <w:shd w:val="clear" w:color="auto" w:fill="auto"/>
            <w:noWrap/>
            <w:hideMark/>
          </w:tcPr>
          <w:p w:rsidR="00D918B1" w:rsidRPr="00AD091C" w:rsidRDefault="00D918B1" w:rsidP="00DC4D62">
            <w:pPr>
              <w:spacing w:after="0"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AD091C">
              <w:rPr>
                <w:rFonts w:eastAsia="Times New Roman" w:cs="Times New Roman"/>
                <w:color w:val="000000"/>
                <w:szCs w:val="24"/>
                <w:lang w:eastAsia="es-EC"/>
              </w:rPr>
              <w:t>Analfabeto</w:t>
            </w:r>
          </w:p>
        </w:tc>
        <w:tc>
          <w:tcPr>
            <w:tcW w:w="921" w:type="pct"/>
            <w:shd w:val="clear" w:color="auto" w:fill="auto"/>
            <w:noWrap/>
            <w:hideMark/>
          </w:tcPr>
          <w:p w:rsidR="00D918B1" w:rsidRPr="00AD091C" w:rsidRDefault="00D918B1" w:rsidP="00DC4D62">
            <w:pPr>
              <w:spacing w:after="0"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AD091C">
              <w:rPr>
                <w:rFonts w:eastAsia="Times New Roman" w:cs="Times New Roman"/>
                <w:color w:val="000000"/>
                <w:szCs w:val="24"/>
                <w:lang w:eastAsia="es-EC"/>
              </w:rPr>
              <w:t>Primaria</w:t>
            </w:r>
          </w:p>
        </w:tc>
        <w:tc>
          <w:tcPr>
            <w:tcW w:w="769" w:type="pct"/>
            <w:shd w:val="clear" w:color="auto" w:fill="auto"/>
            <w:noWrap/>
            <w:hideMark/>
          </w:tcPr>
          <w:p w:rsidR="00D918B1" w:rsidRPr="00AD091C" w:rsidRDefault="00D918B1" w:rsidP="00DC4D62">
            <w:pPr>
              <w:spacing w:after="0"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AD091C">
              <w:rPr>
                <w:rFonts w:eastAsia="Times New Roman" w:cs="Times New Roman"/>
                <w:color w:val="000000"/>
                <w:szCs w:val="24"/>
                <w:lang w:eastAsia="es-EC"/>
              </w:rPr>
              <w:t>Secundaria</w:t>
            </w:r>
          </w:p>
        </w:tc>
        <w:tc>
          <w:tcPr>
            <w:tcW w:w="460" w:type="pct"/>
            <w:shd w:val="clear" w:color="auto" w:fill="auto"/>
            <w:noWrap/>
            <w:hideMark/>
          </w:tcPr>
          <w:p w:rsidR="00D918B1" w:rsidRPr="00AD091C" w:rsidRDefault="00D918B1" w:rsidP="00DC4D62">
            <w:pPr>
              <w:spacing w:after="0"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AD091C">
              <w:rPr>
                <w:rFonts w:eastAsia="Times New Roman" w:cs="Times New Roman"/>
                <w:color w:val="000000"/>
                <w:szCs w:val="24"/>
                <w:lang w:eastAsia="es-EC"/>
              </w:rPr>
              <w:t> </w:t>
            </w:r>
          </w:p>
        </w:tc>
        <w:tc>
          <w:tcPr>
            <w:tcW w:w="626" w:type="pct"/>
            <w:gridSpan w:val="2"/>
            <w:shd w:val="clear" w:color="auto" w:fill="auto"/>
            <w:noWrap/>
            <w:hideMark/>
          </w:tcPr>
          <w:p w:rsidR="00D918B1" w:rsidRPr="00AD091C" w:rsidRDefault="00D918B1" w:rsidP="00DC4D62">
            <w:pPr>
              <w:spacing w:after="0"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AD091C">
              <w:rPr>
                <w:rFonts w:eastAsia="Times New Roman" w:cs="Times New Roman"/>
                <w:color w:val="000000"/>
                <w:szCs w:val="24"/>
                <w:lang w:eastAsia="es-EC"/>
              </w:rPr>
              <w:t> </w:t>
            </w:r>
          </w:p>
        </w:tc>
      </w:tr>
      <w:tr w:rsidR="00D918B1" w:rsidRPr="00AD091C" w:rsidTr="008333FE">
        <w:trPr>
          <w:trHeight w:val="257"/>
        </w:trPr>
        <w:tc>
          <w:tcPr>
            <w:cnfStyle w:val="001000000000" w:firstRow="0" w:lastRow="0" w:firstColumn="1" w:lastColumn="0" w:oddVBand="0" w:evenVBand="0" w:oddHBand="0" w:evenHBand="0" w:firstRowFirstColumn="0" w:firstRowLastColumn="0" w:lastRowFirstColumn="0" w:lastRowLastColumn="0"/>
            <w:tcW w:w="1303" w:type="pct"/>
            <w:shd w:val="clear" w:color="auto" w:fill="auto"/>
            <w:hideMark/>
          </w:tcPr>
          <w:p w:rsidR="00D918B1" w:rsidRPr="00AD091C" w:rsidRDefault="00D918B1" w:rsidP="00DC4D62">
            <w:pPr>
              <w:spacing w:after="0" w:line="240" w:lineRule="auto"/>
              <w:jc w:val="left"/>
              <w:rPr>
                <w:rFonts w:eastAsia="Times New Roman" w:cs="Times New Roman"/>
                <w:bCs w:val="0"/>
                <w:szCs w:val="24"/>
                <w:lang w:eastAsia="es-EC"/>
              </w:rPr>
            </w:pPr>
            <w:r w:rsidRPr="00AD091C">
              <w:rPr>
                <w:rFonts w:eastAsia="Times New Roman" w:cs="Times New Roman"/>
                <w:bCs w:val="0"/>
                <w:szCs w:val="24"/>
                <w:lang w:eastAsia="es-EC"/>
              </w:rPr>
              <w:t> </w:t>
            </w:r>
          </w:p>
        </w:tc>
        <w:tc>
          <w:tcPr>
            <w:tcW w:w="921" w:type="pct"/>
            <w:shd w:val="clear" w:color="auto" w:fill="auto"/>
            <w:noWrap/>
            <w:hideMark/>
          </w:tcPr>
          <w:p w:rsidR="00D918B1" w:rsidRPr="00AD091C" w:rsidRDefault="00D918B1" w:rsidP="00DC4D62">
            <w:pPr>
              <w:spacing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AD091C">
              <w:rPr>
                <w:rFonts w:eastAsia="Times New Roman" w:cs="Times New Roman"/>
                <w:color w:val="000000"/>
                <w:szCs w:val="24"/>
                <w:lang w:eastAsia="es-EC"/>
              </w:rPr>
              <w:t>7 ±2.29 a</w:t>
            </w:r>
          </w:p>
        </w:tc>
        <w:tc>
          <w:tcPr>
            <w:tcW w:w="921" w:type="pct"/>
            <w:shd w:val="clear" w:color="auto" w:fill="auto"/>
            <w:noWrap/>
            <w:hideMark/>
          </w:tcPr>
          <w:p w:rsidR="00D918B1" w:rsidRPr="00AD091C" w:rsidRDefault="00D918B1" w:rsidP="00DC4D62">
            <w:pPr>
              <w:spacing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AD091C">
              <w:rPr>
                <w:rFonts w:eastAsia="Times New Roman" w:cs="Times New Roman"/>
                <w:color w:val="000000"/>
                <w:szCs w:val="24"/>
                <w:lang w:eastAsia="es-EC"/>
              </w:rPr>
              <w:t>62±1.19 b</w:t>
            </w:r>
          </w:p>
        </w:tc>
        <w:tc>
          <w:tcPr>
            <w:tcW w:w="769" w:type="pct"/>
            <w:shd w:val="clear" w:color="auto" w:fill="auto"/>
            <w:noWrap/>
            <w:hideMark/>
          </w:tcPr>
          <w:p w:rsidR="00D918B1" w:rsidRPr="00AD091C" w:rsidRDefault="00D918B1" w:rsidP="00DC4D62">
            <w:pPr>
              <w:spacing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AD091C">
              <w:rPr>
                <w:rFonts w:eastAsia="Times New Roman" w:cs="Times New Roman"/>
                <w:color w:val="000000"/>
                <w:szCs w:val="24"/>
                <w:lang w:eastAsia="es-EC"/>
              </w:rPr>
              <w:t>16± 0.82 c</w:t>
            </w:r>
          </w:p>
        </w:tc>
        <w:tc>
          <w:tcPr>
            <w:tcW w:w="460" w:type="pct"/>
            <w:shd w:val="clear" w:color="auto" w:fill="auto"/>
            <w:noWrap/>
            <w:hideMark/>
          </w:tcPr>
          <w:p w:rsidR="00D918B1" w:rsidRPr="00AD091C" w:rsidRDefault="00D918B1" w:rsidP="00DC4D62">
            <w:pPr>
              <w:spacing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AD091C">
              <w:rPr>
                <w:rFonts w:eastAsia="Times New Roman" w:cs="Times New Roman"/>
                <w:color w:val="000000"/>
                <w:szCs w:val="24"/>
                <w:lang w:eastAsia="es-EC"/>
              </w:rPr>
              <w:t>21.89</w:t>
            </w:r>
          </w:p>
        </w:tc>
        <w:tc>
          <w:tcPr>
            <w:tcW w:w="626" w:type="pct"/>
            <w:gridSpan w:val="2"/>
            <w:shd w:val="clear" w:color="auto" w:fill="auto"/>
            <w:noWrap/>
            <w:hideMark/>
          </w:tcPr>
          <w:p w:rsidR="00D918B1" w:rsidRPr="00AD091C" w:rsidRDefault="00D918B1" w:rsidP="00DC4D62">
            <w:pPr>
              <w:spacing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AD091C">
              <w:rPr>
                <w:rFonts w:eastAsia="Times New Roman" w:cs="Times New Roman"/>
                <w:color w:val="000000"/>
                <w:szCs w:val="24"/>
                <w:lang w:eastAsia="es-EC"/>
              </w:rPr>
              <w:t>&lt;0.0001</w:t>
            </w:r>
          </w:p>
        </w:tc>
      </w:tr>
      <w:tr w:rsidR="00D918B1" w:rsidRPr="00AD091C" w:rsidTr="008333FE">
        <w:trPr>
          <w:cnfStyle w:val="000000100000" w:firstRow="0" w:lastRow="0" w:firstColumn="0" w:lastColumn="0" w:oddVBand="0" w:evenVBand="0" w:oddHBand="1" w:evenHBand="0" w:firstRowFirstColumn="0" w:firstRowLastColumn="0" w:lastRowFirstColumn="0" w:lastRowLastColumn="0"/>
          <w:trHeight w:val="564"/>
        </w:trPr>
        <w:tc>
          <w:tcPr>
            <w:cnfStyle w:val="001000000000" w:firstRow="0" w:lastRow="0" w:firstColumn="1" w:lastColumn="0" w:oddVBand="0" w:evenVBand="0" w:oddHBand="0" w:evenHBand="0" w:firstRowFirstColumn="0" w:firstRowLastColumn="0" w:lastRowFirstColumn="0" w:lastRowLastColumn="0"/>
            <w:tcW w:w="1303" w:type="pct"/>
            <w:shd w:val="clear" w:color="auto" w:fill="auto"/>
            <w:hideMark/>
          </w:tcPr>
          <w:p w:rsidR="00D918B1" w:rsidRPr="00AD091C" w:rsidRDefault="00D918B1" w:rsidP="00DC4D62">
            <w:pPr>
              <w:spacing w:after="0" w:line="240" w:lineRule="auto"/>
              <w:jc w:val="left"/>
              <w:rPr>
                <w:rFonts w:eastAsia="Times New Roman" w:cs="Times New Roman"/>
                <w:bCs w:val="0"/>
                <w:szCs w:val="24"/>
                <w:lang w:eastAsia="es-EC"/>
              </w:rPr>
            </w:pPr>
            <w:r w:rsidRPr="00AD091C">
              <w:rPr>
                <w:rFonts w:eastAsia="Times New Roman" w:cs="Times New Roman"/>
                <w:bCs w:val="0"/>
                <w:szCs w:val="24"/>
                <w:lang w:eastAsia="es-EC"/>
              </w:rPr>
              <w:t>Tiene obreros en la explotación (1si-2no)</w:t>
            </w:r>
          </w:p>
        </w:tc>
        <w:tc>
          <w:tcPr>
            <w:tcW w:w="921" w:type="pct"/>
            <w:shd w:val="clear" w:color="auto" w:fill="auto"/>
            <w:noWrap/>
            <w:hideMark/>
          </w:tcPr>
          <w:p w:rsidR="00D918B1" w:rsidRPr="00AD091C" w:rsidRDefault="00D918B1" w:rsidP="00DC4D62">
            <w:pPr>
              <w:spacing w:after="0"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AD091C">
              <w:rPr>
                <w:rFonts w:eastAsia="Times New Roman" w:cs="Times New Roman"/>
                <w:color w:val="000000"/>
                <w:szCs w:val="24"/>
                <w:lang w:eastAsia="es-EC"/>
              </w:rPr>
              <w:t>Si</w:t>
            </w:r>
          </w:p>
        </w:tc>
        <w:tc>
          <w:tcPr>
            <w:tcW w:w="921" w:type="pct"/>
            <w:shd w:val="clear" w:color="auto" w:fill="auto"/>
            <w:noWrap/>
            <w:hideMark/>
          </w:tcPr>
          <w:p w:rsidR="00D918B1" w:rsidRPr="00AD091C" w:rsidRDefault="00D918B1" w:rsidP="00DC4D62">
            <w:pPr>
              <w:spacing w:after="0"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AD091C">
              <w:rPr>
                <w:rFonts w:eastAsia="Times New Roman" w:cs="Times New Roman"/>
                <w:color w:val="000000"/>
                <w:szCs w:val="24"/>
                <w:lang w:eastAsia="es-EC"/>
              </w:rPr>
              <w:t>No</w:t>
            </w:r>
          </w:p>
        </w:tc>
        <w:tc>
          <w:tcPr>
            <w:tcW w:w="769" w:type="pct"/>
            <w:shd w:val="clear" w:color="auto" w:fill="auto"/>
            <w:noWrap/>
            <w:hideMark/>
          </w:tcPr>
          <w:p w:rsidR="00D918B1" w:rsidRPr="00AD091C" w:rsidRDefault="00D918B1" w:rsidP="00DC4D62">
            <w:pPr>
              <w:spacing w:after="0"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AD091C">
              <w:rPr>
                <w:rFonts w:eastAsia="Times New Roman" w:cs="Times New Roman"/>
                <w:color w:val="000000"/>
                <w:szCs w:val="24"/>
                <w:lang w:eastAsia="es-EC"/>
              </w:rPr>
              <w:t> </w:t>
            </w:r>
          </w:p>
        </w:tc>
        <w:tc>
          <w:tcPr>
            <w:tcW w:w="460" w:type="pct"/>
            <w:shd w:val="clear" w:color="auto" w:fill="auto"/>
            <w:noWrap/>
            <w:hideMark/>
          </w:tcPr>
          <w:p w:rsidR="00D918B1" w:rsidRPr="00AD091C" w:rsidRDefault="00D918B1" w:rsidP="00DC4D62">
            <w:pPr>
              <w:spacing w:after="0"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AD091C">
              <w:rPr>
                <w:rFonts w:eastAsia="Times New Roman" w:cs="Times New Roman"/>
                <w:color w:val="000000"/>
                <w:szCs w:val="24"/>
                <w:lang w:eastAsia="es-EC"/>
              </w:rPr>
              <w:t> </w:t>
            </w:r>
          </w:p>
        </w:tc>
        <w:tc>
          <w:tcPr>
            <w:tcW w:w="626" w:type="pct"/>
            <w:gridSpan w:val="2"/>
            <w:shd w:val="clear" w:color="auto" w:fill="auto"/>
            <w:noWrap/>
            <w:hideMark/>
          </w:tcPr>
          <w:p w:rsidR="00D918B1" w:rsidRPr="00AD091C" w:rsidRDefault="00D918B1" w:rsidP="00DC4D62">
            <w:pPr>
              <w:spacing w:after="0"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AD091C">
              <w:rPr>
                <w:rFonts w:eastAsia="Times New Roman" w:cs="Times New Roman"/>
                <w:color w:val="000000"/>
                <w:szCs w:val="24"/>
                <w:lang w:eastAsia="es-EC"/>
              </w:rPr>
              <w:t> </w:t>
            </w:r>
          </w:p>
        </w:tc>
      </w:tr>
      <w:tr w:rsidR="00D918B1" w:rsidRPr="00AD091C" w:rsidTr="008333FE">
        <w:trPr>
          <w:trHeight w:val="286"/>
        </w:trPr>
        <w:tc>
          <w:tcPr>
            <w:cnfStyle w:val="001000000000" w:firstRow="0" w:lastRow="0" w:firstColumn="1" w:lastColumn="0" w:oddVBand="0" w:evenVBand="0" w:oddHBand="0" w:evenHBand="0" w:firstRowFirstColumn="0" w:firstRowLastColumn="0" w:lastRowFirstColumn="0" w:lastRowLastColumn="0"/>
            <w:tcW w:w="1303" w:type="pct"/>
            <w:shd w:val="clear" w:color="auto" w:fill="auto"/>
            <w:hideMark/>
          </w:tcPr>
          <w:p w:rsidR="00D918B1" w:rsidRPr="00AD091C" w:rsidRDefault="00D918B1" w:rsidP="00DC4D62">
            <w:pPr>
              <w:spacing w:after="0" w:line="240" w:lineRule="auto"/>
              <w:jc w:val="left"/>
              <w:rPr>
                <w:rFonts w:eastAsia="Times New Roman" w:cs="Times New Roman"/>
                <w:bCs w:val="0"/>
                <w:szCs w:val="24"/>
                <w:lang w:eastAsia="es-EC"/>
              </w:rPr>
            </w:pPr>
            <w:r w:rsidRPr="00AD091C">
              <w:rPr>
                <w:rFonts w:eastAsia="Times New Roman" w:cs="Times New Roman"/>
                <w:bCs w:val="0"/>
                <w:szCs w:val="24"/>
                <w:lang w:eastAsia="es-EC"/>
              </w:rPr>
              <w:t> </w:t>
            </w:r>
          </w:p>
        </w:tc>
        <w:tc>
          <w:tcPr>
            <w:tcW w:w="921" w:type="pct"/>
            <w:shd w:val="clear" w:color="auto" w:fill="auto"/>
            <w:noWrap/>
            <w:hideMark/>
          </w:tcPr>
          <w:p w:rsidR="00D918B1" w:rsidRPr="00AD091C" w:rsidRDefault="00D918B1" w:rsidP="00DC4D62">
            <w:pPr>
              <w:spacing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AD091C">
              <w:rPr>
                <w:rFonts w:eastAsia="Times New Roman" w:cs="Times New Roman"/>
                <w:color w:val="000000"/>
                <w:szCs w:val="24"/>
                <w:lang w:eastAsia="es-EC"/>
              </w:rPr>
              <w:t>11± 1.00 b</w:t>
            </w:r>
          </w:p>
        </w:tc>
        <w:tc>
          <w:tcPr>
            <w:tcW w:w="921" w:type="pct"/>
            <w:shd w:val="clear" w:color="auto" w:fill="auto"/>
            <w:noWrap/>
            <w:hideMark/>
          </w:tcPr>
          <w:p w:rsidR="00D918B1" w:rsidRPr="00AD091C" w:rsidRDefault="00D918B1" w:rsidP="00DC4D62">
            <w:pPr>
              <w:spacing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AD091C">
              <w:rPr>
                <w:rFonts w:eastAsia="Times New Roman" w:cs="Times New Roman"/>
                <w:color w:val="000000"/>
                <w:szCs w:val="24"/>
                <w:lang w:eastAsia="es-EC"/>
              </w:rPr>
              <w:t>74±2.50 a</w:t>
            </w:r>
          </w:p>
        </w:tc>
        <w:tc>
          <w:tcPr>
            <w:tcW w:w="769" w:type="pct"/>
            <w:shd w:val="clear" w:color="auto" w:fill="auto"/>
            <w:noWrap/>
            <w:hideMark/>
          </w:tcPr>
          <w:p w:rsidR="00D918B1" w:rsidRPr="00AD091C" w:rsidRDefault="00D918B1" w:rsidP="00DC4D62">
            <w:pPr>
              <w:spacing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AD091C">
              <w:rPr>
                <w:rFonts w:eastAsia="Times New Roman" w:cs="Times New Roman"/>
                <w:color w:val="000000"/>
                <w:szCs w:val="24"/>
                <w:lang w:eastAsia="es-EC"/>
              </w:rPr>
              <w:t> </w:t>
            </w:r>
          </w:p>
        </w:tc>
        <w:tc>
          <w:tcPr>
            <w:tcW w:w="460" w:type="pct"/>
            <w:shd w:val="clear" w:color="auto" w:fill="auto"/>
            <w:noWrap/>
            <w:hideMark/>
          </w:tcPr>
          <w:p w:rsidR="00D918B1" w:rsidRPr="00AD091C" w:rsidRDefault="00D918B1" w:rsidP="00DC4D62">
            <w:pPr>
              <w:spacing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AD091C">
              <w:rPr>
                <w:rFonts w:eastAsia="Times New Roman" w:cs="Times New Roman"/>
                <w:color w:val="000000"/>
                <w:szCs w:val="24"/>
                <w:lang w:eastAsia="es-EC"/>
              </w:rPr>
              <w:t>21.27</w:t>
            </w:r>
          </w:p>
        </w:tc>
        <w:tc>
          <w:tcPr>
            <w:tcW w:w="626" w:type="pct"/>
            <w:gridSpan w:val="2"/>
            <w:shd w:val="clear" w:color="auto" w:fill="auto"/>
            <w:noWrap/>
            <w:hideMark/>
          </w:tcPr>
          <w:p w:rsidR="00D918B1" w:rsidRPr="00AD091C" w:rsidRDefault="00D918B1" w:rsidP="00DC4D62">
            <w:pPr>
              <w:spacing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AD091C">
              <w:rPr>
                <w:rFonts w:eastAsia="Times New Roman" w:cs="Times New Roman"/>
                <w:color w:val="000000"/>
                <w:szCs w:val="24"/>
                <w:lang w:eastAsia="es-EC"/>
              </w:rPr>
              <w:t>&lt;0.0001</w:t>
            </w:r>
          </w:p>
        </w:tc>
      </w:tr>
      <w:tr w:rsidR="00D918B1" w:rsidRPr="00AD091C" w:rsidTr="008333FE">
        <w:trPr>
          <w:cnfStyle w:val="000000100000" w:firstRow="0" w:lastRow="0" w:firstColumn="0" w:lastColumn="0" w:oddVBand="0" w:evenVBand="0" w:oddHBand="1" w:evenHBand="0" w:firstRowFirstColumn="0" w:firstRowLastColumn="0" w:lastRowFirstColumn="0" w:lastRowLastColumn="0"/>
          <w:trHeight w:val="486"/>
        </w:trPr>
        <w:tc>
          <w:tcPr>
            <w:cnfStyle w:val="001000000000" w:firstRow="0" w:lastRow="0" w:firstColumn="1" w:lastColumn="0" w:oddVBand="0" w:evenVBand="0" w:oddHBand="0" w:evenHBand="0" w:firstRowFirstColumn="0" w:firstRowLastColumn="0" w:lastRowFirstColumn="0" w:lastRowLastColumn="0"/>
            <w:tcW w:w="1303" w:type="pct"/>
            <w:shd w:val="clear" w:color="auto" w:fill="auto"/>
            <w:hideMark/>
          </w:tcPr>
          <w:p w:rsidR="00D918B1" w:rsidRPr="00AD091C" w:rsidRDefault="00D918B1" w:rsidP="00DC4D62">
            <w:pPr>
              <w:spacing w:after="0" w:line="240" w:lineRule="auto"/>
              <w:jc w:val="left"/>
              <w:rPr>
                <w:rFonts w:eastAsia="Times New Roman" w:cs="Times New Roman"/>
                <w:bCs w:val="0"/>
                <w:szCs w:val="24"/>
                <w:lang w:eastAsia="es-EC"/>
              </w:rPr>
            </w:pPr>
            <w:r w:rsidRPr="00AD091C">
              <w:rPr>
                <w:rFonts w:eastAsia="Times New Roman" w:cs="Times New Roman"/>
                <w:bCs w:val="0"/>
                <w:szCs w:val="24"/>
                <w:lang w:eastAsia="es-EC"/>
              </w:rPr>
              <w:t>Escolaridad de obreros</w:t>
            </w:r>
          </w:p>
        </w:tc>
        <w:tc>
          <w:tcPr>
            <w:tcW w:w="921" w:type="pct"/>
            <w:shd w:val="clear" w:color="auto" w:fill="auto"/>
            <w:noWrap/>
            <w:hideMark/>
          </w:tcPr>
          <w:p w:rsidR="00D918B1" w:rsidRPr="00AD091C" w:rsidRDefault="00D918B1" w:rsidP="00DC4D62">
            <w:pPr>
              <w:spacing w:after="0"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AD091C">
              <w:rPr>
                <w:rFonts w:eastAsia="Times New Roman" w:cs="Times New Roman"/>
                <w:color w:val="000000"/>
                <w:szCs w:val="24"/>
                <w:lang w:eastAsia="es-EC"/>
              </w:rPr>
              <w:t>Analfabeto</w:t>
            </w:r>
          </w:p>
        </w:tc>
        <w:tc>
          <w:tcPr>
            <w:tcW w:w="921" w:type="pct"/>
            <w:shd w:val="clear" w:color="auto" w:fill="auto"/>
            <w:noWrap/>
            <w:hideMark/>
          </w:tcPr>
          <w:p w:rsidR="00D918B1" w:rsidRPr="00AD091C" w:rsidRDefault="00D918B1" w:rsidP="00DC4D62">
            <w:pPr>
              <w:spacing w:after="0"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AD091C">
              <w:rPr>
                <w:rFonts w:eastAsia="Times New Roman" w:cs="Times New Roman"/>
                <w:color w:val="000000"/>
                <w:szCs w:val="24"/>
                <w:lang w:eastAsia="es-EC"/>
              </w:rPr>
              <w:t>Primaria</w:t>
            </w:r>
          </w:p>
        </w:tc>
        <w:tc>
          <w:tcPr>
            <w:tcW w:w="769" w:type="pct"/>
            <w:shd w:val="clear" w:color="auto" w:fill="auto"/>
            <w:noWrap/>
            <w:hideMark/>
          </w:tcPr>
          <w:p w:rsidR="00D918B1" w:rsidRPr="00AD091C" w:rsidRDefault="00D918B1" w:rsidP="00DC4D62">
            <w:pPr>
              <w:spacing w:after="0"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AD091C">
              <w:rPr>
                <w:rFonts w:eastAsia="Times New Roman" w:cs="Times New Roman"/>
                <w:color w:val="000000"/>
                <w:szCs w:val="24"/>
                <w:lang w:eastAsia="es-EC"/>
              </w:rPr>
              <w:t xml:space="preserve">no existe </w:t>
            </w:r>
          </w:p>
        </w:tc>
        <w:tc>
          <w:tcPr>
            <w:tcW w:w="460" w:type="pct"/>
            <w:shd w:val="clear" w:color="auto" w:fill="auto"/>
            <w:noWrap/>
            <w:hideMark/>
          </w:tcPr>
          <w:p w:rsidR="00D918B1" w:rsidRPr="00AD091C" w:rsidRDefault="00D918B1" w:rsidP="00DC4D62">
            <w:pPr>
              <w:spacing w:after="0"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AD091C">
              <w:rPr>
                <w:rFonts w:eastAsia="Times New Roman" w:cs="Times New Roman"/>
                <w:color w:val="000000"/>
                <w:szCs w:val="24"/>
                <w:lang w:eastAsia="es-EC"/>
              </w:rPr>
              <w:t> </w:t>
            </w:r>
          </w:p>
        </w:tc>
        <w:tc>
          <w:tcPr>
            <w:tcW w:w="626" w:type="pct"/>
            <w:gridSpan w:val="2"/>
            <w:shd w:val="clear" w:color="auto" w:fill="auto"/>
            <w:noWrap/>
            <w:hideMark/>
          </w:tcPr>
          <w:p w:rsidR="00D918B1" w:rsidRPr="00AD091C" w:rsidRDefault="00D918B1" w:rsidP="00DC4D62">
            <w:pPr>
              <w:spacing w:after="0"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AD091C">
              <w:rPr>
                <w:rFonts w:eastAsia="Times New Roman" w:cs="Times New Roman"/>
                <w:color w:val="000000"/>
                <w:szCs w:val="24"/>
                <w:lang w:eastAsia="es-EC"/>
              </w:rPr>
              <w:t> </w:t>
            </w:r>
          </w:p>
        </w:tc>
      </w:tr>
      <w:tr w:rsidR="00D918B1" w:rsidRPr="00AD091C" w:rsidTr="008333FE">
        <w:trPr>
          <w:trHeight w:val="286"/>
        </w:trPr>
        <w:tc>
          <w:tcPr>
            <w:cnfStyle w:val="001000000000" w:firstRow="0" w:lastRow="0" w:firstColumn="1" w:lastColumn="0" w:oddVBand="0" w:evenVBand="0" w:oddHBand="0" w:evenHBand="0" w:firstRowFirstColumn="0" w:firstRowLastColumn="0" w:lastRowFirstColumn="0" w:lastRowLastColumn="0"/>
            <w:tcW w:w="1303" w:type="pct"/>
            <w:shd w:val="clear" w:color="auto" w:fill="auto"/>
            <w:hideMark/>
          </w:tcPr>
          <w:p w:rsidR="00D918B1" w:rsidRPr="00AD091C" w:rsidRDefault="00D918B1" w:rsidP="00DC4D62">
            <w:pPr>
              <w:spacing w:after="0" w:line="240" w:lineRule="auto"/>
              <w:jc w:val="left"/>
              <w:rPr>
                <w:rFonts w:eastAsia="Times New Roman" w:cs="Times New Roman"/>
                <w:bCs w:val="0"/>
                <w:szCs w:val="24"/>
                <w:lang w:eastAsia="es-EC"/>
              </w:rPr>
            </w:pPr>
            <w:r w:rsidRPr="00AD091C">
              <w:rPr>
                <w:rFonts w:eastAsia="Times New Roman" w:cs="Times New Roman"/>
                <w:bCs w:val="0"/>
                <w:szCs w:val="24"/>
                <w:lang w:eastAsia="es-EC"/>
              </w:rPr>
              <w:t> </w:t>
            </w:r>
          </w:p>
        </w:tc>
        <w:tc>
          <w:tcPr>
            <w:tcW w:w="921" w:type="pct"/>
            <w:shd w:val="clear" w:color="auto" w:fill="auto"/>
            <w:noWrap/>
            <w:hideMark/>
          </w:tcPr>
          <w:p w:rsidR="00D918B1" w:rsidRPr="00AD091C" w:rsidRDefault="00D918B1" w:rsidP="00DC4D62">
            <w:pPr>
              <w:spacing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AD091C">
              <w:rPr>
                <w:rFonts w:eastAsia="Times New Roman" w:cs="Times New Roman"/>
                <w:color w:val="000000"/>
                <w:szCs w:val="24"/>
                <w:lang w:eastAsia="es-EC"/>
              </w:rPr>
              <w:t>46±1.98 a</w:t>
            </w:r>
          </w:p>
        </w:tc>
        <w:tc>
          <w:tcPr>
            <w:tcW w:w="921" w:type="pct"/>
            <w:shd w:val="clear" w:color="auto" w:fill="auto"/>
            <w:noWrap/>
            <w:hideMark/>
          </w:tcPr>
          <w:p w:rsidR="00D918B1" w:rsidRPr="00AD091C" w:rsidRDefault="00D918B1" w:rsidP="00DC4D62">
            <w:pPr>
              <w:spacing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AD091C">
              <w:rPr>
                <w:rFonts w:eastAsia="Times New Roman" w:cs="Times New Roman"/>
                <w:color w:val="000000"/>
                <w:szCs w:val="24"/>
                <w:lang w:eastAsia="es-EC"/>
              </w:rPr>
              <w:t>30±1.61 b</w:t>
            </w:r>
          </w:p>
        </w:tc>
        <w:tc>
          <w:tcPr>
            <w:tcW w:w="769" w:type="pct"/>
            <w:shd w:val="clear" w:color="auto" w:fill="auto"/>
            <w:noWrap/>
            <w:hideMark/>
          </w:tcPr>
          <w:p w:rsidR="00D918B1" w:rsidRPr="00AD091C" w:rsidRDefault="00D918B1" w:rsidP="00DC4D62">
            <w:pPr>
              <w:spacing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AD091C">
              <w:rPr>
                <w:rFonts w:eastAsia="Times New Roman" w:cs="Times New Roman"/>
                <w:color w:val="000000"/>
                <w:szCs w:val="24"/>
                <w:lang w:eastAsia="es-EC"/>
              </w:rPr>
              <w:t>9 ±0.91 c</w:t>
            </w:r>
          </w:p>
        </w:tc>
        <w:tc>
          <w:tcPr>
            <w:tcW w:w="460" w:type="pct"/>
            <w:shd w:val="clear" w:color="auto" w:fill="auto"/>
            <w:noWrap/>
            <w:hideMark/>
          </w:tcPr>
          <w:p w:rsidR="00D918B1" w:rsidRPr="00AD091C" w:rsidRDefault="00D918B1" w:rsidP="00DC4D62">
            <w:pPr>
              <w:spacing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AD091C">
              <w:rPr>
                <w:rFonts w:eastAsia="Times New Roman" w:cs="Times New Roman"/>
                <w:color w:val="000000"/>
                <w:szCs w:val="24"/>
                <w:lang w:eastAsia="es-EC"/>
              </w:rPr>
              <w:t>12.06</w:t>
            </w:r>
          </w:p>
        </w:tc>
        <w:tc>
          <w:tcPr>
            <w:tcW w:w="626" w:type="pct"/>
            <w:gridSpan w:val="2"/>
            <w:shd w:val="clear" w:color="auto" w:fill="auto"/>
            <w:noWrap/>
            <w:hideMark/>
          </w:tcPr>
          <w:p w:rsidR="00D918B1" w:rsidRPr="00AD091C" w:rsidRDefault="00D918B1" w:rsidP="00DC4D62">
            <w:pPr>
              <w:spacing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AD091C">
              <w:rPr>
                <w:rFonts w:eastAsia="Times New Roman" w:cs="Times New Roman"/>
                <w:color w:val="000000"/>
                <w:szCs w:val="24"/>
                <w:lang w:eastAsia="es-EC"/>
              </w:rPr>
              <w:t>&lt;0.0001</w:t>
            </w:r>
          </w:p>
        </w:tc>
      </w:tr>
      <w:tr w:rsidR="00D918B1" w:rsidRPr="00AD091C" w:rsidTr="008333FE">
        <w:trPr>
          <w:cnfStyle w:val="000000100000" w:firstRow="0" w:lastRow="0" w:firstColumn="0" w:lastColumn="0" w:oddVBand="0" w:evenVBand="0" w:oddHBand="1" w:evenHBand="0" w:firstRowFirstColumn="0" w:firstRowLastColumn="0" w:lastRowFirstColumn="0" w:lastRowLastColumn="0"/>
          <w:trHeight w:val="572"/>
        </w:trPr>
        <w:tc>
          <w:tcPr>
            <w:cnfStyle w:val="001000000000" w:firstRow="0" w:lastRow="0" w:firstColumn="1" w:lastColumn="0" w:oddVBand="0" w:evenVBand="0" w:oddHBand="0" w:evenHBand="0" w:firstRowFirstColumn="0" w:firstRowLastColumn="0" w:lastRowFirstColumn="0" w:lastRowLastColumn="0"/>
            <w:tcW w:w="1303" w:type="pct"/>
            <w:shd w:val="clear" w:color="auto" w:fill="auto"/>
            <w:hideMark/>
          </w:tcPr>
          <w:p w:rsidR="00D918B1" w:rsidRPr="00AD091C" w:rsidRDefault="00D918B1" w:rsidP="00DC4D62">
            <w:pPr>
              <w:spacing w:after="0" w:line="240" w:lineRule="auto"/>
              <w:jc w:val="left"/>
              <w:rPr>
                <w:rFonts w:eastAsia="Times New Roman" w:cs="Times New Roman"/>
                <w:bCs w:val="0"/>
                <w:szCs w:val="24"/>
                <w:lang w:eastAsia="es-EC"/>
              </w:rPr>
            </w:pPr>
            <w:r w:rsidRPr="00AD091C">
              <w:rPr>
                <w:rFonts w:eastAsia="Times New Roman" w:cs="Times New Roman"/>
                <w:bCs w:val="0"/>
                <w:szCs w:val="24"/>
                <w:lang w:eastAsia="es-EC"/>
              </w:rPr>
              <w:t>Enfermedades parasitarias</w:t>
            </w:r>
          </w:p>
        </w:tc>
        <w:tc>
          <w:tcPr>
            <w:tcW w:w="921" w:type="pct"/>
            <w:shd w:val="clear" w:color="auto" w:fill="auto"/>
            <w:noWrap/>
            <w:hideMark/>
          </w:tcPr>
          <w:p w:rsidR="00D918B1" w:rsidRPr="00AD091C" w:rsidRDefault="00D918B1" w:rsidP="00DC4D62">
            <w:pPr>
              <w:spacing w:after="0"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AD091C">
              <w:rPr>
                <w:rFonts w:eastAsia="Times New Roman" w:cs="Times New Roman"/>
                <w:color w:val="000000"/>
                <w:szCs w:val="24"/>
                <w:lang w:eastAsia="es-EC"/>
              </w:rPr>
              <w:t>Si</w:t>
            </w:r>
          </w:p>
        </w:tc>
        <w:tc>
          <w:tcPr>
            <w:tcW w:w="921" w:type="pct"/>
            <w:shd w:val="clear" w:color="auto" w:fill="auto"/>
            <w:noWrap/>
            <w:hideMark/>
          </w:tcPr>
          <w:p w:rsidR="00D918B1" w:rsidRPr="00AD091C" w:rsidRDefault="00D918B1" w:rsidP="00DC4D62">
            <w:pPr>
              <w:spacing w:after="0"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AD091C">
              <w:rPr>
                <w:rFonts w:eastAsia="Times New Roman" w:cs="Times New Roman"/>
                <w:color w:val="000000"/>
                <w:szCs w:val="24"/>
                <w:lang w:eastAsia="es-EC"/>
              </w:rPr>
              <w:t>No</w:t>
            </w:r>
          </w:p>
        </w:tc>
        <w:tc>
          <w:tcPr>
            <w:tcW w:w="769" w:type="pct"/>
            <w:shd w:val="clear" w:color="auto" w:fill="auto"/>
            <w:noWrap/>
            <w:hideMark/>
          </w:tcPr>
          <w:p w:rsidR="00D918B1" w:rsidRPr="00AD091C" w:rsidRDefault="00D918B1" w:rsidP="00DC4D62">
            <w:pPr>
              <w:spacing w:after="0"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AD091C">
              <w:rPr>
                <w:rFonts w:eastAsia="Times New Roman" w:cs="Times New Roman"/>
                <w:color w:val="000000"/>
                <w:szCs w:val="24"/>
                <w:lang w:eastAsia="es-EC"/>
              </w:rPr>
              <w:t> </w:t>
            </w:r>
          </w:p>
        </w:tc>
        <w:tc>
          <w:tcPr>
            <w:tcW w:w="460" w:type="pct"/>
            <w:shd w:val="clear" w:color="auto" w:fill="auto"/>
            <w:noWrap/>
            <w:hideMark/>
          </w:tcPr>
          <w:p w:rsidR="00D918B1" w:rsidRPr="00AD091C" w:rsidRDefault="00D918B1" w:rsidP="00DC4D62">
            <w:pPr>
              <w:spacing w:after="0"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AD091C">
              <w:rPr>
                <w:rFonts w:eastAsia="Times New Roman" w:cs="Times New Roman"/>
                <w:color w:val="000000"/>
                <w:szCs w:val="24"/>
                <w:lang w:eastAsia="es-EC"/>
              </w:rPr>
              <w:t> </w:t>
            </w:r>
          </w:p>
        </w:tc>
        <w:tc>
          <w:tcPr>
            <w:tcW w:w="626" w:type="pct"/>
            <w:gridSpan w:val="2"/>
            <w:shd w:val="clear" w:color="auto" w:fill="auto"/>
            <w:noWrap/>
            <w:hideMark/>
          </w:tcPr>
          <w:p w:rsidR="00D918B1" w:rsidRPr="00AD091C" w:rsidRDefault="00D918B1" w:rsidP="00DC4D62">
            <w:pPr>
              <w:spacing w:after="0"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AD091C">
              <w:rPr>
                <w:rFonts w:eastAsia="Times New Roman" w:cs="Times New Roman"/>
                <w:color w:val="000000"/>
                <w:szCs w:val="24"/>
                <w:lang w:eastAsia="es-EC"/>
              </w:rPr>
              <w:t> </w:t>
            </w:r>
          </w:p>
        </w:tc>
      </w:tr>
      <w:tr w:rsidR="00D918B1" w:rsidRPr="00C971AD" w:rsidTr="008333FE">
        <w:trPr>
          <w:trHeight w:val="286"/>
        </w:trPr>
        <w:tc>
          <w:tcPr>
            <w:cnfStyle w:val="001000000000" w:firstRow="0" w:lastRow="0" w:firstColumn="1" w:lastColumn="0" w:oddVBand="0" w:evenVBand="0" w:oddHBand="0" w:evenHBand="0" w:firstRowFirstColumn="0" w:firstRowLastColumn="0" w:lastRowFirstColumn="0" w:lastRowLastColumn="0"/>
            <w:tcW w:w="1303" w:type="pct"/>
            <w:shd w:val="clear" w:color="auto" w:fill="auto"/>
            <w:hideMark/>
          </w:tcPr>
          <w:p w:rsidR="00D918B1" w:rsidRPr="00AD091C" w:rsidRDefault="00D918B1" w:rsidP="00DC4D62">
            <w:pPr>
              <w:spacing w:after="0" w:line="240" w:lineRule="auto"/>
              <w:jc w:val="left"/>
              <w:rPr>
                <w:rFonts w:eastAsia="Times New Roman" w:cs="Times New Roman"/>
                <w:b w:val="0"/>
                <w:bCs w:val="0"/>
                <w:szCs w:val="24"/>
                <w:lang w:eastAsia="es-EC"/>
              </w:rPr>
            </w:pPr>
            <w:r w:rsidRPr="00AD091C">
              <w:rPr>
                <w:rFonts w:eastAsia="Times New Roman" w:cs="Times New Roman"/>
                <w:b w:val="0"/>
                <w:bCs w:val="0"/>
                <w:szCs w:val="24"/>
                <w:lang w:eastAsia="es-EC"/>
              </w:rPr>
              <w:t> </w:t>
            </w:r>
          </w:p>
        </w:tc>
        <w:tc>
          <w:tcPr>
            <w:tcW w:w="921" w:type="pct"/>
            <w:shd w:val="clear" w:color="auto" w:fill="auto"/>
            <w:noWrap/>
            <w:hideMark/>
          </w:tcPr>
          <w:p w:rsidR="00D918B1" w:rsidRPr="00AD091C" w:rsidRDefault="00D918B1" w:rsidP="00DC4D62">
            <w:pPr>
              <w:spacing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AD091C">
              <w:rPr>
                <w:rFonts w:eastAsia="Times New Roman" w:cs="Times New Roman"/>
                <w:color w:val="000000"/>
                <w:szCs w:val="24"/>
                <w:lang w:eastAsia="es-EC"/>
              </w:rPr>
              <w:t>54±2.14 a</w:t>
            </w:r>
          </w:p>
        </w:tc>
        <w:tc>
          <w:tcPr>
            <w:tcW w:w="921" w:type="pct"/>
            <w:shd w:val="clear" w:color="auto" w:fill="auto"/>
            <w:noWrap/>
            <w:hideMark/>
          </w:tcPr>
          <w:p w:rsidR="00D918B1" w:rsidRPr="00AD091C" w:rsidRDefault="00D918B1" w:rsidP="00DC4D62">
            <w:pPr>
              <w:spacing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AD091C">
              <w:rPr>
                <w:rFonts w:eastAsia="Times New Roman" w:cs="Times New Roman"/>
                <w:color w:val="000000"/>
                <w:szCs w:val="24"/>
                <w:lang w:eastAsia="es-EC"/>
              </w:rPr>
              <w:t>31±1.63 b</w:t>
            </w:r>
          </w:p>
        </w:tc>
        <w:tc>
          <w:tcPr>
            <w:tcW w:w="769" w:type="pct"/>
            <w:shd w:val="clear" w:color="auto" w:fill="auto"/>
            <w:noWrap/>
            <w:hideMark/>
          </w:tcPr>
          <w:p w:rsidR="00D918B1" w:rsidRPr="00AD091C" w:rsidRDefault="00D918B1" w:rsidP="00DC4D62">
            <w:pPr>
              <w:spacing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AD091C">
              <w:rPr>
                <w:rFonts w:eastAsia="Times New Roman" w:cs="Times New Roman"/>
                <w:color w:val="000000"/>
                <w:szCs w:val="24"/>
                <w:lang w:eastAsia="es-EC"/>
              </w:rPr>
              <w:t> </w:t>
            </w:r>
          </w:p>
        </w:tc>
        <w:tc>
          <w:tcPr>
            <w:tcW w:w="460" w:type="pct"/>
            <w:shd w:val="clear" w:color="auto" w:fill="auto"/>
            <w:noWrap/>
            <w:hideMark/>
          </w:tcPr>
          <w:p w:rsidR="00D918B1" w:rsidRPr="00AD091C" w:rsidRDefault="00D918B1" w:rsidP="00DC4D62">
            <w:pPr>
              <w:spacing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AD091C">
              <w:rPr>
                <w:rFonts w:eastAsia="Times New Roman" w:cs="Times New Roman"/>
                <w:color w:val="000000"/>
                <w:szCs w:val="24"/>
                <w:lang w:eastAsia="es-EC"/>
              </w:rPr>
              <w:t>11.14</w:t>
            </w:r>
          </w:p>
        </w:tc>
        <w:tc>
          <w:tcPr>
            <w:tcW w:w="626" w:type="pct"/>
            <w:gridSpan w:val="2"/>
            <w:shd w:val="clear" w:color="auto" w:fill="auto"/>
            <w:noWrap/>
            <w:hideMark/>
          </w:tcPr>
          <w:p w:rsidR="00D918B1" w:rsidRPr="00C971AD" w:rsidRDefault="00D918B1" w:rsidP="00DC4D62">
            <w:pPr>
              <w:spacing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AD091C">
              <w:rPr>
                <w:rFonts w:eastAsia="Times New Roman" w:cs="Times New Roman"/>
                <w:color w:val="000000"/>
                <w:szCs w:val="24"/>
                <w:lang w:eastAsia="es-EC"/>
              </w:rPr>
              <w:t>&lt;0.0001</w:t>
            </w:r>
          </w:p>
        </w:tc>
      </w:tr>
    </w:tbl>
    <w:p w:rsidR="005450FD" w:rsidRDefault="005450FD" w:rsidP="005450FD">
      <w:pPr>
        <w:jc w:val="center"/>
        <w:rPr>
          <w:rFonts w:cs="Times New Roman"/>
          <w:b/>
          <w:color w:val="000000" w:themeColor="text1"/>
          <w:szCs w:val="24"/>
        </w:rPr>
      </w:pPr>
      <w:r w:rsidRPr="00C971AD">
        <w:rPr>
          <w:rFonts w:cs="Times New Roman"/>
          <w:b/>
          <w:color w:val="000000" w:themeColor="text1"/>
          <w:szCs w:val="24"/>
        </w:rPr>
        <w:t>Fuente directa</w:t>
      </w:r>
    </w:p>
    <w:p w:rsidR="00360018" w:rsidRPr="00006205" w:rsidRDefault="00360018" w:rsidP="00006205"/>
    <w:p w:rsidR="00177929" w:rsidRPr="00605650" w:rsidRDefault="00BA0592" w:rsidP="009C3094">
      <w:pPr>
        <w:pStyle w:val="Ttulo3"/>
        <w:numPr>
          <w:ilvl w:val="2"/>
          <w:numId w:val="30"/>
        </w:numPr>
        <w:rPr>
          <w:rFonts w:eastAsia="Times New Roman"/>
          <w:b/>
          <w:lang w:eastAsia="es-EC"/>
        </w:rPr>
      </w:pPr>
      <w:bookmarkStart w:id="104" w:name="_Toc2756413"/>
      <w:r>
        <w:rPr>
          <w:rFonts w:eastAsia="Times New Roman"/>
          <w:b/>
          <w:lang w:eastAsia="es-EC"/>
        </w:rPr>
        <w:t>Instalaciones y</w:t>
      </w:r>
      <w:r w:rsidRPr="00BA0592">
        <w:rPr>
          <w:rFonts w:eastAsia="Times New Roman"/>
          <w:b/>
          <w:lang w:eastAsia="es-EC"/>
        </w:rPr>
        <w:t xml:space="preserve"> Ambiente</w:t>
      </w:r>
      <w:bookmarkEnd w:id="104"/>
    </w:p>
    <w:p w:rsidR="00BC09C1" w:rsidRDefault="004F6020" w:rsidP="00177929">
      <w:pPr>
        <w:rPr>
          <w:rFonts w:cs="Times New Roman"/>
          <w:szCs w:val="24"/>
        </w:rPr>
      </w:pPr>
      <w:r>
        <w:rPr>
          <w:rFonts w:cs="Times New Roman"/>
          <w:szCs w:val="24"/>
        </w:rPr>
        <w:t xml:space="preserve">En la </w:t>
      </w:r>
      <w:r w:rsidR="005B209B">
        <w:rPr>
          <w:rFonts w:cs="Times New Roman"/>
          <w:szCs w:val="24"/>
        </w:rPr>
        <w:t>Tabla</w:t>
      </w:r>
      <w:r w:rsidR="00BA0592">
        <w:rPr>
          <w:rFonts w:cs="Times New Roman"/>
          <w:szCs w:val="24"/>
        </w:rPr>
        <w:t xml:space="preserve"> (10</w:t>
      </w:r>
      <w:r w:rsidR="00834204">
        <w:rPr>
          <w:rFonts w:cs="Times New Roman"/>
          <w:szCs w:val="24"/>
        </w:rPr>
        <w:t xml:space="preserve">) se muestras los datos relacionados a </w:t>
      </w:r>
      <w:r w:rsidR="003C6E4A">
        <w:rPr>
          <w:rFonts w:cs="Times New Roman"/>
          <w:szCs w:val="24"/>
        </w:rPr>
        <w:t>las instalaciones y ambiente en el que se encuentran</w:t>
      </w:r>
      <w:r w:rsidR="001457E6">
        <w:rPr>
          <w:rFonts w:cs="Times New Roman"/>
          <w:szCs w:val="24"/>
        </w:rPr>
        <w:t xml:space="preserve"> los ovinos criollos de la P</w:t>
      </w:r>
      <w:r w:rsidR="00177929" w:rsidRPr="00C971AD">
        <w:rPr>
          <w:rFonts w:cs="Times New Roman"/>
          <w:szCs w:val="24"/>
        </w:rPr>
        <w:t xml:space="preserve">rovincia de Tungurahua, </w:t>
      </w:r>
      <w:r w:rsidR="00834204">
        <w:rPr>
          <w:rFonts w:cs="Times New Roman"/>
          <w:szCs w:val="24"/>
        </w:rPr>
        <w:t>donde</w:t>
      </w:r>
      <w:r w:rsidR="00177929" w:rsidRPr="00C971AD">
        <w:rPr>
          <w:rFonts w:cs="Times New Roman"/>
          <w:szCs w:val="24"/>
        </w:rPr>
        <w:t xml:space="preserve"> se pudo determinar que todos los produ</w:t>
      </w:r>
      <w:r w:rsidR="00CB32A5">
        <w:rPr>
          <w:rFonts w:cs="Times New Roman"/>
          <w:szCs w:val="24"/>
        </w:rPr>
        <w:t>ctores de ovinos criollos usan</w:t>
      </w:r>
      <w:r w:rsidR="00177929" w:rsidRPr="00C971AD">
        <w:rPr>
          <w:rFonts w:cs="Times New Roman"/>
          <w:szCs w:val="24"/>
        </w:rPr>
        <w:t xml:space="preserve"> instalaciones tipo corral, las m</w:t>
      </w:r>
      <w:r w:rsidR="00CB32A5">
        <w:rPr>
          <w:rFonts w:cs="Times New Roman"/>
          <w:szCs w:val="24"/>
        </w:rPr>
        <w:t xml:space="preserve">ismas que </w:t>
      </w:r>
      <w:r w:rsidR="00177929" w:rsidRPr="00C971AD">
        <w:rPr>
          <w:rFonts w:cs="Times New Roman"/>
          <w:szCs w:val="24"/>
        </w:rPr>
        <w:t xml:space="preserve">fueron </w:t>
      </w:r>
      <w:r w:rsidR="00834204">
        <w:rPr>
          <w:rFonts w:cs="Times New Roman"/>
          <w:szCs w:val="24"/>
        </w:rPr>
        <w:t>clasificadas entre buenas</w:t>
      </w:r>
      <w:r w:rsidR="00177929" w:rsidRPr="00C971AD">
        <w:rPr>
          <w:rFonts w:cs="Times New Roman"/>
          <w:szCs w:val="24"/>
        </w:rPr>
        <w:t xml:space="preserve">, </w:t>
      </w:r>
      <w:r w:rsidR="00834204">
        <w:rPr>
          <w:rFonts w:cs="Times New Roman"/>
          <w:szCs w:val="24"/>
        </w:rPr>
        <w:t>r</w:t>
      </w:r>
      <w:r w:rsidR="00177929" w:rsidRPr="00C971AD">
        <w:rPr>
          <w:rFonts w:cs="Times New Roman"/>
          <w:szCs w:val="24"/>
        </w:rPr>
        <w:t>egular</w:t>
      </w:r>
      <w:r w:rsidR="00834204">
        <w:rPr>
          <w:rFonts w:cs="Times New Roman"/>
          <w:szCs w:val="24"/>
        </w:rPr>
        <w:t>es</w:t>
      </w:r>
      <w:r w:rsidR="00177929" w:rsidRPr="00C971AD">
        <w:rPr>
          <w:rFonts w:cs="Times New Roman"/>
          <w:szCs w:val="24"/>
        </w:rPr>
        <w:t xml:space="preserve">, </w:t>
      </w:r>
      <w:r w:rsidR="00834204">
        <w:rPr>
          <w:rFonts w:cs="Times New Roman"/>
          <w:szCs w:val="24"/>
        </w:rPr>
        <w:t>malas. Los</w:t>
      </w:r>
      <w:r w:rsidR="00177929" w:rsidRPr="00C971AD">
        <w:rPr>
          <w:rFonts w:cs="Times New Roman"/>
          <w:szCs w:val="24"/>
        </w:rPr>
        <w:t xml:space="preserve"> productores no contaban con corrales específicos para realizar las desparas</w:t>
      </w:r>
      <w:r w:rsidR="00BC09C1">
        <w:rPr>
          <w:rFonts w:cs="Times New Roman"/>
          <w:szCs w:val="24"/>
        </w:rPr>
        <w:t xml:space="preserve">itaciones correspondientes, en </w:t>
      </w:r>
      <w:r w:rsidR="00CB32A5">
        <w:rPr>
          <w:rFonts w:cs="Times New Roman"/>
          <w:szCs w:val="24"/>
        </w:rPr>
        <w:t>algunos caso</w:t>
      </w:r>
      <w:r w:rsidR="00BC09C1">
        <w:rPr>
          <w:rFonts w:cs="Times New Roman"/>
          <w:szCs w:val="24"/>
        </w:rPr>
        <w:t>s</w:t>
      </w:r>
      <w:r w:rsidR="00CB32A5">
        <w:rPr>
          <w:rFonts w:cs="Times New Roman"/>
          <w:szCs w:val="24"/>
        </w:rPr>
        <w:t xml:space="preserve"> sí</w:t>
      </w:r>
      <w:r w:rsidR="00177929" w:rsidRPr="00C971AD">
        <w:rPr>
          <w:rFonts w:cs="Times New Roman"/>
          <w:szCs w:val="24"/>
        </w:rPr>
        <w:t xml:space="preserve"> disponen</w:t>
      </w:r>
      <w:r w:rsidR="00CB32A5">
        <w:rPr>
          <w:rFonts w:cs="Times New Roman"/>
          <w:szCs w:val="24"/>
        </w:rPr>
        <w:t xml:space="preserve"> de las instalaciones</w:t>
      </w:r>
      <w:r w:rsidR="00177929" w:rsidRPr="00C971AD">
        <w:rPr>
          <w:rFonts w:cs="Times New Roman"/>
          <w:szCs w:val="24"/>
        </w:rPr>
        <w:t xml:space="preserve"> </w:t>
      </w:r>
      <w:r w:rsidR="00CB32A5">
        <w:rPr>
          <w:rFonts w:cs="Times New Roman"/>
          <w:szCs w:val="24"/>
        </w:rPr>
        <w:t>pero no lo utilizan</w:t>
      </w:r>
      <w:r w:rsidR="00177929" w:rsidRPr="00C971AD">
        <w:rPr>
          <w:rFonts w:cs="Times New Roman"/>
          <w:szCs w:val="24"/>
        </w:rPr>
        <w:t>, de la misma manera existe una carencia de corrales para estabular a las respectivas crías, dando lugar a que exista un acuartonamiento</w:t>
      </w:r>
      <w:r w:rsidR="00BC09C1">
        <w:rPr>
          <w:rFonts w:cs="Times New Roman"/>
          <w:szCs w:val="24"/>
        </w:rPr>
        <w:t>.</w:t>
      </w:r>
    </w:p>
    <w:p w:rsidR="00177929" w:rsidRPr="00C971AD" w:rsidRDefault="00BC09C1" w:rsidP="00177929">
      <w:pPr>
        <w:rPr>
          <w:rFonts w:cs="Times New Roman"/>
          <w:szCs w:val="24"/>
        </w:rPr>
      </w:pPr>
      <w:r>
        <w:rPr>
          <w:rFonts w:cs="Times New Roman"/>
          <w:szCs w:val="24"/>
        </w:rPr>
        <w:t xml:space="preserve">En los </w:t>
      </w:r>
      <w:r w:rsidR="00177929" w:rsidRPr="00C971AD">
        <w:rPr>
          <w:rFonts w:cs="Times New Roman"/>
          <w:szCs w:val="24"/>
        </w:rPr>
        <w:t xml:space="preserve">terrenos </w:t>
      </w:r>
      <w:r>
        <w:rPr>
          <w:rFonts w:cs="Times New Roman"/>
          <w:szCs w:val="24"/>
        </w:rPr>
        <w:t xml:space="preserve">aledaños </w:t>
      </w:r>
      <w:r w:rsidR="00177929" w:rsidRPr="00C971AD">
        <w:rPr>
          <w:rFonts w:cs="Times New Roman"/>
          <w:szCs w:val="24"/>
        </w:rPr>
        <w:t>se pudo visualizar la presencia de árboles los mismos que se agruparon en escalas de 0-20</w:t>
      </w:r>
      <w:r w:rsidR="00CB32A5">
        <w:rPr>
          <w:rFonts w:cs="Times New Roman"/>
          <w:szCs w:val="24"/>
        </w:rPr>
        <w:t xml:space="preserve"> árboles</w:t>
      </w:r>
      <w:r w:rsidR="00177929" w:rsidRPr="00C971AD">
        <w:rPr>
          <w:rFonts w:cs="Times New Roman"/>
          <w:szCs w:val="24"/>
        </w:rPr>
        <w:t xml:space="preserve">, por la escasez de árboles en los terrenos donde se encuentran los ovinos existen grandes superficies desprovistas de áreas sombreadas, debido al tipo de altura que se encuentran los distintos rebaños de ovejas y a las condiciones climáticas abundan </w:t>
      </w:r>
      <w:r w:rsidR="00177929" w:rsidRPr="00C971AD">
        <w:rPr>
          <w:rFonts w:cs="Times New Roman"/>
          <w:szCs w:val="24"/>
        </w:rPr>
        <w:lastRenderedPageBreak/>
        <w:t>distintas especies de animales silvestres</w:t>
      </w:r>
      <w:r w:rsidR="00360018">
        <w:rPr>
          <w:rFonts w:cs="Times New Roman"/>
          <w:szCs w:val="24"/>
        </w:rPr>
        <w:t xml:space="preserve"> en este sector abundan los lobos siendo los principales en la muerte en los animales.</w:t>
      </w:r>
    </w:p>
    <w:p w:rsidR="00177929" w:rsidRPr="00C971AD" w:rsidRDefault="00530CA0" w:rsidP="00177929">
      <w:pPr>
        <w:rPr>
          <w:rFonts w:cs="Times New Roman"/>
          <w:szCs w:val="24"/>
        </w:rPr>
      </w:pPr>
      <w:r>
        <w:rPr>
          <w:rFonts w:cs="Times New Roman"/>
          <w:szCs w:val="24"/>
        </w:rPr>
        <w:t>Otros estudios realizados plantean que l</w:t>
      </w:r>
      <w:r w:rsidR="00177929" w:rsidRPr="00C971AD">
        <w:rPr>
          <w:rFonts w:cs="Times New Roman"/>
          <w:szCs w:val="24"/>
        </w:rPr>
        <w:t>a explotació</w:t>
      </w:r>
      <w:r w:rsidR="00360018">
        <w:rPr>
          <w:rFonts w:cs="Times New Roman"/>
          <w:szCs w:val="24"/>
        </w:rPr>
        <w:t xml:space="preserve">n técnica de ovinos requiere de </w:t>
      </w:r>
      <w:r w:rsidR="00177929" w:rsidRPr="00C971AD">
        <w:rPr>
          <w:rFonts w:cs="Times New Roman"/>
          <w:szCs w:val="24"/>
        </w:rPr>
        <w:t>instalaciones adecuadas para mejorar los rendimientos que estas especies necesitan, los mismos que deben contar con corrales, potreros comederos, bañeras. El área de superficie por oveja está definida por el clima, raza sistema de explotación. Los corrales se deben construir de tal modo que alcancen para grupos de 50 hasta 100 ovejas con sus crías. Se debe tomar en cuenta una superficie de alrededor de 4m2 por hembra. La protección de los vientos dominantes es un punto muy importante, ya que el azote del viento influye mucho sobre la sensación térmica y el bienestar de los animales, además, los pequeños rumiantes son más sensibles que el vacuno a la pérdida de calor por este motivo</w:t>
      </w:r>
      <w:sdt>
        <w:sdtPr>
          <w:rPr>
            <w:rFonts w:cs="Times New Roman"/>
            <w:szCs w:val="24"/>
          </w:rPr>
          <w:id w:val="442966419"/>
          <w:citation/>
        </w:sdtPr>
        <w:sdtEndPr/>
        <w:sdtContent>
          <w:r w:rsidR="003F0BE8" w:rsidRPr="003F0BE8">
            <w:rPr>
              <w:rFonts w:cs="Times New Roman"/>
              <w:szCs w:val="24"/>
            </w:rPr>
            <w:fldChar w:fldCharType="begin"/>
          </w:r>
          <w:r w:rsidR="003F0BE8" w:rsidRPr="003F0BE8">
            <w:rPr>
              <w:rFonts w:cs="Times New Roman"/>
              <w:szCs w:val="24"/>
            </w:rPr>
            <w:instrText xml:space="preserve"> CITATION Pér17 \l 12298 </w:instrText>
          </w:r>
          <w:r w:rsidR="003F0BE8" w:rsidRPr="003F0BE8">
            <w:rPr>
              <w:rFonts w:cs="Times New Roman"/>
              <w:szCs w:val="24"/>
            </w:rPr>
            <w:fldChar w:fldCharType="separate"/>
          </w:r>
          <w:r w:rsidR="00DE0552">
            <w:rPr>
              <w:rFonts w:cs="Times New Roman"/>
              <w:noProof/>
              <w:szCs w:val="24"/>
            </w:rPr>
            <w:t xml:space="preserve"> </w:t>
          </w:r>
          <w:r w:rsidR="00DE0552" w:rsidRPr="00DE0552">
            <w:rPr>
              <w:rFonts w:cs="Times New Roman"/>
              <w:noProof/>
              <w:szCs w:val="24"/>
            </w:rPr>
            <w:t>(19)</w:t>
          </w:r>
          <w:r w:rsidR="003F0BE8" w:rsidRPr="003F0BE8">
            <w:rPr>
              <w:rFonts w:cs="Times New Roman"/>
              <w:szCs w:val="24"/>
            </w:rPr>
            <w:fldChar w:fldCharType="end"/>
          </w:r>
        </w:sdtContent>
      </w:sdt>
      <w:r>
        <w:rPr>
          <w:rFonts w:cs="Times New Roman"/>
          <w:szCs w:val="24"/>
        </w:rPr>
        <w:t>.</w:t>
      </w:r>
      <w:r w:rsidR="004F4732">
        <w:rPr>
          <w:rFonts w:cs="Times New Roman"/>
          <w:szCs w:val="24"/>
        </w:rPr>
        <w:t xml:space="preserve"> De tal manera que las instalaciones y el ambiente que habitan los ovinos criollos en la provincia de Tungurahua no se asemeja debido a que estas explotaciones son llevadas en un sistema extensivo.</w:t>
      </w:r>
    </w:p>
    <w:tbl>
      <w:tblPr>
        <w:tblStyle w:val="Tabladelista6concolores1"/>
        <w:tblW w:w="9517" w:type="dxa"/>
        <w:tblLook w:val="04A0" w:firstRow="1" w:lastRow="0" w:firstColumn="1" w:lastColumn="0" w:noHBand="0" w:noVBand="1"/>
      </w:tblPr>
      <w:tblGrid>
        <w:gridCol w:w="3282"/>
        <w:gridCol w:w="1355"/>
        <w:gridCol w:w="1451"/>
        <w:gridCol w:w="1240"/>
        <w:gridCol w:w="1005"/>
        <w:gridCol w:w="1023"/>
        <w:gridCol w:w="161"/>
      </w:tblGrid>
      <w:tr w:rsidR="0090132D" w:rsidRPr="00232227" w:rsidTr="009A4FDC">
        <w:trPr>
          <w:gridAfter w:val="1"/>
          <w:cnfStyle w:val="100000000000" w:firstRow="1" w:lastRow="0" w:firstColumn="0" w:lastColumn="0" w:oddVBand="0" w:evenVBand="0" w:oddHBand="0" w:evenHBand="0" w:firstRowFirstColumn="0" w:firstRowLastColumn="0" w:lastRowFirstColumn="0" w:lastRowLastColumn="0"/>
          <w:wAfter w:w="161" w:type="dxa"/>
          <w:trHeight w:val="517"/>
        </w:trPr>
        <w:tc>
          <w:tcPr>
            <w:cnfStyle w:val="001000000000" w:firstRow="0" w:lastRow="0" w:firstColumn="1" w:lastColumn="0" w:oddVBand="0" w:evenVBand="0" w:oddHBand="0" w:evenHBand="0" w:firstRowFirstColumn="0" w:firstRowLastColumn="0" w:lastRowFirstColumn="0" w:lastRowLastColumn="0"/>
            <w:tcW w:w="9356" w:type="dxa"/>
            <w:gridSpan w:val="6"/>
            <w:shd w:val="clear" w:color="auto" w:fill="auto"/>
            <w:hideMark/>
          </w:tcPr>
          <w:p w:rsidR="0090132D" w:rsidRPr="00964628" w:rsidRDefault="00964628" w:rsidP="00605650">
            <w:pPr>
              <w:pStyle w:val="Descripcin"/>
              <w:keepNext/>
              <w:jc w:val="left"/>
              <w:rPr>
                <w:i w:val="0"/>
                <w:color w:val="auto"/>
                <w:sz w:val="24"/>
                <w:szCs w:val="24"/>
              </w:rPr>
            </w:pPr>
            <w:bookmarkStart w:id="105" w:name="_Toc3285335"/>
            <w:r w:rsidRPr="00964628">
              <w:rPr>
                <w:i w:val="0"/>
                <w:color w:val="auto"/>
                <w:sz w:val="24"/>
                <w:szCs w:val="24"/>
              </w:rPr>
              <w:t xml:space="preserve">Tabla </w:t>
            </w:r>
            <w:r w:rsidRPr="00964628">
              <w:rPr>
                <w:i w:val="0"/>
                <w:color w:val="auto"/>
                <w:sz w:val="24"/>
                <w:szCs w:val="24"/>
              </w:rPr>
              <w:fldChar w:fldCharType="begin"/>
            </w:r>
            <w:r w:rsidRPr="00964628">
              <w:rPr>
                <w:i w:val="0"/>
                <w:color w:val="auto"/>
                <w:sz w:val="24"/>
                <w:szCs w:val="24"/>
              </w:rPr>
              <w:instrText xml:space="preserve"> SEQ Tabla \* ARABIC </w:instrText>
            </w:r>
            <w:r w:rsidRPr="00964628">
              <w:rPr>
                <w:i w:val="0"/>
                <w:color w:val="auto"/>
                <w:sz w:val="24"/>
                <w:szCs w:val="24"/>
              </w:rPr>
              <w:fldChar w:fldCharType="separate"/>
            </w:r>
            <w:r w:rsidR="00E447A0">
              <w:rPr>
                <w:i w:val="0"/>
                <w:noProof/>
                <w:color w:val="auto"/>
                <w:sz w:val="24"/>
                <w:szCs w:val="24"/>
              </w:rPr>
              <w:t>10</w:t>
            </w:r>
            <w:r w:rsidRPr="00964628">
              <w:rPr>
                <w:i w:val="0"/>
                <w:color w:val="auto"/>
                <w:sz w:val="24"/>
                <w:szCs w:val="24"/>
              </w:rPr>
              <w:fldChar w:fldCharType="end"/>
            </w:r>
            <w:r w:rsidRPr="00964628">
              <w:rPr>
                <w:i w:val="0"/>
                <w:color w:val="auto"/>
                <w:sz w:val="24"/>
                <w:szCs w:val="24"/>
              </w:rPr>
              <w:t xml:space="preserve"> </w:t>
            </w:r>
            <w:r w:rsidR="001736F0" w:rsidRPr="00964628">
              <w:rPr>
                <w:rFonts w:eastAsia="Times New Roman" w:cs="Times New Roman"/>
                <w:i w:val="0"/>
                <w:iCs w:val="0"/>
                <w:color w:val="auto"/>
                <w:sz w:val="24"/>
                <w:szCs w:val="24"/>
                <w:lang w:eastAsia="es-EC"/>
              </w:rPr>
              <w:t xml:space="preserve">Instalación </w:t>
            </w:r>
            <w:r w:rsidR="00360018" w:rsidRPr="00964628">
              <w:rPr>
                <w:rFonts w:eastAsia="Times New Roman" w:cs="Times New Roman"/>
                <w:i w:val="0"/>
                <w:iCs w:val="0"/>
                <w:color w:val="auto"/>
                <w:sz w:val="24"/>
                <w:szCs w:val="24"/>
                <w:lang w:eastAsia="es-EC"/>
              </w:rPr>
              <w:t xml:space="preserve">y </w:t>
            </w:r>
            <w:r w:rsidR="001736F0" w:rsidRPr="00964628">
              <w:rPr>
                <w:rFonts w:eastAsia="Times New Roman" w:cs="Times New Roman"/>
                <w:i w:val="0"/>
                <w:iCs w:val="0"/>
                <w:color w:val="auto"/>
                <w:sz w:val="24"/>
                <w:szCs w:val="24"/>
                <w:lang w:eastAsia="es-EC"/>
              </w:rPr>
              <w:t>Ambiente</w:t>
            </w:r>
            <w:bookmarkEnd w:id="105"/>
          </w:p>
          <w:p w:rsidR="0090132D" w:rsidRPr="00360018" w:rsidRDefault="0090132D" w:rsidP="005450FD">
            <w:pPr>
              <w:spacing w:after="0" w:line="240" w:lineRule="auto"/>
              <w:jc w:val="center"/>
              <w:rPr>
                <w:rFonts w:eastAsia="Times New Roman" w:cs="Times New Roman"/>
                <w:b w:val="0"/>
                <w:bCs w:val="0"/>
                <w:szCs w:val="24"/>
                <w:lang w:eastAsia="es-EC"/>
              </w:rPr>
            </w:pPr>
            <w:r w:rsidRPr="00360018">
              <w:rPr>
                <w:rFonts w:eastAsia="Times New Roman" w:cs="Times New Roman"/>
                <w:color w:val="000000"/>
                <w:szCs w:val="24"/>
                <w:lang w:eastAsia="es-EC"/>
              </w:rPr>
              <w:t> </w:t>
            </w:r>
          </w:p>
        </w:tc>
      </w:tr>
      <w:tr w:rsidR="00360018" w:rsidRPr="00232227" w:rsidTr="009A4FDC">
        <w:trPr>
          <w:cnfStyle w:val="000000100000" w:firstRow="0" w:lastRow="0" w:firstColumn="0" w:lastColumn="0" w:oddVBand="0" w:evenVBand="0" w:oddHBand="1" w:evenHBand="0" w:firstRowFirstColumn="0" w:firstRowLastColumn="0" w:lastRowFirstColumn="0" w:lastRowLastColumn="0"/>
          <w:trHeight w:val="437"/>
        </w:trPr>
        <w:tc>
          <w:tcPr>
            <w:cnfStyle w:val="001000000000" w:firstRow="0" w:lastRow="0" w:firstColumn="1" w:lastColumn="0" w:oddVBand="0" w:evenVBand="0" w:oddHBand="0" w:evenHBand="0" w:firstRowFirstColumn="0" w:firstRowLastColumn="0" w:lastRowFirstColumn="0" w:lastRowLastColumn="0"/>
            <w:tcW w:w="3282" w:type="dxa"/>
            <w:shd w:val="clear" w:color="auto" w:fill="auto"/>
            <w:hideMark/>
          </w:tcPr>
          <w:p w:rsidR="00360018" w:rsidRPr="00360018" w:rsidRDefault="00360018" w:rsidP="005450FD">
            <w:pPr>
              <w:spacing w:after="0" w:line="240" w:lineRule="auto"/>
              <w:jc w:val="center"/>
              <w:rPr>
                <w:rFonts w:eastAsia="Times New Roman" w:cs="Times New Roman"/>
                <w:bCs w:val="0"/>
                <w:szCs w:val="24"/>
                <w:lang w:eastAsia="es-EC"/>
              </w:rPr>
            </w:pPr>
            <w:r w:rsidRPr="00360018">
              <w:rPr>
                <w:rFonts w:eastAsia="Times New Roman" w:cs="Times New Roman"/>
                <w:bCs w:val="0"/>
                <w:szCs w:val="24"/>
                <w:lang w:eastAsia="es-EC"/>
              </w:rPr>
              <w:t>Tipo de Instalaciones</w:t>
            </w:r>
          </w:p>
        </w:tc>
        <w:tc>
          <w:tcPr>
            <w:tcW w:w="1355" w:type="dxa"/>
            <w:shd w:val="clear" w:color="auto" w:fill="auto"/>
            <w:noWrap/>
            <w:hideMark/>
          </w:tcPr>
          <w:p w:rsidR="00360018" w:rsidRPr="00360018" w:rsidRDefault="00360018" w:rsidP="005450FD">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360018">
              <w:rPr>
                <w:rFonts w:eastAsia="Times New Roman" w:cs="Times New Roman"/>
                <w:color w:val="000000"/>
                <w:szCs w:val="24"/>
                <w:lang w:eastAsia="es-EC"/>
              </w:rPr>
              <w:t>Corral</w:t>
            </w:r>
          </w:p>
        </w:tc>
        <w:tc>
          <w:tcPr>
            <w:tcW w:w="1451" w:type="dxa"/>
            <w:shd w:val="clear" w:color="auto" w:fill="auto"/>
            <w:noWrap/>
            <w:hideMark/>
          </w:tcPr>
          <w:p w:rsidR="00360018" w:rsidRPr="00360018" w:rsidRDefault="00360018" w:rsidP="005450FD">
            <w:pPr>
              <w:spacing w:after="0" w:line="240" w:lineRule="auto"/>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360018">
              <w:rPr>
                <w:rFonts w:eastAsia="Times New Roman" w:cs="Times New Roman"/>
                <w:color w:val="000000"/>
                <w:szCs w:val="24"/>
                <w:lang w:eastAsia="es-EC"/>
              </w:rPr>
              <w:t> </w:t>
            </w:r>
          </w:p>
        </w:tc>
        <w:tc>
          <w:tcPr>
            <w:tcW w:w="1240" w:type="dxa"/>
            <w:shd w:val="clear" w:color="auto" w:fill="auto"/>
            <w:noWrap/>
            <w:hideMark/>
          </w:tcPr>
          <w:p w:rsidR="00360018" w:rsidRPr="00360018" w:rsidRDefault="00360018" w:rsidP="005450FD">
            <w:pPr>
              <w:spacing w:after="0" w:line="240" w:lineRule="auto"/>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360018">
              <w:rPr>
                <w:rFonts w:eastAsia="Times New Roman" w:cs="Times New Roman"/>
                <w:color w:val="000000"/>
                <w:szCs w:val="24"/>
                <w:lang w:eastAsia="es-EC"/>
              </w:rPr>
              <w:t> </w:t>
            </w:r>
          </w:p>
        </w:tc>
        <w:tc>
          <w:tcPr>
            <w:tcW w:w="1005" w:type="dxa"/>
            <w:shd w:val="clear" w:color="auto" w:fill="auto"/>
            <w:noWrap/>
            <w:hideMark/>
          </w:tcPr>
          <w:p w:rsidR="00360018" w:rsidRPr="00360018" w:rsidRDefault="00360018" w:rsidP="005450FD">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b/>
                <w:bCs/>
                <w:szCs w:val="24"/>
                <w:lang w:eastAsia="es-EC"/>
              </w:rPr>
            </w:pPr>
            <w:r w:rsidRPr="00360018">
              <w:rPr>
                <w:rFonts w:eastAsia="Times New Roman" w:cs="Times New Roman"/>
                <w:b/>
                <w:bCs/>
                <w:szCs w:val="24"/>
                <w:lang w:eastAsia="es-EC"/>
              </w:rPr>
              <w:t>DE</w:t>
            </w:r>
          </w:p>
        </w:tc>
        <w:tc>
          <w:tcPr>
            <w:tcW w:w="1184" w:type="dxa"/>
            <w:gridSpan w:val="2"/>
            <w:shd w:val="clear" w:color="auto" w:fill="auto"/>
            <w:noWrap/>
            <w:hideMark/>
          </w:tcPr>
          <w:p w:rsidR="00360018" w:rsidRPr="00360018" w:rsidRDefault="00360018" w:rsidP="005450FD">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b/>
                <w:bCs/>
                <w:szCs w:val="24"/>
                <w:lang w:eastAsia="es-EC"/>
              </w:rPr>
            </w:pPr>
            <w:r w:rsidRPr="00360018">
              <w:rPr>
                <w:rFonts w:eastAsia="Times New Roman" w:cs="Times New Roman"/>
                <w:b/>
                <w:bCs/>
                <w:szCs w:val="24"/>
                <w:lang w:eastAsia="es-EC"/>
              </w:rPr>
              <w:t>valor p</w:t>
            </w:r>
          </w:p>
        </w:tc>
      </w:tr>
      <w:tr w:rsidR="00360018" w:rsidRPr="00232227" w:rsidTr="009A4FDC">
        <w:trPr>
          <w:trHeight w:val="283"/>
        </w:trPr>
        <w:tc>
          <w:tcPr>
            <w:cnfStyle w:val="001000000000" w:firstRow="0" w:lastRow="0" w:firstColumn="1" w:lastColumn="0" w:oddVBand="0" w:evenVBand="0" w:oddHBand="0" w:evenHBand="0" w:firstRowFirstColumn="0" w:firstRowLastColumn="0" w:lastRowFirstColumn="0" w:lastRowLastColumn="0"/>
            <w:tcW w:w="3282" w:type="dxa"/>
            <w:shd w:val="clear" w:color="auto" w:fill="auto"/>
            <w:hideMark/>
          </w:tcPr>
          <w:p w:rsidR="00360018" w:rsidRPr="00360018" w:rsidRDefault="00360018" w:rsidP="005450FD">
            <w:pPr>
              <w:spacing w:after="0" w:line="240" w:lineRule="auto"/>
              <w:jc w:val="center"/>
              <w:rPr>
                <w:rFonts w:eastAsia="Times New Roman" w:cs="Times New Roman"/>
                <w:bCs w:val="0"/>
                <w:szCs w:val="24"/>
                <w:lang w:eastAsia="es-EC"/>
              </w:rPr>
            </w:pPr>
            <w:r w:rsidRPr="00360018">
              <w:rPr>
                <w:rFonts w:eastAsia="Times New Roman" w:cs="Times New Roman"/>
                <w:bCs w:val="0"/>
                <w:szCs w:val="24"/>
                <w:lang w:eastAsia="es-EC"/>
              </w:rPr>
              <w:t> </w:t>
            </w:r>
          </w:p>
        </w:tc>
        <w:tc>
          <w:tcPr>
            <w:tcW w:w="1355" w:type="dxa"/>
            <w:shd w:val="clear" w:color="auto" w:fill="auto"/>
            <w:noWrap/>
            <w:hideMark/>
          </w:tcPr>
          <w:p w:rsidR="00360018" w:rsidRPr="00360018" w:rsidRDefault="00360018" w:rsidP="005450FD">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360018">
              <w:rPr>
                <w:rFonts w:eastAsia="Times New Roman" w:cs="Times New Roman"/>
                <w:color w:val="000000"/>
                <w:szCs w:val="24"/>
                <w:lang w:eastAsia="es-EC"/>
              </w:rPr>
              <w:t>85</w:t>
            </w:r>
          </w:p>
        </w:tc>
        <w:tc>
          <w:tcPr>
            <w:tcW w:w="1451" w:type="dxa"/>
            <w:shd w:val="clear" w:color="auto" w:fill="auto"/>
            <w:noWrap/>
            <w:hideMark/>
          </w:tcPr>
          <w:p w:rsidR="00360018" w:rsidRPr="00360018" w:rsidRDefault="00360018" w:rsidP="005450FD">
            <w:pPr>
              <w:spacing w:after="0"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360018">
              <w:rPr>
                <w:rFonts w:eastAsia="Times New Roman" w:cs="Times New Roman"/>
                <w:color w:val="000000"/>
                <w:szCs w:val="24"/>
                <w:lang w:eastAsia="es-EC"/>
              </w:rPr>
              <w:t> </w:t>
            </w:r>
          </w:p>
        </w:tc>
        <w:tc>
          <w:tcPr>
            <w:tcW w:w="1240" w:type="dxa"/>
            <w:shd w:val="clear" w:color="auto" w:fill="auto"/>
            <w:noWrap/>
            <w:hideMark/>
          </w:tcPr>
          <w:p w:rsidR="00360018" w:rsidRPr="00360018" w:rsidRDefault="00360018" w:rsidP="005450FD">
            <w:pPr>
              <w:spacing w:after="0"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360018">
              <w:rPr>
                <w:rFonts w:eastAsia="Times New Roman" w:cs="Times New Roman"/>
                <w:color w:val="000000"/>
                <w:szCs w:val="24"/>
                <w:lang w:eastAsia="es-EC"/>
              </w:rPr>
              <w:t> </w:t>
            </w:r>
          </w:p>
        </w:tc>
        <w:tc>
          <w:tcPr>
            <w:tcW w:w="1005" w:type="dxa"/>
            <w:shd w:val="clear" w:color="auto" w:fill="auto"/>
            <w:noWrap/>
            <w:hideMark/>
          </w:tcPr>
          <w:p w:rsidR="00360018" w:rsidRPr="00360018" w:rsidRDefault="00360018" w:rsidP="005450FD">
            <w:pPr>
              <w:spacing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360018">
              <w:rPr>
                <w:rFonts w:eastAsia="Times New Roman" w:cs="Times New Roman"/>
                <w:color w:val="000000"/>
                <w:szCs w:val="24"/>
                <w:lang w:eastAsia="es-EC"/>
              </w:rPr>
              <w:t>0</w:t>
            </w:r>
          </w:p>
        </w:tc>
        <w:tc>
          <w:tcPr>
            <w:tcW w:w="1184" w:type="dxa"/>
            <w:gridSpan w:val="2"/>
            <w:shd w:val="clear" w:color="auto" w:fill="auto"/>
            <w:noWrap/>
            <w:hideMark/>
          </w:tcPr>
          <w:p w:rsidR="00360018" w:rsidRPr="00360018" w:rsidRDefault="00360018" w:rsidP="005450FD">
            <w:pPr>
              <w:spacing w:after="0"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360018">
              <w:rPr>
                <w:rFonts w:eastAsia="Times New Roman" w:cs="Times New Roman"/>
                <w:color w:val="000000"/>
                <w:szCs w:val="24"/>
                <w:lang w:eastAsia="es-EC"/>
              </w:rPr>
              <w:t>Sd</w:t>
            </w:r>
          </w:p>
        </w:tc>
      </w:tr>
      <w:tr w:rsidR="00360018" w:rsidRPr="00232227" w:rsidTr="009A4FDC">
        <w:trPr>
          <w:cnfStyle w:val="000000100000" w:firstRow="0" w:lastRow="0" w:firstColumn="0" w:lastColumn="0" w:oddVBand="0" w:evenVBand="0" w:oddHBand="1" w:evenHBand="0" w:firstRowFirstColumn="0" w:firstRowLastColumn="0" w:lastRowFirstColumn="0" w:lastRowLastColumn="0"/>
          <w:trHeight w:val="283"/>
        </w:trPr>
        <w:tc>
          <w:tcPr>
            <w:cnfStyle w:val="001000000000" w:firstRow="0" w:lastRow="0" w:firstColumn="1" w:lastColumn="0" w:oddVBand="0" w:evenVBand="0" w:oddHBand="0" w:evenHBand="0" w:firstRowFirstColumn="0" w:firstRowLastColumn="0" w:lastRowFirstColumn="0" w:lastRowLastColumn="0"/>
            <w:tcW w:w="3282" w:type="dxa"/>
            <w:shd w:val="clear" w:color="auto" w:fill="auto"/>
            <w:hideMark/>
          </w:tcPr>
          <w:p w:rsidR="00360018" w:rsidRPr="00360018" w:rsidRDefault="00360018" w:rsidP="005450FD">
            <w:pPr>
              <w:spacing w:after="0" w:line="240" w:lineRule="auto"/>
              <w:jc w:val="center"/>
              <w:rPr>
                <w:rFonts w:eastAsia="Times New Roman" w:cs="Times New Roman"/>
                <w:bCs w:val="0"/>
                <w:szCs w:val="24"/>
                <w:lang w:eastAsia="es-EC"/>
              </w:rPr>
            </w:pPr>
            <w:r w:rsidRPr="00360018">
              <w:rPr>
                <w:rFonts w:eastAsia="Times New Roman" w:cs="Times New Roman"/>
                <w:bCs w:val="0"/>
                <w:szCs w:val="24"/>
                <w:lang w:eastAsia="es-EC"/>
              </w:rPr>
              <w:t>Estado(B-R-M)</w:t>
            </w:r>
          </w:p>
        </w:tc>
        <w:tc>
          <w:tcPr>
            <w:tcW w:w="1355" w:type="dxa"/>
            <w:shd w:val="clear" w:color="auto" w:fill="auto"/>
            <w:noWrap/>
            <w:hideMark/>
          </w:tcPr>
          <w:p w:rsidR="00360018" w:rsidRPr="00360018" w:rsidRDefault="00360018" w:rsidP="005450FD">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360018">
              <w:rPr>
                <w:rFonts w:eastAsia="Times New Roman" w:cs="Times New Roman"/>
                <w:color w:val="000000"/>
                <w:szCs w:val="24"/>
                <w:lang w:eastAsia="es-EC"/>
              </w:rPr>
              <w:t>B</w:t>
            </w:r>
          </w:p>
        </w:tc>
        <w:tc>
          <w:tcPr>
            <w:tcW w:w="1451" w:type="dxa"/>
            <w:shd w:val="clear" w:color="auto" w:fill="auto"/>
            <w:noWrap/>
            <w:hideMark/>
          </w:tcPr>
          <w:p w:rsidR="00360018" w:rsidRPr="00360018" w:rsidRDefault="00360018" w:rsidP="005450FD">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360018">
              <w:rPr>
                <w:rFonts w:eastAsia="Times New Roman" w:cs="Times New Roman"/>
                <w:color w:val="000000"/>
                <w:szCs w:val="24"/>
                <w:lang w:eastAsia="es-EC"/>
              </w:rPr>
              <w:t>R</w:t>
            </w:r>
          </w:p>
        </w:tc>
        <w:tc>
          <w:tcPr>
            <w:tcW w:w="1240" w:type="dxa"/>
            <w:shd w:val="clear" w:color="auto" w:fill="auto"/>
            <w:noWrap/>
            <w:hideMark/>
          </w:tcPr>
          <w:p w:rsidR="00360018" w:rsidRPr="00360018" w:rsidRDefault="00360018" w:rsidP="005450FD">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360018">
              <w:rPr>
                <w:rFonts w:eastAsia="Times New Roman" w:cs="Times New Roman"/>
                <w:color w:val="000000"/>
                <w:szCs w:val="24"/>
                <w:lang w:eastAsia="es-EC"/>
              </w:rPr>
              <w:t> </w:t>
            </w:r>
          </w:p>
        </w:tc>
        <w:tc>
          <w:tcPr>
            <w:tcW w:w="1005" w:type="dxa"/>
            <w:shd w:val="clear" w:color="auto" w:fill="auto"/>
            <w:noWrap/>
            <w:hideMark/>
          </w:tcPr>
          <w:p w:rsidR="00360018" w:rsidRPr="00360018" w:rsidRDefault="00360018" w:rsidP="005450FD">
            <w:pPr>
              <w:spacing w:after="0" w:line="240" w:lineRule="auto"/>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360018">
              <w:rPr>
                <w:rFonts w:eastAsia="Times New Roman" w:cs="Times New Roman"/>
                <w:color w:val="000000"/>
                <w:szCs w:val="24"/>
                <w:lang w:eastAsia="es-EC"/>
              </w:rPr>
              <w:t> </w:t>
            </w:r>
          </w:p>
        </w:tc>
        <w:tc>
          <w:tcPr>
            <w:tcW w:w="1184" w:type="dxa"/>
            <w:gridSpan w:val="2"/>
            <w:shd w:val="clear" w:color="auto" w:fill="auto"/>
            <w:noWrap/>
            <w:hideMark/>
          </w:tcPr>
          <w:p w:rsidR="00360018" w:rsidRPr="00360018" w:rsidRDefault="00360018" w:rsidP="005450FD">
            <w:pPr>
              <w:spacing w:after="0" w:line="240" w:lineRule="auto"/>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360018">
              <w:rPr>
                <w:rFonts w:eastAsia="Times New Roman" w:cs="Times New Roman"/>
                <w:color w:val="000000"/>
                <w:szCs w:val="24"/>
                <w:lang w:eastAsia="es-EC"/>
              </w:rPr>
              <w:t> </w:t>
            </w:r>
          </w:p>
        </w:tc>
      </w:tr>
      <w:tr w:rsidR="00360018" w:rsidRPr="00232227" w:rsidTr="009A4FDC">
        <w:trPr>
          <w:trHeight w:val="283"/>
        </w:trPr>
        <w:tc>
          <w:tcPr>
            <w:cnfStyle w:val="001000000000" w:firstRow="0" w:lastRow="0" w:firstColumn="1" w:lastColumn="0" w:oddVBand="0" w:evenVBand="0" w:oddHBand="0" w:evenHBand="0" w:firstRowFirstColumn="0" w:firstRowLastColumn="0" w:lastRowFirstColumn="0" w:lastRowLastColumn="0"/>
            <w:tcW w:w="3282" w:type="dxa"/>
            <w:shd w:val="clear" w:color="auto" w:fill="auto"/>
            <w:hideMark/>
          </w:tcPr>
          <w:p w:rsidR="00360018" w:rsidRPr="00360018" w:rsidRDefault="00360018" w:rsidP="005450FD">
            <w:pPr>
              <w:spacing w:after="0" w:line="240" w:lineRule="auto"/>
              <w:jc w:val="center"/>
              <w:rPr>
                <w:rFonts w:eastAsia="Times New Roman" w:cs="Times New Roman"/>
                <w:bCs w:val="0"/>
                <w:szCs w:val="24"/>
                <w:lang w:eastAsia="es-EC"/>
              </w:rPr>
            </w:pPr>
            <w:r w:rsidRPr="00360018">
              <w:rPr>
                <w:rFonts w:eastAsia="Times New Roman" w:cs="Times New Roman"/>
                <w:bCs w:val="0"/>
                <w:szCs w:val="24"/>
                <w:lang w:eastAsia="es-EC"/>
              </w:rPr>
              <w:t> </w:t>
            </w:r>
          </w:p>
        </w:tc>
        <w:tc>
          <w:tcPr>
            <w:tcW w:w="1355" w:type="dxa"/>
            <w:shd w:val="clear" w:color="auto" w:fill="auto"/>
            <w:noWrap/>
            <w:hideMark/>
          </w:tcPr>
          <w:p w:rsidR="00360018" w:rsidRPr="00360018" w:rsidRDefault="00360018" w:rsidP="005450FD">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360018">
              <w:rPr>
                <w:rFonts w:eastAsia="Times New Roman" w:cs="Times New Roman"/>
                <w:color w:val="000000"/>
                <w:szCs w:val="24"/>
                <w:lang w:eastAsia="es-EC"/>
              </w:rPr>
              <w:t>84±2.66 a</w:t>
            </w:r>
          </w:p>
        </w:tc>
        <w:tc>
          <w:tcPr>
            <w:tcW w:w="1451" w:type="dxa"/>
            <w:shd w:val="clear" w:color="auto" w:fill="auto"/>
            <w:noWrap/>
            <w:hideMark/>
          </w:tcPr>
          <w:p w:rsidR="00360018" w:rsidRPr="00360018" w:rsidRDefault="00360018" w:rsidP="005450FD">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360018">
              <w:rPr>
                <w:rFonts w:eastAsia="Times New Roman" w:cs="Times New Roman"/>
                <w:color w:val="000000"/>
                <w:szCs w:val="24"/>
                <w:lang w:eastAsia="es-EC"/>
              </w:rPr>
              <w:t>1±0.00 b</w:t>
            </w:r>
          </w:p>
        </w:tc>
        <w:tc>
          <w:tcPr>
            <w:tcW w:w="1240" w:type="dxa"/>
            <w:shd w:val="clear" w:color="auto" w:fill="auto"/>
            <w:noWrap/>
            <w:hideMark/>
          </w:tcPr>
          <w:p w:rsidR="00360018" w:rsidRPr="00360018" w:rsidRDefault="00360018" w:rsidP="005450FD">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360018">
              <w:rPr>
                <w:rFonts w:eastAsia="Times New Roman" w:cs="Times New Roman"/>
                <w:color w:val="000000"/>
                <w:szCs w:val="24"/>
                <w:lang w:eastAsia="es-EC"/>
              </w:rPr>
              <w:t> </w:t>
            </w:r>
          </w:p>
        </w:tc>
        <w:tc>
          <w:tcPr>
            <w:tcW w:w="1005" w:type="dxa"/>
            <w:shd w:val="clear" w:color="auto" w:fill="auto"/>
            <w:noWrap/>
            <w:hideMark/>
          </w:tcPr>
          <w:p w:rsidR="00360018" w:rsidRPr="00360018" w:rsidRDefault="00360018" w:rsidP="005450FD">
            <w:pPr>
              <w:spacing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360018">
              <w:rPr>
                <w:rFonts w:eastAsia="Times New Roman" w:cs="Times New Roman"/>
                <w:color w:val="000000"/>
                <w:szCs w:val="24"/>
                <w:lang w:eastAsia="es-EC"/>
              </w:rPr>
              <w:t>9.00</w:t>
            </w:r>
          </w:p>
        </w:tc>
        <w:tc>
          <w:tcPr>
            <w:tcW w:w="1184" w:type="dxa"/>
            <w:gridSpan w:val="2"/>
            <w:shd w:val="clear" w:color="auto" w:fill="auto"/>
            <w:noWrap/>
            <w:hideMark/>
          </w:tcPr>
          <w:p w:rsidR="00360018" w:rsidRPr="00360018" w:rsidRDefault="00360018" w:rsidP="005450FD">
            <w:pPr>
              <w:spacing w:after="0"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360018">
              <w:rPr>
                <w:rFonts w:eastAsia="Times New Roman" w:cs="Times New Roman"/>
                <w:color w:val="000000"/>
                <w:szCs w:val="24"/>
                <w:lang w:eastAsia="es-EC"/>
              </w:rPr>
              <w:t>&lt;0.0001</w:t>
            </w:r>
          </w:p>
        </w:tc>
      </w:tr>
      <w:tr w:rsidR="00360018" w:rsidRPr="00232227" w:rsidTr="009A4FDC">
        <w:trPr>
          <w:cnfStyle w:val="000000100000" w:firstRow="0" w:lastRow="0" w:firstColumn="0" w:lastColumn="0" w:oddVBand="0" w:evenVBand="0" w:oddHBand="1" w:evenHBand="0" w:firstRowFirstColumn="0" w:firstRowLastColumn="0" w:lastRowFirstColumn="0" w:lastRowLastColumn="0"/>
          <w:trHeight w:val="567"/>
        </w:trPr>
        <w:tc>
          <w:tcPr>
            <w:cnfStyle w:val="001000000000" w:firstRow="0" w:lastRow="0" w:firstColumn="1" w:lastColumn="0" w:oddVBand="0" w:evenVBand="0" w:oddHBand="0" w:evenHBand="0" w:firstRowFirstColumn="0" w:firstRowLastColumn="0" w:lastRowFirstColumn="0" w:lastRowLastColumn="0"/>
            <w:tcW w:w="3282" w:type="dxa"/>
            <w:shd w:val="clear" w:color="auto" w:fill="auto"/>
            <w:hideMark/>
          </w:tcPr>
          <w:p w:rsidR="00360018" w:rsidRPr="00360018" w:rsidRDefault="00360018" w:rsidP="005450FD">
            <w:pPr>
              <w:spacing w:after="0" w:line="240" w:lineRule="auto"/>
              <w:jc w:val="center"/>
              <w:rPr>
                <w:rFonts w:eastAsia="Times New Roman" w:cs="Times New Roman"/>
                <w:bCs w:val="0"/>
                <w:szCs w:val="24"/>
                <w:lang w:eastAsia="es-EC"/>
              </w:rPr>
            </w:pPr>
            <w:r w:rsidRPr="00360018">
              <w:rPr>
                <w:rFonts w:eastAsia="Times New Roman" w:cs="Times New Roman"/>
                <w:bCs w:val="0"/>
                <w:szCs w:val="24"/>
                <w:lang w:eastAsia="es-EC"/>
              </w:rPr>
              <w:t xml:space="preserve">Existe corral para desparasitar </w:t>
            </w:r>
          </w:p>
        </w:tc>
        <w:tc>
          <w:tcPr>
            <w:tcW w:w="1355" w:type="dxa"/>
            <w:shd w:val="clear" w:color="auto" w:fill="auto"/>
            <w:noWrap/>
            <w:hideMark/>
          </w:tcPr>
          <w:p w:rsidR="00360018" w:rsidRPr="00360018" w:rsidRDefault="00360018" w:rsidP="005450FD">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360018">
              <w:rPr>
                <w:rFonts w:eastAsia="Times New Roman" w:cs="Times New Roman"/>
                <w:color w:val="000000"/>
                <w:szCs w:val="24"/>
                <w:lang w:eastAsia="es-EC"/>
              </w:rPr>
              <w:t>Si</w:t>
            </w:r>
          </w:p>
        </w:tc>
        <w:tc>
          <w:tcPr>
            <w:tcW w:w="1451" w:type="dxa"/>
            <w:shd w:val="clear" w:color="auto" w:fill="auto"/>
            <w:noWrap/>
            <w:hideMark/>
          </w:tcPr>
          <w:p w:rsidR="00360018" w:rsidRPr="00360018" w:rsidRDefault="00360018" w:rsidP="005450FD">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360018">
              <w:rPr>
                <w:rFonts w:eastAsia="Times New Roman" w:cs="Times New Roman"/>
                <w:color w:val="000000"/>
                <w:szCs w:val="24"/>
                <w:lang w:eastAsia="es-EC"/>
              </w:rPr>
              <w:t>No</w:t>
            </w:r>
          </w:p>
        </w:tc>
        <w:tc>
          <w:tcPr>
            <w:tcW w:w="1240" w:type="dxa"/>
            <w:shd w:val="clear" w:color="auto" w:fill="auto"/>
            <w:noWrap/>
            <w:hideMark/>
          </w:tcPr>
          <w:p w:rsidR="00360018" w:rsidRPr="00360018" w:rsidRDefault="00360018" w:rsidP="005450FD">
            <w:pPr>
              <w:spacing w:after="0" w:line="240" w:lineRule="auto"/>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360018">
              <w:rPr>
                <w:rFonts w:eastAsia="Times New Roman" w:cs="Times New Roman"/>
                <w:color w:val="000000"/>
                <w:szCs w:val="24"/>
                <w:lang w:eastAsia="es-EC"/>
              </w:rPr>
              <w:t> </w:t>
            </w:r>
          </w:p>
        </w:tc>
        <w:tc>
          <w:tcPr>
            <w:tcW w:w="1005" w:type="dxa"/>
            <w:shd w:val="clear" w:color="auto" w:fill="auto"/>
            <w:noWrap/>
            <w:hideMark/>
          </w:tcPr>
          <w:p w:rsidR="00360018" w:rsidRPr="00360018" w:rsidRDefault="00360018" w:rsidP="005450FD">
            <w:pPr>
              <w:spacing w:after="0" w:line="240" w:lineRule="auto"/>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360018">
              <w:rPr>
                <w:rFonts w:eastAsia="Times New Roman" w:cs="Times New Roman"/>
                <w:color w:val="000000"/>
                <w:szCs w:val="24"/>
                <w:lang w:eastAsia="es-EC"/>
              </w:rPr>
              <w:t> </w:t>
            </w:r>
          </w:p>
        </w:tc>
        <w:tc>
          <w:tcPr>
            <w:tcW w:w="1184" w:type="dxa"/>
            <w:gridSpan w:val="2"/>
            <w:shd w:val="clear" w:color="auto" w:fill="auto"/>
            <w:noWrap/>
            <w:hideMark/>
          </w:tcPr>
          <w:p w:rsidR="00360018" w:rsidRPr="00360018" w:rsidRDefault="00360018" w:rsidP="005450FD">
            <w:pPr>
              <w:spacing w:after="0" w:line="240" w:lineRule="auto"/>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360018">
              <w:rPr>
                <w:rFonts w:eastAsia="Times New Roman" w:cs="Times New Roman"/>
                <w:color w:val="000000"/>
                <w:szCs w:val="24"/>
                <w:lang w:eastAsia="es-EC"/>
              </w:rPr>
              <w:t> </w:t>
            </w:r>
          </w:p>
        </w:tc>
      </w:tr>
      <w:tr w:rsidR="00360018" w:rsidRPr="00232227" w:rsidTr="009A4FDC">
        <w:trPr>
          <w:trHeight w:val="283"/>
        </w:trPr>
        <w:tc>
          <w:tcPr>
            <w:cnfStyle w:val="001000000000" w:firstRow="0" w:lastRow="0" w:firstColumn="1" w:lastColumn="0" w:oddVBand="0" w:evenVBand="0" w:oddHBand="0" w:evenHBand="0" w:firstRowFirstColumn="0" w:firstRowLastColumn="0" w:lastRowFirstColumn="0" w:lastRowLastColumn="0"/>
            <w:tcW w:w="3282" w:type="dxa"/>
            <w:shd w:val="clear" w:color="auto" w:fill="auto"/>
            <w:hideMark/>
          </w:tcPr>
          <w:p w:rsidR="00360018" w:rsidRPr="00360018" w:rsidRDefault="00360018" w:rsidP="005450FD">
            <w:pPr>
              <w:spacing w:after="0" w:line="240" w:lineRule="auto"/>
              <w:jc w:val="center"/>
              <w:rPr>
                <w:rFonts w:eastAsia="Times New Roman" w:cs="Times New Roman"/>
                <w:bCs w:val="0"/>
                <w:szCs w:val="24"/>
                <w:lang w:eastAsia="es-EC"/>
              </w:rPr>
            </w:pPr>
            <w:r w:rsidRPr="00360018">
              <w:rPr>
                <w:rFonts w:eastAsia="Times New Roman" w:cs="Times New Roman"/>
                <w:bCs w:val="0"/>
                <w:szCs w:val="24"/>
                <w:lang w:eastAsia="es-EC"/>
              </w:rPr>
              <w:t> </w:t>
            </w:r>
          </w:p>
        </w:tc>
        <w:tc>
          <w:tcPr>
            <w:tcW w:w="1355" w:type="dxa"/>
            <w:shd w:val="clear" w:color="auto" w:fill="auto"/>
            <w:noWrap/>
            <w:hideMark/>
          </w:tcPr>
          <w:p w:rsidR="00360018" w:rsidRPr="00360018" w:rsidRDefault="00360018" w:rsidP="005450FD">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360018">
              <w:rPr>
                <w:rFonts w:eastAsia="Times New Roman" w:cs="Times New Roman"/>
                <w:color w:val="000000"/>
                <w:szCs w:val="24"/>
                <w:lang w:eastAsia="es-EC"/>
              </w:rPr>
              <w:t>38±1.80 b</w:t>
            </w:r>
          </w:p>
        </w:tc>
        <w:tc>
          <w:tcPr>
            <w:tcW w:w="1451" w:type="dxa"/>
            <w:shd w:val="clear" w:color="auto" w:fill="auto"/>
            <w:noWrap/>
            <w:hideMark/>
          </w:tcPr>
          <w:p w:rsidR="00360018" w:rsidRPr="00360018" w:rsidRDefault="00360018" w:rsidP="005450FD">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360018">
              <w:rPr>
                <w:rFonts w:eastAsia="Times New Roman" w:cs="Times New Roman"/>
                <w:color w:val="000000"/>
                <w:szCs w:val="24"/>
                <w:lang w:eastAsia="es-EC"/>
              </w:rPr>
              <w:t>47±2.00 a</w:t>
            </w:r>
          </w:p>
        </w:tc>
        <w:tc>
          <w:tcPr>
            <w:tcW w:w="1240" w:type="dxa"/>
            <w:shd w:val="clear" w:color="auto" w:fill="auto"/>
            <w:noWrap/>
            <w:hideMark/>
          </w:tcPr>
          <w:p w:rsidR="00360018" w:rsidRPr="00360018" w:rsidRDefault="00360018" w:rsidP="005450FD">
            <w:pPr>
              <w:spacing w:after="0"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360018">
              <w:rPr>
                <w:rFonts w:eastAsia="Times New Roman" w:cs="Times New Roman"/>
                <w:color w:val="000000"/>
                <w:szCs w:val="24"/>
                <w:lang w:eastAsia="es-EC"/>
              </w:rPr>
              <w:t> </w:t>
            </w:r>
          </w:p>
        </w:tc>
        <w:tc>
          <w:tcPr>
            <w:tcW w:w="1005" w:type="dxa"/>
            <w:shd w:val="clear" w:color="auto" w:fill="auto"/>
            <w:noWrap/>
            <w:hideMark/>
          </w:tcPr>
          <w:p w:rsidR="00360018" w:rsidRPr="00360018" w:rsidRDefault="00360018" w:rsidP="005450FD">
            <w:pPr>
              <w:spacing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360018">
              <w:rPr>
                <w:rFonts w:eastAsia="Times New Roman" w:cs="Times New Roman"/>
                <w:color w:val="000000"/>
                <w:szCs w:val="24"/>
                <w:lang w:eastAsia="es-EC"/>
              </w:rPr>
              <w:t>4.5</w:t>
            </w:r>
          </w:p>
        </w:tc>
        <w:tc>
          <w:tcPr>
            <w:tcW w:w="1184" w:type="dxa"/>
            <w:gridSpan w:val="2"/>
            <w:shd w:val="clear" w:color="auto" w:fill="auto"/>
            <w:noWrap/>
            <w:hideMark/>
          </w:tcPr>
          <w:p w:rsidR="00360018" w:rsidRPr="00360018" w:rsidRDefault="00360018" w:rsidP="005450FD">
            <w:pPr>
              <w:spacing w:after="0"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360018">
              <w:rPr>
                <w:rFonts w:eastAsia="Times New Roman" w:cs="Times New Roman"/>
                <w:color w:val="000000"/>
                <w:szCs w:val="24"/>
                <w:lang w:eastAsia="es-EC"/>
              </w:rPr>
              <w:t xml:space="preserve"> &lt;0.0001</w:t>
            </w:r>
          </w:p>
        </w:tc>
      </w:tr>
      <w:tr w:rsidR="00360018" w:rsidRPr="00232227" w:rsidTr="009A4FDC">
        <w:trPr>
          <w:cnfStyle w:val="000000100000" w:firstRow="0" w:lastRow="0" w:firstColumn="0" w:lastColumn="0" w:oddVBand="0" w:evenVBand="0" w:oddHBand="1" w:evenHBand="0" w:firstRowFirstColumn="0" w:firstRowLastColumn="0" w:lastRowFirstColumn="0" w:lastRowLastColumn="0"/>
          <w:trHeight w:val="511"/>
        </w:trPr>
        <w:tc>
          <w:tcPr>
            <w:cnfStyle w:val="001000000000" w:firstRow="0" w:lastRow="0" w:firstColumn="1" w:lastColumn="0" w:oddVBand="0" w:evenVBand="0" w:oddHBand="0" w:evenHBand="0" w:firstRowFirstColumn="0" w:firstRowLastColumn="0" w:lastRowFirstColumn="0" w:lastRowLastColumn="0"/>
            <w:tcW w:w="3282" w:type="dxa"/>
            <w:shd w:val="clear" w:color="auto" w:fill="auto"/>
            <w:hideMark/>
          </w:tcPr>
          <w:p w:rsidR="00360018" w:rsidRPr="00360018" w:rsidRDefault="00360018" w:rsidP="005450FD">
            <w:pPr>
              <w:spacing w:after="0" w:line="240" w:lineRule="auto"/>
              <w:jc w:val="center"/>
              <w:rPr>
                <w:rFonts w:eastAsia="Times New Roman" w:cs="Times New Roman"/>
                <w:bCs w:val="0"/>
                <w:szCs w:val="24"/>
                <w:lang w:eastAsia="es-EC"/>
              </w:rPr>
            </w:pPr>
            <w:r w:rsidRPr="00360018">
              <w:rPr>
                <w:rFonts w:eastAsia="Times New Roman" w:cs="Times New Roman"/>
                <w:bCs w:val="0"/>
                <w:szCs w:val="24"/>
                <w:lang w:eastAsia="es-EC"/>
              </w:rPr>
              <w:t xml:space="preserve">Lo utilizan (1si-2no) </w:t>
            </w:r>
          </w:p>
        </w:tc>
        <w:tc>
          <w:tcPr>
            <w:tcW w:w="1355" w:type="dxa"/>
            <w:shd w:val="clear" w:color="auto" w:fill="auto"/>
            <w:noWrap/>
            <w:hideMark/>
          </w:tcPr>
          <w:p w:rsidR="00360018" w:rsidRPr="00360018" w:rsidRDefault="00360018" w:rsidP="005450FD">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360018">
              <w:rPr>
                <w:rFonts w:eastAsia="Times New Roman" w:cs="Times New Roman"/>
                <w:color w:val="000000"/>
                <w:szCs w:val="24"/>
                <w:lang w:eastAsia="es-EC"/>
              </w:rPr>
              <w:t>Si</w:t>
            </w:r>
          </w:p>
        </w:tc>
        <w:tc>
          <w:tcPr>
            <w:tcW w:w="1451" w:type="dxa"/>
            <w:shd w:val="clear" w:color="auto" w:fill="auto"/>
            <w:noWrap/>
            <w:hideMark/>
          </w:tcPr>
          <w:p w:rsidR="00360018" w:rsidRPr="00360018" w:rsidRDefault="00360018" w:rsidP="005450FD">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360018">
              <w:rPr>
                <w:rFonts w:eastAsia="Times New Roman" w:cs="Times New Roman"/>
                <w:color w:val="000000"/>
                <w:szCs w:val="24"/>
                <w:lang w:eastAsia="es-EC"/>
              </w:rPr>
              <w:t>No</w:t>
            </w:r>
          </w:p>
        </w:tc>
        <w:tc>
          <w:tcPr>
            <w:tcW w:w="1240" w:type="dxa"/>
            <w:shd w:val="clear" w:color="auto" w:fill="auto"/>
            <w:noWrap/>
            <w:hideMark/>
          </w:tcPr>
          <w:p w:rsidR="00360018" w:rsidRPr="00360018" w:rsidRDefault="00360018" w:rsidP="005450FD">
            <w:pPr>
              <w:spacing w:after="0" w:line="240" w:lineRule="auto"/>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360018">
              <w:rPr>
                <w:rFonts w:eastAsia="Times New Roman" w:cs="Times New Roman"/>
                <w:color w:val="000000"/>
                <w:szCs w:val="24"/>
                <w:lang w:eastAsia="es-EC"/>
              </w:rPr>
              <w:t> </w:t>
            </w:r>
          </w:p>
        </w:tc>
        <w:tc>
          <w:tcPr>
            <w:tcW w:w="1005" w:type="dxa"/>
            <w:shd w:val="clear" w:color="auto" w:fill="auto"/>
            <w:noWrap/>
            <w:hideMark/>
          </w:tcPr>
          <w:p w:rsidR="00360018" w:rsidRPr="00360018" w:rsidRDefault="00360018" w:rsidP="005450FD">
            <w:pPr>
              <w:spacing w:after="0" w:line="240" w:lineRule="auto"/>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360018">
              <w:rPr>
                <w:rFonts w:eastAsia="Times New Roman" w:cs="Times New Roman"/>
                <w:color w:val="000000"/>
                <w:szCs w:val="24"/>
                <w:lang w:eastAsia="es-EC"/>
              </w:rPr>
              <w:t> </w:t>
            </w:r>
          </w:p>
        </w:tc>
        <w:tc>
          <w:tcPr>
            <w:tcW w:w="1184" w:type="dxa"/>
            <w:gridSpan w:val="2"/>
            <w:shd w:val="clear" w:color="auto" w:fill="auto"/>
            <w:noWrap/>
            <w:hideMark/>
          </w:tcPr>
          <w:p w:rsidR="00360018" w:rsidRPr="00360018" w:rsidRDefault="00360018" w:rsidP="005450FD">
            <w:pPr>
              <w:spacing w:after="0" w:line="240" w:lineRule="auto"/>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360018">
              <w:rPr>
                <w:rFonts w:eastAsia="Times New Roman" w:cs="Times New Roman"/>
                <w:color w:val="000000"/>
                <w:szCs w:val="24"/>
                <w:lang w:eastAsia="es-EC"/>
              </w:rPr>
              <w:t> </w:t>
            </w:r>
          </w:p>
        </w:tc>
      </w:tr>
      <w:tr w:rsidR="00360018" w:rsidRPr="00232227" w:rsidTr="009A4FDC">
        <w:trPr>
          <w:trHeight w:val="283"/>
        </w:trPr>
        <w:tc>
          <w:tcPr>
            <w:cnfStyle w:val="001000000000" w:firstRow="0" w:lastRow="0" w:firstColumn="1" w:lastColumn="0" w:oddVBand="0" w:evenVBand="0" w:oddHBand="0" w:evenHBand="0" w:firstRowFirstColumn="0" w:firstRowLastColumn="0" w:lastRowFirstColumn="0" w:lastRowLastColumn="0"/>
            <w:tcW w:w="3282" w:type="dxa"/>
            <w:shd w:val="clear" w:color="auto" w:fill="auto"/>
            <w:hideMark/>
          </w:tcPr>
          <w:p w:rsidR="00360018" w:rsidRPr="00360018" w:rsidRDefault="00360018" w:rsidP="005450FD">
            <w:pPr>
              <w:spacing w:after="0" w:line="240" w:lineRule="auto"/>
              <w:jc w:val="center"/>
              <w:rPr>
                <w:rFonts w:eastAsia="Times New Roman" w:cs="Times New Roman"/>
                <w:bCs w:val="0"/>
                <w:szCs w:val="24"/>
                <w:lang w:eastAsia="es-EC"/>
              </w:rPr>
            </w:pPr>
            <w:r w:rsidRPr="00360018">
              <w:rPr>
                <w:rFonts w:eastAsia="Times New Roman" w:cs="Times New Roman"/>
                <w:bCs w:val="0"/>
                <w:szCs w:val="24"/>
                <w:lang w:eastAsia="es-EC"/>
              </w:rPr>
              <w:t> </w:t>
            </w:r>
          </w:p>
        </w:tc>
        <w:tc>
          <w:tcPr>
            <w:tcW w:w="1355" w:type="dxa"/>
            <w:shd w:val="clear" w:color="auto" w:fill="auto"/>
            <w:noWrap/>
            <w:hideMark/>
          </w:tcPr>
          <w:p w:rsidR="00360018" w:rsidRPr="00360018" w:rsidRDefault="00360018" w:rsidP="005450FD">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360018">
              <w:rPr>
                <w:rFonts w:eastAsia="Times New Roman" w:cs="Times New Roman"/>
                <w:color w:val="000000"/>
                <w:szCs w:val="24"/>
                <w:lang w:eastAsia="es-EC"/>
              </w:rPr>
              <w:t>38±1.80 b</w:t>
            </w:r>
          </w:p>
        </w:tc>
        <w:tc>
          <w:tcPr>
            <w:tcW w:w="1451" w:type="dxa"/>
            <w:shd w:val="clear" w:color="auto" w:fill="auto"/>
            <w:noWrap/>
            <w:hideMark/>
          </w:tcPr>
          <w:p w:rsidR="00360018" w:rsidRPr="00360018" w:rsidRDefault="00360018" w:rsidP="005450FD">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360018">
              <w:rPr>
                <w:rFonts w:eastAsia="Times New Roman" w:cs="Times New Roman"/>
                <w:color w:val="000000"/>
                <w:szCs w:val="24"/>
                <w:lang w:eastAsia="es-EC"/>
              </w:rPr>
              <w:t>47±2.00 a</w:t>
            </w:r>
          </w:p>
        </w:tc>
        <w:tc>
          <w:tcPr>
            <w:tcW w:w="1240" w:type="dxa"/>
            <w:shd w:val="clear" w:color="auto" w:fill="auto"/>
            <w:noWrap/>
            <w:hideMark/>
          </w:tcPr>
          <w:p w:rsidR="00360018" w:rsidRPr="00360018" w:rsidRDefault="00360018" w:rsidP="005450FD">
            <w:pPr>
              <w:spacing w:after="0"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360018">
              <w:rPr>
                <w:rFonts w:eastAsia="Times New Roman" w:cs="Times New Roman"/>
                <w:color w:val="000000"/>
                <w:szCs w:val="24"/>
                <w:lang w:eastAsia="es-EC"/>
              </w:rPr>
              <w:t> </w:t>
            </w:r>
          </w:p>
        </w:tc>
        <w:tc>
          <w:tcPr>
            <w:tcW w:w="1005" w:type="dxa"/>
            <w:shd w:val="clear" w:color="auto" w:fill="auto"/>
            <w:noWrap/>
            <w:hideMark/>
          </w:tcPr>
          <w:p w:rsidR="00360018" w:rsidRPr="00360018" w:rsidRDefault="00360018" w:rsidP="005450FD">
            <w:pPr>
              <w:spacing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360018">
              <w:rPr>
                <w:rFonts w:eastAsia="Times New Roman" w:cs="Times New Roman"/>
                <w:color w:val="000000"/>
                <w:szCs w:val="24"/>
                <w:lang w:eastAsia="es-EC"/>
              </w:rPr>
              <w:t>4.5</w:t>
            </w:r>
          </w:p>
        </w:tc>
        <w:tc>
          <w:tcPr>
            <w:tcW w:w="1184" w:type="dxa"/>
            <w:gridSpan w:val="2"/>
            <w:shd w:val="clear" w:color="auto" w:fill="auto"/>
            <w:noWrap/>
            <w:hideMark/>
          </w:tcPr>
          <w:p w:rsidR="00360018" w:rsidRPr="00360018" w:rsidRDefault="00360018" w:rsidP="005450FD">
            <w:pPr>
              <w:spacing w:after="0"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360018">
              <w:rPr>
                <w:rFonts w:eastAsia="Times New Roman" w:cs="Times New Roman"/>
                <w:color w:val="000000"/>
                <w:szCs w:val="24"/>
                <w:lang w:eastAsia="es-EC"/>
              </w:rPr>
              <w:t xml:space="preserve"> &lt;0.0001</w:t>
            </w:r>
          </w:p>
        </w:tc>
      </w:tr>
      <w:tr w:rsidR="00360018" w:rsidRPr="00232227" w:rsidTr="009A4FDC">
        <w:trPr>
          <w:cnfStyle w:val="000000100000" w:firstRow="0" w:lastRow="0" w:firstColumn="0" w:lastColumn="0" w:oddVBand="0" w:evenVBand="0" w:oddHBand="1" w:evenHBand="0" w:firstRowFirstColumn="0" w:firstRowLastColumn="0" w:lastRowFirstColumn="0" w:lastRowLastColumn="0"/>
          <w:trHeight w:val="497"/>
        </w:trPr>
        <w:tc>
          <w:tcPr>
            <w:cnfStyle w:val="001000000000" w:firstRow="0" w:lastRow="0" w:firstColumn="1" w:lastColumn="0" w:oddVBand="0" w:evenVBand="0" w:oddHBand="0" w:evenHBand="0" w:firstRowFirstColumn="0" w:firstRowLastColumn="0" w:lastRowFirstColumn="0" w:lastRowLastColumn="0"/>
            <w:tcW w:w="3282" w:type="dxa"/>
            <w:shd w:val="clear" w:color="auto" w:fill="auto"/>
            <w:hideMark/>
          </w:tcPr>
          <w:p w:rsidR="00360018" w:rsidRPr="00360018" w:rsidRDefault="00360018" w:rsidP="005450FD">
            <w:pPr>
              <w:spacing w:after="0" w:line="240" w:lineRule="auto"/>
              <w:jc w:val="center"/>
              <w:rPr>
                <w:rFonts w:eastAsia="Times New Roman" w:cs="Times New Roman"/>
                <w:bCs w:val="0"/>
                <w:szCs w:val="24"/>
                <w:lang w:eastAsia="es-EC"/>
              </w:rPr>
            </w:pPr>
            <w:r w:rsidRPr="00360018">
              <w:rPr>
                <w:rFonts w:eastAsia="Times New Roman" w:cs="Times New Roman"/>
                <w:bCs w:val="0"/>
                <w:szCs w:val="24"/>
                <w:lang w:eastAsia="es-EC"/>
              </w:rPr>
              <w:t xml:space="preserve">Existe corral para estabular crías </w:t>
            </w:r>
          </w:p>
        </w:tc>
        <w:tc>
          <w:tcPr>
            <w:tcW w:w="1355" w:type="dxa"/>
            <w:shd w:val="clear" w:color="auto" w:fill="auto"/>
            <w:noWrap/>
            <w:hideMark/>
          </w:tcPr>
          <w:p w:rsidR="00360018" w:rsidRPr="00360018" w:rsidRDefault="00360018" w:rsidP="005450FD">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360018">
              <w:rPr>
                <w:rFonts w:eastAsia="Times New Roman" w:cs="Times New Roman"/>
                <w:color w:val="000000"/>
                <w:szCs w:val="24"/>
                <w:lang w:eastAsia="es-EC"/>
              </w:rPr>
              <w:t>Si</w:t>
            </w:r>
          </w:p>
        </w:tc>
        <w:tc>
          <w:tcPr>
            <w:tcW w:w="1451" w:type="dxa"/>
            <w:shd w:val="clear" w:color="auto" w:fill="auto"/>
            <w:noWrap/>
            <w:hideMark/>
          </w:tcPr>
          <w:p w:rsidR="00360018" w:rsidRPr="00360018" w:rsidRDefault="00360018" w:rsidP="005450FD">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360018">
              <w:rPr>
                <w:rFonts w:eastAsia="Times New Roman" w:cs="Times New Roman"/>
                <w:color w:val="000000"/>
                <w:szCs w:val="24"/>
                <w:lang w:eastAsia="es-EC"/>
              </w:rPr>
              <w:t>No</w:t>
            </w:r>
          </w:p>
        </w:tc>
        <w:tc>
          <w:tcPr>
            <w:tcW w:w="1240" w:type="dxa"/>
            <w:shd w:val="clear" w:color="auto" w:fill="auto"/>
            <w:noWrap/>
            <w:hideMark/>
          </w:tcPr>
          <w:p w:rsidR="00360018" w:rsidRPr="00360018" w:rsidRDefault="00360018" w:rsidP="005450FD">
            <w:pPr>
              <w:spacing w:after="0" w:line="240" w:lineRule="auto"/>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360018">
              <w:rPr>
                <w:rFonts w:eastAsia="Times New Roman" w:cs="Times New Roman"/>
                <w:color w:val="000000"/>
                <w:szCs w:val="24"/>
                <w:lang w:eastAsia="es-EC"/>
              </w:rPr>
              <w:t> </w:t>
            </w:r>
          </w:p>
        </w:tc>
        <w:tc>
          <w:tcPr>
            <w:tcW w:w="1005" w:type="dxa"/>
            <w:shd w:val="clear" w:color="auto" w:fill="auto"/>
            <w:noWrap/>
            <w:hideMark/>
          </w:tcPr>
          <w:p w:rsidR="00360018" w:rsidRPr="00360018" w:rsidRDefault="00360018" w:rsidP="005450FD">
            <w:pPr>
              <w:spacing w:after="0" w:line="240" w:lineRule="auto"/>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360018">
              <w:rPr>
                <w:rFonts w:eastAsia="Times New Roman" w:cs="Times New Roman"/>
                <w:color w:val="000000"/>
                <w:szCs w:val="24"/>
                <w:lang w:eastAsia="es-EC"/>
              </w:rPr>
              <w:t> </w:t>
            </w:r>
          </w:p>
        </w:tc>
        <w:tc>
          <w:tcPr>
            <w:tcW w:w="1184" w:type="dxa"/>
            <w:gridSpan w:val="2"/>
            <w:shd w:val="clear" w:color="auto" w:fill="auto"/>
            <w:noWrap/>
            <w:hideMark/>
          </w:tcPr>
          <w:p w:rsidR="00360018" w:rsidRPr="00360018" w:rsidRDefault="00360018" w:rsidP="005450FD">
            <w:pPr>
              <w:spacing w:after="0" w:line="240" w:lineRule="auto"/>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360018">
              <w:rPr>
                <w:rFonts w:eastAsia="Times New Roman" w:cs="Times New Roman"/>
                <w:color w:val="000000"/>
                <w:szCs w:val="24"/>
                <w:lang w:eastAsia="es-EC"/>
              </w:rPr>
              <w:t> </w:t>
            </w:r>
          </w:p>
        </w:tc>
      </w:tr>
      <w:tr w:rsidR="00360018" w:rsidRPr="00232227" w:rsidTr="009A4FDC">
        <w:trPr>
          <w:trHeight w:val="283"/>
        </w:trPr>
        <w:tc>
          <w:tcPr>
            <w:cnfStyle w:val="001000000000" w:firstRow="0" w:lastRow="0" w:firstColumn="1" w:lastColumn="0" w:oddVBand="0" w:evenVBand="0" w:oddHBand="0" w:evenHBand="0" w:firstRowFirstColumn="0" w:firstRowLastColumn="0" w:lastRowFirstColumn="0" w:lastRowLastColumn="0"/>
            <w:tcW w:w="3282" w:type="dxa"/>
            <w:shd w:val="clear" w:color="auto" w:fill="auto"/>
            <w:hideMark/>
          </w:tcPr>
          <w:p w:rsidR="00360018" w:rsidRPr="00360018" w:rsidRDefault="00360018" w:rsidP="005450FD">
            <w:pPr>
              <w:spacing w:after="0" w:line="240" w:lineRule="auto"/>
              <w:jc w:val="center"/>
              <w:rPr>
                <w:rFonts w:eastAsia="Times New Roman" w:cs="Times New Roman"/>
                <w:bCs w:val="0"/>
                <w:szCs w:val="24"/>
                <w:lang w:eastAsia="es-EC"/>
              </w:rPr>
            </w:pPr>
            <w:r w:rsidRPr="00360018">
              <w:rPr>
                <w:rFonts w:eastAsia="Times New Roman" w:cs="Times New Roman"/>
                <w:bCs w:val="0"/>
                <w:szCs w:val="24"/>
                <w:lang w:eastAsia="es-EC"/>
              </w:rPr>
              <w:t> </w:t>
            </w:r>
          </w:p>
        </w:tc>
        <w:tc>
          <w:tcPr>
            <w:tcW w:w="1355" w:type="dxa"/>
            <w:shd w:val="clear" w:color="auto" w:fill="auto"/>
            <w:noWrap/>
            <w:hideMark/>
          </w:tcPr>
          <w:p w:rsidR="00360018" w:rsidRPr="00360018" w:rsidRDefault="00360018" w:rsidP="005450FD">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360018">
              <w:rPr>
                <w:rFonts w:eastAsia="Times New Roman" w:cs="Times New Roman"/>
                <w:color w:val="000000"/>
                <w:szCs w:val="24"/>
                <w:lang w:eastAsia="es-EC"/>
              </w:rPr>
              <w:t>3±0.58 b</w:t>
            </w:r>
          </w:p>
        </w:tc>
        <w:tc>
          <w:tcPr>
            <w:tcW w:w="1451" w:type="dxa"/>
            <w:shd w:val="clear" w:color="auto" w:fill="auto"/>
            <w:noWrap/>
            <w:hideMark/>
          </w:tcPr>
          <w:p w:rsidR="00360018" w:rsidRPr="00360018" w:rsidRDefault="00360018" w:rsidP="005450FD">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360018">
              <w:rPr>
                <w:rFonts w:eastAsia="Times New Roman" w:cs="Times New Roman"/>
                <w:color w:val="000000"/>
                <w:szCs w:val="24"/>
                <w:lang w:eastAsia="es-EC"/>
              </w:rPr>
              <w:t>82±2.63 a</w:t>
            </w:r>
          </w:p>
        </w:tc>
        <w:tc>
          <w:tcPr>
            <w:tcW w:w="1240" w:type="dxa"/>
            <w:shd w:val="clear" w:color="auto" w:fill="auto"/>
            <w:noWrap/>
            <w:hideMark/>
          </w:tcPr>
          <w:p w:rsidR="00360018" w:rsidRPr="00360018" w:rsidRDefault="00360018" w:rsidP="005450FD">
            <w:pPr>
              <w:spacing w:after="0"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360018">
              <w:rPr>
                <w:rFonts w:eastAsia="Times New Roman" w:cs="Times New Roman"/>
                <w:color w:val="000000"/>
                <w:szCs w:val="24"/>
                <w:lang w:eastAsia="es-EC"/>
              </w:rPr>
              <w:t> </w:t>
            </w:r>
          </w:p>
        </w:tc>
        <w:tc>
          <w:tcPr>
            <w:tcW w:w="1005" w:type="dxa"/>
            <w:shd w:val="clear" w:color="auto" w:fill="auto"/>
            <w:noWrap/>
            <w:hideMark/>
          </w:tcPr>
          <w:p w:rsidR="00360018" w:rsidRPr="00360018" w:rsidRDefault="00360018" w:rsidP="005450FD">
            <w:pPr>
              <w:spacing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360018">
              <w:rPr>
                <w:rFonts w:eastAsia="Times New Roman" w:cs="Times New Roman"/>
                <w:color w:val="000000"/>
                <w:szCs w:val="24"/>
                <w:lang w:eastAsia="es-EC"/>
              </w:rPr>
              <w:t>14.66</w:t>
            </w:r>
          </w:p>
        </w:tc>
        <w:tc>
          <w:tcPr>
            <w:tcW w:w="1184" w:type="dxa"/>
            <w:gridSpan w:val="2"/>
            <w:shd w:val="clear" w:color="auto" w:fill="auto"/>
            <w:noWrap/>
            <w:hideMark/>
          </w:tcPr>
          <w:p w:rsidR="00360018" w:rsidRPr="00360018" w:rsidRDefault="00360018" w:rsidP="005450FD">
            <w:pPr>
              <w:spacing w:after="0"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360018">
              <w:rPr>
                <w:rFonts w:eastAsia="Times New Roman" w:cs="Times New Roman"/>
                <w:color w:val="000000"/>
                <w:szCs w:val="24"/>
                <w:lang w:eastAsia="es-EC"/>
              </w:rPr>
              <w:t>&lt;0.0001</w:t>
            </w:r>
          </w:p>
        </w:tc>
      </w:tr>
      <w:tr w:rsidR="00360018" w:rsidRPr="00232227" w:rsidTr="009A4FDC">
        <w:trPr>
          <w:cnfStyle w:val="000000100000" w:firstRow="0" w:lastRow="0" w:firstColumn="0" w:lastColumn="0" w:oddVBand="0" w:evenVBand="0" w:oddHBand="1" w:evenHBand="0" w:firstRowFirstColumn="0" w:firstRowLastColumn="0" w:lastRowFirstColumn="0" w:lastRowLastColumn="0"/>
          <w:trHeight w:val="511"/>
        </w:trPr>
        <w:tc>
          <w:tcPr>
            <w:cnfStyle w:val="001000000000" w:firstRow="0" w:lastRow="0" w:firstColumn="1" w:lastColumn="0" w:oddVBand="0" w:evenVBand="0" w:oddHBand="0" w:evenHBand="0" w:firstRowFirstColumn="0" w:firstRowLastColumn="0" w:lastRowFirstColumn="0" w:lastRowLastColumn="0"/>
            <w:tcW w:w="3282" w:type="dxa"/>
            <w:shd w:val="clear" w:color="auto" w:fill="auto"/>
            <w:hideMark/>
          </w:tcPr>
          <w:p w:rsidR="00360018" w:rsidRPr="00360018" w:rsidRDefault="00360018" w:rsidP="005450FD">
            <w:pPr>
              <w:spacing w:after="0" w:line="240" w:lineRule="auto"/>
              <w:jc w:val="center"/>
              <w:rPr>
                <w:rFonts w:eastAsia="Times New Roman" w:cs="Times New Roman"/>
                <w:bCs w:val="0"/>
                <w:szCs w:val="24"/>
                <w:lang w:eastAsia="es-EC"/>
              </w:rPr>
            </w:pPr>
            <w:r w:rsidRPr="00360018">
              <w:rPr>
                <w:rFonts w:eastAsia="Times New Roman" w:cs="Times New Roman"/>
                <w:bCs w:val="0"/>
                <w:szCs w:val="24"/>
                <w:lang w:eastAsia="es-EC"/>
              </w:rPr>
              <w:t>Cantidad de árboles en el área de alimentación</w:t>
            </w:r>
          </w:p>
        </w:tc>
        <w:tc>
          <w:tcPr>
            <w:tcW w:w="1355" w:type="dxa"/>
            <w:shd w:val="clear" w:color="auto" w:fill="auto"/>
            <w:hideMark/>
          </w:tcPr>
          <w:p w:rsidR="00360018" w:rsidRPr="00360018" w:rsidRDefault="00360018" w:rsidP="005450FD">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szCs w:val="24"/>
                <w:lang w:eastAsia="es-EC"/>
              </w:rPr>
            </w:pPr>
            <w:r w:rsidRPr="00360018">
              <w:rPr>
                <w:rFonts w:eastAsia="Times New Roman" w:cs="Times New Roman"/>
                <w:szCs w:val="24"/>
                <w:lang w:eastAsia="es-EC"/>
              </w:rPr>
              <w:t>&lt;10arboles</w:t>
            </w:r>
          </w:p>
        </w:tc>
        <w:tc>
          <w:tcPr>
            <w:tcW w:w="1451" w:type="dxa"/>
            <w:shd w:val="clear" w:color="auto" w:fill="auto"/>
            <w:noWrap/>
            <w:hideMark/>
          </w:tcPr>
          <w:p w:rsidR="00360018" w:rsidRPr="00360018" w:rsidRDefault="00360018" w:rsidP="005450FD">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360018">
              <w:rPr>
                <w:rFonts w:eastAsia="Times New Roman" w:cs="Times New Roman"/>
                <w:color w:val="000000"/>
                <w:szCs w:val="24"/>
                <w:lang w:eastAsia="es-EC"/>
              </w:rPr>
              <w:t>&lt; 20 arboles</w:t>
            </w:r>
          </w:p>
        </w:tc>
        <w:tc>
          <w:tcPr>
            <w:tcW w:w="1240" w:type="dxa"/>
            <w:shd w:val="clear" w:color="auto" w:fill="auto"/>
            <w:noWrap/>
            <w:hideMark/>
          </w:tcPr>
          <w:p w:rsidR="00360018" w:rsidRPr="00360018" w:rsidRDefault="00360018" w:rsidP="005450FD">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360018">
              <w:rPr>
                <w:rFonts w:eastAsia="Times New Roman" w:cs="Times New Roman"/>
                <w:color w:val="000000"/>
                <w:szCs w:val="24"/>
                <w:lang w:eastAsia="es-EC"/>
              </w:rPr>
              <w:t xml:space="preserve">no existe </w:t>
            </w:r>
          </w:p>
        </w:tc>
        <w:tc>
          <w:tcPr>
            <w:tcW w:w="1005" w:type="dxa"/>
            <w:shd w:val="clear" w:color="auto" w:fill="auto"/>
            <w:noWrap/>
            <w:hideMark/>
          </w:tcPr>
          <w:p w:rsidR="00360018" w:rsidRPr="00360018" w:rsidRDefault="00360018" w:rsidP="005450FD">
            <w:pPr>
              <w:spacing w:after="0" w:line="240" w:lineRule="auto"/>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360018">
              <w:rPr>
                <w:rFonts w:eastAsia="Times New Roman" w:cs="Times New Roman"/>
                <w:color w:val="000000"/>
                <w:szCs w:val="24"/>
                <w:lang w:eastAsia="es-EC"/>
              </w:rPr>
              <w:t> </w:t>
            </w:r>
          </w:p>
        </w:tc>
        <w:tc>
          <w:tcPr>
            <w:tcW w:w="1184" w:type="dxa"/>
            <w:gridSpan w:val="2"/>
            <w:shd w:val="clear" w:color="auto" w:fill="auto"/>
            <w:noWrap/>
            <w:hideMark/>
          </w:tcPr>
          <w:p w:rsidR="00360018" w:rsidRPr="00360018" w:rsidRDefault="00360018" w:rsidP="005450FD">
            <w:pPr>
              <w:spacing w:after="0" w:line="240" w:lineRule="auto"/>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360018">
              <w:rPr>
                <w:rFonts w:eastAsia="Times New Roman" w:cs="Times New Roman"/>
                <w:color w:val="000000"/>
                <w:szCs w:val="24"/>
                <w:lang w:eastAsia="es-EC"/>
              </w:rPr>
              <w:t> </w:t>
            </w:r>
          </w:p>
        </w:tc>
      </w:tr>
      <w:tr w:rsidR="00360018" w:rsidRPr="00232227" w:rsidTr="009A4FDC">
        <w:trPr>
          <w:trHeight w:val="283"/>
        </w:trPr>
        <w:tc>
          <w:tcPr>
            <w:cnfStyle w:val="001000000000" w:firstRow="0" w:lastRow="0" w:firstColumn="1" w:lastColumn="0" w:oddVBand="0" w:evenVBand="0" w:oddHBand="0" w:evenHBand="0" w:firstRowFirstColumn="0" w:firstRowLastColumn="0" w:lastRowFirstColumn="0" w:lastRowLastColumn="0"/>
            <w:tcW w:w="3282" w:type="dxa"/>
            <w:shd w:val="clear" w:color="auto" w:fill="auto"/>
            <w:hideMark/>
          </w:tcPr>
          <w:p w:rsidR="00360018" w:rsidRPr="00360018" w:rsidRDefault="00360018" w:rsidP="005450FD">
            <w:pPr>
              <w:spacing w:after="0" w:line="240" w:lineRule="auto"/>
              <w:jc w:val="center"/>
              <w:rPr>
                <w:rFonts w:eastAsia="Times New Roman" w:cs="Times New Roman"/>
                <w:bCs w:val="0"/>
                <w:i/>
                <w:iCs/>
                <w:szCs w:val="24"/>
                <w:lang w:eastAsia="es-EC"/>
              </w:rPr>
            </w:pPr>
            <w:r w:rsidRPr="00360018">
              <w:rPr>
                <w:rFonts w:eastAsia="Times New Roman" w:cs="Times New Roman"/>
                <w:bCs w:val="0"/>
                <w:i/>
                <w:iCs/>
                <w:szCs w:val="24"/>
                <w:lang w:eastAsia="es-EC"/>
              </w:rPr>
              <w:t> </w:t>
            </w:r>
          </w:p>
        </w:tc>
        <w:tc>
          <w:tcPr>
            <w:tcW w:w="1355" w:type="dxa"/>
            <w:shd w:val="clear" w:color="auto" w:fill="auto"/>
            <w:hideMark/>
          </w:tcPr>
          <w:p w:rsidR="00360018" w:rsidRPr="00360018" w:rsidRDefault="00360018" w:rsidP="005450FD">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Cs w:val="24"/>
                <w:lang w:eastAsia="es-EC"/>
              </w:rPr>
            </w:pPr>
            <w:r w:rsidRPr="00360018">
              <w:rPr>
                <w:rFonts w:eastAsia="Times New Roman" w:cs="Times New Roman"/>
                <w:szCs w:val="24"/>
                <w:lang w:eastAsia="es-EC"/>
              </w:rPr>
              <w:t>11±0.91 b</w:t>
            </w:r>
          </w:p>
        </w:tc>
        <w:tc>
          <w:tcPr>
            <w:tcW w:w="1451" w:type="dxa"/>
            <w:shd w:val="clear" w:color="auto" w:fill="auto"/>
            <w:noWrap/>
            <w:hideMark/>
          </w:tcPr>
          <w:p w:rsidR="00360018" w:rsidRPr="00360018" w:rsidRDefault="00360018" w:rsidP="005450FD">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360018">
              <w:rPr>
                <w:rFonts w:eastAsia="Times New Roman" w:cs="Times New Roman"/>
                <w:color w:val="000000"/>
                <w:szCs w:val="24"/>
                <w:lang w:eastAsia="es-EC"/>
              </w:rPr>
              <w:t>4±0.65 c</w:t>
            </w:r>
          </w:p>
        </w:tc>
        <w:tc>
          <w:tcPr>
            <w:tcW w:w="1240" w:type="dxa"/>
            <w:shd w:val="clear" w:color="auto" w:fill="auto"/>
            <w:noWrap/>
            <w:hideMark/>
          </w:tcPr>
          <w:p w:rsidR="00360018" w:rsidRPr="00360018" w:rsidRDefault="00360018" w:rsidP="005450FD">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360018">
              <w:rPr>
                <w:rFonts w:eastAsia="Times New Roman" w:cs="Times New Roman"/>
                <w:color w:val="000000"/>
                <w:szCs w:val="24"/>
                <w:lang w:eastAsia="es-EC"/>
              </w:rPr>
              <w:t>72±2.47 a</w:t>
            </w:r>
          </w:p>
        </w:tc>
        <w:tc>
          <w:tcPr>
            <w:tcW w:w="1005" w:type="dxa"/>
            <w:shd w:val="clear" w:color="auto" w:fill="auto"/>
            <w:noWrap/>
            <w:hideMark/>
          </w:tcPr>
          <w:p w:rsidR="00360018" w:rsidRPr="00360018" w:rsidRDefault="00360018" w:rsidP="005450FD">
            <w:pPr>
              <w:spacing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360018">
              <w:rPr>
                <w:rFonts w:eastAsia="Times New Roman" w:cs="Times New Roman"/>
                <w:color w:val="000000"/>
                <w:szCs w:val="24"/>
                <w:lang w:eastAsia="es-EC"/>
              </w:rPr>
              <w:t>22.9</w:t>
            </w:r>
          </w:p>
        </w:tc>
        <w:tc>
          <w:tcPr>
            <w:tcW w:w="1184" w:type="dxa"/>
            <w:gridSpan w:val="2"/>
            <w:shd w:val="clear" w:color="auto" w:fill="auto"/>
            <w:noWrap/>
            <w:hideMark/>
          </w:tcPr>
          <w:p w:rsidR="00360018" w:rsidRPr="00360018" w:rsidRDefault="00360018" w:rsidP="005450FD">
            <w:pPr>
              <w:spacing w:after="0"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360018">
              <w:rPr>
                <w:rFonts w:eastAsia="Times New Roman" w:cs="Times New Roman"/>
                <w:color w:val="000000"/>
                <w:szCs w:val="24"/>
                <w:lang w:eastAsia="es-EC"/>
              </w:rPr>
              <w:t>&lt;0.0001</w:t>
            </w:r>
          </w:p>
        </w:tc>
      </w:tr>
      <w:tr w:rsidR="00360018" w:rsidRPr="00232227" w:rsidTr="009A4FDC">
        <w:trPr>
          <w:cnfStyle w:val="000000100000" w:firstRow="0" w:lastRow="0" w:firstColumn="0" w:lastColumn="0" w:oddVBand="0" w:evenVBand="0" w:oddHBand="1" w:evenHBand="0" w:firstRowFirstColumn="0" w:firstRowLastColumn="0" w:lastRowFirstColumn="0" w:lastRowLastColumn="0"/>
          <w:trHeight w:val="283"/>
        </w:trPr>
        <w:tc>
          <w:tcPr>
            <w:cnfStyle w:val="001000000000" w:firstRow="0" w:lastRow="0" w:firstColumn="1" w:lastColumn="0" w:oddVBand="0" w:evenVBand="0" w:oddHBand="0" w:evenHBand="0" w:firstRowFirstColumn="0" w:firstRowLastColumn="0" w:lastRowFirstColumn="0" w:lastRowLastColumn="0"/>
            <w:tcW w:w="3282" w:type="dxa"/>
            <w:shd w:val="clear" w:color="auto" w:fill="auto"/>
            <w:hideMark/>
          </w:tcPr>
          <w:p w:rsidR="00360018" w:rsidRPr="00360018" w:rsidRDefault="00360018" w:rsidP="005450FD">
            <w:pPr>
              <w:spacing w:after="0" w:line="240" w:lineRule="auto"/>
              <w:jc w:val="center"/>
              <w:rPr>
                <w:rFonts w:eastAsia="Times New Roman" w:cs="Times New Roman"/>
                <w:bCs w:val="0"/>
                <w:szCs w:val="24"/>
                <w:lang w:eastAsia="es-EC"/>
              </w:rPr>
            </w:pPr>
            <w:r w:rsidRPr="00360018">
              <w:rPr>
                <w:rFonts w:eastAsia="Times New Roman" w:cs="Times New Roman"/>
                <w:bCs w:val="0"/>
                <w:szCs w:val="24"/>
                <w:lang w:eastAsia="es-EC"/>
              </w:rPr>
              <w:t>Área sombreada</w:t>
            </w:r>
          </w:p>
        </w:tc>
        <w:tc>
          <w:tcPr>
            <w:tcW w:w="1355" w:type="dxa"/>
            <w:shd w:val="clear" w:color="auto" w:fill="auto"/>
            <w:hideMark/>
          </w:tcPr>
          <w:p w:rsidR="00360018" w:rsidRPr="00360018" w:rsidRDefault="00360018" w:rsidP="005450FD">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szCs w:val="24"/>
                <w:lang w:eastAsia="es-EC"/>
              </w:rPr>
            </w:pPr>
            <w:r>
              <w:rPr>
                <w:rFonts w:eastAsia="Times New Roman" w:cs="Times New Roman"/>
                <w:szCs w:val="24"/>
                <w:lang w:eastAsia="es-EC"/>
              </w:rPr>
              <w:t>4-5 mt</w:t>
            </w:r>
          </w:p>
        </w:tc>
        <w:tc>
          <w:tcPr>
            <w:tcW w:w="1451" w:type="dxa"/>
            <w:shd w:val="clear" w:color="auto" w:fill="auto"/>
            <w:hideMark/>
          </w:tcPr>
          <w:p w:rsidR="00360018" w:rsidRPr="00360018" w:rsidRDefault="00360018" w:rsidP="005450FD">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szCs w:val="24"/>
                <w:lang w:eastAsia="es-EC"/>
              </w:rPr>
            </w:pPr>
            <w:r>
              <w:rPr>
                <w:rFonts w:eastAsia="Times New Roman" w:cs="Times New Roman"/>
                <w:szCs w:val="24"/>
                <w:lang w:eastAsia="es-EC"/>
              </w:rPr>
              <w:t>10-25 mt</w:t>
            </w:r>
          </w:p>
        </w:tc>
        <w:tc>
          <w:tcPr>
            <w:tcW w:w="1240" w:type="dxa"/>
            <w:shd w:val="clear" w:color="auto" w:fill="auto"/>
            <w:noWrap/>
            <w:hideMark/>
          </w:tcPr>
          <w:p w:rsidR="00360018" w:rsidRPr="00360018" w:rsidRDefault="00360018" w:rsidP="005450FD">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360018">
              <w:rPr>
                <w:rFonts w:eastAsia="Times New Roman" w:cs="Times New Roman"/>
                <w:color w:val="000000"/>
                <w:szCs w:val="24"/>
                <w:lang w:eastAsia="es-EC"/>
              </w:rPr>
              <w:t>no existe</w:t>
            </w:r>
          </w:p>
        </w:tc>
        <w:tc>
          <w:tcPr>
            <w:tcW w:w="1005" w:type="dxa"/>
            <w:shd w:val="clear" w:color="auto" w:fill="auto"/>
            <w:noWrap/>
            <w:hideMark/>
          </w:tcPr>
          <w:p w:rsidR="00360018" w:rsidRPr="00360018" w:rsidRDefault="00360018" w:rsidP="005450FD">
            <w:pPr>
              <w:spacing w:after="0" w:line="240" w:lineRule="auto"/>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360018">
              <w:rPr>
                <w:rFonts w:eastAsia="Times New Roman" w:cs="Times New Roman"/>
                <w:color w:val="000000"/>
                <w:szCs w:val="24"/>
                <w:lang w:eastAsia="es-EC"/>
              </w:rPr>
              <w:t> </w:t>
            </w:r>
          </w:p>
        </w:tc>
        <w:tc>
          <w:tcPr>
            <w:tcW w:w="1184" w:type="dxa"/>
            <w:gridSpan w:val="2"/>
            <w:shd w:val="clear" w:color="auto" w:fill="auto"/>
            <w:noWrap/>
            <w:hideMark/>
          </w:tcPr>
          <w:p w:rsidR="00360018" w:rsidRPr="00360018" w:rsidRDefault="00360018" w:rsidP="005450FD">
            <w:pPr>
              <w:spacing w:after="0" w:line="240" w:lineRule="auto"/>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360018">
              <w:rPr>
                <w:rFonts w:eastAsia="Times New Roman" w:cs="Times New Roman"/>
                <w:color w:val="000000"/>
                <w:szCs w:val="24"/>
                <w:lang w:eastAsia="es-EC"/>
              </w:rPr>
              <w:t> </w:t>
            </w:r>
          </w:p>
        </w:tc>
      </w:tr>
      <w:tr w:rsidR="00360018" w:rsidRPr="00232227" w:rsidTr="009A4FDC">
        <w:trPr>
          <w:trHeight w:val="283"/>
        </w:trPr>
        <w:tc>
          <w:tcPr>
            <w:cnfStyle w:val="001000000000" w:firstRow="0" w:lastRow="0" w:firstColumn="1" w:lastColumn="0" w:oddVBand="0" w:evenVBand="0" w:oddHBand="0" w:evenHBand="0" w:firstRowFirstColumn="0" w:firstRowLastColumn="0" w:lastRowFirstColumn="0" w:lastRowLastColumn="0"/>
            <w:tcW w:w="3282" w:type="dxa"/>
            <w:shd w:val="clear" w:color="auto" w:fill="auto"/>
            <w:hideMark/>
          </w:tcPr>
          <w:p w:rsidR="00360018" w:rsidRPr="00360018" w:rsidRDefault="00360018" w:rsidP="005450FD">
            <w:pPr>
              <w:spacing w:after="0" w:line="240" w:lineRule="auto"/>
              <w:jc w:val="center"/>
              <w:rPr>
                <w:rFonts w:eastAsia="Times New Roman" w:cs="Times New Roman"/>
                <w:bCs w:val="0"/>
                <w:i/>
                <w:iCs/>
                <w:szCs w:val="24"/>
                <w:lang w:eastAsia="es-EC"/>
              </w:rPr>
            </w:pPr>
            <w:r w:rsidRPr="00360018">
              <w:rPr>
                <w:rFonts w:eastAsia="Times New Roman" w:cs="Times New Roman"/>
                <w:bCs w:val="0"/>
                <w:i/>
                <w:iCs/>
                <w:szCs w:val="24"/>
                <w:lang w:eastAsia="es-EC"/>
              </w:rPr>
              <w:t> </w:t>
            </w:r>
          </w:p>
        </w:tc>
        <w:tc>
          <w:tcPr>
            <w:tcW w:w="1355" w:type="dxa"/>
            <w:shd w:val="clear" w:color="auto" w:fill="auto"/>
            <w:hideMark/>
          </w:tcPr>
          <w:p w:rsidR="00360018" w:rsidRPr="00360018" w:rsidRDefault="00360018" w:rsidP="005450FD">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Cs w:val="24"/>
                <w:lang w:eastAsia="es-EC"/>
              </w:rPr>
            </w:pPr>
            <w:r w:rsidRPr="00360018">
              <w:rPr>
                <w:rFonts w:eastAsia="Times New Roman" w:cs="Times New Roman"/>
                <w:szCs w:val="24"/>
                <w:lang w:eastAsia="es-EC"/>
              </w:rPr>
              <w:t>5±0.71 b</w:t>
            </w:r>
          </w:p>
        </w:tc>
        <w:tc>
          <w:tcPr>
            <w:tcW w:w="1451" w:type="dxa"/>
            <w:shd w:val="clear" w:color="auto" w:fill="auto"/>
            <w:hideMark/>
          </w:tcPr>
          <w:p w:rsidR="00360018" w:rsidRPr="00360018" w:rsidRDefault="00360018" w:rsidP="005450FD">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Cs w:val="24"/>
                <w:lang w:eastAsia="es-EC"/>
              </w:rPr>
            </w:pPr>
            <w:r w:rsidRPr="00360018">
              <w:rPr>
                <w:rFonts w:eastAsia="Times New Roman" w:cs="Times New Roman"/>
                <w:szCs w:val="24"/>
                <w:lang w:eastAsia="es-EC"/>
              </w:rPr>
              <w:t>3±0.58 c</w:t>
            </w:r>
          </w:p>
        </w:tc>
        <w:tc>
          <w:tcPr>
            <w:tcW w:w="1240" w:type="dxa"/>
            <w:shd w:val="clear" w:color="auto" w:fill="auto"/>
            <w:noWrap/>
            <w:hideMark/>
          </w:tcPr>
          <w:p w:rsidR="00360018" w:rsidRPr="00360018" w:rsidRDefault="00360018" w:rsidP="005450FD">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360018">
              <w:rPr>
                <w:rFonts w:eastAsia="Times New Roman" w:cs="Times New Roman"/>
                <w:color w:val="000000"/>
                <w:szCs w:val="24"/>
                <w:lang w:eastAsia="es-EC"/>
              </w:rPr>
              <w:t>77±2.55  a</w:t>
            </w:r>
          </w:p>
        </w:tc>
        <w:tc>
          <w:tcPr>
            <w:tcW w:w="1005" w:type="dxa"/>
            <w:shd w:val="clear" w:color="auto" w:fill="auto"/>
            <w:noWrap/>
            <w:hideMark/>
          </w:tcPr>
          <w:p w:rsidR="00360018" w:rsidRPr="00360018" w:rsidRDefault="00360018" w:rsidP="005450FD">
            <w:pPr>
              <w:spacing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360018">
              <w:rPr>
                <w:rFonts w:eastAsia="Times New Roman" w:cs="Times New Roman"/>
                <w:color w:val="000000"/>
                <w:szCs w:val="24"/>
                <w:lang w:eastAsia="es-EC"/>
              </w:rPr>
              <w:t>21.37</w:t>
            </w:r>
          </w:p>
        </w:tc>
        <w:tc>
          <w:tcPr>
            <w:tcW w:w="1184" w:type="dxa"/>
            <w:gridSpan w:val="2"/>
            <w:shd w:val="clear" w:color="auto" w:fill="auto"/>
            <w:noWrap/>
            <w:hideMark/>
          </w:tcPr>
          <w:p w:rsidR="00360018" w:rsidRPr="00360018" w:rsidRDefault="00360018" w:rsidP="005450FD">
            <w:pPr>
              <w:spacing w:after="0"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360018">
              <w:rPr>
                <w:rFonts w:eastAsia="Times New Roman" w:cs="Times New Roman"/>
                <w:color w:val="000000"/>
                <w:szCs w:val="24"/>
                <w:lang w:eastAsia="es-EC"/>
              </w:rPr>
              <w:t>&lt;0.0001</w:t>
            </w:r>
          </w:p>
        </w:tc>
      </w:tr>
      <w:tr w:rsidR="00360018" w:rsidRPr="00232227" w:rsidTr="009A4FDC">
        <w:trPr>
          <w:cnfStyle w:val="000000100000" w:firstRow="0" w:lastRow="0" w:firstColumn="0" w:lastColumn="0" w:oddVBand="0" w:evenVBand="0" w:oddHBand="1" w:evenHBand="0" w:firstRowFirstColumn="0" w:firstRowLastColumn="0" w:lastRowFirstColumn="0" w:lastRowLastColumn="0"/>
          <w:trHeight w:val="764"/>
        </w:trPr>
        <w:tc>
          <w:tcPr>
            <w:cnfStyle w:val="001000000000" w:firstRow="0" w:lastRow="0" w:firstColumn="1" w:lastColumn="0" w:oddVBand="0" w:evenVBand="0" w:oddHBand="0" w:evenHBand="0" w:firstRowFirstColumn="0" w:firstRowLastColumn="0" w:lastRowFirstColumn="0" w:lastRowLastColumn="0"/>
            <w:tcW w:w="3282" w:type="dxa"/>
            <w:shd w:val="clear" w:color="auto" w:fill="auto"/>
            <w:hideMark/>
          </w:tcPr>
          <w:p w:rsidR="00360018" w:rsidRPr="00360018" w:rsidRDefault="00360018" w:rsidP="005450FD">
            <w:pPr>
              <w:spacing w:after="0" w:line="240" w:lineRule="auto"/>
              <w:jc w:val="center"/>
              <w:rPr>
                <w:rFonts w:eastAsia="Times New Roman" w:cs="Times New Roman"/>
                <w:bCs w:val="0"/>
                <w:szCs w:val="24"/>
                <w:lang w:eastAsia="es-EC"/>
              </w:rPr>
            </w:pPr>
            <w:r w:rsidRPr="00360018">
              <w:rPr>
                <w:rFonts w:eastAsia="Times New Roman" w:cs="Times New Roman"/>
                <w:bCs w:val="0"/>
                <w:szCs w:val="24"/>
                <w:lang w:eastAsia="es-EC"/>
              </w:rPr>
              <w:t>Que especie de animales silvestres abundan</w:t>
            </w:r>
          </w:p>
        </w:tc>
        <w:tc>
          <w:tcPr>
            <w:tcW w:w="1355" w:type="dxa"/>
            <w:shd w:val="clear" w:color="auto" w:fill="auto"/>
            <w:hideMark/>
          </w:tcPr>
          <w:p w:rsidR="00360018" w:rsidRPr="00360018" w:rsidRDefault="00E00CDC" w:rsidP="005450FD">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szCs w:val="24"/>
                <w:lang w:eastAsia="es-EC"/>
              </w:rPr>
            </w:pPr>
            <w:r w:rsidRPr="00360018">
              <w:rPr>
                <w:rFonts w:eastAsia="Times New Roman" w:cs="Times New Roman"/>
                <w:szCs w:val="24"/>
                <w:lang w:eastAsia="es-EC"/>
              </w:rPr>
              <w:t>L</w:t>
            </w:r>
            <w:r w:rsidR="00360018" w:rsidRPr="00360018">
              <w:rPr>
                <w:rFonts w:eastAsia="Times New Roman" w:cs="Times New Roman"/>
                <w:szCs w:val="24"/>
                <w:lang w:eastAsia="es-EC"/>
              </w:rPr>
              <w:t>obos</w:t>
            </w:r>
          </w:p>
        </w:tc>
        <w:tc>
          <w:tcPr>
            <w:tcW w:w="1451" w:type="dxa"/>
            <w:shd w:val="clear" w:color="auto" w:fill="auto"/>
            <w:noWrap/>
            <w:hideMark/>
          </w:tcPr>
          <w:p w:rsidR="00360018" w:rsidRPr="00360018" w:rsidRDefault="00360018" w:rsidP="005450FD">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360018">
              <w:rPr>
                <w:rFonts w:eastAsia="Times New Roman" w:cs="Times New Roman"/>
                <w:color w:val="000000"/>
                <w:szCs w:val="24"/>
                <w:lang w:eastAsia="es-EC"/>
              </w:rPr>
              <w:t>perros y pumas</w:t>
            </w:r>
          </w:p>
        </w:tc>
        <w:tc>
          <w:tcPr>
            <w:tcW w:w="1240" w:type="dxa"/>
            <w:shd w:val="clear" w:color="auto" w:fill="auto"/>
            <w:hideMark/>
          </w:tcPr>
          <w:p w:rsidR="00360018" w:rsidRPr="00360018" w:rsidRDefault="00360018" w:rsidP="005450FD">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360018">
              <w:rPr>
                <w:rFonts w:eastAsia="Times New Roman" w:cs="Times New Roman"/>
                <w:color w:val="000000"/>
                <w:szCs w:val="24"/>
                <w:lang w:eastAsia="es-EC"/>
              </w:rPr>
              <w:t>lobos, perros zorros</w:t>
            </w:r>
          </w:p>
        </w:tc>
        <w:tc>
          <w:tcPr>
            <w:tcW w:w="1005" w:type="dxa"/>
            <w:shd w:val="clear" w:color="auto" w:fill="auto"/>
            <w:noWrap/>
            <w:hideMark/>
          </w:tcPr>
          <w:p w:rsidR="00360018" w:rsidRPr="00360018" w:rsidRDefault="00360018" w:rsidP="005450FD">
            <w:pPr>
              <w:spacing w:after="0" w:line="240" w:lineRule="auto"/>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360018">
              <w:rPr>
                <w:rFonts w:eastAsia="Times New Roman" w:cs="Times New Roman"/>
                <w:color w:val="000000"/>
                <w:szCs w:val="24"/>
                <w:lang w:eastAsia="es-EC"/>
              </w:rPr>
              <w:t> </w:t>
            </w:r>
          </w:p>
        </w:tc>
        <w:tc>
          <w:tcPr>
            <w:tcW w:w="1184" w:type="dxa"/>
            <w:gridSpan w:val="2"/>
            <w:shd w:val="clear" w:color="auto" w:fill="auto"/>
            <w:noWrap/>
            <w:hideMark/>
          </w:tcPr>
          <w:p w:rsidR="00360018" w:rsidRPr="00360018" w:rsidRDefault="00360018" w:rsidP="005450FD">
            <w:pPr>
              <w:spacing w:after="0" w:line="240" w:lineRule="auto"/>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360018">
              <w:rPr>
                <w:rFonts w:eastAsia="Times New Roman" w:cs="Times New Roman"/>
                <w:color w:val="000000"/>
                <w:szCs w:val="24"/>
                <w:lang w:eastAsia="es-EC"/>
              </w:rPr>
              <w:t> </w:t>
            </w:r>
          </w:p>
        </w:tc>
      </w:tr>
      <w:tr w:rsidR="00360018" w:rsidRPr="00232227" w:rsidTr="009A4FDC">
        <w:trPr>
          <w:trHeight w:val="283"/>
        </w:trPr>
        <w:tc>
          <w:tcPr>
            <w:cnfStyle w:val="001000000000" w:firstRow="0" w:lastRow="0" w:firstColumn="1" w:lastColumn="0" w:oddVBand="0" w:evenVBand="0" w:oddHBand="0" w:evenHBand="0" w:firstRowFirstColumn="0" w:firstRowLastColumn="0" w:lastRowFirstColumn="0" w:lastRowLastColumn="0"/>
            <w:tcW w:w="3282" w:type="dxa"/>
            <w:shd w:val="clear" w:color="auto" w:fill="auto"/>
            <w:hideMark/>
          </w:tcPr>
          <w:p w:rsidR="00360018" w:rsidRPr="00360018" w:rsidRDefault="00360018" w:rsidP="005450FD">
            <w:pPr>
              <w:spacing w:after="0" w:line="240" w:lineRule="auto"/>
              <w:jc w:val="center"/>
              <w:rPr>
                <w:rFonts w:eastAsia="Times New Roman" w:cs="Times New Roman"/>
                <w:bCs w:val="0"/>
                <w:szCs w:val="24"/>
                <w:lang w:eastAsia="es-EC"/>
              </w:rPr>
            </w:pPr>
            <w:r w:rsidRPr="00360018">
              <w:rPr>
                <w:rFonts w:eastAsia="Times New Roman" w:cs="Times New Roman"/>
                <w:bCs w:val="0"/>
                <w:szCs w:val="24"/>
                <w:lang w:eastAsia="es-EC"/>
              </w:rPr>
              <w:t> </w:t>
            </w:r>
          </w:p>
        </w:tc>
        <w:tc>
          <w:tcPr>
            <w:tcW w:w="1355" w:type="dxa"/>
            <w:shd w:val="clear" w:color="auto" w:fill="auto"/>
            <w:hideMark/>
          </w:tcPr>
          <w:p w:rsidR="00360018" w:rsidRPr="00360018" w:rsidRDefault="00360018" w:rsidP="005450FD">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Cs w:val="24"/>
                <w:lang w:eastAsia="es-EC"/>
              </w:rPr>
            </w:pPr>
            <w:r w:rsidRPr="00360018">
              <w:rPr>
                <w:rFonts w:eastAsia="Times New Roman" w:cs="Times New Roman"/>
                <w:szCs w:val="24"/>
                <w:lang w:eastAsia="es-EC"/>
              </w:rPr>
              <w:t>50±2.06 a</w:t>
            </w:r>
          </w:p>
        </w:tc>
        <w:tc>
          <w:tcPr>
            <w:tcW w:w="1451" w:type="dxa"/>
            <w:shd w:val="clear" w:color="auto" w:fill="auto"/>
            <w:noWrap/>
            <w:hideMark/>
          </w:tcPr>
          <w:p w:rsidR="00360018" w:rsidRPr="00360018" w:rsidRDefault="00360018" w:rsidP="005450FD">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360018">
              <w:rPr>
                <w:rFonts w:eastAsia="Times New Roman" w:cs="Times New Roman"/>
                <w:color w:val="000000"/>
                <w:szCs w:val="24"/>
                <w:lang w:eastAsia="es-EC"/>
              </w:rPr>
              <w:t>4±0.65 c</w:t>
            </w:r>
          </w:p>
        </w:tc>
        <w:tc>
          <w:tcPr>
            <w:tcW w:w="1240" w:type="dxa"/>
            <w:shd w:val="clear" w:color="auto" w:fill="auto"/>
            <w:noWrap/>
            <w:hideMark/>
          </w:tcPr>
          <w:p w:rsidR="00360018" w:rsidRPr="00360018" w:rsidRDefault="00360018" w:rsidP="005450FD">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360018">
              <w:rPr>
                <w:rFonts w:eastAsia="Times New Roman" w:cs="Times New Roman"/>
                <w:color w:val="000000"/>
                <w:szCs w:val="24"/>
                <w:lang w:eastAsia="es-EC"/>
              </w:rPr>
              <w:t>11±1.63 b</w:t>
            </w:r>
          </w:p>
        </w:tc>
        <w:tc>
          <w:tcPr>
            <w:tcW w:w="1005" w:type="dxa"/>
            <w:shd w:val="clear" w:color="auto" w:fill="auto"/>
            <w:noWrap/>
            <w:hideMark/>
          </w:tcPr>
          <w:p w:rsidR="00360018" w:rsidRPr="00360018" w:rsidRDefault="00360018" w:rsidP="005450FD">
            <w:pPr>
              <w:spacing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360018">
              <w:rPr>
                <w:rFonts w:eastAsia="Times New Roman" w:cs="Times New Roman"/>
                <w:color w:val="000000"/>
                <w:szCs w:val="24"/>
                <w:lang w:eastAsia="es-EC"/>
              </w:rPr>
              <w:t>19.76</w:t>
            </w:r>
          </w:p>
        </w:tc>
        <w:tc>
          <w:tcPr>
            <w:tcW w:w="1184" w:type="dxa"/>
            <w:gridSpan w:val="2"/>
            <w:shd w:val="clear" w:color="auto" w:fill="auto"/>
            <w:noWrap/>
            <w:hideMark/>
          </w:tcPr>
          <w:p w:rsidR="00360018" w:rsidRPr="00360018" w:rsidRDefault="00360018" w:rsidP="005450FD">
            <w:pPr>
              <w:spacing w:after="0"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360018">
              <w:rPr>
                <w:rFonts w:eastAsia="Times New Roman" w:cs="Times New Roman"/>
                <w:color w:val="000000"/>
                <w:szCs w:val="24"/>
                <w:lang w:eastAsia="es-EC"/>
              </w:rPr>
              <w:t xml:space="preserve"> &lt;0.0001</w:t>
            </w:r>
          </w:p>
        </w:tc>
      </w:tr>
      <w:tr w:rsidR="00360018" w:rsidRPr="00232227" w:rsidTr="009A4FDC">
        <w:trPr>
          <w:cnfStyle w:val="000000100000" w:firstRow="0" w:lastRow="0" w:firstColumn="0" w:lastColumn="0" w:oddVBand="0" w:evenVBand="0" w:oddHBand="1" w:evenHBand="0" w:firstRowFirstColumn="0" w:firstRowLastColumn="0" w:lastRowFirstColumn="0" w:lastRowLastColumn="0"/>
          <w:trHeight w:val="426"/>
        </w:trPr>
        <w:tc>
          <w:tcPr>
            <w:cnfStyle w:val="001000000000" w:firstRow="0" w:lastRow="0" w:firstColumn="1" w:lastColumn="0" w:oddVBand="0" w:evenVBand="0" w:oddHBand="0" w:evenHBand="0" w:firstRowFirstColumn="0" w:firstRowLastColumn="0" w:lastRowFirstColumn="0" w:lastRowLastColumn="0"/>
            <w:tcW w:w="3282" w:type="dxa"/>
            <w:shd w:val="clear" w:color="auto" w:fill="auto"/>
            <w:hideMark/>
          </w:tcPr>
          <w:p w:rsidR="00360018" w:rsidRPr="00360018" w:rsidRDefault="00360018" w:rsidP="005450FD">
            <w:pPr>
              <w:spacing w:after="0" w:line="240" w:lineRule="auto"/>
              <w:jc w:val="center"/>
              <w:rPr>
                <w:rFonts w:eastAsia="Times New Roman" w:cs="Times New Roman"/>
                <w:bCs w:val="0"/>
                <w:szCs w:val="24"/>
                <w:lang w:eastAsia="es-EC"/>
              </w:rPr>
            </w:pPr>
            <w:r w:rsidRPr="00360018">
              <w:rPr>
                <w:rFonts w:eastAsia="Times New Roman" w:cs="Times New Roman"/>
                <w:bCs w:val="0"/>
                <w:szCs w:val="24"/>
                <w:lang w:eastAsia="es-EC"/>
              </w:rPr>
              <w:t xml:space="preserve">Tipo de relieve </w:t>
            </w:r>
          </w:p>
        </w:tc>
        <w:tc>
          <w:tcPr>
            <w:tcW w:w="1355" w:type="dxa"/>
            <w:shd w:val="clear" w:color="auto" w:fill="auto"/>
            <w:hideMark/>
          </w:tcPr>
          <w:p w:rsidR="00360018" w:rsidRPr="00360018" w:rsidRDefault="00360018" w:rsidP="005450FD">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szCs w:val="24"/>
                <w:lang w:eastAsia="es-EC"/>
              </w:rPr>
            </w:pPr>
            <w:r w:rsidRPr="00360018">
              <w:rPr>
                <w:rFonts w:eastAsia="Times New Roman" w:cs="Times New Roman"/>
                <w:szCs w:val="24"/>
                <w:lang w:eastAsia="es-EC"/>
              </w:rPr>
              <w:t>montaña</w:t>
            </w:r>
          </w:p>
        </w:tc>
        <w:tc>
          <w:tcPr>
            <w:tcW w:w="1451" w:type="dxa"/>
            <w:shd w:val="clear" w:color="auto" w:fill="auto"/>
            <w:noWrap/>
            <w:hideMark/>
          </w:tcPr>
          <w:p w:rsidR="00360018" w:rsidRPr="00360018" w:rsidRDefault="00360018" w:rsidP="005450FD">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360018">
              <w:rPr>
                <w:rFonts w:eastAsia="Times New Roman" w:cs="Times New Roman"/>
                <w:color w:val="000000"/>
                <w:szCs w:val="24"/>
                <w:lang w:eastAsia="es-EC"/>
              </w:rPr>
              <w:t xml:space="preserve">ladera </w:t>
            </w:r>
          </w:p>
        </w:tc>
        <w:tc>
          <w:tcPr>
            <w:tcW w:w="1240" w:type="dxa"/>
            <w:shd w:val="clear" w:color="auto" w:fill="auto"/>
            <w:noWrap/>
            <w:hideMark/>
          </w:tcPr>
          <w:p w:rsidR="00360018" w:rsidRPr="00360018" w:rsidRDefault="00360018" w:rsidP="005450FD">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360018">
              <w:rPr>
                <w:rFonts w:eastAsia="Times New Roman" w:cs="Times New Roman"/>
                <w:color w:val="000000"/>
                <w:szCs w:val="24"/>
                <w:lang w:eastAsia="es-EC"/>
              </w:rPr>
              <w:t> </w:t>
            </w:r>
          </w:p>
        </w:tc>
        <w:tc>
          <w:tcPr>
            <w:tcW w:w="1005" w:type="dxa"/>
            <w:shd w:val="clear" w:color="auto" w:fill="auto"/>
            <w:noWrap/>
            <w:hideMark/>
          </w:tcPr>
          <w:p w:rsidR="00360018" w:rsidRPr="00360018" w:rsidRDefault="00360018" w:rsidP="005450FD">
            <w:pPr>
              <w:spacing w:after="0" w:line="240" w:lineRule="auto"/>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360018">
              <w:rPr>
                <w:rFonts w:eastAsia="Times New Roman" w:cs="Times New Roman"/>
                <w:color w:val="000000"/>
                <w:szCs w:val="24"/>
                <w:lang w:eastAsia="es-EC"/>
              </w:rPr>
              <w:t> </w:t>
            </w:r>
          </w:p>
        </w:tc>
        <w:tc>
          <w:tcPr>
            <w:tcW w:w="1184" w:type="dxa"/>
            <w:gridSpan w:val="2"/>
            <w:shd w:val="clear" w:color="auto" w:fill="auto"/>
            <w:noWrap/>
            <w:hideMark/>
          </w:tcPr>
          <w:p w:rsidR="00360018" w:rsidRPr="00360018" w:rsidRDefault="00360018" w:rsidP="005450FD">
            <w:pPr>
              <w:spacing w:after="0" w:line="240" w:lineRule="auto"/>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360018">
              <w:rPr>
                <w:rFonts w:eastAsia="Times New Roman" w:cs="Times New Roman"/>
                <w:color w:val="000000"/>
                <w:szCs w:val="24"/>
                <w:lang w:eastAsia="es-EC"/>
              </w:rPr>
              <w:t> </w:t>
            </w:r>
          </w:p>
        </w:tc>
      </w:tr>
      <w:tr w:rsidR="00360018" w:rsidRPr="00C971AD" w:rsidTr="009A4FDC">
        <w:trPr>
          <w:trHeight w:val="283"/>
        </w:trPr>
        <w:tc>
          <w:tcPr>
            <w:cnfStyle w:val="001000000000" w:firstRow="0" w:lastRow="0" w:firstColumn="1" w:lastColumn="0" w:oddVBand="0" w:evenVBand="0" w:oddHBand="0" w:evenHBand="0" w:firstRowFirstColumn="0" w:firstRowLastColumn="0" w:lastRowFirstColumn="0" w:lastRowLastColumn="0"/>
            <w:tcW w:w="3282" w:type="dxa"/>
            <w:shd w:val="clear" w:color="auto" w:fill="auto"/>
            <w:hideMark/>
          </w:tcPr>
          <w:p w:rsidR="00360018" w:rsidRPr="00360018" w:rsidRDefault="00360018" w:rsidP="005450FD">
            <w:pPr>
              <w:spacing w:after="0" w:line="240" w:lineRule="auto"/>
              <w:jc w:val="center"/>
              <w:rPr>
                <w:rFonts w:eastAsia="Times New Roman" w:cs="Times New Roman"/>
                <w:b w:val="0"/>
                <w:bCs w:val="0"/>
                <w:szCs w:val="24"/>
                <w:lang w:eastAsia="es-EC"/>
              </w:rPr>
            </w:pPr>
            <w:r w:rsidRPr="00360018">
              <w:rPr>
                <w:rFonts w:eastAsia="Times New Roman" w:cs="Times New Roman"/>
                <w:b w:val="0"/>
                <w:bCs w:val="0"/>
                <w:szCs w:val="24"/>
                <w:lang w:eastAsia="es-EC"/>
              </w:rPr>
              <w:t> </w:t>
            </w:r>
          </w:p>
        </w:tc>
        <w:tc>
          <w:tcPr>
            <w:tcW w:w="1355" w:type="dxa"/>
            <w:shd w:val="clear" w:color="auto" w:fill="auto"/>
            <w:hideMark/>
          </w:tcPr>
          <w:p w:rsidR="00360018" w:rsidRPr="00360018" w:rsidRDefault="00360018" w:rsidP="005450FD">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Cs w:val="24"/>
                <w:lang w:eastAsia="es-EC"/>
              </w:rPr>
            </w:pPr>
            <w:r w:rsidRPr="00360018">
              <w:rPr>
                <w:rFonts w:eastAsia="Times New Roman" w:cs="Times New Roman"/>
                <w:szCs w:val="24"/>
                <w:lang w:eastAsia="es-EC"/>
              </w:rPr>
              <w:t>30±1.61 b</w:t>
            </w:r>
          </w:p>
        </w:tc>
        <w:tc>
          <w:tcPr>
            <w:tcW w:w="1451" w:type="dxa"/>
            <w:shd w:val="clear" w:color="auto" w:fill="auto"/>
            <w:noWrap/>
            <w:hideMark/>
          </w:tcPr>
          <w:p w:rsidR="00360018" w:rsidRPr="00360018" w:rsidRDefault="00360018" w:rsidP="005450FD">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360018">
              <w:rPr>
                <w:rFonts w:eastAsia="Times New Roman" w:cs="Times New Roman"/>
                <w:color w:val="000000"/>
                <w:szCs w:val="24"/>
                <w:lang w:eastAsia="es-EC"/>
              </w:rPr>
              <w:t>55±2.16 a</w:t>
            </w:r>
          </w:p>
        </w:tc>
        <w:tc>
          <w:tcPr>
            <w:tcW w:w="1240" w:type="dxa"/>
            <w:shd w:val="clear" w:color="auto" w:fill="auto"/>
            <w:noWrap/>
            <w:hideMark/>
          </w:tcPr>
          <w:p w:rsidR="00360018" w:rsidRPr="00360018" w:rsidRDefault="00360018" w:rsidP="005450FD">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360018">
              <w:rPr>
                <w:rFonts w:eastAsia="Times New Roman" w:cs="Times New Roman"/>
                <w:color w:val="000000"/>
                <w:szCs w:val="24"/>
                <w:lang w:eastAsia="es-EC"/>
              </w:rPr>
              <w:t> </w:t>
            </w:r>
          </w:p>
        </w:tc>
        <w:tc>
          <w:tcPr>
            <w:tcW w:w="1005" w:type="dxa"/>
            <w:shd w:val="clear" w:color="auto" w:fill="auto"/>
            <w:noWrap/>
            <w:hideMark/>
          </w:tcPr>
          <w:p w:rsidR="00360018" w:rsidRPr="00360018" w:rsidRDefault="00360018" w:rsidP="005450FD">
            <w:pPr>
              <w:spacing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360018">
              <w:rPr>
                <w:rFonts w:eastAsia="Times New Roman" w:cs="Times New Roman"/>
                <w:color w:val="000000"/>
                <w:szCs w:val="24"/>
                <w:lang w:eastAsia="es-EC"/>
              </w:rPr>
              <w:t>12.02</w:t>
            </w:r>
          </w:p>
        </w:tc>
        <w:tc>
          <w:tcPr>
            <w:tcW w:w="1184" w:type="dxa"/>
            <w:gridSpan w:val="2"/>
            <w:shd w:val="clear" w:color="auto" w:fill="auto"/>
            <w:noWrap/>
            <w:hideMark/>
          </w:tcPr>
          <w:p w:rsidR="00360018" w:rsidRPr="00360018" w:rsidRDefault="00360018" w:rsidP="005450FD">
            <w:pPr>
              <w:spacing w:after="0"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360018">
              <w:rPr>
                <w:rFonts w:eastAsia="Times New Roman" w:cs="Times New Roman"/>
                <w:color w:val="000000"/>
                <w:szCs w:val="24"/>
                <w:lang w:eastAsia="es-EC"/>
              </w:rPr>
              <w:t xml:space="preserve"> &lt;0.0001</w:t>
            </w:r>
          </w:p>
        </w:tc>
      </w:tr>
    </w:tbl>
    <w:p w:rsidR="004F4732" w:rsidRPr="00CB32A5" w:rsidRDefault="00006205" w:rsidP="00605650">
      <w:pPr>
        <w:jc w:val="center"/>
        <w:rPr>
          <w:rFonts w:cs="Times New Roman"/>
          <w:b/>
          <w:color w:val="000000" w:themeColor="text1"/>
          <w:szCs w:val="24"/>
        </w:rPr>
      </w:pPr>
      <w:r w:rsidRPr="00C971AD">
        <w:rPr>
          <w:rFonts w:cs="Times New Roman"/>
          <w:b/>
          <w:color w:val="000000" w:themeColor="text1"/>
          <w:szCs w:val="24"/>
        </w:rPr>
        <w:t>Fuente directa</w:t>
      </w:r>
    </w:p>
    <w:p w:rsidR="00CB32A5" w:rsidRPr="00605650" w:rsidRDefault="004F4732" w:rsidP="009C3094">
      <w:pPr>
        <w:pStyle w:val="Ttulo3"/>
        <w:numPr>
          <w:ilvl w:val="2"/>
          <w:numId w:val="30"/>
        </w:numPr>
        <w:rPr>
          <w:b/>
        </w:rPr>
      </w:pPr>
      <w:bookmarkStart w:id="106" w:name="_Toc2756414"/>
      <w:r w:rsidRPr="004F4732">
        <w:rPr>
          <w:b/>
        </w:rPr>
        <w:lastRenderedPageBreak/>
        <w:t>Medios De Comunicación Y Económicas</w:t>
      </w:r>
      <w:bookmarkEnd w:id="106"/>
    </w:p>
    <w:p w:rsidR="00C64874" w:rsidRDefault="00B17995" w:rsidP="008D17F6">
      <w:pPr>
        <w:rPr>
          <w:rFonts w:cs="Times New Roman"/>
          <w:szCs w:val="24"/>
        </w:rPr>
      </w:pPr>
      <w:r>
        <w:rPr>
          <w:rFonts w:cs="Times New Roman"/>
          <w:szCs w:val="24"/>
        </w:rPr>
        <w:t xml:space="preserve">Referente a </w:t>
      </w:r>
      <w:r w:rsidR="00042480" w:rsidRPr="00C971AD">
        <w:rPr>
          <w:rFonts w:cs="Times New Roman"/>
          <w:szCs w:val="24"/>
        </w:rPr>
        <w:t xml:space="preserve">las vías de acceso </w:t>
      </w:r>
      <w:r w:rsidR="009C1D14">
        <w:rPr>
          <w:rFonts w:cs="Times New Roman"/>
          <w:szCs w:val="24"/>
        </w:rPr>
        <w:t>(Tabla 11</w:t>
      </w:r>
      <w:r>
        <w:rPr>
          <w:rFonts w:cs="Times New Roman"/>
          <w:szCs w:val="24"/>
        </w:rPr>
        <w:t>), las mismas se c</w:t>
      </w:r>
      <w:r w:rsidR="00042480" w:rsidRPr="00C971AD">
        <w:rPr>
          <w:rFonts w:cs="Times New Roman"/>
          <w:szCs w:val="24"/>
        </w:rPr>
        <w:t xml:space="preserve">lasificaron </w:t>
      </w:r>
      <w:r>
        <w:rPr>
          <w:rFonts w:cs="Times New Roman"/>
          <w:szCs w:val="24"/>
        </w:rPr>
        <w:t xml:space="preserve">en </w:t>
      </w:r>
      <w:r w:rsidR="00CB32A5">
        <w:rPr>
          <w:rFonts w:cs="Times New Roman"/>
          <w:szCs w:val="24"/>
        </w:rPr>
        <w:t xml:space="preserve">un porcentaje del 40% </w:t>
      </w:r>
      <w:r>
        <w:rPr>
          <w:rFonts w:cs="Times New Roman"/>
          <w:szCs w:val="24"/>
        </w:rPr>
        <w:t>como</w:t>
      </w:r>
      <w:r w:rsidR="00CB32A5">
        <w:rPr>
          <w:rFonts w:cs="Times New Roman"/>
          <w:szCs w:val="24"/>
        </w:rPr>
        <w:t xml:space="preserve"> vías de acceso buenas</w:t>
      </w:r>
      <w:r w:rsidR="00042480" w:rsidRPr="00C971AD">
        <w:rPr>
          <w:rFonts w:cs="Times New Roman"/>
          <w:szCs w:val="24"/>
        </w:rPr>
        <w:t xml:space="preserve">, otro punto importante </w:t>
      </w:r>
      <w:r>
        <w:rPr>
          <w:rFonts w:cs="Times New Roman"/>
          <w:szCs w:val="24"/>
        </w:rPr>
        <w:t>fue</w:t>
      </w:r>
      <w:r w:rsidR="00042480" w:rsidRPr="00C971AD">
        <w:rPr>
          <w:rFonts w:cs="Times New Roman"/>
          <w:szCs w:val="24"/>
        </w:rPr>
        <w:t xml:space="preserve"> los medios de transporte teniendo un rango desfavorable del </w:t>
      </w:r>
      <w:r w:rsidR="00CB32A5">
        <w:rPr>
          <w:rFonts w:cs="Times New Roman"/>
          <w:szCs w:val="24"/>
        </w:rPr>
        <w:t>57%</w:t>
      </w:r>
      <w:r w:rsidR="00C64874">
        <w:rPr>
          <w:rFonts w:cs="Times New Roman"/>
          <w:szCs w:val="24"/>
        </w:rPr>
        <w:t>,</w:t>
      </w:r>
      <w:r w:rsidR="00CB32A5">
        <w:rPr>
          <w:rFonts w:cs="Times New Roman"/>
          <w:szCs w:val="24"/>
        </w:rPr>
        <w:t xml:space="preserve"> ya que las comunidades en donde se realizó la</w:t>
      </w:r>
      <w:r w:rsidR="00C64874">
        <w:rPr>
          <w:rFonts w:cs="Times New Roman"/>
          <w:szCs w:val="24"/>
        </w:rPr>
        <w:t xml:space="preserve"> investigación </w:t>
      </w:r>
      <w:r w:rsidR="00CB32A5">
        <w:rPr>
          <w:rFonts w:cs="Times New Roman"/>
          <w:szCs w:val="24"/>
        </w:rPr>
        <w:t>son muy alejadas</w:t>
      </w:r>
      <w:r w:rsidR="004F4732">
        <w:rPr>
          <w:rFonts w:cs="Times New Roman"/>
          <w:szCs w:val="24"/>
        </w:rPr>
        <w:t xml:space="preserve">, la principal fuente de ingreso de los productores </w:t>
      </w:r>
      <w:r w:rsidR="009C1D14">
        <w:rPr>
          <w:rFonts w:cs="Times New Roman"/>
          <w:szCs w:val="24"/>
        </w:rPr>
        <w:t>es la agricultura seguida de la ganadería en muy pocos casos.</w:t>
      </w:r>
    </w:p>
    <w:p w:rsidR="00C64874" w:rsidRPr="00964628" w:rsidRDefault="00964628" w:rsidP="00605650">
      <w:pPr>
        <w:pStyle w:val="Descripcin"/>
        <w:jc w:val="left"/>
        <w:rPr>
          <w:rFonts w:cs="Times New Roman"/>
          <w:b/>
          <w:i w:val="0"/>
          <w:color w:val="auto"/>
          <w:sz w:val="24"/>
          <w:szCs w:val="24"/>
        </w:rPr>
      </w:pPr>
      <w:bookmarkStart w:id="107" w:name="_Toc3285336"/>
      <w:r w:rsidRPr="00964628">
        <w:rPr>
          <w:b/>
          <w:i w:val="0"/>
          <w:color w:val="auto"/>
          <w:sz w:val="24"/>
          <w:szCs w:val="24"/>
        </w:rPr>
        <w:t xml:space="preserve">Tabla </w:t>
      </w:r>
      <w:r w:rsidRPr="00964628">
        <w:rPr>
          <w:b/>
          <w:i w:val="0"/>
          <w:color w:val="auto"/>
          <w:sz w:val="24"/>
          <w:szCs w:val="24"/>
        </w:rPr>
        <w:fldChar w:fldCharType="begin"/>
      </w:r>
      <w:r w:rsidRPr="00964628">
        <w:rPr>
          <w:b/>
          <w:i w:val="0"/>
          <w:color w:val="auto"/>
          <w:sz w:val="24"/>
          <w:szCs w:val="24"/>
        </w:rPr>
        <w:instrText xml:space="preserve"> SEQ Tabla \* ARABIC </w:instrText>
      </w:r>
      <w:r w:rsidRPr="00964628">
        <w:rPr>
          <w:b/>
          <w:i w:val="0"/>
          <w:color w:val="auto"/>
          <w:sz w:val="24"/>
          <w:szCs w:val="24"/>
        </w:rPr>
        <w:fldChar w:fldCharType="separate"/>
      </w:r>
      <w:r w:rsidR="00E447A0">
        <w:rPr>
          <w:b/>
          <w:i w:val="0"/>
          <w:noProof/>
          <w:color w:val="auto"/>
          <w:sz w:val="24"/>
          <w:szCs w:val="24"/>
        </w:rPr>
        <w:t>11</w:t>
      </w:r>
      <w:r w:rsidRPr="00964628">
        <w:rPr>
          <w:b/>
          <w:i w:val="0"/>
          <w:color w:val="auto"/>
          <w:sz w:val="24"/>
          <w:szCs w:val="24"/>
        </w:rPr>
        <w:fldChar w:fldCharType="end"/>
      </w:r>
      <w:r w:rsidRPr="00964628">
        <w:rPr>
          <w:b/>
          <w:i w:val="0"/>
          <w:color w:val="auto"/>
          <w:sz w:val="24"/>
          <w:szCs w:val="24"/>
        </w:rPr>
        <w:t>. Medios de Comunicación y Económicas</w:t>
      </w:r>
      <w:bookmarkEnd w:id="107"/>
    </w:p>
    <w:tbl>
      <w:tblPr>
        <w:tblStyle w:val="Tabladelista6concolores1"/>
        <w:tblW w:w="5000" w:type="pct"/>
        <w:tblLook w:val="04A0" w:firstRow="1" w:lastRow="0" w:firstColumn="1" w:lastColumn="0" w:noHBand="0" w:noVBand="1"/>
      </w:tblPr>
      <w:tblGrid>
        <w:gridCol w:w="2022"/>
        <w:gridCol w:w="1459"/>
        <w:gridCol w:w="1604"/>
        <w:gridCol w:w="1440"/>
        <w:gridCol w:w="1245"/>
        <w:gridCol w:w="1301"/>
      </w:tblGrid>
      <w:tr w:rsidR="00360018" w:rsidRPr="00C971AD" w:rsidTr="00FF4291">
        <w:trPr>
          <w:cnfStyle w:val="100000000000" w:firstRow="1" w:lastRow="0" w:firstColumn="0" w:lastColumn="0" w:oddVBand="0" w:evenVBand="0" w:oddHBand="0" w:evenHBand="0" w:firstRowFirstColumn="0" w:firstRowLastColumn="0" w:lastRowFirstColumn="0" w:lastRowLastColumn="0"/>
          <w:trHeight w:val="589"/>
        </w:trPr>
        <w:tc>
          <w:tcPr>
            <w:cnfStyle w:val="001000000000" w:firstRow="0" w:lastRow="0" w:firstColumn="1" w:lastColumn="0" w:oddVBand="0" w:evenVBand="0" w:oddHBand="0" w:evenHBand="0" w:firstRowFirstColumn="0" w:firstRowLastColumn="0" w:lastRowFirstColumn="0" w:lastRowLastColumn="0"/>
            <w:tcW w:w="1115" w:type="pct"/>
            <w:shd w:val="clear" w:color="auto" w:fill="auto"/>
            <w:hideMark/>
          </w:tcPr>
          <w:p w:rsidR="00360018" w:rsidRPr="00C971AD" w:rsidRDefault="00360018" w:rsidP="0090132D">
            <w:pPr>
              <w:spacing w:after="0" w:line="240" w:lineRule="auto"/>
              <w:jc w:val="center"/>
              <w:rPr>
                <w:rFonts w:eastAsia="Times New Roman" w:cs="Times New Roman"/>
                <w:bCs w:val="0"/>
                <w:szCs w:val="24"/>
                <w:lang w:eastAsia="es-EC"/>
              </w:rPr>
            </w:pPr>
            <w:r>
              <w:rPr>
                <w:rFonts w:eastAsia="Times New Roman" w:cs="Times New Roman"/>
                <w:bCs w:val="0"/>
                <w:szCs w:val="24"/>
                <w:lang w:eastAsia="es-EC"/>
              </w:rPr>
              <w:t xml:space="preserve">Vías de acceso </w:t>
            </w:r>
          </w:p>
        </w:tc>
        <w:tc>
          <w:tcPr>
            <w:tcW w:w="804" w:type="pct"/>
            <w:shd w:val="clear" w:color="auto" w:fill="auto"/>
            <w:hideMark/>
          </w:tcPr>
          <w:p w:rsidR="00360018" w:rsidRPr="00360018" w:rsidRDefault="00360018" w:rsidP="0090132D">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eastAsia="Times New Roman" w:cs="Times New Roman"/>
                <w:b w:val="0"/>
                <w:szCs w:val="24"/>
                <w:lang w:eastAsia="es-EC"/>
              </w:rPr>
            </w:pPr>
            <w:r w:rsidRPr="00360018">
              <w:rPr>
                <w:rFonts w:eastAsia="Times New Roman" w:cs="Times New Roman"/>
                <w:b w:val="0"/>
                <w:szCs w:val="24"/>
                <w:lang w:eastAsia="es-EC"/>
              </w:rPr>
              <w:t>B</w:t>
            </w:r>
          </w:p>
        </w:tc>
        <w:tc>
          <w:tcPr>
            <w:tcW w:w="884" w:type="pct"/>
            <w:shd w:val="clear" w:color="auto" w:fill="auto"/>
            <w:noWrap/>
            <w:hideMark/>
          </w:tcPr>
          <w:p w:rsidR="00360018" w:rsidRPr="00360018" w:rsidRDefault="00360018" w:rsidP="0090132D">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eastAsia="Times New Roman" w:cs="Times New Roman"/>
                <w:b w:val="0"/>
                <w:color w:val="000000"/>
                <w:szCs w:val="24"/>
                <w:lang w:eastAsia="es-EC"/>
              </w:rPr>
            </w:pPr>
            <w:r w:rsidRPr="00360018">
              <w:rPr>
                <w:rFonts w:eastAsia="Times New Roman" w:cs="Times New Roman"/>
                <w:b w:val="0"/>
                <w:color w:val="000000"/>
                <w:szCs w:val="24"/>
                <w:lang w:eastAsia="es-EC"/>
              </w:rPr>
              <w:t>R</w:t>
            </w:r>
          </w:p>
        </w:tc>
        <w:tc>
          <w:tcPr>
            <w:tcW w:w="794" w:type="pct"/>
            <w:shd w:val="clear" w:color="auto" w:fill="auto"/>
            <w:noWrap/>
            <w:hideMark/>
          </w:tcPr>
          <w:p w:rsidR="00360018" w:rsidRPr="00360018" w:rsidRDefault="00360018" w:rsidP="0090132D">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eastAsia="Times New Roman" w:cs="Times New Roman"/>
                <w:b w:val="0"/>
                <w:color w:val="000000"/>
                <w:szCs w:val="24"/>
                <w:lang w:eastAsia="es-EC"/>
              </w:rPr>
            </w:pPr>
            <w:r w:rsidRPr="00360018">
              <w:rPr>
                <w:rFonts w:eastAsia="Times New Roman" w:cs="Times New Roman"/>
                <w:b w:val="0"/>
                <w:color w:val="000000"/>
                <w:szCs w:val="24"/>
                <w:lang w:eastAsia="es-EC"/>
              </w:rPr>
              <w:t>M</w:t>
            </w:r>
          </w:p>
        </w:tc>
        <w:tc>
          <w:tcPr>
            <w:tcW w:w="686" w:type="pct"/>
            <w:shd w:val="clear" w:color="auto" w:fill="auto"/>
            <w:noWrap/>
            <w:hideMark/>
          </w:tcPr>
          <w:p w:rsidR="00360018" w:rsidRPr="00C971AD" w:rsidRDefault="00360018" w:rsidP="0090132D">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eastAsia="Times New Roman" w:cs="Times New Roman"/>
                <w:b w:val="0"/>
                <w:bCs w:val="0"/>
                <w:szCs w:val="24"/>
                <w:lang w:eastAsia="es-EC"/>
              </w:rPr>
            </w:pPr>
            <w:r w:rsidRPr="00C971AD">
              <w:rPr>
                <w:rFonts w:eastAsia="Times New Roman" w:cs="Times New Roman"/>
                <w:b w:val="0"/>
                <w:bCs w:val="0"/>
                <w:szCs w:val="24"/>
                <w:lang w:eastAsia="es-EC"/>
              </w:rPr>
              <w:t>DE</w:t>
            </w:r>
          </w:p>
        </w:tc>
        <w:tc>
          <w:tcPr>
            <w:tcW w:w="717" w:type="pct"/>
            <w:shd w:val="clear" w:color="auto" w:fill="auto"/>
            <w:noWrap/>
            <w:hideMark/>
          </w:tcPr>
          <w:p w:rsidR="00360018" w:rsidRPr="00C971AD" w:rsidRDefault="00360018" w:rsidP="0090132D">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eastAsia="Times New Roman" w:cs="Times New Roman"/>
                <w:b w:val="0"/>
                <w:bCs w:val="0"/>
                <w:szCs w:val="24"/>
                <w:lang w:eastAsia="es-EC"/>
              </w:rPr>
            </w:pPr>
            <w:r w:rsidRPr="00C971AD">
              <w:rPr>
                <w:rFonts w:eastAsia="Times New Roman" w:cs="Times New Roman"/>
                <w:b w:val="0"/>
                <w:bCs w:val="0"/>
                <w:szCs w:val="24"/>
                <w:lang w:eastAsia="es-EC"/>
              </w:rPr>
              <w:t>valor p</w:t>
            </w:r>
          </w:p>
        </w:tc>
      </w:tr>
      <w:tr w:rsidR="00360018" w:rsidRPr="00C971AD" w:rsidTr="00FF4291">
        <w:trPr>
          <w:cnfStyle w:val="000000100000" w:firstRow="0" w:lastRow="0" w:firstColumn="0" w:lastColumn="0" w:oddVBand="0" w:evenVBand="0" w:oddHBand="1" w:evenHBand="0" w:firstRowFirstColumn="0" w:firstRowLastColumn="0" w:lastRowFirstColumn="0" w:lastRowLastColumn="0"/>
          <w:trHeight w:val="310"/>
        </w:trPr>
        <w:tc>
          <w:tcPr>
            <w:cnfStyle w:val="001000000000" w:firstRow="0" w:lastRow="0" w:firstColumn="1" w:lastColumn="0" w:oddVBand="0" w:evenVBand="0" w:oddHBand="0" w:evenHBand="0" w:firstRowFirstColumn="0" w:firstRowLastColumn="0" w:lastRowFirstColumn="0" w:lastRowLastColumn="0"/>
            <w:tcW w:w="1115" w:type="pct"/>
            <w:shd w:val="clear" w:color="auto" w:fill="auto"/>
            <w:hideMark/>
          </w:tcPr>
          <w:p w:rsidR="00360018" w:rsidRPr="00C971AD" w:rsidRDefault="00360018" w:rsidP="0090132D">
            <w:pPr>
              <w:spacing w:after="0" w:line="240" w:lineRule="auto"/>
              <w:jc w:val="center"/>
              <w:rPr>
                <w:rFonts w:eastAsia="Times New Roman" w:cs="Times New Roman"/>
                <w:bCs w:val="0"/>
                <w:szCs w:val="24"/>
                <w:lang w:eastAsia="es-EC"/>
              </w:rPr>
            </w:pPr>
            <w:r w:rsidRPr="00C971AD">
              <w:rPr>
                <w:rFonts w:eastAsia="Times New Roman" w:cs="Times New Roman"/>
                <w:bCs w:val="0"/>
                <w:szCs w:val="24"/>
                <w:lang w:eastAsia="es-EC"/>
              </w:rPr>
              <w:t> </w:t>
            </w:r>
          </w:p>
        </w:tc>
        <w:tc>
          <w:tcPr>
            <w:tcW w:w="804" w:type="pct"/>
            <w:shd w:val="clear" w:color="auto" w:fill="auto"/>
            <w:hideMark/>
          </w:tcPr>
          <w:p w:rsidR="00360018" w:rsidRPr="00C971AD" w:rsidRDefault="00360018" w:rsidP="0090132D">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szCs w:val="24"/>
                <w:lang w:eastAsia="es-EC"/>
              </w:rPr>
            </w:pPr>
            <w:r w:rsidRPr="00C971AD">
              <w:rPr>
                <w:rFonts w:eastAsia="Times New Roman" w:cs="Times New Roman"/>
                <w:szCs w:val="24"/>
                <w:lang w:eastAsia="es-EC"/>
              </w:rPr>
              <w:t>47±2.00 a</w:t>
            </w:r>
          </w:p>
        </w:tc>
        <w:tc>
          <w:tcPr>
            <w:tcW w:w="884" w:type="pct"/>
            <w:shd w:val="clear" w:color="auto" w:fill="auto"/>
            <w:noWrap/>
            <w:hideMark/>
          </w:tcPr>
          <w:p w:rsidR="00360018" w:rsidRPr="00C971AD" w:rsidRDefault="00360018" w:rsidP="0090132D">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C971AD">
              <w:rPr>
                <w:rFonts w:eastAsia="Times New Roman" w:cs="Times New Roman"/>
                <w:color w:val="000000"/>
                <w:szCs w:val="24"/>
                <w:lang w:eastAsia="es-EC"/>
              </w:rPr>
              <w:t>8±0.87 c</w:t>
            </w:r>
          </w:p>
        </w:tc>
        <w:tc>
          <w:tcPr>
            <w:tcW w:w="794" w:type="pct"/>
            <w:shd w:val="clear" w:color="auto" w:fill="auto"/>
            <w:noWrap/>
            <w:hideMark/>
          </w:tcPr>
          <w:p w:rsidR="00360018" w:rsidRPr="00C971AD" w:rsidRDefault="00360018" w:rsidP="0090132D">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C971AD">
              <w:rPr>
                <w:rFonts w:eastAsia="Times New Roman" w:cs="Times New Roman"/>
                <w:color w:val="000000"/>
                <w:szCs w:val="24"/>
                <w:lang w:eastAsia="es-EC"/>
              </w:rPr>
              <w:t>30±1.61 b</w:t>
            </w:r>
          </w:p>
        </w:tc>
        <w:tc>
          <w:tcPr>
            <w:tcW w:w="686" w:type="pct"/>
            <w:shd w:val="clear" w:color="auto" w:fill="auto"/>
            <w:noWrap/>
            <w:hideMark/>
          </w:tcPr>
          <w:p w:rsidR="00360018" w:rsidRPr="00C971AD" w:rsidRDefault="00360018" w:rsidP="0090132D">
            <w:pPr>
              <w:spacing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C971AD">
              <w:rPr>
                <w:rFonts w:eastAsia="Times New Roman" w:cs="Times New Roman"/>
                <w:color w:val="000000"/>
                <w:szCs w:val="24"/>
                <w:lang w:eastAsia="es-EC"/>
              </w:rPr>
              <w:t>12.39</w:t>
            </w:r>
          </w:p>
        </w:tc>
        <w:tc>
          <w:tcPr>
            <w:tcW w:w="717" w:type="pct"/>
            <w:shd w:val="clear" w:color="auto" w:fill="auto"/>
            <w:noWrap/>
            <w:hideMark/>
          </w:tcPr>
          <w:p w:rsidR="00360018" w:rsidRPr="00C971AD" w:rsidRDefault="00360018" w:rsidP="0090132D">
            <w:pPr>
              <w:spacing w:after="0" w:line="240" w:lineRule="auto"/>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C971AD">
              <w:rPr>
                <w:rFonts w:eastAsia="Times New Roman" w:cs="Times New Roman"/>
                <w:color w:val="000000"/>
                <w:szCs w:val="24"/>
                <w:lang w:eastAsia="es-EC"/>
              </w:rPr>
              <w:t xml:space="preserve"> &lt;0.0001</w:t>
            </w:r>
          </w:p>
        </w:tc>
      </w:tr>
      <w:tr w:rsidR="00360018" w:rsidRPr="00C971AD" w:rsidTr="00FF4291">
        <w:trPr>
          <w:trHeight w:val="528"/>
        </w:trPr>
        <w:tc>
          <w:tcPr>
            <w:cnfStyle w:val="001000000000" w:firstRow="0" w:lastRow="0" w:firstColumn="1" w:lastColumn="0" w:oddVBand="0" w:evenVBand="0" w:oddHBand="0" w:evenHBand="0" w:firstRowFirstColumn="0" w:firstRowLastColumn="0" w:lastRowFirstColumn="0" w:lastRowLastColumn="0"/>
            <w:tcW w:w="1115" w:type="pct"/>
            <w:shd w:val="clear" w:color="auto" w:fill="auto"/>
            <w:hideMark/>
          </w:tcPr>
          <w:p w:rsidR="00360018" w:rsidRPr="00C971AD" w:rsidRDefault="00360018" w:rsidP="0090132D">
            <w:pPr>
              <w:spacing w:after="0" w:line="240" w:lineRule="auto"/>
              <w:jc w:val="center"/>
              <w:rPr>
                <w:rFonts w:eastAsia="Times New Roman" w:cs="Times New Roman"/>
                <w:bCs w:val="0"/>
                <w:szCs w:val="24"/>
                <w:lang w:eastAsia="es-EC"/>
              </w:rPr>
            </w:pPr>
            <w:r w:rsidRPr="00C971AD">
              <w:rPr>
                <w:rFonts w:eastAsia="Times New Roman" w:cs="Times New Roman"/>
                <w:bCs w:val="0"/>
                <w:szCs w:val="24"/>
                <w:lang w:eastAsia="es-EC"/>
              </w:rPr>
              <w:t>Medio de transporte</w:t>
            </w:r>
          </w:p>
        </w:tc>
        <w:tc>
          <w:tcPr>
            <w:tcW w:w="804" w:type="pct"/>
            <w:shd w:val="clear" w:color="auto" w:fill="auto"/>
            <w:hideMark/>
          </w:tcPr>
          <w:p w:rsidR="00360018" w:rsidRPr="00C971AD" w:rsidRDefault="00360018" w:rsidP="0090132D">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Cs w:val="24"/>
                <w:lang w:eastAsia="es-EC"/>
              </w:rPr>
            </w:pPr>
            <w:r w:rsidRPr="00C971AD">
              <w:rPr>
                <w:rFonts w:eastAsia="Times New Roman" w:cs="Times New Roman"/>
                <w:szCs w:val="24"/>
                <w:lang w:eastAsia="es-EC"/>
              </w:rPr>
              <w:t>B</w:t>
            </w:r>
          </w:p>
        </w:tc>
        <w:tc>
          <w:tcPr>
            <w:tcW w:w="884" w:type="pct"/>
            <w:shd w:val="clear" w:color="auto" w:fill="auto"/>
            <w:noWrap/>
            <w:hideMark/>
          </w:tcPr>
          <w:p w:rsidR="00360018" w:rsidRPr="00C971AD" w:rsidRDefault="00360018" w:rsidP="0090132D">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C971AD">
              <w:rPr>
                <w:rFonts w:eastAsia="Times New Roman" w:cs="Times New Roman"/>
                <w:color w:val="000000"/>
                <w:szCs w:val="24"/>
                <w:lang w:eastAsia="es-EC"/>
              </w:rPr>
              <w:t>M</w:t>
            </w:r>
          </w:p>
        </w:tc>
        <w:tc>
          <w:tcPr>
            <w:tcW w:w="794" w:type="pct"/>
            <w:shd w:val="clear" w:color="auto" w:fill="auto"/>
            <w:noWrap/>
            <w:hideMark/>
          </w:tcPr>
          <w:p w:rsidR="00360018" w:rsidRPr="00C971AD" w:rsidRDefault="00360018" w:rsidP="0090132D">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C971AD">
              <w:rPr>
                <w:rFonts w:eastAsia="Times New Roman" w:cs="Times New Roman"/>
                <w:color w:val="000000"/>
                <w:szCs w:val="24"/>
                <w:lang w:eastAsia="es-EC"/>
              </w:rPr>
              <w:t> </w:t>
            </w:r>
          </w:p>
        </w:tc>
        <w:tc>
          <w:tcPr>
            <w:tcW w:w="686" w:type="pct"/>
            <w:shd w:val="clear" w:color="auto" w:fill="auto"/>
            <w:noWrap/>
            <w:hideMark/>
          </w:tcPr>
          <w:p w:rsidR="00360018" w:rsidRPr="00C971AD" w:rsidRDefault="00360018" w:rsidP="0090132D">
            <w:pPr>
              <w:spacing w:after="0"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C971AD">
              <w:rPr>
                <w:rFonts w:eastAsia="Times New Roman" w:cs="Times New Roman"/>
                <w:color w:val="000000"/>
                <w:szCs w:val="24"/>
                <w:lang w:eastAsia="es-EC"/>
              </w:rPr>
              <w:t> </w:t>
            </w:r>
          </w:p>
        </w:tc>
        <w:tc>
          <w:tcPr>
            <w:tcW w:w="717" w:type="pct"/>
            <w:shd w:val="clear" w:color="auto" w:fill="auto"/>
            <w:noWrap/>
            <w:hideMark/>
          </w:tcPr>
          <w:p w:rsidR="00360018" w:rsidRPr="00C971AD" w:rsidRDefault="00360018" w:rsidP="0090132D">
            <w:pPr>
              <w:spacing w:after="0"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C971AD">
              <w:rPr>
                <w:rFonts w:eastAsia="Times New Roman" w:cs="Times New Roman"/>
                <w:color w:val="000000"/>
                <w:szCs w:val="24"/>
                <w:lang w:eastAsia="es-EC"/>
              </w:rPr>
              <w:t> </w:t>
            </w:r>
          </w:p>
        </w:tc>
      </w:tr>
      <w:tr w:rsidR="00360018" w:rsidRPr="00C971AD" w:rsidTr="00FF4291">
        <w:trPr>
          <w:cnfStyle w:val="000000100000" w:firstRow="0" w:lastRow="0" w:firstColumn="0" w:lastColumn="0" w:oddVBand="0" w:evenVBand="0" w:oddHBand="1" w:evenHBand="0" w:firstRowFirstColumn="0" w:firstRowLastColumn="0" w:lastRowFirstColumn="0" w:lastRowLastColumn="0"/>
          <w:trHeight w:val="310"/>
        </w:trPr>
        <w:tc>
          <w:tcPr>
            <w:cnfStyle w:val="001000000000" w:firstRow="0" w:lastRow="0" w:firstColumn="1" w:lastColumn="0" w:oddVBand="0" w:evenVBand="0" w:oddHBand="0" w:evenHBand="0" w:firstRowFirstColumn="0" w:firstRowLastColumn="0" w:lastRowFirstColumn="0" w:lastRowLastColumn="0"/>
            <w:tcW w:w="1115" w:type="pct"/>
            <w:shd w:val="clear" w:color="auto" w:fill="auto"/>
            <w:noWrap/>
            <w:hideMark/>
          </w:tcPr>
          <w:p w:rsidR="00360018" w:rsidRPr="00C971AD" w:rsidRDefault="00360018" w:rsidP="0090132D">
            <w:pPr>
              <w:spacing w:after="0" w:line="240" w:lineRule="auto"/>
              <w:jc w:val="center"/>
              <w:rPr>
                <w:rFonts w:eastAsia="Times New Roman" w:cs="Times New Roman"/>
                <w:bCs w:val="0"/>
                <w:color w:val="000000"/>
                <w:szCs w:val="24"/>
                <w:lang w:eastAsia="es-EC"/>
              </w:rPr>
            </w:pPr>
            <w:r w:rsidRPr="00C971AD">
              <w:rPr>
                <w:rFonts w:eastAsia="Times New Roman" w:cs="Times New Roman"/>
                <w:bCs w:val="0"/>
                <w:color w:val="000000"/>
                <w:szCs w:val="24"/>
                <w:lang w:eastAsia="es-EC"/>
              </w:rPr>
              <w:t> </w:t>
            </w:r>
          </w:p>
        </w:tc>
        <w:tc>
          <w:tcPr>
            <w:tcW w:w="804" w:type="pct"/>
            <w:shd w:val="clear" w:color="auto" w:fill="auto"/>
            <w:noWrap/>
            <w:hideMark/>
          </w:tcPr>
          <w:p w:rsidR="00360018" w:rsidRPr="00C971AD" w:rsidRDefault="00360018" w:rsidP="0090132D">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C971AD">
              <w:rPr>
                <w:rFonts w:eastAsia="Times New Roman" w:cs="Times New Roman"/>
                <w:color w:val="000000"/>
                <w:szCs w:val="24"/>
                <w:lang w:eastAsia="es-EC"/>
              </w:rPr>
              <w:t>33±1.66 b</w:t>
            </w:r>
          </w:p>
        </w:tc>
        <w:tc>
          <w:tcPr>
            <w:tcW w:w="884" w:type="pct"/>
            <w:shd w:val="clear" w:color="auto" w:fill="auto"/>
            <w:noWrap/>
            <w:hideMark/>
          </w:tcPr>
          <w:p w:rsidR="00360018" w:rsidRPr="00C971AD" w:rsidRDefault="00360018" w:rsidP="0090132D">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C971AD">
              <w:rPr>
                <w:rFonts w:eastAsia="Times New Roman" w:cs="Times New Roman"/>
                <w:color w:val="000000"/>
                <w:szCs w:val="24"/>
                <w:lang w:eastAsia="es-EC"/>
              </w:rPr>
              <w:t>52±2.12 a</w:t>
            </w:r>
          </w:p>
        </w:tc>
        <w:tc>
          <w:tcPr>
            <w:tcW w:w="794" w:type="pct"/>
            <w:shd w:val="clear" w:color="auto" w:fill="auto"/>
            <w:noWrap/>
            <w:hideMark/>
          </w:tcPr>
          <w:p w:rsidR="00360018" w:rsidRPr="00C971AD" w:rsidRDefault="00360018" w:rsidP="0090132D">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C971AD">
              <w:rPr>
                <w:rFonts w:eastAsia="Times New Roman" w:cs="Times New Roman"/>
                <w:color w:val="000000"/>
                <w:szCs w:val="24"/>
                <w:lang w:eastAsia="es-EC"/>
              </w:rPr>
              <w:t> </w:t>
            </w:r>
          </w:p>
        </w:tc>
        <w:tc>
          <w:tcPr>
            <w:tcW w:w="686" w:type="pct"/>
            <w:shd w:val="clear" w:color="auto" w:fill="auto"/>
            <w:noWrap/>
            <w:hideMark/>
          </w:tcPr>
          <w:p w:rsidR="00360018" w:rsidRPr="00C971AD" w:rsidRDefault="00360018" w:rsidP="0090132D">
            <w:pPr>
              <w:spacing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C971AD">
              <w:rPr>
                <w:rFonts w:eastAsia="Times New Roman" w:cs="Times New Roman"/>
                <w:color w:val="000000"/>
                <w:szCs w:val="24"/>
                <w:lang w:eastAsia="es-EC"/>
              </w:rPr>
              <w:t>9.26</w:t>
            </w:r>
          </w:p>
        </w:tc>
        <w:tc>
          <w:tcPr>
            <w:tcW w:w="717" w:type="pct"/>
            <w:shd w:val="clear" w:color="auto" w:fill="auto"/>
            <w:noWrap/>
            <w:hideMark/>
          </w:tcPr>
          <w:p w:rsidR="00360018" w:rsidRPr="00C971AD" w:rsidRDefault="00360018" w:rsidP="0090132D">
            <w:pPr>
              <w:spacing w:after="0" w:line="240" w:lineRule="auto"/>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C971AD">
              <w:rPr>
                <w:rFonts w:eastAsia="Times New Roman" w:cs="Times New Roman"/>
                <w:color w:val="000000"/>
                <w:szCs w:val="24"/>
                <w:lang w:eastAsia="es-EC"/>
              </w:rPr>
              <w:t xml:space="preserve"> &lt;0.0001</w:t>
            </w:r>
          </w:p>
        </w:tc>
      </w:tr>
      <w:tr w:rsidR="00360018" w:rsidRPr="00C971AD" w:rsidTr="00FF4291">
        <w:trPr>
          <w:trHeight w:val="682"/>
        </w:trPr>
        <w:tc>
          <w:tcPr>
            <w:cnfStyle w:val="001000000000" w:firstRow="0" w:lastRow="0" w:firstColumn="1" w:lastColumn="0" w:oddVBand="0" w:evenVBand="0" w:oddHBand="0" w:evenHBand="0" w:firstRowFirstColumn="0" w:firstRowLastColumn="0" w:lastRowFirstColumn="0" w:lastRowLastColumn="0"/>
            <w:tcW w:w="1115" w:type="pct"/>
            <w:shd w:val="clear" w:color="auto" w:fill="auto"/>
            <w:hideMark/>
          </w:tcPr>
          <w:p w:rsidR="00360018" w:rsidRPr="00C971AD" w:rsidRDefault="00360018" w:rsidP="0090132D">
            <w:pPr>
              <w:spacing w:after="0" w:line="240" w:lineRule="auto"/>
              <w:jc w:val="center"/>
              <w:rPr>
                <w:rFonts w:eastAsia="Times New Roman" w:cs="Times New Roman"/>
                <w:bCs w:val="0"/>
                <w:szCs w:val="24"/>
                <w:lang w:eastAsia="es-EC"/>
              </w:rPr>
            </w:pPr>
            <w:r w:rsidRPr="00C971AD">
              <w:rPr>
                <w:rFonts w:eastAsia="Times New Roman" w:cs="Times New Roman"/>
                <w:bCs w:val="0"/>
                <w:szCs w:val="24"/>
                <w:lang w:eastAsia="es-EC"/>
              </w:rPr>
              <w:t>Fuente principal de ingresos</w:t>
            </w:r>
          </w:p>
        </w:tc>
        <w:tc>
          <w:tcPr>
            <w:tcW w:w="804" w:type="pct"/>
            <w:shd w:val="clear" w:color="auto" w:fill="auto"/>
            <w:hideMark/>
          </w:tcPr>
          <w:p w:rsidR="00360018" w:rsidRPr="00C971AD" w:rsidRDefault="00360018" w:rsidP="0090132D">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Cs w:val="24"/>
                <w:lang w:eastAsia="es-EC"/>
              </w:rPr>
            </w:pPr>
            <w:r w:rsidRPr="00C971AD">
              <w:rPr>
                <w:rFonts w:eastAsia="Times New Roman" w:cs="Times New Roman"/>
                <w:szCs w:val="24"/>
                <w:lang w:eastAsia="es-EC"/>
              </w:rPr>
              <w:t>Ganadería</w:t>
            </w:r>
          </w:p>
        </w:tc>
        <w:tc>
          <w:tcPr>
            <w:tcW w:w="884" w:type="pct"/>
            <w:shd w:val="clear" w:color="auto" w:fill="auto"/>
            <w:noWrap/>
            <w:hideMark/>
          </w:tcPr>
          <w:p w:rsidR="00360018" w:rsidRPr="00C971AD" w:rsidRDefault="00360018" w:rsidP="0090132D">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C971AD">
              <w:rPr>
                <w:rFonts w:eastAsia="Times New Roman" w:cs="Times New Roman"/>
                <w:color w:val="000000"/>
                <w:szCs w:val="24"/>
                <w:lang w:eastAsia="es-EC"/>
              </w:rPr>
              <w:t>Agricultura</w:t>
            </w:r>
          </w:p>
        </w:tc>
        <w:tc>
          <w:tcPr>
            <w:tcW w:w="794" w:type="pct"/>
            <w:shd w:val="clear" w:color="auto" w:fill="auto"/>
            <w:noWrap/>
            <w:hideMark/>
          </w:tcPr>
          <w:p w:rsidR="00360018" w:rsidRPr="00C971AD" w:rsidRDefault="00360018" w:rsidP="0090132D">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C971AD">
              <w:rPr>
                <w:rFonts w:eastAsia="Times New Roman" w:cs="Times New Roman"/>
                <w:color w:val="000000"/>
                <w:szCs w:val="24"/>
                <w:lang w:eastAsia="es-EC"/>
              </w:rPr>
              <w:t> </w:t>
            </w:r>
          </w:p>
        </w:tc>
        <w:tc>
          <w:tcPr>
            <w:tcW w:w="686" w:type="pct"/>
            <w:shd w:val="clear" w:color="auto" w:fill="auto"/>
            <w:noWrap/>
            <w:hideMark/>
          </w:tcPr>
          <w:p w:rsidR="00360018" w:rsidRPr="00C971AD" w:rsidRDefault="00360018" w:rsidP="0090132D">
            <w:pPr>
              <w:spacing w:after="0"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C971AD">
              <w:rPr>
                <w:rFonts w:eastAsia="Times New Roman" w:cs="Times New Roman"/>
                <w:color w:val="000000"/>
                <w:szCs w:val="24"/>
                <w:lang w:eastAsia="es-EC"/>
              </w:rPr>
              <w:t> </w:t>
            </w:r>
          </w:p>
        </w:tc>
        <w:tc>
          <w:tcPr>
            <w:tcW w:w="717" w:type="pct"/>
            <w:shd w:val="clear" w:color="auto" w:fill="auto"/>
            <w:noWrap/>
            <w:hideMark/>
          </w:tcPr>
          <w:p w:rsidR="00360018" w:rsidRPr="00C971AD" w:rsidRDefault="00360018" w:rsidP="0090132D">
            <w:pPr>
              <w:spacing w:after="0"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C971AD">
              <w:rPr>
                <w:rFonts w:eastAsia="Times New Roman" w:cs="Times New Roman"/>
                <w:color w:val="000000"/>
                <w:szCs w:val="24"/>
                <w:lang w:eastAsia="es-EC"/>
              </w:rPr>
              <w:t> </w:t>
            </w:r>
          </w:p>
        </w:tc>
      </w:tr>
      <w:tr w:rsidR="00360018" w:rsidRPr="00C971AD" w:rsidTr="00FF4291">
        <w:trPr>
          <w:cnfStyle w:val="000000100000" w:firstRow="0" w:lastRow="0" w:firstColumn="0" w:lastColumn="0" w:oddVBand="0" w:evenVBand="0" w:oddHBand="1" w:evenHBand="0" w:firstRowFirstColumn="0" w:firstRowLastColumn="0" w:lastRowFirstColumn="0" w:lastRowLastColumn="0"/>
          <w:trHeight w:val="310"/>
        </w:trPr>
        <w:tc>
          <w:tcPr>
            <w:cnfStyle w:val="001000000000" w:firstRow="0" w:lastRow="0" w:firstColumn="1" w:lastColumn="0" w:oddVBand="0" w:evenVBand="0" w:oddHBand="0" w:evenHBand="0" w:firstRowFirstColumn="0" w:firstRowLastColumn="0" w:lastRowFirstColumn="0" w:lastRowLastColumn="0"/>
            <w:tcW w:w="1115" w:type="pct"/>
            <w:shd w:val="clear" w:color="auto" w:fill="auto"/>
            <w:noWrap/>
            <w:hideMark/>
          </w:tcPr>
          <w:p w:rsidR="00360018" w:rsidRPr="00C971AD" w:rsidRDefault="00360018" w:rsidP="0090132D">
            <w:pPr>
              <w:spacing w:after="0" w:line="240" w:lineRule="auto"/>
              <w:jc w:val="center"/>
              <w:rPr>
                <w:rFonts w:eastAsia="Times New Roman" w:cs="Times New Roman"/>
                <w:color w:val="000000"/>
                <w:szCs w:val="24"/>
                <w:lang w:eastAsia="es-EC"/>
              </w:rPr>
            </w:pPr>
            <w:r w:rsidRPr="00C971AD">
              <w:rPr>
                <w:rFonts w:eastAsia="Times New Roman" w:cs="Times New Roman"/>
                <w:color w:val="000000"/>
                <w:szCs w:val="24"/>
                <w:lang w:eastAsia="es-EC"/>
              </w:rPr>
              <w:t> </w:t>
            </w:r>
          </w:p>
        </w:tc>
        <w:tc>
          <w:tcPr>
            <w:tcW w:w="804" w:type="pct"/>
            <w:shd w:val="clear" w:color="auto" w:fill="auto"/>
            <w:noWrap/>
            <w:hideMark/>
          </w:tcPr>
          <w:p w:rsidR="00360018" w:rsidRPr="00C971AD" w:rsidRDefault="00360018" w:rsidP="0090132D">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C971AD">
              <w:rPr>
                <w:rFonts w:eastAsia="Times New Roman" w:cs="Times New Roman"/>
                <w:color w:val="000000"/>
                <w:szCs w:val="24"/>
                <w:lang w:eastAsia="es-EC"/>
              </w:rPr>
              <w:t xml:space="preserve">10±0.96 b </w:t>
            </w:r>
          </w:p>
        </w:tc>
        <w:tc>
          <w:tcPr>
            <w:tcW w:w="884" w:type="pct"/>
            <w:shd w:val="clear" w:color="auto" w:fill="auto"/>
            <w:noWrap/>
            <w:hideMark/>
          </w:tcPr>
          <w:p w:rsidR="00360018" w:rsidRPr="00C971AD" w:rsidRDefault="00360018" w:rsidP="0090132D">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C971AD">
              <w:rPr>
                <w:rFonts w:eastAsia="Times New Roman" w:cs="Times New Roman"/>
                <w:color w:val="000000"/>
                <w:szCs w:val="24"/>
                <w:lang w:eastAsia="es-EC"/>
              </w:rPr>
              <w:t>75±2.52 a</w:t>
            </w:r>
          </w:p>
        </w:tc>
        <w:tc>
          <w:tcPr>
            <w:tcW w:w="794" w:type="pct"/>
            <w:shd w:val="clear" w:color="auto" w:fill="auto"/>
            <w:noWrap/>
            <w:hideMark/>
          </w:tcPr>
          <w:p w:rsidR="00360018" w:rsidRPr="00C971AD" w:rsidRDefault="00360018" w:rsidP="0090132D">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C971AD">
              <w:rPr>
                <w:rFonts w:eastAsia="Times New Roman" w:cs="Times New Roman"/>
                <w:color w:val="000000"/>
                <w:szCs w:val="24"/>
                <w:lang w:eastAsia="es-EC"/>
              </w:rPr>
              <w:t> </w:t>
            </w:r>
          </w:p>
        </w:tc>
        <w:tc>
          <w:tcPr>
            <w:tcW w:w="686" w:type="pct"/>
            <w:shd w:val="clear" w:color="auto" w:fill="auto"/>
            <w:noWrap/>
            <w:hideMark/>
          </w:tcPr>
          <w:p w:rsidR="00360018" w:rsidRPr="00C971AD" w:rsidRDefault="00360018" w:rsidP="0090132D">
            <w:pPr>
              <w:spacing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C971AD">
              <w:rPr>
                <w:rFonts w:eastAsia="Times New Roman" w:cs="Times New Roman"/>
                <w:color w:val="000000"/>
                <w:szCs w:val="24"/>
                <w:lang w:eastAsia="es-EC"/>
              </w:rPr>
              <w:t>21.07</w:t>
            </w:r>
          </w:p>
        </w:tc>
        <w:tc>
          <w:tcPr>
            <w:tcW w:w="717" w:type="pct"/>
            <w:shd w:val="clear" w:color="auto" w:fill="auto"/>
            <w:noWrap/>
            <w:hideMark/>
          </w:tcPr>
          <w:p w:rsidR="00360018" w:rsidRPr="00C971AD" w:rsidRDefault="00360018" w:rsidP="0090132D">
            <w:pPr>
              <w:spacing w:after="0" w:line="240" w:lineRule="auto"/>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C971AD">
              <w:rPr>
                <w:rFonts w:eastAsia="Times New Roman" w:cs="Times New Roman"/>
                <w:color w:val="000000"/>
                <w:szCs w:val="24"/>
                <w:lang w:eastAsia="es-EC"/>
              </w:rPr>
              <w:t xml:space="preserve"> &lt;0.0001</w:t>
            </w:r>
          </w:p>
        </w:tc>
      </w:tr>
    </w:tbl>
    <w:p w:rsidR="00605650" w:rsidRPr="004A6BE5" w:rsidRDefault="00605650" w:rsidP="00605650">
      <w:pPr>
        <w:jc w:val="center"/>
        <w:rPr>
          <w:rFonts w:cs="Times New Roman"/>
          <w:color w:val="000000" w:themeColor="text1"/>
          <w:szCs w:val="24"/>
        </w:rPr>
      </w:pPr>
      <w:r w:rsidRPr="00C971AD">
        <w:rPr>
          <w:rFonts w:cs="Times New Roman"/>
          <w:szCs w:val="24"/>
        </w:rPr>
        <w:t xml:space="preserve">  </w:t>
      </w:r>
      <w:r w:rsidRPr="00C971AD">
        <w:rPr>
          <w:rFonts w:cs="Times New Roman"/>
          <w:b/>
          <w:color w:val="000000" w:themeColor="text1"/>
          <w:szCs w:val="24"/>
        </w:rPr>
        <w:t>Fuente</w:t>
      </w:r>
      <w:r>
        <w:rPr>
          <w:rFonts w:cs="Times New Roman"/>
          <w:color w:val="000000" w:themeColor="text1"/>
          <w:szCs w:val="24"/>
        </w:rPr>
        <w:t>: Directa</w:t>
      </w:r>
    </w:p>
    <w:p w:rsidR="00CA5DBE" w:rsidRPr="00703834" w:rsidRDefault="00CA5DBE" w:rsidP="00703834">
      <w:pPr>
        <w:jc w:val="center"/>
        <w:rPr>
          <w:rFonts w:cs="Times New Roman"/>
          <w:b/>
          <w:color w:val="000000" w:themeColor="text1"/>
          <w:szCs w:val="24"/>
        </w:rPr>
      </w:pPr>
    </w:p>
    <w:p w:rsidR="008D17F6" w:rsidRDefault="00AE10A4" w:rsidP="009C3094">
      <w:pPr>
        <w:pStyle w:val="Ttulo2"/>
        <w:numPr>
          <w:ilvl w:val="1"/>
          <w:numId w:val="30"/>
        </w:numPr>
      </w:pPr>
      <w:bookmarkStart w:id="108" w:name="_Toc2756415"/>
      <w:r w:rsidRPr="00C971AD">
        <w:t>COMPARACIÓN DEL PERFIL HEMATOLÓGICO EN LA POBLACIÓN DE 60 OVINOS CRIOLLOS</w:t>
      </w:r>
      <w:bookmarkEnd w:id="108"/>
      <w:r w:rsidRPr="00C971AD">
        <w:t xml:space="preserve"> </w:t>
      </w:r>
    </w:p>
    <w:p w:rsidR="00015E7A" w:rsidRPr="00015E7A" w:rsidRDefault="00015E7A" w:rsidP="00015E7A"/>
    <w:p w:rsidR="00E417DA" w:rsidRDefault="00015E7A" w:rsidP="008D17F6">
      <w:pPr>
        <w:rPr>
          <w:rFonts w:cs="Times New Roman"/>
          <w:color w:val="000000" w:themeColor="text1"/>
          <w:szCs w:val="24"/>
          <w:shd w:val="clear" w:color="auto" w:fill="FFFFFF"/>
        </w:rPr>
      </w:pPr>
      <w:r>
        <w:rPr>
          <w:rFonts w:cs="Times New Roman"/>
          <w:szCs w:val="24"/>
        </w:rPr>
        <w:t xml:space="preserve">En la </w:t>
      </w:r>
      <w:r w:rsidR="005B209B">
        <w:rPr>
          <w:rFonts w:cs="Times New Roman"/>
          <w:szCs w:val="24"/>
        </w:rPr>
        <w:t>Tabla</w:t>
      </w:r>
      <w:r w:rsidR="007467B2">
        <w:rPr>
          <w:rFonts w:cs="Times New Roman"/>
          <w:szCs w:val="24"/>
        </w:rPr>
        <w:t xml:space="preserve"> </w:t>
      </w:r>
      <w:r w:rsidR="009C1D14">
        <w:rPr>
          <w:rFonts w:cs="Times New Roman"/>
          <w:szCs w:val="24"/>
        </w:rPr>
        <w:t>(12</w:t>
      </w:r>
      <w:r w:rsidR="00C86501" w:rsidRPr="00C971AD">
        <w:rPr>
          <w:rFonts w:cs="Times New Roman"/>
          <w:szCs w:val="24"/>
        </w:rPr>
        <w:t xml:space="preserve">) se presentan los valores sanguíneos promedio para la serie roja, </w:t>
      </w:r>
      <w:r w:rsidR="007467B2">
        <w:rPr>
          <w:rFonts w:cs="Times New Roman"/>
          <w:szCs w:val="24"/>
        </w:rPr>
        <w:t xml:space="preserve">observándose </w:t>
      </w:r>
      <w:r w:rsidR="00E417DA" w:rsidRPr="00C971AD">
        <w:rPr>
          <w:rFonts w:cs="Times New Roman"/>
          <w:szCs w:val="24"/>
        </w:rPr>
        <w:t>porcentaje</w:t>
      </w:r>
      <w:r w:rsidR="007467B2">
        <w:rPr>
          <w:rFonts w:cs="Times New Roman"/>
          <w:szCs w:val="24"/>
        </w:rPr>
        <w:t>s</w:t>
      </w:r>
      <w:r w:rsidR="00E417DA" w:rsidRPr="00C971AD">
        <w:rPr>
          <w:rFonts w:cs="Times New Roman"/>
          <w:szCs w:val="24"/>
        </w:rPr>
        <w:t xml:space="preserve"> </w:t>
      </w:r>
      <w:r w:rsidR="00167227" w:rsidRPr="00C971AD">
        <w:rPr>
          <w:rFonts w:cs="Times New Roman"/>
          <w:szCs w:val="24"/>
        </w:rPr>
        <w:t>promedio</w:t>
      </w:r>
      <w:r w:rsidR="007467B2">
        <w:rPr>
          <w:rFonts w:cs="Times New Roman"/>
          <w:szCs w:val="24"/>
        </w:rPr>
        <w:t>s</w:t>
      </w:r>
      <w:r w:rsidR="00167227" w:rsidRPr="00C971AD">
        <w:rPr>
          <w:rFonts w:cs="Times New Roman"/>
          <w:szCs w:val="24"/>
        </w:rPr>
        <w:t xml:space="preserve"> </w:t>
      </w:r>
      <w:r w:rsidR="00E417DA" w:rsidRPr="00C971AD">
        <w:rPr>
          <w:rFonts w:cs="Times New Roman"/>
          <w:szCs w:val="24"/>
        </w:rPr>
        <w:t xml:space="preserve">del hematocrito </w:t>
      </w:r>
      <w:r w:rsidR="00E417DA" w:rsidRPr="00C971AD">
        <w:rPr>
          <w:rFonts w:cs="Times New Roman"/>
          <w:color w:val="000000"/>
          <w:szCs w:val="24"/>
        </w:rPr>
        <w:t>37.76%</w:t>
      </w:r>
      <w:r w:rsidR="00167227" w:rsidRPr="00C971AD">
        <w:rPr>
          <w:rFonts w:cs="Times New Roman"/>
          <w:color w:val="000000"/>
          <w:szCs w:val="24"/>
        </w:rPr>
        <w:t>,</w:t>
      </w:r>
      <w:r w:rsidR="00167227" w:rsidRPr="00C971AD">
        <w:rPr>
          <w:rFonts w:cs="Times New Roman"/>
          <w:color w:val="000000" w:themeColor="text1"/>
          <w:szCs w:val="24"/>
        </w:rPr>
        <w:t xml:space="preserve"> Hemoglobina </w:t>
      </w:r>
      <w:r w:rsidR="00167227" w:rsidRPr="00C971AD">
        <w:rPr>
          <w:rFonts w:cs="Times New Roman"/>
          <w:color w:val="000000"/>
          <w:szCs w:val="24"/>
        </w:rPr>
        <w:t xml:space="preserve">12.42 g/dL, </w:t>
      </w:r>
      <w:r w:rsidR="00167227" w:rsidRPr="00C971AD">
        <w:rPr>
          <w:rFonts w:cs="Times New Roman"/>
          <w:color w:val="000000" w:themeColor="text1"/>
          <w:szCs w:val="24"/>
        </w:rPr>
        <w:t xml:space="preserve">Eritrocito </w:t>
      </w:r>
      <w:r w:rsidR="00167227" w:rsidRPr="00C971AD">
        <w:rPr>
          <w:rFonts w:cs="Times New Roman"/>
          <w:color w:val="000000"/>
          <w:szCs w:val="24"/>
        </w:rPr>
        <w:t xml:space="preserve">9.98 </w:t>
      </w:r>
      <w:r w:rsidR="00167227" w:rsidRPr="00C971AD">
        <w:rPr>
          <w:rFonts w:eastAsia="Times New Roman" w:cs="Times New Roman"/>
          <w:color w:val="000000" w:themeColor="text1"/>
          <w:szCs w:val="24"/>
          <w:lang w:eastAsia="es-EC"/>
        </w:rPr>
        <w:t>10</w:t>
      </w:r>
      <w:r w:rsidR="00167227" w:rsidRPr="00C971AD">
        <w:rPr>
          <w:rFonts w:eastAsia="Times New Roman" w:cs="Times New Roman"/>
          <w:color w:val="000000" w:themeColor="text1"/>
          <w:szCs w:val="24"/>
          <w:vertAlign w:val="superscript"/>
          <w:lang w:eastAsia="es-EC"/>
        </w:rPr>
        <w:t>6</w:t>
      </w:r>
      <w:r w:rsidR="00167227" w:rsidRPr="00C971AD">
        <w:rPr>
          <w:rFonts w:eastAsia="Times New Roman" w:cs="Times New Roman"/>
          <w:color w:val="000000" w:themeColor="text1"/>
          <w:szCs w:val="24"/>
          <w:lang w:eastAsia="es-EC"/>
        </w:rPr>
        <w:t>/</w:t>
      </w:r>
      <w:r w:rsidR="00167227" w:rsidRPr="00C971AD">
        <w:rPr>
          <w:rFonts w:cs="Times New Roman"/>
          <w:color w:val="000000" w:themeColor="text1"/>
          <w:szCs w:val="24"/>
          <w:shd w:val="clear" w:color="auto" w:fill="FFFFFF"/>
        </w:rPr>
        <w:t xml:space="preserve">μL, </w:t>
      </w:r>
      <w:r w:rsidR="002B2C4F" w:rsidRPr="00C971AD">
        <w:rPr>
          <w:rFonts w:cs="Times New Roman"/>
          <w:color w:val="000000" w:themeColor="text1"/>
          <w:szCs w:val="24"/>
          <w:shd w:val="clear" w:color="auto" w:fill="FFFFFF"/>
        </w:rPr>
        <w:t xml:space="preserve">el valor obtenido del Valor Globular Medio </w:t>
      </w:r>
      <w:r w:rsidR="00167227" w:rsidRPr="00C971AD">
        <w:rPr>
          <w:rFonts w:cs="Times New Roman"/>
          <w:color w:val="000000" w:themeColor="text1"/>
          <w:szCs w:val="24"/>
          <w:shd w:val="clear" w:color="auto" w:fill="FFFFFF"/>
        </w:rPr>
        <w:t xml:space="preserve">VGM (fL) es de </w:t>
      </w:r>
      <w:r w:rsidR="00167227" w:rsidRPr="00C971AD">
        <w:rPr>
          <w:rFonts w:cs="Times New Roman"/>
          <w:color w:val="000000"/>
          <w:szCs w:val="24"/>
        </w:rPr>
        <w:t>37.17</w:t>
      </w:r>
      <w:r w:rsidR="00167227" w:rsidRPr="00C971AD">
        <w:rPr>
          <w:rFonts w:cs="Times New Roman"/>
          <w:color w:val="000000" w:themeColor="text1"/>
          <w:szCs w:val="24"/>
          <w:shd w:val="clear" w:color="auto" w:fill="FFFFFF"/>
        </w:rPr>
        <w:t xml:space="preserve"> fL, Hemoglobina Corpuscular Medio MCH (pg)</w:t>
      </w:r>
      <w:r w:rsidR="00167227" w:rsidRPr="00C971AD">
        <w:rPr>
          <w:rFonts w:cs="Times New Roman"/>
          <w:b/>
          <w:color w:val="000000" w:themeColor="text1"/>
          <w:szCs w:val="24"/>
          <w:shd w:val="clear" w:color="auto" w:fill="FFFFFF"/>
        </w:rPr>
        <w:t xml:space="preserve"> </w:t>
      </w:r>
      <w:r w:rsidR="00167227" w:rsidRPr="00C971AD">
        <w:rPr>
          <w:rFonts w:cs="Times New Roman"/>
          <w:color w:val="000000" w:themeColor="text1"/>
          <w:szCs w:val="24"/>
          <w:shd w:val="clear" w:color="auto" w:fill="FFFFFF"/>
        </w:rPr>
        <w:t xml:space="preserve">es de </w:t>
      </w:r>
      <w:r w:rsidR="00167227" w:rsidRPr="00C971AD">
        <w:rPr>
          <w:rFonts w:cs="Times New Roman"/>
          <w:color w:val="000000"/>
          <w:szCs w:val="24"/>
        </w:rPr>
        <w:t>12.19</w:t>
      </w:r>
      <w:r w:rsidR="00167227" w:rsidRPr="00C971AD">
        <w:rPr>
          <w:rFonts w:cs="Times New Roman"/>
          <w:color w:val="000000" w:themeColor="text1"/>
          <w:szCs w:val="24"/>
          <w:shd w:val="clear" w:color="auto" w:fill="FFFFFF"/>
        </w:rPr>
        <w:t xml:space="preserve">pg, la </w:t>
      </w:r>
      <w:r w:rsidR="00F137CC" w:rsidRPr="00C971AD">
        <w:rPr>
          <w:rFonts w:eastAsia="Times New Roman" w:cs="Times New Roman"/>
          <w:color w:val="000000"/>
          <w:szCs w:val="24"/>
          <w:lang w:eastAsia="es-EC"/>
        </w:rPr>
        <w:t xml:space="preserve">Concentración Media de Hemoglobina Corpuscular </w:t>
      </w:r>
      <w:r w:rsidR="007467B2">
        <w:rPr>
          <w:rFonts w:cs="Times New Roman"/>
          <w:color w:val="000000" w:themeColor="text1"/>
          <w:szCs w:val="24"/>
          <w:shd w:val="clear" w:color="auto" w:fill="FFFFFF"/>
        </w:rPr>
        <w:t>CGMH (g/dL) tiene un valor de</w:t>
      </w:r>
      <w:r w:rsidR="00167227" w:rsidRPr="00C971AD">
        <w:rPr>
          <w:rFonts w:cs="Times New Roman"/>
          <w:color w:val="000000" w:themeColor="text1"/>
          <w:szCs w:val="24"/>
          <w:shd w:val="clear" w:color="auto" w:fill="FFFFFF"/>
        </w:rPr>
        <w:t xml:space="preserve"> </w:t>
      </w:r>
      <w:r w:rsidR="00167227" w:rsidRPr="00C971AD">
        <w:rPr>
          <w:rFonts w:cs="Times New Roman"/>
          <w:color w:val="000000"/>
          <w:szCs w:val="24"/>
        </w:rPr>
        <w:t xml:space="preserve">32.83 </w:t>
      </w:r>
      <w:r w:rsidR="00167227" w:rsidRPr="00C971AD">
        <w:rPr>
          <w:rFonts w:cs="Times New Roman"/>
          <w:color w:val="000000" w:themeColor="text1"/>
          <w:szCs w:val="24"/>
          <w:shd w:val="clear" w:color="auto" w:fill="FFFFFF"/>
        </w:rPr>
        <w:t>g/dL,</w:t>
      </w:r>
      <w:r w:rsidR="00BB156F" w:rsidRPr="00C971AD">
        <w:rPr>
          <w:rFonts w:cs="Times New Roman"/>
          <w:color w:val="000000" w:themeColor="text1"/>
          <w:szCs w:val="24"/>
          <w:shd w:val="clear" w:color="auto" w:fill="FFFFFF"/>
        </w:rPr>
        <w:t xml:space="preserve"> las plaquetas </w:t>
      </w:r>
      <w:r w:rsidR="00BB156F" w:rsidRPr="00C971AD">
        <w:rPr>
          <w:rFonts w:cs="Times New Roman"/>
          <w:color w:val="000000"/>
          <w:szCs w:val="24"/>
        </w:rPr>
        <w:t>343.95</w:t>
      </w:r>
      <w:r w:rsidR="00C86501" w:rsidRPr="00C971AD">
        <w:rPr>
          <w:rFonts w:cs="Times New Roman"/>
          <w:color w:val="000000"/>
          <w:szCs w:val="24"/>
        </w:rPr>
        <w:t xml:space="preserve">10^3/ uL. </w:t>
      </w:r>
      <w:r w:rsidR="00F34359" w:rsidRPr="00C971AD">
        <w:rPr>
          <w:rFonts w:cs="Times New Roman"/>
          <w:color w:val="000000"/>
          <w:szCs w:val="24"/>
        </w:rPr>
        <w:t>L</w:t>
      </w:r>
      <w:r w:rsidR="00167227" w:rsidRPr="00C971AD">
        <w:rPr>
          <w:rFonts w:cs="Times New Roman"/>
          <w:color w:val="000000" w:themeColor="text1"/>
          <w:szCs w:val="24"/>
          <w:shd w:val="clear" w:color="auto" w:fill="FFFFFF"/>
        </w:rPr>
        <w:t xml:space="preserve">os cuales indican que los parámetros </w:t>
      </w:r>
      <w:r w:rsidR="00BB156F" w:rsidRPr="00C971AD">
        <w:rPr>
          <w:rFonts w:cs="Times New Roman"/>
          <w:color w:val="000000" w:themeColor="text1"/>
          <w:szCs w:val="24"/>
          <w:shd w:val="clear" w:color="auto" w:fill="FFFFFF"/>
        </w:rPr>
        <w:t xml:space="preserve">hematológicos </w:t>
      </w:r>
      <w:r w:rsidR="00167227" w:rsidRPr="00C971AD">
        <w:rPr>
          <w:rFonts w:cs="Times New Roman"/>
          <w:color w:val="000000" w:themeColor="text1"/>
          <w:szCs w:val="24"/>
          <w:shd w:val="clear" w:color="auto" w:fill="FFFFFF"/>
        </w:rPr>
        <w:t>se encuentran en un rango normal.</w:t>
      </w:r>
    </w:p>
    <w:p w:rsidR="00605650" w:rsidRDefault="00605650" w:rsidP="004A6BE5">
      <w:pPr>
        <w:pStyle w:val="Descripcin"/>
        <w:keepNext/>
        <w:jc w:val="left"/>
        <w:rPr>
          <w:rFonts w:cs="Times New Roman"/>
          <w:i w:val="0"/>
          <w:iCs w:val="0"/>
          <w:color w:val="000000" w:themeColor="text1"/>
          <w:sz w:val="24"/>
          <w:szCs w:val="24"/>
          <w:shd w:val="clear" w:color="auto" w:fill="FFFFFF"/>
        </w:rPr>
      </w:pPr>
    </w:p>
    <w:p w:rsidR="004B5941" w:rsidRDefault="004B5941" w:rsidP="004B5941"/>
    <w:p w:rsidR="00FF4291" w:rsidRPr="004B5941" w:rsidRDefault="00FF4291" w:rsidP="004B5941"/>
    <w:p w:rsidR="004A6BE5" w:rsidRPr="00964628" w:rsidRDefault="004A6BE5" w:rsidP="004A6BE5">
      <w:pPr>
        <w:pStyle w:val="Descripcin"/>
        <w:keepNext/>
        <w:jc w:val="left"/>
        <w:rPr>
          <w:b/>
          <w:i w:val="0"/>
          <w:color w:val="auto"/>
          <w:sz w:val="24"/>
          <w:szCs w:val="24"/>
        </w:rPr>
      </w:pPr>
      <w:bookmarkStart w:id="109" w:name="_Toc3285337"/>
      <w:r w:rsidRPr="00964628">
        <w:rPr>
          <w:b/>
          <w:i w:val="0"/>
          <w:color w:val="auto"/>
          <w:sz w:val="24"/>
          <w:szCs w:val="24"/>
        </w:rPr>
        <w:lastRenderedPageBreak/>
        <w:t xml:space="preserve">Tabla </w:t>
      </w:r>
      <w:r w:rsidRPr="00964628">
        <w:rPr>
          <w:b/>
          <w:i w:val="0"/>
          <w:color w:val="auto"/>
          <w:sz w:val="24"/>
          <w:szCs w:val="24"/>
        </w:rPr>
        <w:fldChar w:fldCharType="begin"/>
      </w:r>
      <w:r w:rsidRPr="00964628">
        <w:rPr>
          <w:b/>
          <w:i w:val="0"/>
          <w:color w:val="auto"/>
          <w:sz w:val="24"/>
          <w:szCs w:val="24"/>
        </w:rPr>
        <w:instrText xml:space="preserve"> SEQ Tabla \* ARABIC </w:instrText>
      </w:r>
      <w:r w:rsidRPr="00964628">
        <w:rPr>
          <w:b/>
          <w:i w:val="0"/>
          <w:color w:val="auto"/>
          <w:sz w:val="24"/>
          <w:szCs w:val="24"/>
        </w:rPr>
        <w:fldChar w:fldCharType="separate"/>
      </w:r>
      <w:r w:rsidR="00E447A0">
        <w:rPr>
          <w:b/>
          <w:i w:val="0"/>
          <w:noProof/>
          <w:color w:val="auto"/>
          <w:sz w:val="24"/>
          <w:szCs w:val="24"/>
        </w:rPr>
        <w:t>12</w:t>
      </w:r>
      <w:r w:rsidRPr="00964628">
        <w:rPr>
          <w:b/>
          <w:i w:val="0"/>
          <w:color w:val="auto"/>
          <w:sz w:val="24"/>
          <w:szCs w:val="24"/>
        </w:rPr>
        <w:fldChar w:fldCharType="end"/>
      </w:r>
      <w:r w:rsidRPr="00964628">
        <w:rPr>
          <w:b/>
          <w:i w:val="0"/>
          <w:color w:val="auto"/>
          <w:sz w:val="24"/>
          <w:szCs w:val="24"/>
        </w:rPr>
        <w:t xml:space="preserve"> Variables Hematológicos de la Población Total de Ovinos Criollos en la Provincia de Tungurahua</w:t>
      </w:r>
      <w:bookmarkEnd w:id="109"/>
    </w:p>
    <w:tbl>
      <w:tblPr>
        <w:tblStyle w:val="Tabladelista6concolores1"/>
        <w:tblW w:w="4995" w:type="pct"/>
        <w:tblLook w:val="06A0" w:firstRow="1" w:lastRow="0" w:firstColumn="1" w:lastColumn="0" w:noHBand="1" w:noVBand="1"/>
      </w:tblPr>
      <w:tblGrid>
        <w:gridCol w:w="2975"/>
        <w:gridCol w:w="936"/>
        <w:gridCol w:w="2349"/>
        <w:gridCol w:w="935"/>
        <w:gridCol w:w="935"/>
        <w:gridCol w:w="932"/>
      </w:tblGrid>
      <w:tr w:rsidR="004A6BE5" w:rsidRPr="00360018" w:rsidTr="00605650">
        <w:trPr>
          <w:cnfStyle w:val="100000000000" w:firstRow="1" w:lastRow="0" w:firstColumn="0" w:lastColumn="0" w:oddVBand="0" w:evenVBand="0" w:oddHBand="0" w:evenHBand="0" w:firstRowFirstColumn="0" w:firstRowLastColumn="0" w:lastRowFirstColumn="0" w:lastRowLastColumn="0"/>
          <w:trHeight w:val="746"/>
        </w:trPr>
        <w:tc>
          <w:tcPr>
            <w:cnfStyle w:val="001000000000" w:firstRow="0" w:lastRow="0" w:firstColumn="1" w:lastColumn="0" w:oddVBand="0" w:evenVBand="0" w:oddHBand="0" w:evenHBand="0" w:firstRowFirstColumn="0" w:firstRowLastColumn="0" w:lastRowFirstColumn="0" w:lastRowLastColumn="0"/>
            <w:tcW w:w="1641" w:type="pct"/>
            <w:noWrap/>
            <w:hideMark/>
          </w:tcPr>
          <w:p w:rsidR="004A6BE5" w:rsidRPr="00360018" w:rsidRDefault="004A6BE5" w:rsidP="00FB54F6">
            <w:pPr>
              <w:spacing w:after="0" w:line="240" w:lineRule="auto"/>
              <w:rPr>
                <w:rFonts w:cs="Times New Roman"/>
                <w:color w:val="000000"/>
                <w:szCs w:val="24"/>
              </w:rPr>
            </w:pPr>
            <w:r w:rsidRPr="00360018">
              <w:rPr>
                <w:rFonts w:cs="Times New Roman"/>
                <w:color w:val="000000"/>
                <w:szCs w:val="24"/>
              </w:rPr>
              <w:t xml:space="preserve"> Variable       </w:t>
            </w:r>
          </w:p>
        </w:tc>
        <w:tc>
          <w:tcPr>
            <w:tcW w:w="516" w:type="pct"/>
            <w:noWrap/>
            <w:hideMark/>
          </w:tcPr>
          <w:p w:rsidR="004A6BE5" w:rsidRPr="00360018" w:rsidRDefault="004A6BE5" w:rsidP="00FB54F6">
            <w:pPr>
              <w:spacing w:after="0" w:line="240" w:lineRule="auto"/>
              <w:cnfStyle w:val="100000000000" w:firstRow="1" w:lastRow="0" w:firstColumn="0" w:lastColumn="0" w:oddVBand="0" w:evenVBand="0" w:oddHBand="0" w:evenHBand="0" w:firstRowFirstColumn="0" w:firstRowLastColumn="0" w:lastRowFirstColumn="0" w:lastRowLastColumn="0"/>
              <w:rPr>
                <w:rFonts w:cs="Times New Roman"/>
                <w:color w:val="000000"/>
                <w:szCs w:val="24"/>
              </w:rPr>
            </w:pPr>
            <w:r w:rsidRPr="00360018">
              <w:rPr>
                <w:rFonts w:cs="Times New Roman"/>
                <w:color w:val="000000"/>
                <w:szCs w:val="24"/>
              </w:rPr>
              <w:t xml:space="preserve">Media </w:t>
            </w:r>
          </w:p>
        </w:tc>
        <w:tc>
          <w:tcPr>
            <w:tcW w:w="1296" w:type="pct"/>
            <w:noWrap/>
            <w:hideMark/>
          </w:tcPr>
          <w:p w:rsidR="004A6BE5" w:rsidRPr="00360018" w:rsidRDefault="004A6BE5" w:rsidP="00FB54F6">
            <w:pPr>
              <w:spacing w:after="0" w:line="240" w:lineRule="auto"/>
              <w:cnfStyle w:val="100000000000" w:firstRow="1" w:lastRow="0" w:firstColumn="0" w:lastColumn="0" w:oddVBand="0" w:evenVBand="0" w:oddHBand="0" w:evenHBand="0" w:firstRowFirstColumn="0" w:firstRowLastColumn="0" w:lastRowFirstColumn="0" w:lastRowLastColumn="0"/>
              <w:rPr>
                <w:rFonts w:cs="Times New Roman"/>
                <w:color w:val="000000"/>
                <w:szCs w:val="24"/>
              </w:rPr>
            </w:pPr>
            <w:r w:rsidRPr="00360018">
              <w:rPr>
                <w:rFonts w:cs="Times New Roman"/>
                <w:color w:val="000000"/>
                <w:szCs w:val="24"/>
              </w:rPr>
              <w:t xml:space="preserve">Valor de referencia </w:t>
            </w:r>
          </w:p>
        </w:tc>
        <w:tc>
          <w:tcPr>
            <w:tcW w:w="516" w:type="pct"/>
            <w:noWrap/>
            <w:hideMark/>
          </w:tcPr>
          <w:p w:rsidR="004A6BE5" w:rsidRPr="00360018" w:rsidRDefault="004A6BE5" w:rsidP="00FB54F6">
            <w:pPr>
              <w:spacing w:after="0" w:line="240" w:lineRule="auto"/>
              <w:cnfStyle w:val="100000000000" w:firstRow="1" w:lastRow="0" w:firstColumn="0" w:lastColumn="0" w:oddVBand="0" w:evenVBand="0" w:oddHBand="0" w:evenHBand="0" w:firstRowFirstColumn="0" w:firstRowLastColumn="0" w:lastRowFirstColumn="0" w:lastRowLastColumn="0"/>
              <w:rPr>
                <w:rFonts w:cs="Times New Roman"/>
                <w:color w:val="000000"/>
                <w:szCs w:val="24"/>
              </w:rPr>
            </w:pPr>
            <w:r w:rsidRPr="00360018">
              <w:rPr>
                <w:rFonts w:cs="Times New Roman"/>
                <w:color w:val="000000"/>
                <w:szCs w:val="24"/>
              </w:rPr>
              <w:t>MIN</w:t>
            </w:r>
          </w:p>
        </w:tc>
        <w:tc>
          <w:tcPr>
            <w:tcW w:w="516" w:type="pct"/>
            <w:noWrap/>
            <w:hideMark/>
          </w:tcPr>
          <w:p w:rsidR="004A6BE5" w:rsidRPr="00360018" w:rsidRDefault="004A6BE5" w:rsidP="00FB54F6">
            <w:pPr>
              <w:spacing w:after="0" w:line="240" w:lineRule="auto"/>
              <w:cnfStyle w:val="100000000000" w:firstRow="1" w:lastRow="0" w:firstColumn="0" w:lastColumn="0" w:oddVBand="0" w:evenVBand="0" w:oddHBand="0" w:evenHBand="0" w:firstRowFirstColumn="0" w:firstRowLastColumn="0" w:lastRowFirstColumn="0" w:lastRowLastColumn="0"/>
              <w:rPr>
                <w:rFonts w:cs="Times New Roman"/>
                <w:color w:val="000000"/>
                <w:szCs w:val="24"/>
              </w:rPr>
            </w:pPr>
            <w:r w:rsidRPr="00360018">
              <w:rPr>
                <w:rFonts w:cs="Times New Roman"/>
                <w:color w:val="000000"/>
                <w:szCs w:val="24"/>
              </w:rPr>
              <w:t>MAX</w:t>
            </w:r>
          </w:p>
        </w:tc>
        <w:tc>
          <w:tcPr>
            <w:tcW w:w="514" w:type="pct"/>
          </w:tcPr>
          <w:p w:rsidR="004A6BE5" w:rsidRPr="00360018" w:rsidRDefault="004A6BE5" w:rsidP="00FB54F6">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cs="Times New Roman"/>
                <w:color w:val="000000"/>
                <w:szCs w:val="24"/>
              </w:rPr>
            </w:pPr>
            <w:r w:rsidRPr="00360018">
              <w:rPr>
                <w:rFonts w:cs="Times New Roman"/>
                <w:color w:val="000000"/>
                <w:szCs w:val="24"/>
              </w:rPr>
              <w:t>DE</w:t>
            </w:r>
          </w:p>
        </w:tc>
      </w:tr>
      <w:tr w:rsidR="004A6BE5" w:rsidRPr="00360018" w:rsidTr="00605650">
        <w:trPr>
          <w:trHeight w:val="381"/>
        </w:trPr>
        <w:tc>
          <w:tcPr>
            <w:cnfStyle w:val="001000000000" w:firstRow="0" w:lastRow="0" w:firstColumn="1" w:lastColumn="0" w:oddVBand="0" w:evenVBand="0" w:oddHBand="0" w:evenHBand="0" w:firstRowFirstColumn="0" w:firstRowLastColumn="0" w:lastRowFirstColumn="0" w:lastRowLastColumn="0"/>
            <w:tcW w:w="1641" w:type="pct"/>
            <w:noWrap/>
            <w:hideMark/>
          </w:tcPr>
          <w:p w:rsidR="004A6BE5" w:rsidRPr="00360018" w:rsidRDefault="004A6BE5" w:rsidP="00FB54F6">
            <w:pPr>
              <w:spacing w:after="0" w:line="240" w:lineRule="auto"/>
              <w:rPr>
                <w:rFonts w:cs="Times New Roman"/>
                <w:color w:val="000000"/>
                <w:szCs w:val="24"/>
              </w:rPr>
            </w:pPr>
            <w:r w:rsidRPr="00360018">
              <w:rPr>
                <w:rFonts w:cs="Times New Roman"/>
                <w:color w:val="000000"/>
                <w:szCs w:val="24"/>
              </w:rPr>
              <w:t xml:space="preserve">HEMATOCRITO %       </w:t>
            </w:r>
          </w:p>
        </w:tc>
        <w:tc>
          <w:tcPr>
            <w:tcW w:w="516" w:type="pct"/>
            <w:noWrap/>
            <w:hideMark/>
          </w:tcPr>
          <w:p w:rsidR="004A6BE5" w:rsidRPr="00360018" w:rsidRDefault="004A6BE5" w:rsidP="00FB54F6">
            <w:pPr>
              <w:spacing w:after="0" w:line="240" w:lineRule="auto"/>
              <w:jc w:val="right"/>
              <w:cnfStyle w:val="000000000000" w:firstRow="0" w:lastRow="0" w:firstColumn="0" w:lastColumn="0" w:oddVBand="0" w:evenVBand="0" w:oddHBand="0" w:evenHBand="0" w:firstRowFirstColumn="0" w:firstRowLastColumn="0" w:lastRowFirstColumn="0" w:lastRowLastColumn="0"/>
              <w:rPr>
                <w:rFonts w:cs="Times New Roman"/>
                <w:color w:val="000000"/>
                <w:szCs w:val="24"/>
              </w:rPr>
            </w:pPr>
            <w:r w:rsidRPr="00360018">
              <w:rPr>
                <w:rFonts w:cs="Times New Roman"/>
                <w:color w:val="000000"/>
                <w:szCs w:val="24"/>
              </w:rPr>
              <w:t>37.76</w:t>
            </w:r>
          </w:p>
        </w:tc>
        <w:tc>
          <w:tcPr>
            <w:tcW w:w="1296" w:type="pct"/>
            <w:noWrap/>
            <w:hideMark/>
          </w:tcPr>
          <w:p w:rsidR="004A6BE5" w:rsidRPr="00360018" w:rsidRDefault="004A6BE5" w:rsidP="00FB54F6">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cs="Times New Roman"/>
                <w:color w:val="000000"/>
                <w:szCs w:val="24"/>
              </w:rPr>
            </w:pPr>
            <w:r w:rsidRPr="00360018">
              <w:rPr>
                <w:rFonts w:cs="Times New Roman"/>
                <w:color w:val="000000"/>
                <w:szCs w:val="24"/>
                <w:lang w:val="es-ES"/>
              </w:rPr>
              <w:t>27.0– 45.0</w:t>
            </w:r>
          </w:p>
        </w:tc>
        <w:tc>
          <w:tcPr>
            <w:tcW w:w="516" w:type="pct"/>
            <w:noWrap/>
            <w:hideMark/>
          </w:tcPr>
          <w:p w:rsidR="004A6BE5" w:rsidRPr="00360018" w:rsidRDefault="004A6BE5" w:rsidP="00FB54F6">
            <w:pPr>
              <w:spacing w:after="0" w:line="240" w:lineRule="auto"/>
              <w:jc w:val="right"/>
              <w:cnfStyle w:val="000000000000" w:firstRow="0" w:lastRow="0" w:firstColumn="0" w:lastColumn="0" w:oddVBand="0" w:evenVBand="0" w:oddHBand="0" w:evenHBand="0" w:firstRowFirstColumn="0" w:firstRowLastColumn="0" w:lastRowFirstColumn="0" w:lastRowLastColumn="0"/>
              <w:rPr>
                <w:rFonts w:cs="Times New Roman"/>
                <w:color w:val="000000"/>
                <w:szCs w:val="24"/>
              </w:rPr>
            </w:pPr>
            <w:r w:rsidRPr="00360018">
              <w:rPr>
                <w:rFonts w:cs="Times New Roman"/>
                <w:color w:val="000000"/>
                <w:szCs w:val="24"/>
              </w:rPr>
              <w:t>35.76</w:t>
            </w:r>
          </w:p>
        </w:tc>
        <w:tc>
          <w:tcPr>
            <w:tcW w:w="516" w:type="pct"/>
            <w:noWrap/>
            <w:hideMark/>
          </w:tcPr>
          <w:p w:rsidR="004A6BE5" w:rsidRPr="00360018" w:rsidRDefault="004A6BE5" w:rsidP="00FB54F6">
            <w:pPr>
              <w:spacing w:after="0" w:line="240" w:lineRule="auto"/>
              <w:jc w:val="right"/>
              <w:cnfStyle w:val="000000000000" w:firstRow="0" w:lastRow="0" w:firstColumn="0" w:lastColumn="0" w:oddVBand="0" w:evenVBand="0" w:oddHBand="0" w:evenHBand="0" w:firstRowFirstColumn="0" w:firstRowLastColumn="0" w:lastRowFirstColumn="0" w:lastRowLastColumn="0"/>
              <w:rPr>
                <w:rFonts w:cs="Times New Roman"/>
                <w:color w:val="000000"/>
                <w:szCs w:val="24"/>
              </w:rPr>
            </w:pPr>
            <w:r w:rsidRPr="00360018">
              <w:rPr>
                <w:rFonts w:cs="Times New Roman"/>
                <w:color w:val="000000"/>
                <w:szCs w:val="24"/>
              </w:rPr>
              <w:t>39.76</w:t>
            </w:r>
          </w:p>
        </w:tc>
        <w:tc>
          <w:tcPr>
            <w:tcW w:w="514" w:type="pct"/>
          </w:tcPr>
          <w:p w:rsidR="004A6BE5" w:rsidRPr="00360018" w:rsidRDefault="004A6BE5" w:rsidP="00FB54F6">
            <w:pPr>
              <w:spacing w:after="0" w:line="240" w:lineRule="auto"/>
              <w:jc w:val="right"/>
              <w:cnfStyle w:val="000000000000" w:firstRow="0" w:lastRow="0" w:firstColumn="0" w:lastColumn="0" w:oddVBand="0" w:evenVBand="0" w:oddHBand="0" w:evenHBand="0" w:firstRowFirstColumn="0" w:firstRowLastColumn="0" w:lastRowFirstColumn="0" w:lastRowLastColumn="0"/>
              <w:rPr>
                <w:rFonts w:cs="Times New Roman"/>
                <w:color w:val="000000"/>
                <w:szCs w:val="24"/>
              </w:rPr>
            </w:pPr>
            <w:r w:rsidRPr="00360018">
              <w:rPr>
                <w:rFonts w:cs="Times New Roman"/>
                <w:color w:val="000000"/>
                <w:szCs w:val="24"/>
              </w:rPr>
              <w:t>5.51</w:t>
            </w:r>
          </w:p>
        </w:tc>
      </w:tr>
      <w:tr w:rsidR="004A6BE5" w:rsidRPr="00360018" w:rsidTr="00605650">
        <w:trPr>
          <w:trHeight w:val="381"/>
        </w:trPr>
        <w:tc>
          <w:tcPr>
            <w:cnfStyle w:val="001000000000" w:firstRow="0" w:lastRow="0" w:firstColumn="1" w:lastColumn="0" w:oddVBand="0" w:evenVBand="0" w:oddHBand="0" w:evenHBand="0" w:firstRowFirstColumn="0" w:firstRowLastColumn="0" w:lastRowFirstColumn="0" w:lastRowLastColumn="0"/>
            <w:tcW w:w="1641" w:type="pct"/>
            <w:noWrap/>
            <w:hideMark/>
          </w:tcPr>
          <w:p w:rsidR="004A6BE5" w:rsidRPr="00360018" w:rsidRDefault="004A6BE5" w:rsidP="00FB54F6">
            <w:pPr>
              <w:spacing w:after="0" w:line="240" w:lineRule="auto"/>
              <w:rPr>
                <w:rFonts w:cs="Times New Roman"/>
                <w:color w:val="000000"/>
                <w:szCs w:val="24"/>
              </w:rPr>
            </w:pPr>
            <w:r w:rsidRPr="00360018">
              <w:rPr>
                <w:rFonts w:cs="Times New Roman"/>
                <w:color w:val="000000"/>
                <w:szCs w:val="24"/>
              </w:rPr>
              <w:t xml:space="preserve">HEMOGLOBINA  g/dL   </w:t>
            </w:r>
          </w:p>
        </w:tc>
        <w:tc>
          <w:tcPr>
            <w:tcW w:w="516" w:type="pct"/>
            <w:noWrap/>
            <w:hideMark/>
          </w:tcPr>
          <w:p w:rsidR="004A6BE5" w:rsidRPr="00360018" w:rsidRDefault="004A6BE5" w:rsidP="00FB54F6">
            <w:pPr>
              <w:spacing w:after="0" w:line="240" w:lineRule="auto"/>
              <w:jc w:val="right"/>
              <w:cnfStyle w:val="000000000000" w:firstRow="0" w:lastRow="0" w:firstColumn="0" w:lastColumn="0" w:oddVBand="0" w:evenVBand="0" w:oddHBand="0" w:evenHBand="0" w:firstRowFirstColumn="0" w:firstRowLastColumn="0" w:lastRowFirstColumn="0" w:lastRowLastColumn="0"/>
              <w:rPr>
                <w:rFonts w:cs="Times New Roman"/>
                <w:color w:val="000000"/>
                <w:szCs w:val="24"/>
              </w:rPr>
            </w:pPr>
            <w:r w:rsidRPr="00360018">
              <w:rPr>
                <w:rFonts w:cs="Times New Roman"/>
                <w:color w:val="000000"/>
                <w:szCs w:val="24"/>
              </w:rPr>
              <w:t>12.42</w:t>
            </w:r>
          </w:p>
        </w:tc>
        <w:tc>
          <w:tcPr>
            <w:tcW w:w="1296" w:type="pct"/>
            <w:hideMark/>
          </w:tcPr>
          <w:p w:rsidR="004A6BE5" w:rsidRPr="00360018" w:rsidRDefault="004A6BE5" w:rsidP="00FB54F6">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cs="Times New Roman"/>
                <w:color w:val="000000"/>
                <w:szCs w:val="24"/>
              </w:rPr>
            </w:pPr>
            <w:r w:rsidRPr="00360018">
              <w:rPr>
                <w:rFonts w:cs="Times New Roman"/>
                <w:color w:val="000000"/>
                <w:szCs w:val="24"/>
                <w:lang w:val="es-ES"/>
              </w:rPr>
              <w:t>8.0 –16.0</w:t>
            </w:r>
          </w:p>
        </w:tc>
        <w:tc>
          <w:tcPr>
            <w:tcW w:w="516" w:type="pct"/>
            <w:noWrap/>
            <w:hideMark/>
          </w:tcPr>
          <w:p w:rsidR="004A6BE5" w:rsidRPr="00360018" w:rsidRDefault="004A6BE5" w:rsidP="00FB54F6">
            <w:pPr>
              <w:spacing w:after="0" w:line="240" w:lineRule="auto"/>
              <w:jc w:val="right"/>
              <w:cnfStyle w:val="000000000000" w:firstRow="0" w:lastRow="0" w:firstColumn="0" w:lastColumn="0" w:oddVBand="0" w:evenVBand="0" w:oddHBand="0" w:evenHBand="0" w:firstRowFirstColumn="0" w:firstRowLastColumn="0" w:lastRowFirstColumn="0" w:lastRowLastColumn="0"/>
              <w:rPr>
                <w:rFonts w:cs="Times New Roman"/>
                <w:color w:val="000000"/>
                <w:szCs w:val="24"/>
              </w:rPr>
            </w:pPr>
            <w:r w:rsidRPr="00360018">
              <w:rPr>
                <w:rFonts w:cs="Times New Roman"/>
                <w:color w:val="000000"/>
                <w:szCs w:val="24"/>
              </w:rPr>
              <w:t>10.42</w:t>
            </w:r>
          </w:p>
        </w:tc>
        <w:tc>
          <w:tcPr>
            <w:tcW w:w="516" w:type="pct"/>
            <w:noWrap/>
            <w:hideMark/>
          </w:tcPr>
          <w:p w:rsidR="004A6BE5" w:rsidRPr="00360018" w:rsidRDefault="004A6BE5" w:rsidP="00FB54F6">
            <w:pPr>
              <w:spacing w:after="0" w:line="240" w:lineRule="auto"/>
              <w:jc w:val="right"/>
              <w:cnfStyle w:val="000000000000" w:firstRow="0" w:lastRow="0" w:firstColumn="0" w:lastColumn="0" w:oddVBand="0" w:evenVBand="0" w:oddHBand="0" w:evenHBand="0" w:firstRowFirstColumn="0" w:firstRowLastColumn="0" w:lastRowFirstColumn="0" w:lastRowLastColumn="0"/>
              <w:rPr>
                <w:rFonts w:cs="Times New Roman"/>
                <w:color w:val="000000"/>
                <w:szCs w:val="24"/>
              </w:rPr>
            </w:pPr>
            <w:r w:rsidRPr="00360018">
              <w:rPr>
                <w:rFonts w:cs="Times New Roman"/>
                <w:color w:val="000000"/>
                <w:szCs w:val="24"/>
              </w:rPr>
              <w:t>14.42</w:t>
            </w:r>
          </w:p>
        </w:tc>
        <w:tc>
          <w:tcPr>
            <w:tcW w:w="514" w:type="pct"/>
          </w:tcPr>
          <w:p w:rsidR="004A6BE5" w:rsidRPr="00360018" w:rsidRDefault="004A6BE5" w:rsidP="00FB54F6">
            <w:pPr>
              <w:spacing w:after="0" w:line="240" w:lineRule="auto"/>
              <w:jc w:val="right"/>
              <w:cnfStyle w:val="000000000000" w:firstRow="0" w:lastRow="0" w:firstColumn="0" w:lastColumn="0" w:oddVBand="0" w:evenVBand="0" w:oddHBand="0" w:evenHBand="0" w:firstRowFirstColumn="0" w:firstRowLastColumn="0" w:lastRowFirstColumn="0" w:lastRowLastColumn="0"/>
              <w:rPr>
                <w:rFonts w:cs="Times New Roman"/>
                <w:color w:val="000000"/>
                <w:szCs w:val="24"/>
              </w:rPr>
            </w:pPr>
            <w:r w:rsidRPr="00360018">
              <w:rPr>
                <w:rFonts w:cs="Times New Roman"/>
                <w:color w:val="000000"/>
                <w:szCs w:val="24"/>
              </w:rPr>
              <w:t>1.82</w:t>
            </w:r>
          </w:p>
        </w:tc>
      </w:tr>
      <w:tr w:rsidR="004A6BE5" w:rsidRPr="00360018" w:rsidTr="00605650">
        <w:trPr>
          <w:trHeight w:val="381"/>
        </w:trPr>
        <w:tc>
          <w:tcPr>
            <w:cnfStyle w:val="001000000000" w:firstRow="0" w:lastRow="0" w:firstColumn="1" w:lastColumn="0" w:oddVBand="0" w:evenVBand="0" w:oddHBand="0" w:evenHBand="0" w:firstRowFirstColumn="0" w:firstRowLastColumn="0" w:lastRowFirstColumn="0" w:lastRowLastColumn="0"/>
            <w:tcW w:w="1641" w:type="pct"/>
            <w:noWrap/>
            <w:hideMark/>
          </w:tcPr>
          <w:p w:rsidR="004A6BE5" w:rsidRPr="00360018" w:rsidRDefault="004A6BE5" w:rsidP="00FB54F6">
            <w:pPr>
              <w:spacing w:after="0" w:line="240" w:lineRule="auto"/>
              <w:rPr>
                <w:rFonts w:cs="Times New Roman"/>
                <w:color w:val="000000"/>
                <w:szCs w:val="24"/>
              </w:rPr>
            </w:pPr>
            <w:r w:rsidRPr="00360018">
              <w:rPr>
                <w:rFonts w:cs="Times New Roman"/>
                <w:color w:val="000000"/>
                <w:szCs w:val="24"/>
              </w:rPr>
              <w:t>ERITROCITOS   10^6/u</w:t>
            </w:r>
          </w:p>
        </w:tc>
        <w:tc>
          <w:tcPr>
            <w:tcW w:w="516" w:type="pct"/>
            <w:noWrap/>
            <w:hideMark/>
          </w:tcPr>
          <w:p w:rsidR="004A6BE5" w:rsidRPr="00360018" w:rsidRDefault="004A6BE5" w:rsidP="00FB54F6">
            <w:pPr>
              <w:spacing w:after="0" w:line="240" w:lineRule="auto"/>
              <w:jc w:val="right"/>
              <w:cnfStyle w:val="000000000000" w:firstRow="0" w:lastRow="0" w:firstColumn="0" w:lastColumn="0" w:oddVBand="0" w:evenVBand="0" w:oddHBand="0" w:evenHBand="0" w:firstRowFirstColumn="0" w:firstRowLastColumn="0" w:lastRowFirstColumn="0" w:lastRowLastColumn="0"/>
              <w:rPr>
                <w:rFonts w:cs="Times New Roman"/>
                <w:color w:val="000000"/>
                <w:szCs w:val="24"/>
              </w:rPr>
            </w:pPr>
            <w:r w:rsidRPr="00360018">
              <w:rPr>
                <w:rFonts w:cs="Times New Roman"/>
                <w:color w:val="000000"/>
                <w:szCs w:val="24"/>
              </w:rPr>
              <w:t>9.98</w:t>
            </w:r>
          </w:p>
        </w:tc>
        <w:tc>
          <w:tcPr>
            <w:tcW w:w="1296" w:type="pct"/>
            <w:hideMark/>
          </w:tcPr>
          <w:p w:rsidR="004A6BE5" w:rsidRPr="00360018" w:rsidRDefault="004A6BE5" w:rsidP="00FB54F6">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cs="Times New Roman"/>
                <w:color w:val="000000"/>
                <w:szCs w:val="24"/>
              </w:rPr>
            </w:pPr>
            <w:r w:rsidRPr="00360018">
              <w:rPr>
                <w:rFonts w:cs="Times New Roman"/>
                <w:color w:val="000000"/>
                <w:szCs w:val="24"/>
                <w:lang w:val="es-ES"/>
              </w:rPr>
              <w:t>5,53 – 12,49</w:t>
            </w:r>
          </w:p>
        </w:tc>
        <w:tc>
          <w:tcPr>
            <w:tcW w:w="516" w:type="pct"/>
            <w:noWrap/>
            <w:hideMark/>
          </w:tcPr>
          <w:p w:rsidR="004A6BE5" w:rsidRPr="00360018" w:rsidRDefault="004A6BE5" w:rsidP="00FB54F6">
            <w:pPr>
              <w:spacing w:after="0" w:line="240" w:lineRule="auto"/>
              <w:jc w:val="right"/>
              <w:cnfStyle w:val="000000000000" w:firstRow="0" w:lastRow="0" w:firstColumn="0" w:lastColumn="0" w:oddVBand="0" w:evenVBand="0" w:oddHBand="0" w:evenHBand="0" w:firstRowFirstColumn="0" w:firstRowLastColumn="0" w:lastRowFirstColumn="0" w:lastRowLastColumn="0"/>
              <w:rPr>
                <w:rFonts w:cs="Times New Roman"/>
                <w:color w:val="000000"/>
                <w:szCs w:val="24"/>
              </w:rPr>
            </w:pPr>
            <w:r w:rsidRPr="00360018">
              <w:rPr>
                <w:rFonts w:cs="Times New Roman"/>
                <w:color w:val="000000"/>
                <w:szCs w:val="24"/>
              </w:rPr>
              <w:t>7.98</w:t>
            </w:r>
          </w:p>
        </w:tc>
        <w:tc>
          <w:tcPr>
            <w:tcW w:w="516" w:type="pct"/>
            <w:noWrap/>
            <w:hideMark/>
          </w:tcPr>
          <w:p w:rsidR="004A6BE5" w:rsidRPr="00360018" w:rsidRDefault="004A6BE5" w:rsidP="00FB54F6">
            <w:pPr>
              <w:spacing w:after="0" w:line="240" w:lineRule="auto"/>
              <w:jc w:val="right"/>
              <w:cnfStyle w:val="000000000000" w:firstRow="0" w:lastRow="0" w:firstColumn="0" w:lastColumn="0" w:oddVBand="0" w:evenVBand="0" w:oddHBand="0" w:evenHBand="0" w:firstRowFirstColumn="0" w:firstRowLastColumn="0" w:lastRowFirstColumn="0" w:lastRowLastColumn="0"/>
              <w:rPr>
                <w:rFonts w:cs="Times New Roman"/>
                <w:color w:val="000000"/>
                <w:szCs w:val="24"/>
              </w:rPr>
            </w:pPr>
            <w:r w:rsidRPr="00360018">
              <w:rPr>
                <w:rFonts w:cs="Times New Roman"/>
                <w:color w:val="000000"/>
                <w:szCs w:val="24"/>
              </w:rPr>
              <w:t>11.98</w:t>
            </w:r>
          </w:p>
        </w:tc>
        <w:tc>
          <w:tcPr>
            <w:tcW w:w="514" w:type="pct"/>
          </w:tcPr>
          <w:p w:rsidR="004A6BE5" w:rsidRPr="00360018" w:rsidRDefault="004A6BE5" w:rsidP="00FB54F6">
            <w:pPr>
              <w:spacing w:after="0" w:line="240" w:lineRule="auto"/>
              <w:jc w:val="right"/>
              <w:cnfStyle w:val="000000000000" w:firstRow="0" w:lastRow="0" w:firstColumn="0" w:lastColumn="0" w:oddVBand="0" w:evenVBand="0" w:oddHBand="0" w:evenHBand="0" w:firstRowFirstColumn="0" w:firstRowLastColumn="0" w:lastRowFirstColumn="0" w:lastRowLastColumn="0"/>
              <w:rPr>
                <w:rFonts w:cs="Times New Roman"/>
                <w:color w:val="000000"/>
                <w:szCs w:val="24"/>
              </w:rPr>
            </w:pPr>
            <w:r w:rsidRPr="00360018">
              <w:rPr>
                <w:rFonts w:cs="Times New Roman"/>
                <w:color w:val="000000"/>
                <w:szCs w:val="24"/>
              </w:rPr>
              <w:t>1.76</w:t>
            </w:r>
          </w:p>
        </w:tc>
      </w:tr>
      <w:tr w:rsidR="004A6BE5" w:rsidRPr="00360018" w:rsidTr="00605650">
        <w:trPr>
          <w:trHeight w:val="381"/>
        </w:trPr>
        <w:tc>
          <w:tcPr>
            <w:cnfStyle w:val="001000000000" w:firstRow="0" w:lastRow="0" w:firstColumn="1" w:lastColumn="0" w:oddVBand="0" w:evenVBand="0" w:oddHBand="0" w:evenHBand="0" w:firstRowFirstColumn="0" w:firstRowLastColumn="0" w:lastRowFirstColumn="0" w:lastRowLastColumn="0"/>
            <w:tcW w:w="1641" w:type="pct"/>
            <w:noWrap/>
            <w:hideMark/>
          </w:tcPr>
          <w:p w:rsidR="004A6BE5" w:rsidRPr="00360018" w:rsidRDefault="004A6BE5" w:rsidP="00FB54F6">
            <w:pPr>
              <w:spacing w:after="0" w:line="240" w:lineRule="auto"/>
              <w:rPr>
                <w:rFonts w:cs="Times New Roman"/>
                <w:color w:val="000000"/>
                <w:szCs w:val="24"/>
              </w:rPr>
            </w:pPr>
            <w:r w:rsidRPr="00360018">
              <w:rPr>
                <w:rFonts w:cs="Times New Roman"/>
                <w:color w:val="000000"/>
                <w:szCs w:val="24"/>
              </w:rPr>
              <w:t xml:space="preserve">VGM fL              </w:t>
            </w:r>
          </w:p>
        </w:tc>
        <w:tc>
          <w:tcPr>
            <w:tcW w:w="516" w:type="pct"/>
            <w:noWrap/>
            <w:hideMark/>
          </w:tcPr>
          <w:p w:rsidR="004A6BE5" w:rsidRPr="00360018" w:rsidRDefault="004A6BE5" w:rsidP="00FB54F6">
            <w:pPr>
              <w:spacing w:after="0" w:line="240" w:lineRule="auto"/>
              <w:jc w:val="right"/>
              <w:cnfStyle w:val="000000000000" w:firstRow="0" w:lastRow="0" w:firstColumn="0" w:lastColumn="0" w:oddVBand="0" w:evenVBand="0" w:oddHBand="0" w:evenHBand="0" w:firstRowFirstColumn="0" w:firstRowLastColumn="0" w:lastRowFirstColumn="0" w:lastRowLastColumn="0"/>
              <w:rPr>
                <w:rFonts w:cs="Times New Roman"/>
                <w:color w:val="000000"/>
                <w:szCs w:val="24"/>
              </w:rPr>
            </w:pPr>
            <w:r w:rsidRPr="00360018">
              <w:rPr>
                <w:rFonts w:cs="Times New Roman"/>
                <w:color w:val="000000"/>
                <w:szCs w:val="24"/>
              </w:rPr>
              <w:t>37.17</w:t>
            </w:r>
          </w:p>
        </w:tc>
        <w:tc>
          <w:tcPr>
            <w:tcW w:w="1296" w:type="pct"/>
            <w:hideMark/>
          </w:tcPr>
          <w:p w:rsidR="004A6BE5" w:rsidRPr="00360018" w:rsidRDefault="004A6BE5" w:rsidP="00FB54F6">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cs="Times New Roman"/>
                <w:color w:val="000000"/>
                <w:szCs w:val="24"/>
              </w:rPr>
            </w:pPr>
            <w:r w:rsidRPr="00360018">
              <w:rPr>
                <w:rFonts w:cs="Times New Roman"/>
                <w:color w:val="000000"/>
                <w:szCs w:val="24"/>
                <w:lang w:val="es-ES"/>
              </w:rPr>
              <w:t>28– 40</w:t>
            </w:r>
          </w:p>
        </w:tc>
        <w:tc>
          <w:tcPr>
            <w:tcW w:w="516" w:type="pct"/>
            <w:noWrap/>
            <w:hideMark/>
          </w:tcPr>
          <w:p w:rsidR="004A6BE5" w:rsidRPr="00360018" w:rsidRDefault="004A6BE5" w:rsidP="00FB54F6">
            <w:pPr>
              <w:spacing w:after="0" w:line="240" w:lineRule="auto"/>
              <w:jc w:val="right"/>
              <w:cnfStyle w:val="000000000000" w:firstRow="0" w:lastRow="0" w:firstColumn="0" w:lastColumn="0" w:oddVBand="0" w:evenVBand="0" w:oddHBand="0" w:evenHBand="0" w:firstRowFirstColumn="0" w:firstRowLastColumn="0" w:lastRowFirstColumn="0" w:lastRowLastColumn="0"/>
              <w:rPr>
                <w:rFonts w:cs="Times New Roman"/>
                <w:color w:val="000000"/>
                <w:szCs w:val="24"/>
              </w:rPr>
            </w:pPr>
            <w:r w:rsidRPr="00360018">
              <w:rPr>
                <w:rFonts w:cs="Times New Roman"/>
                <w:color w:val="000000"/>
                <w:szCs w:val="24"/>
              </w:rPr>
              <w:t>35.16</w:t>
            </w:r>
          </w:p>
        </w:tc>
        <w:tc>
          <w:tcPr>
            <w:tcW w:w="516" w:type="pct"/>
            <w:noWrap/>
            <w:hideMark/>
          </w:tcPr>
          <w:p w:rsidR="004A6BE5" w:rsidRPr="00360018" w:rsidRDefault="004A6BE5" w:rsidP="00FB54F6">
            <w:pPr>
              <w:spacing w:after="0" w:line="240" w:lineRule="auto"/>
              <w:jc w:val="right"/>
              <w:cnfStyle w:val="000000000000" w:firstRow="0" w:lastRow="0" w:firstColumn="0" w:lastColumn="0" w:oddVBand="0" w:evenVBand="0" w:oddHBand="0" w:evenHBand="0" w:firstRowFirstColumn="0" w:firstRowLastColumn="0" w:lastRowFirstColumn="0" w:lastRowLastColumn="0"/>
              <w:rPr>
                <w:rFonts w:cs="Times New Roman"/>
                <w:color w:val="000000"/>
                <w:szCs w:val="24"/>
              </w:rPr>
            </w:pPr>
            <w:r w:rsidRPr="00360018">
              <w:rPr>
                <w:rFonts w:cs="Times New Roman"/>
                <w:color w:val="000000"/>
                <w:szCs w:val="24"/>
              </w:rPr>
              <w:t>39.17</w:t>
            </w:r>
          </w:p>
        </w:tc>
        <w:tc>
          <w:tcPr>
            <w:tcW w:w="514" w:type="pct"/>
          </w:tcPr>
          <w:p w:rsidR="004A6BE5" w:rsidRPr="00360018" w:rsidRDefault="004A6BE5" w:rsidP="00FB54F6">
            <w:pPr>
              <w:spacing w:after="0" w:line="240" w:lineRule="auto"/>
              <w:jc w:val="right"/>
              <w:cnfStyle w:val="000000000000" w:firstRow="0" w:lastRow="0" w:firstColumn="0" w:lastColumn="0" w:oddVBand="0" w:evenVBand="0" w:oddHBand="0" w:evenHBand="0" w:firstRowFirstColumn="0" w:firstRowLastColumn="0" w:lastRowFirstColumn="0" w:lastRowLastColumn="0"/>
              <w:rPr>
                <w:rFonts w:cs="Times New Roman"/>
                <w:color w:val="000000"/>
                <w:szCs w:val="24"/>
              </w:rPr>
            </w:pPr>
            <w:r w:rsidRPr="00360018">
              <w:rPr>
                <w:rFonts w:cs="Times New Roman"/>
                <w:color w:val="000000"/>
                <w:szCs w:val="24"/>
              </w:rPr>
              <w:t>2.97</w:t>
            </w:r>
          </w:p>
        </w:tc>
      </w:tr>
      <w:tr w:rsidR="004A6BE5" w:rsidRPr="00360018" w:rsidTr="00605650">
        <w:trPr>
          <w:trHeight w:val="381"/>
        </w:trPr>
        <w:tc>
          <w:tcPr>
            <w:cnfStyle w:val="001000000000" w:firstRow="0" w:lastRow="0" w:firstColumn="1" w:lastColumn="0" w:oddVBand="0" w:evenVBand="0" w:oddHBand="0" w:evenHBand="0" w:firstRowFirstColumn="0" w:firstRowLastColumn="0" w:lastRowFirstColumn="0" w:lastRowLastColumn="0"/>
            <w:tcW w:w="1641" w:type="pct"/>
            <w:noWrap/>
            <w:hideMark/>
          </w:tcPr>
          <w:p w:rsidR="004A6BE5" w:rsidRPr="00360018" w:rsidRDefault="004A6BE5" w:rsidP="00FB54F6">
            <w:pPr>
              <w:spacing w:after="0" w:line="240" w:lineRule="auto"/>
              <w:rPr>
                <w:rFonts w:cs="Times New Roman"/>
                <w:color w:val="000000"/>
                <w:szCs w:val="24"/>
              </w:rPr>
            </w:pPr>
            <w:r w:rsidRPr="00360018">
              <w:rPr>
                <w:rFonts w:cs="Times New Roman"/>
                <w:color w:val="000000"/>
                <w:szCs w:val="24"/>
              </w:rPr>
              <w:t xml:space="preserve">MCH pg              </w:t>
            </w:r>
          </w:p>
        </w:tc>
        <w:tc>
          <w:tcPr>
            <w:tcW w:w="516" w:type="pct"/>
            <w:noWrap/>
            <w:hideMark/>
          </w:tcPr>
          <w:p w:rsidR="004A6BE5" w:rsidRPr="00360018" w:rsidRDefault="004A6BE5" w:rsidP="00FB54F6">
            <w:pPr>
              <w:spacing w:after="0" w:line="240" w:lineRule="auto"/>
              <w:jc w:val="right"/>
              <w:cnfStyle w:val="000000000000" w:firstRow="0" w:lastRow="0" w:firstColumn="0" w:lastColumn="0" w:oddVBand="0" w:evenVBand="0" w:oddHBand="0" w:evenHBand="0" w:firstRowFirstColumn="0" w:firstRowLastColumn="0" w:lastRowFirstColumn="0" w:lastRowLastColumn="0"/>
              <w:rPr>
                <w:rFonts w:cs="Times New Roman"/>
                <w:color w:val="000000"/>
                <w:szCs w:val="24"/>
              </w:rPr>
            </w:pPr>
            <w:r w:rsidRPr="00360018">
              <w:rPr>
                <w:rFonts w:cs="Times New Roman"/>
                <w:color w:val="000000"/>
                <w:szCs w:val="24"/>
              </w:rPr>
              <w:t>12.19</w:t>
            </w:r>
          </w:p>
        </w:tc>
        <w:tc>
          <w:tcPr>
            <w:tcW w:w="1296" w:type="pct"/>
            <w:hideMark/>
          </w:tcPr>
          <w:p w:rsidR="004A6BE5" w:rsidRPr="00360018" w:rsidRDefault="004A6BE5" w:rsidP="00FB54F6">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cs="Times New Roman"/>
                <w:color w:val="000000"/>
                <w:szCs w:val="24"/>
              </w:rPr>
            </w:pPr>
            <w:r w:rsidRPr="00360018">
              <w:rPr>
                <w:rFonts w:cs="Times New Roman"/>
                <w:color w:val="000000"/>
                <w:szCs w:val="24"/>
                <w:lang w:val="es-ES"/>
              </w:rPr>
              <w:t>9 – 13.0</w:t>
            </w:r>
          </w:p>
        </w:tc>
        <w:tc>
          <w:tcPr>
            <w:tcW w:w="516" w:type="pct"/>
            <w:noWrap/>
            <w:hideMark/>
          </w:tcPr>
          <w:p w:rsidR="004A6BE5" w:rsidRPr="00360018" w:rsidRDefault="004A6BE5" w:rsidP="00FB54F6">
            <w:pPr>
              <w:spacing w:after="0" w:line="240" w:lineRule="auto"/>
              <w:jc w:val="right"/>
              <w:cnfStyle w:val="000000000000" w:firstRow="0" w:lastRow="0" w:firstColumn="0" w:lastColumn="0" w:oddVBand="0" w:evenVBand="0" w:oddHBand="0" w:evenHBand="0" w:firstRowFirstColumn="0" w:firstRowLastColumn="0" w:lastRowFirstColumn="0" w:lastRowLastColumn="0"/>
              <w:rPr>
                <w:rFonts w:cs="Times New Roman"/>
                <w:color w:val="000000"/>
                <w:szCs w:val="24"/>
              </w:rPr>
            </w:pPr>
            <w:r w:rsidRPr="00360018">
              <w:rPr>
                <w:rFonts w:cs="Times New Roman"/>
                <w:color w:val="000000"/>
                <w:szCs w:val="24"/>
              </w:rPr>
              <w:t>10.19</w:t>
            </w:r>
          </w:p>
        </w:tc>
        <w:tc>
          <w:tcPr>
            <w:tcW w:w="516" w:type="pct"/>
            <w:noWrap/>
            <w:hideMark/>
          </w:tcPr>
          <w:p w:rsidR="004A6BE5" w:rsidRPr="00360018" w:rsidRDefault="004A6BE5" w:rsidP="00FB54F6">
            <w:pPr>
              <w:spacing w:after="0" w:line="240" w:lineRule="auto"/>
              <w:jc w:val="right"/>
              <w:cnfStyle w:val="000000000000" w:firstRow="0" w:lastRow="0" w:firstColumn="0" w:lastColumn="0" w:oddVBand="0" w:evenVBand="0" w:oddHBand="0" w:evenHBand="0" w:firstRowFirstColumn="0" w:firstRowLastColumn="0" w:lastRowFirstColumn="0" w:lastRowLastColumn="0"/>
              <w:rPr>
                <w:rFonts w:cs="Times New Roman"/>
                <w:color w:val="000000"/>
                <w:szCs w:val="24"/>
              </w:rPr>
            </w:pPr>
            <w:r w:rsidRPr="00360018">
              <w:rPr>
                <w:rFonts w:cs="Times New Roman"/>
                <w:color w:val="000000"/>
                <w:szCs w:val="24"/>
              </w:rPr>
              <w:t>14.19</w:t>
            </w:r>
          </w:p>
        </w:tc>
        <w:tc>
          <w:tcPr>
            <w:tcW w:w="514" w:type="pct"/>
          </w:tcPr>
          <w:p w:rsidR="004A6BE5" w:rsidRPr="00360018" w:rsidRDefault="004A6BE5" w:rsidP="00FB54F6">
            <w:pPr>
              <w:spacing w:after="0" w:line="240" w:lineRule="auto"/>
              <w:jc w:val="right"/>
              <w:cnfStyle w:val="000000000000" w:firstRow="0" w:lastRow="0" w:firstColumn="0" w:lastColumn="0" w:oddVBand="0" w:evenVBand="0" w:oddHBand="0" w:evenHBand="0" w:firstRowFirstColumn="0" w:firstRowLastColumn="0" w:lastRowFirstColumn="0" w:lastRowLastColumn="0"/>
              <w:rPr>
                <w:rFonts w:cs="Times New Roman"/>
                <w:color w:val="000000"/>
                <w:szCs w:val="24"/>
              </w:rPr>
            </w:pPr>
            <w:r w:rsidRPr="00360018">
              <w:rPr>
                <w:rFonts w:cs="Times New Roman"/>
                <w:color w:val="000000"/>
                <w:szCs w:val="24"/>
              </w:rPr>
              <w:t>1.01</w:t>
            </w:r>
          </w:p>
        </w:tc>
      </w:tr>
      <w:tr w:rsidR="004A6BE5" w:rsidRPr="00360018" w:rsidTr="00605650">
        <w:trPr>
          <w:trHeight w:val="381"/>
        </w:trPr>
        <w:tc>
          <w:tcPr>
            <w:cnfStyle w:val="001000000000" w:firstRow="0" w:lastRow="0" w:firstColumn="1" w:lastColumn="0" w:oddVBand="0" w:evenVBand="0" w:oddHBand="0" w:evenHBand="0" w:firstRowFirstColumn="0" w:firstRowLastColumn="0" w:lastRowFirstColumn="0" w:lastRowLastColumn="0"/>
            <w:tcW w:w="1641" w:type="pct"/>
            <w:noWrap/>
            <w:hideMark/>
          </w:tcPr>
          <w:p w:rsidR="004A6BE5" w:rsidRPr="00360018" w:rsidRDefault="004A6BE5" w:rsidP="00FB54F6">
            <w:pPr>
              <w:spacing w:after="0" w:line="240" w:lineRule="auto"/>
              <w:rPr>
                <w:rFonts w:cs="Times New Roman"/>
                <w:color w:val="000000"/>
                <w:szCs w:val="24"/>
              </w:rPr>
            </w:pPr>
            <w:r w:rsidRPr="00360018">
              <w:rPr>
                <w:rFonts w:cs="Times New Roman"/>
                <w:color w:val="000000"/>
                <w:szCs w:val="24"/>
              </w:rPr>
              <w:t xml:space="preserve">CGMH g/dL           </w:t>
            </w:r>
          </w:p>
        </w:tc>
        <w:tc>
          <w:tcPr>
            <w:tcW w:w="516" w:type="pct"/>
            <w:noWrap/>
            <w:hideMark/>
          </w:tcPr>
          <w:p w:rsidR="004A6BE5" w:rsidRPr="00360018" w:rsidRDefault="004A6BE5" w:rsidP="00FB54F6">
            <w:pPr>
              <w:spacing w:after="0" w:line="240" w:lineRule="auto"/>
              <w:jc w:val="right"/>
              <w:cnfStyle w:val="000000000000" w:firstRow="0" w:lastRow="0" w:firstColumn="0" w:lastColumn="0" w:oddVBand="0" w:evenVBand="0" w:oddHBand="0" w:evenHBand="0" w:firstRowFirstColumn="0" w:firstRowLastColumn="0" w:lastRowFirstColumn="0" w:lastRowLastColumn="0"/>
              <w:rPr>
                <w:rFonts w:cs="Times New Roman"/>
                <w:color w:val="000000"/>
                <w:szCs w:val="24"/>
              </w:rPr>
            </w:pPr>
            <w:r w:rsidRPr="00360018">
              <w:rPr>
                <w:rFonts w:cs="Times New Roman"/>
                <w:color w:val="000000"/>
                <w:szCs w:val="24"/>
              </w:rPr>
              <w:t>32.83</w:t>
            </w:r>
          </w:p>
        </w:tc>
        <w:tc>
          <w:tcPr>
            <w:tcW w:w="1296" w:type="pct"/>
            <w:hideMark/>
          </w:tcPr>
          <w:p w:rsidR="004A6BE5" w:rsidRPr="00360018" w:rsidRDefault="004A6BE5" w:rsidP="00FB54F6">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cs="Times New Roman"/>
                <w:color w:val="000000"/>
                <w:szCs w:val="24"/>
              </w:rPr>
            </w:pPr>
            <w:r w:rsidRPr="00360018">
              <w:rPr>
                <w:rFonts w:cs="Times New Roman"/>
                <w:color w:val="000000"/>
                <w:szCs w:val="24"/>
                <w:lang w:val="es-ES"/>
              </w:rPr>
              <w:t>31.0 – 34.0</w:t>
            </w:r>
          </w:p>
        </w:tc>
        <w:tc>
          <w:tcPr>
            <w:tcW w:w="516" w:type="pct"/>
            <w:noWrap/>
            <w:hideMark/>
          </w:tcPr>
          <w:p w:rsidR="004A6BE5" w:rsidRPr="00360018" w:rsidRDefault="004A6BE5" w:rsidP="00FB54F6">
            <w:pPr>
              <w:spacing w:after="0" w:line="240" w:lineRule="auto"/>
              <w:jc w:val="right"/>
              <w:cnfStyle w:val="000000000000" w:firstRow="0" w:lastRow="0" w:firstColumn="0" w:lastColumn="0" w:oddVBand="0" w:evenVBand="0" w:oddHBand="0" w:evenHBand="0" w:firstRowFirstColumn="0" w:firstRowLastColumn="0" w:lastRowFirstColumn="0" w:lastRowLastColumn="0"/>
              <w:rPr>
                <w:rFonts w:cs="Times New Roman"/>
                <w:color w:val="000000"/>
                <w:szCs w:val="24"/>
              </w:rPr>
            </w:pPr>
            <w:r w:rsidRPr="00360018">
              <w:rPr>
                <w:rFonts w:cs="Times New Roman"/>
                <w:color w:val="000000"/>
                <w:szCs w:val="24"/>
              </w:rPr>
              <w:t>30.82</w:t>
            </w:r>
          </w:p>
        </w:tc>
        <w:tc>
          <w:tcPr>
            <w:tcW w:w="516" w:type="pct"/>
            <w:noWrap/>
            <w:hideMark/>
          </w:tcPr>
          <w:p w:rsidR="004A6BE5" w:rsidRPr="00360018" w:rsidRDefault="004A6BE5" w:rsidP="00FB54F6">
            <w:pPr>
              <w:spacing w:after="0" w:line="240" w:lineRule="auto"/>
              <w:jc w:val="right"/>
              <w:cnfStyle w:val="000000000000" w:firstRow="0" w:lastRow="0" w:firstColumn="0" w:lastColumn="0" w:oddVBand="0" w:evenVBand="0" w:oddHBand="0" w:evenHBand="0" w:firstRowFirstColumn="0" w:firstRowLastColumn="0" w:lastRowFirstColumn="0" w:lastRowLastColumn="0"/>
              <w:rPr>
                <w:rFonts w:cs="Times New Roman"/>
                <w:color w:val="000000"/>
                <w:szCs w:val="24"/>
              </w:rPr>
            </w:pPr>
            <w:r w:rsidRPr="00360018">
              <w:rPr>
                <w:rFonts w:cs="Times New Roman"/>
                <w:color w:val="000000"/>
                <w:szCs w:val="24"/>
              </w:rPr>
              <w:t>34.83</w:t>
            </w:r>
          </w:p>
        </w:tc>
        <w:tc>
          <w:tcPr>
            <w:tcW w:w="514" w:type="pct"/>
          </w:tcPr>
          <w:p w:rsidR="004A6BE5" w:rsidRPr="00360018" w:rsidRDefault="004A6BE5" w:rsidP="00FB54F6">
            <w:pPr>
              <w:spacing w:after="0" w:line="240" w:lineRule="auto"/>
              <w:jc w:val="right"/>
              <w:cnfStyle w:val="000000000000" w:firstRow="0" w:lastRow="0" w:firstColumn="0" w:lastColumn="0" w:oddVBand="0" w:evenVBand="0" w:oddHBand="0" w:evenHBand="0" w:firstRowFirstColumn="0" w:firstRowLastColumn="0" w:lastRowFirstColumn="0" w:lastRowLastColumn="0"/>
              <w:rPr>
                <w:rFonts w:cs="Times New Roman"/>
                <w:color w:val="000000"/>
                <w:szCs w:val="24"/>
              </w:rPr>
            </w:pPr>
            <w:r w:rsidRPr="00360018">
              <w:rPr>
                <w:rFonts w:cs="Times New Roman"/>
                <w:color w:val="000000"/>
                <w:szCs w:val="24"/>
              </w:rPr>
              <w:t>0.8</w:t>
            </w:r>
          </w:p>
        </w:tc>
      </w:tr>
      <w:tr w:rsidR="004A6BE5" w:rsidRPr="00C971AD" w:rsidTr="00605650">
        <w:trPr>
          <w:trHeight w:val="381"/>
        </w:trPr>
        <w:tc>
          <w:tcPr>
            <w:cnfStyle w:val="001000000000" w:firstRow="0" w:lastRow="0" w:firstColumn="1" w:lastColumn="0" w:oddVBand="0" w:evenVBand="0" w:oddHBand="0" w:evenHBand="0" w:firstRowFirstColumn="0" w:firstRowLastColumn="0" w:lastRowFirstColumn="0" w:lastRowLastColumn="0"/>
            <w:tcW w:w="1641" w:type="pct"/>
            <w:noWrap/>
            <w:hideMark/>
          </w:tcPr>
          <w:p w:rsidR="004A6BE5" w:rsidRPr="00360018" w:rsidRDefault="004A6BE5" w:rsidP="00FB54F6">
            <w:pPr>
              <w:spacing w:after="0" w:line="240" w:lineRule="auto"/>
              <w:rPr>
                <w:rFonts w:cs="Times New Roman"/>
                <w:color w:val="000000"/>
                <w:szCs w:val="24"/>
              </w:rPr>
            </w:pPr>
            <w:r w:rsidRPr="00360018">
              <w:rPr>
                <w:rFonts w:cs="Times New Roman"/>
                <w:color w:val="000000"/>
                <w:szCs w:val="24"/>
              </w:rPr>
              <w:t xml:space="preserve">PLAQUETAS 10^3/ uL  </w:t>
            </w:r>
          </w:p>
        </w:tc>
        <w:tc>
          <w:tcPr>
            <w:tcW w:w="516" w:type="pct"/>
            <w:noWrap/>
            <w:hideMark/>
          </w:tcPr>
          <w:p w:rsidR="004A6BE5" w:rsidRPr="00360018" w:rsidRDefault="004A6BE5" w:rsidP="00FB54F6">
            <w:pPr>
              <w:spacing w:after="0" w:line="240" w:lineRule="auto"/>
              <w:jc w:val="right"/>
              <w:cnfStyle w:val="000000000000" w:firstRow="0" w:lastRow="0" w:firstColumn="0" w:lastColumn="0" w:oddVBand="0" w:evenVBand="0" w:oddHBand="0" w:evenHBand="0" w:firstRowFirstColumn="0" w:firstRowLastColumn="0" w:lastRowFirstColumn="0" w:lastRowLastColumn="0"/>
              <w:rPr>
                <w:rFonts w:cs="Times New Roman"/>
                <w:color w:val="000000"/>
                <w:szCs w:val="24"/>
              </w:rPr>
            </w:pPr>
            <w:r w:rsidRPr="00360018">
              <w:rPr>
                <w:rFonts w:cs="Times New Roman"/>
                <w:color w:val="000000"/>
                <w:szCs w:val="24"/>
              </w:rPr>
              <w:t>343.95</w:t>
            </w:r>
          </w:p>
        </w:tc>
        <w:tc>
          <w:tcPr>
            <w:tcW w:w="1296" w:type="pct"/>
            <w:hideMark/>
          </w:tcPr>
          <w:p w:rsidR="004A6BE5" w:rsidRPr="00360018" w:rsidRDefault="004A6BE5" w:rsidP="00FB54F6">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cs="Times New Roman"/>
                <w:color w:val="000000"/>
                <w:szCs w:val="24"/>
              </w:rPr>
            </w:pPr>
            <w:r w:rsidRPr="00360018">
              <w:rPr>
                <w:rFonts w:cs="Times New Roman"/>
                <w:color w:val="000000"/>
                <w:szCs w:val="24"/>
                <w:lang w:val="es-ES"/>
              </w:rPr>
              <w:t>250 – 750</w:t>
            </w:r>
          </w:p>
        </w:tc>
        <w:tc>
          <w:tcPr>
            <w:tcW w:w="516" w:type="pct"/>
            <w:noWrap/>
            <w:hideMark/>
          </w:tcPr>
          <w:p w:rsidR="004A6BE5" w:rsidRPr="00360018" w:rsidRDefault="004A6BE5" w:rsidP="00FB54F6">
            <w:pPr>
              <w:spacing w:after="0" w:line="240" w:lineRule="auto"/>
              <w:jc w:val="right"/>
              <w:cnfStyle w:val="000000000000" w:firstRow="0" w:lastRow="0" w:firstColumn="0" w:lastColumn="0" w:oddVBand="0" w:evenVBand="0" w:oddHBand="0" w:evenHBand="0" w:firstRowFirstColumn="0" w:firstRowLastColumn="0" w:lastRowFirstColumn="0" w:lastRowLastColumn="0"/>
              <w:rPr>
                <w:rFonts w:cs="Times New Roman"/>
                <w:color w:val="000000"/>
                <w:szCs w:val="24"/>
              </w:rPr>
            </w:pPr>
            <w:r w:rsidRPr="00360018">
              <w:rPr>
                <w:rFonts w:cs="Times New Roman"/>
                <w:color w:val="000000"/>
                <w:szCs w:val="24"/>
              </w:rPr>
              <w:t>341.95</w:t>
            </w:r>
          </w:p>
        </w:tc>
        <w:tc>
          <w:tcPr>
            <w:tcW w:w="516" w:type="pct"/>
            <w:noWrap/>
            <w:hideMark/>
          </w:tcPr>
          <w:p w:rsidR="004A6BE5" w:rsidRPr="00360018" w:rsidRDefault="004A6BE5" w:rsidP="00FB54F6">
            <w:pPr>
              <w:spacing w:after="0" w:line="240" w:lineRule="auto"/>
              <w:jc w:val="right"/>
              <w:cnfStyle w:val="000000000000" w:firstRow="0" w:lastRow="0" w:firstColumn="0" w:lastColumn="0" w:oddVBand="0" w:evenVBand="0" w:oddHBand="0" w:evenHBand="0" w:firstRowFirstColumn="0" w:firstRowLastColumn="0" w:lastRowFirstColumn="0" w:lastRowLastColumn="0"/>
              <w:rPr>
                <w:rFonts w:cs="Times New Roman"/>
                <w:color w:val="000000"/>
                <w:szCs w:val="24"/>
              </w:rPr>
            </w:pPr>
            <w:r w:rsidRPr="00360018">
              <w:rPr>
                <w:rFonts w:cs="Times New Roman"/>
                <w:color w:val="000000"/>
                <w:szCs w:val="24"/>
              </w:rPr>
              <w:t>345.95</w:t>
            </w:r>
          </w:p>
        </w:tc>
        <w:tc>
          <w:tcPr>
            <w:tcW w:w="514" w:type="pct"/>
          </w:tcPr>
          <w:p w:rsidR="004A6BE5" w:rsidRPr="00360018" w:rsidRDefault="004A6BE5" w:rsidP="00FB54F6">
            <w:pPr>
              <w:spacing w:after="0" w:line="240" w:lineRule="auto"/>
              <w:jc w:val="right"/>
              <w:cnfStyle w:val="000000000000" w:firstRow="0" w:lastRow="0" w:firstColumn="0" w:lastColumn="0" w:oddVBand="0" w:evenVBand="0" w:oddHBand="0" w:evenHBand="0" w:firstRowFirstColumn="0" w:firstRowLastColumn="0" w:lastRowFirstColumn="0" w:lastRowLastColumn="0"/>
              <w:rPr>
                <w:rFonts w:cs="Times New Roman"/>
                <w:color w:val="000000"/>
                <w:szCs w:val="24"/>
              </w:rPr>
            </w:pPr>
            <w:r w:rsidRPr="00360018">
              <w:rPr>
                <w:rFonts w:cs="Times New Roman"/>
                <w:color w:val="000000"/>
                <w:szCs w:val="24"/>
              </w:rPr>
              <w:t>122.25</w:t>
            </w:r>
          </w:p>
        </w:tc>
      </w:tr>
    </w:tbl>
    <w:p w:rsidR="004A6BE5" w:rsidRPr="004A6BE5" w:rsidRDefault="004A6BE5" w:rsidP="004A6BE5">
      <w:pPr>
        <w:jc w:val="center"/>
        <w:rPr>
          <w:rFonts w:cs="Times New Roman"/>
          <w:color w:val="000000" w:themeColor="text1"/>
          <w:szCs w:val="24"/>
        </w:rPr>
      </w:pPr>
      <w:r w:rsidRPr="00C971AD">
        <w:rPr>
          <w:rFonts w:cs="Times New Roman"/>
          <w:szCs w:val="24"/>
        </w:rPr>
        <w:t xml:space="preserve">  </w:t>
      </w:r>
      <w:r w:rsidRPr="00C971AD">
        <w:rPr>
          <w:rFonts w:cs="Times New Roman"/>
          <w:b/>
          <w:color w:val="000000" w:themeColor="text1"/>
          <w:szCs w:val="24"/>
        </w:rPr>
        <w:t>Fuente</w:t>
      </w:r>
      <w:r>
        <w:rPr>
          <w:rFonts w:cs="Times New Roman"/>
          <w:color w:val="000000" w:themeColor="text1"/>
          <w:szCs w:val="24"/>
        </w:rPr>
        <w:t>: Directa</w:t>
      </w:r>
    </w:p>
    <w:p w:rsidR="00167227" w:rsidRPr="00C971AD" w:rsidRDefault="00373C2F" w:rsidP="006F7964">
      <w:pPr>
        <w:rPr>
          <w:rFonts w:cs="Times New Roman"/>
          <w:color w:val="000000" w:themeColor="text1"/>
          <w:szCs w:val="24"/>
        </w:rPr>
      </w:pPr>
      <w:r w:rsidRPr="00C971AD">
        <w:rPr>
          <w:rFonts w:cs="Times New Roman"/>
          <w:szCs w:val="24"/>
        </w:rPr>
        <w:t>El hematocrito obtenido en la</w:t>
      </w:r>
      <w:r w:rsidR="006F7964" w:rsidRPr="00C971AD">
        <w:rPr>
          <w:rFonts w:cs="Times New Roman"/>
          <w:szCs w:val="24"/>
        </w:rPr>
        <w:t xml:space="preserve"> oveja Criolla en la</w:t>
      </w:r>
      <w:r w:rsidR="001457E6">
        <w:rPr>
          <w:rFonts w:cs="Times New Roman"/>
          <w:szCs w:val="24"/>
        </w:rPr>
        <w:t xml:space="preserve"> investigación realizada en la P</w:t>
      </w:r>
      <w:r w:rsidR="006F7964" w:rsidRPr="00C971AD">
        <w:rPr>
          <w:rFonts w:cs="Times New Roman"/>
          <w:szCs w:val="24"/>
        </w:rPr>
        <w:t xml:space="preserve">rovincia de Tungurahua es de </w:t>
      </w:r>
      <w:r w:rsidR="006F7964" w:rsidRPr="00C971AD">
        <w:rPr>
          <w:rFonts w:cs="Times New Roman"/>
          <w:color w:val="000000"/>
          <w:szCs w:val="24"/>
        </w:rPr>
        <w:t>37.76%</w:t>
      </w:r>
      <w:r w:rsidR="007467B2">
        <w:rPr>
          <w:rFonts w:cs="Times New Roman"/>
          <w:color w:val="000000"/>
          <w:szCs w:val="24"/>
        </w:rPr>
        <w:t>,</w:t>
      </w:r>
      <w:r w:rsidR="006F7964" w:rsidRPr="00C971AD">
        <w:rPr>
          <w:rFonts w:cs="Times New Roman"/>
          <w:color w:val="000000"/>
          <w:szCs w:val="24"/>
        </w:rPr>
        <w:t xml:space="preserve"> </w:t>
      </w:r>
      <w:r w:rsidR="007467B2">
        <w:rPr>
          <w:rFonts w:cs="Times New Roman"/>
          <w:color w:val="000000"/>
          <w:szCs w:val="24"/>
        </w:rPr>
        <w:t>mientas que otros autores</w:t>
      </w:r>
      <w:sdt>
        <w:sdtPr>
          <w:rPr>
            <w:rFonts w:cs="Times New Roman"/>
            <w:color w:val="000000"/>
            <w:szCs w:val="24"/>
          </w:rPr>
          <w:id w:val="-1066258043"/>
          <w:citation/>
        </w:sdtPr>
        <w:sdtEndPr/>
        <w:sdtContent>
          <w:r w:rsidR="006F7964" w:rsidRPr="00C971AD">
            <w:rPr>
              <w:rFonts w:cs="Times New Roman"/>
              <w:color w:val="000000"/>
              <w:szCs w:val="24"/>
            </w:rPr>
            <w:fldChar w:fldCharType="begin"/>
          </w:r>
          <w:r w:rsidR="00972686" w:rsidRPr="00C971AD">
            <w:rPr>
              <w:rFonts w:cs="Times New Roman"/>
              <w:color w:val="000000"/>
              <w:szCs w:val="24"/>
            </w:rPr>
            <w:instrText xml:space="preserve">CITATION SOL14 \l 12298 </w:instrText>
          </w:r>
          <w:r w:rsidR="006F7964" w:rsidRPr="00C971AD">
            <w:rPr>
              <w:rFonts w:cs="Times New Roman"/>
              <w:color w:val="000000"/>
              <w:szCs w:val="24"/>
            </w:rPr>
            <w:fldChar w:fldCharType="separate"/>
          </w:r>
          <w:r w:rsidR="00DE0552">
            <w:rPr>
              <w:rFonts w:cs="Times New Roman"/>
              <w:noProof/>
              <w:color w:val="000000"/>
              <w:szCs w:val="24"/>
            </w:rPr>
            <w:t xml:space="preserve"> </w:t>
          </w:r>
          <w:r w:rsidR="00DE0552" w:rsidRPr="00DE0552">
            <w:rPr>
              <w:rFonts w:cs="Times New Roman"/>
              <w:noProof/>
              <w:color w:val="000000"/>
              <w:szCs w:val="24"/>
            </w:rPr>
            <w:t>(20)</w:t>
          </w:r>
          <w:r w:rsidR="006F7964" w:rsidRPr="00C971AD">
            <w:rPr>
              <w:rFonts w:cs="Times New Roman"/>
              <w:color w:val="000000"/>
              <w:szCs w:val="24"/>
            </w:rPr>
            <w:fldChar w:fldCharType="end"/>
          </w:r>
        </w:sdtContent>
      </w:sdt>
      <w:r w:rsidR="007467B2">
        <w:rPr>
          <w:rFonts w:cs="Times New Roman"/>
          <w:color w:val="000000"/>
          <w:szCs w:val="24"/>
        </w:rPr>
        <w:t xml:space="preserve"> </w:t>
      </w:r>
      <w:r w:rsidR="006F7964" w:rsidRPr="00C971AD">
        <w:rPr>
          <w:rFonts w:cs="Times New Roman"/>
          <w:color w:val="000000" w:themeColor="text1"/>
          <w:szCs w:val="24"/>
        </w:rPr>
        <w:t>registr</w:t>
      </w:r>
      <w:r w:rsidR="007467B2">
        <w:rPr>
          <w:rFonts w:cs="Times New Roman"/>
          <w:color w:val="000000" w:themeColor="text1"/>
          <w:szCs w:val="24"/>
        </w:rPr>
        <w:t>an</w:t>
      </w:r>
      <w:r w:rsidR="006F7964" w:rsidRPr="00C971AD">
        <w:rPr>
          <w:rFonts w:cs="Times New Roman"/>
          <w:color w:val="000000" w:themeColor="text1"/>
          <w:szCs w:val="24"/>
        </w:rPr>
        <w:t xml:space="preserve"> un promedio de 30,9 %</w:t>
      </w:r>
      <w:r w:rsidR="009C1D14">
        <w:rPr>
          <w:rFonts w:cs="Times New Roman"/>
          <w:color w:val="000000" w:themeColor="text1"/>
          <w:szCs w:val="24"/>
        </w:rPr>
        <w:t xml:space="preserve">, </w:t>
      </w:r>
      <w:r w:rsidR="00DD3DFA">
        <w:rPr>
          <w:rFonts w:cs="Times New Roman"/>
          <w:color w:val="000000" w:themeColor="text1"/>
          <w:szCs w:val="24"/>
        </w:rPr>
        <w:t>en comparación co</w:t>
      </w:r>
      <w:r w:rsidR="001457E6">
        <w:rPr>
          <w:rFonts w:cs="Times New Roman"/>
          <w:color w:val="000000" w:themeColor="text1"/>
          <w:szCs w:val="24"/>
        </w:rPr>
        <w:t>n los rangos encontrados en la P</w:t>
      </w:r>
      <w:r w:rsidR="00DD3DFA">
        <w:rPr>
          <w:rFonts w:cs="Times New Roman"/>
          <w:color w:val="000000" w:themeColor="text1"/>
          <w:szCs w:val="24"/>
        </w:rPr>
        <w:t>rovincia de Tungurahua se determinan que se asemejan a los rangos normales</w:t>
      </w:r>
      <w:r w:rsidR="00EA01D4">
        <w:rPr>
          <w:rFonts w:cs="Times New Roman"/>
          <w:color w:val="000000" w:themeColor="text1"/>
          <w:szCs w:val="24"/>
        </w:rPr>
        <w:t>.</w:t>
      </w:r>
    </w:p>
    <w:p w:rsidR="004F48C6" w:rsidRPr="00C971AD" w:rsidRDefault="004F48C6" w:rsidP="004F48C6">
      <w:pPr>
        <w:rPr>
          <w:rFonts w:cs="Times New Roman"/>
          <w:color w:val="000000"/>
          <w:szCs w:val="24"/>
        </w:rPr>
      </w:pPr>
      <w:r w:rsidRPr="00C971AD">
        <w:rPr>
          <w:rFonts w:cs="Times New Roman"/>
          <w:color w:val="000000" w:themeColor="text1"/>
          <w:szCs w:val="24"/>
        </w:rPr>
        <w:t xml:space="preserve">La Hemoglobina </w:t>
      </w:r>
      <w:r w:rsidR="00C64165">
        <w:rPr>
          <w:rFonts w:cs="Times New Roman"/>
          <w:color w:val="000000" w:themeColor="text1"/>
          <w:szCs w:val="24"/>
        </w:rPr>
        <w:t>fue de</w:t>
      </w:r>
      <w:r w:rsidRPr="00C971AD">
        <w:rPr>
          <w:rFonts w:cs="Times New Roman"/>
          <w:color w:val="000000" w:themeColor="text1"/>
          <w:szCs w:val="24"/>
        </w:rPr>
        <w:t xml:space="preserve"> </w:t>
      </w:r>
      <w:r w:rsidRPr="00C971AD">
        <w:rPr>
          <w:rFonts w:cs="Times New Roman"/>
          <w:color w:val="000000"/>
          <w:szCs w:val="24"/>
        </w:rPr>
        <w:t xml:space="preserve">12.42 g/dL en estudios de ovinos de raza Xisqueta </w:t>
      </w:r>
      <w:sdt>
        <w:sdtPr>
          <w:rPr>
            <w:rFonts w:cs="Times New Roman"/>
            <w:color w:val="000000"/>
            <w:szCs w:val="24"/>
            <w:vertAlign w:val="superscript"/>
          </w:rPr>
          <w:id w:val="328250743"/>
          <w:citation/>
        </w:sdtPr>
        <w:sdtEndPr/>
        <w:sdtContent>
          <w:r w:rsidRPr="00C971AD">
            <w:rPr>
              <w:rFonts w:cs="Times New Roman"/>
              <w:color w:val="000000"/>
              <w:szCs w:val="24"/>
              <w:vertAlign w:val="superscript"/>
            </w:rPr>
            <w:fldChar w:fldCharType="begin"/>
          </w:r>
          <w:r w:rsidRPr="00C971AD">
            <w:rPr>
              <w:rFonts w:cs="Times New Roman"/>
              <w:color w:val="000000"/>
              <w:szCs w:val="24"/>
              <w:vertAlign w:val="superscript"/>
            </w:rPr>
            <w:instrText xml:space="preserve">CITATION Ave17 \l 12298 </w:instrText>
          </w:r>
          <w:r w:rsidRPr="00C971AD">
            <w:rPr>
              <w:rFonts w:cs="Times New Roman"/>
              <w:color w:val="000000"/>
              <w:szCs w:val="24"/>
              <w:vertAlign w:val="superscript"/>
            </w:rPr>
            <w:fldChar w:fldCharType="separate"/>
          </w:r>
          <w:r w:rsidR="00DE0552" w:rsidRPr="00DE0552">
            <w:rPr>
              <w:rFonts w:cs="Times New Roman"/>
              <w:noProof/>
              <w:color w:val="000000"/>
              <w:szCs w:val="24"/>
            </w:rPr>
            <w:t>(21)</w:t>
          </w:r>
          <w:r w:rsidRPr="00C971AD">
            <w:rPr>
              <w:rFonts w:cs="Times New Roman"/>
              <w:color w:val="000000"/>
              <w:szCs w:val="24"/>
            </w:rPr>
            <w:fldChar w:fldCharType="end"/>
          </w:r>
        </w:sdtContent>
      </w:sdt>
      <w:r w:rsidR="00C64165">
        <w:rPr>
          <w:rFonts w:cs="Times New Roman"/>
          <w:color w:val="000000"/>
          <w:szCs w:val="24"/>
        </w:rPr>
        <w:t xml:space="preserve">, por otro </w:t>
      </w:r>
      <w:r w:rsidRPr="00C971AD">
        <w:rPr>
          <w:rFonts w:cs="Times New Roman"/>
          <w:color w:val="000000"/>
          <w:szCs w:val="24"/>
        </w:rPr>
        <w:t>la</w:t>
      </w:r>
      <w:r w:rsidR="00C64165">
        <w:rPr>
          <w:rFonts w:cs="Times New Roman"/>
          <w:color w:val="000000"/>
          <w:szCs w:val="24"/>
        </w:rPr>
        <w:t>do</w:t>
      </w:r>
      <w:r w:rsidRPr="00C971AD">
        <w:rPr>
          <w:rFonts w:cs="Times New Roman"/>
          <w:color w:val="000000"/>
          <w:szCs w:val="24"/>
        </w:rPr>
        <w:t xml:space="preserve"> </w:t>
      </w:r>
      <w:r w:rsidR="00C64165">
        <w:rPr>
          <w:rFonts w:cs="Times New Roman"/>
          <w:color w:val="000000"/>
          <w:szCs w:val="24"/>
        </w:rPr>
        <w:t>fue de 11,27 g/dL</w:t>
      </w:r>
      <w:r w:rsidRPr="00C971AD">
        <w:rPr>
          <w:rFonts w:cs="Times New Roman"/>
          <w:color w:val="000000"/>
          <w:szCs w:val="24"/>
        </w:rPr>
        <w:t xml:space="preserve"> en la Investigación de Ovinos adultos Merino </w:t>
      </w:r>
      <w:sdt>
        <w:sdtPr>
          <w:rPr>
            <w:rFonts w:cs="Times New Roman"/>
            <w:color w:val="000000"/>
            <w:szCs w:val="24"/>
            <w:vertAlign w:val="superscript"/>
          </w:rPr>
          <w:id w:val="-124382799"/>
          <w:citation/>
        </w:sdtPr>
        <w:sdtEndPr/>
        <w:sdtContent>
          <w:r w:rsidRPr="00C971AD">
            <w:rPr>
              <w:rFonts w:cs="Times New Roman"/>
              <w:color w:val="000000"/>
              <w:szCs w:val="24"/>
              <w:vertAlign w:val="superscript"/>
            </w:rPr>
            <w:fldChar w:fldCharType="begin"/>
          </w:r>
          <w:r w:rsidRPr="00C971AD">
            <w:rPr>
              <w:rFonts w:cs="Times New Roman"/>
              <w:color w:val="000000"/>
              <w:szCs w:val="24"/>
              <w:vertAlign w:val="superscript"/>
            </w:rPr>
            <w:instrText xml:space="preserve"> CITATION vei \l 12298 </w:instrText>
          </w:r>
          <w:r w:rsidRPr="00C971AD">
            <w:rPr>
              <w:rFonts w:cs="Times New Roman"/>
              <w:color w:val="000000"/>
              <w:szCs w:val="24"/>
              <w:vertAlign w:val="superscript"/>
            </w:rPr>
            <w:fldChar w:fldCharType="separate"/>
          </w:r>
          <w:r w:rsidR="00DE0552" w:rsidRPr="00DE0552">
            <w:rPr>
              <w:rFonts w:cs="Times New Roman"/>
              <w:noProof/>
              <w:color w:val="000000"/>
              <w:szCs w:val="24"/>
            </w:rPr>
            <w:t>(22)</w:t>
          </w:r>
          <w:r w:rsidRPr="00C971AD">
            <w:rPr>
              <w:rFonts w:cs="Times New Roman"/>
              <w:color w:val="000000"/>
              <w:szCs w:val="24"/>
            </w:rPr>
            <w:fldChar w:fldCharType="end"/>
          </w:r>
        </w:sdtContent>
      </w:sdt>
      <w:r w:rsidR="00C64165">
        <w:rPr>
          <w:rFonts w:cs="Times New Roman"/>
          <w:color w:val="000000"/>
          <w:szCs w:val="24"/>
        </w:rPr>
        <w:t>,</w:t>
      </w:r>
      <w:r w:rsidRPr="00C971AD">
        <w:rPr>
          <w:rFonts w:cs="Times New Roman"/>
          <w:color w:val="000000"/>
          <w:szCs w:val="24"/>
        </w:rPr>
        <w:t xml:space="preserve"> detalla</w:t>
      </w:r>
      <w:r w:rsidR="00C64165">
        <w:rPr>
          <w:rFonts w:cs="Times New Roman"/>
          <w:color w:val="000000"/>
          <w:szCs w:val="24"/>
        </w:rPr>
        <w:t>ndo</w:t>
      </w:r>
      <w:r w:rsidRPr="00C971AD">
        <w:rPr>
          <w:rFonts w:cs="Times New Roman"/>
          <w:color w:val="000000"/>
          <w:szCs w:val="24"/>
        </w:rPr>
        <w:t xml:space="preserve"> que</w:t>
      </w:r>
      <w:r w:rsidR="00C64165">
        <w:rPr>
          <w:rFonts w:cs="Times New Roman"/>
          <w:color w:val="000000"/>
          <w:szCs w:val="24"/>
        </w:rPr>
        <w:t xml:space="preserve"> en todos</w:t>
      </w:r>
      <w:r w:rsidRPr="00C971AD">
        <w:rPr>
          <w:rFonts w:cs="Times New Roman"/>
          <w:color w:val="000000"/>
          <w:szCs w:val="24"/>
        </w:rPr>
        <w:t xml:space="preserve"> los</w:t>
      </w:r>
      <w:r w:rsidR="00C64165">
        <w:rPr>
          <w:rFonts w:cs="Times New Roman"/>
          <w:color w:val="000000"/>
          <w:szCs w:val="24"/>
        </w:rPr>
        <w:t xml:space="preserve"> caso los</w:t>
      </w:r>
      <w:r w:rsidRPr="00C971AD">
        <w:rPr>
          <w:rFonts w:cs="Times New Roman"/>
          <w:color w:val="000000"/>
          <w:szCs w:val="24"/>
        </w:rPr>
        <w:t xml:space="preserve"> rangos </w:t>
      </w:r>
      <w:r w:rsidR="00DD3DFA">
        <w:rPr>
          <w:rFonts w:cs="Times New Roman"/>
          <w:color w:val="000000"/>
          <w:szCs w:val="24"/>
        </w:rPr>
        <w:t>se asemejan a nuestros rangos de normalidad</w:t>
      </w:r>
      <w:r w:rsidRPr="00C971AD">
        <w:rPr>
          <w:rFonts w:cs="Times New Roman"/>
          <w:color w:val="000000"/>
          <w:szCs w:val="24"/>
        </w:rPr>
        <w:t xml:space="preserve">. </w:t>
      </w:r>
    </w:p>
    <w:p w:rsidR="000E4DB1" w:rsidRDefault="000E4DB1" w:rsidP="00D503D9">
      <w:pPr>
        <w:rPr>
          <w:rFonts w:cs="Times New Roman"/>
          <w:color w:val="000000"/>
          <w:szCs w:val="24"/>
        </w:rPr>
      </w:pPr>
      <w:r>
        <w:rPr>
          <w:rFonts w:cs="Times New Roman"/>
          <w:color w:val="000000"/>
          <w:szCs w:val="24"/>
        </w:rPr>
        <w:t>Re</w:t>
      </w:r>
      <w:r w:rsidR="00D503D9" w:rsidRPr="00C971AD">
        <w:rPr>
          <w:rFonts w:cs="Times New Roman"/>
          <w:color w:val="000000"/>
          <w:szCs w:val="24"/>
        </w:rPr>
        <w:t>fere</w:t>
      </w:r>
      <w:r>
        <w:rPr>
          <w:rFonts w:cs="Times New Roman"/>
          <w:color w:val="000000"/>
          <w:szCs w:val="24"/>
        </w:rPr>
        <w:t>nte</w:t>
      </w:r>
      <w:r w:rsidR="00D503D9" w:rsidRPr="00C971AD">
        <w:rPr>
          <w:rFonts w:cs="Times New Roman"/>
          <w:color w:val="000000"/>
          <w:szCs w:val="24"/>
        </w:rPr>
        <w:t xml:space="preserve"> a </w:t>
      </w:r>
      <w:r>
        <w:rPr>
          <w:rFonts w:cs="Times New Roman"/>
          <w:color w:val="000000"/>
          <w:szCs w:val="24"/>
        </w:rPr>
        <w:t xml:space="preserve">los </w:t>
      </w:r>
      <w:r w:rsidR="00D503D9" w:rsidRPr="00C971AD">
        <w:rPr>
          <w:rFonts w:cs="Times New Roman"/>
          <w:color w:val="000000" w:themeColor="text1"/>
          <w:szCs w:val="24"/>
        </w:rPr>
        <w:t>eritrocito</w:t>
      </w:r>
      <w:r>
        <w:rPr>
          <w:rFonts w:cs="Times New Roman"/>
          <w:color w:val="000000" w:themeColor="text1"/>
          <w:szCs w:val="24"/>
        </w:rPr>
        <w:t>s</w:t>
      </w:r>
      <w:r w:rsidR="00D503D9" w:rsidRPr="00C971AD">
        <w:rPr>
          <w:rFonts w:cs="Times New Roman"/>
          <w:color w:val="000000" w:themeColor="text1"/>
          <w:szCs w:val="24"/>
        </w:rPr>
        <w:t xml:space="preserve"> se obtuvo un rango de </w:t>
      </w:r>
      <w:r w:rsidR="00D503D9" w:rsidRPr="00C971AD">
        <w:rPr>
          <w:rFonts w:cs="Times New Roman"/>
          <w:color w:val="000000"/>
          <w:szCs w:val="24"/>
        </w:rPr>
        <w:t xml:space="preserve">9.98 </w:t>
      </w:r>
      <w:r w:rsidR="00D503D9" w:rsidRPr="00C971AD">
        <w:rPr>
          <w:rFonts w:eastAsia="Times New Roman" w:cs="Times New Roman"/>
          <w:color w:val="000000" w:themeColor="text1"/>
          <w:szCs w:val="24"/>
          <w:lang w:eastAsia="es-EC"/>
        </w:rPr>
        <w:t>10</w:t>
      </w:r>
      <w:r w:rsidR="00D503D9" w:rsidRPr="00C971AD">
        <w:rPr>
          <w:rFonts w:eastAsia="Times New Roman" w:cs="Times New Roman"/>
          <w:color w:val="000000" w:themeColor="text1"/>
          <w:szCs w:val="24"/>
          <w:vertAlign w:val="superscript"/>
          <w:lang w:eastAsia="es-EC"/>
        </w:rPr>
        <w:t>6</w:t>
      </w:r>
      <w:r w:rsidR="00D503D9" w:rsidRPr="00C971AD">
        <w:rPr>
          <w:rFonts w:eastAsia="Times New Roman" w:cs="Times New Roman"/>
          <w:color w:val="000000" w:themeColor="text1"/>
          <w:szCs w:val="24"/>
          <w:lang w:eastAsia="es-EC"/>
        </w:rPr>
        <w:t>/</w:t>
      </w:r>
      <w:r w:rsidR="00D503D9" w:rsidRPr="00C971AD">
        <w:rPr>
          <w:rFonts w:cs="Times New Roman"/>
          <w:color w:val="000000" w:themeColor="text1"/>
          <w:szCs w:val="24"/>
          <w:shd w:val="clear" w:color="auto" w:fill="FFFFFF"/>
        </w:rPr>
        <w:t>μL</w:t>
      </w:r>
      <w:r>
        <w:rPr>
          <w:rFonts w:cs="Times New Roman"/>
          <w:color w:val="000000" w:themeColor="text1"/>
          <w:szCs w:val="24"/>
          <w:shd w:val="clear" w:color="auto" w:fill="FFFFFF"/>
        </w:rPr>
        <w:t>. Otros estudios reportan en o</w:t>
      </w:r>
      <w:r w:rsidR="00D503D9" w:rsidRPr="00C971AD">
        <w:rPr>
          <w:rFonts w:cs="Times New Roman"/>
          <w:color w:val="000000" w:themeColor="text1"/>
          <w:szCs w:val="24"/>
          <w:shd w:val="clear" w:color="auto" w:fill="FFFFFF"/>
        </w:rPr>
        <w:t>vejas mestizas promedio</w:t>
      </w:r>
      <w:r>
        <w:rPr>
          <w:rFonts w:cs="Times New Roman"/>
          <w:color w:val="000000" w:themeColor="text1"/>
          <w:szCs w:val="24"/>
          <w:shd w:val="clear" w:color="auto" w:fill="FFFFFF"/>
        </w:rPr>
        <w:t>s</w:t>
      </w:r>
      <w:r w:rsidR="00D503D9" w:rsidRPr="00C971AD">
        <w:rPr>
          <w:rFonts w:cs="Times New Roman"/>
          <w:color w:val="000000" w:themeColor="text1"/>
          <w:szCs w:val="24"/>
          <w:shd w:val="clear" w:color="auto" w:fill="FFFFFF"/>
        </w:rPr>
        <w:t xml:space="preserve"> de 9,10 </w:t>
      </w:r>
      <w:r w:rsidR="00D503D9" w:rsidRPr="00C971AD">
        <w:rPr>
          <w:rFonts w:eastAsia="Times New Roman" w:cs="Times New Roman"/>
          <w:color w:val="000000" w:themeColor="text1"/>
          <w:szCs w:val="24"/>
          <w:lang w:eastAsia="es-EC"/>
        </w:rPr>
        <w:t>10</w:t>
      </w:r>
      <w:r w:rsidR="00D503D9" w:rsidRPr="00C971AD">
        <w:rPr>
          <w:rFonts w:eastAsia="Times New Roman" w:cs="Times New Roman"/>
          <w:color w:val="000000" w:themeColor="text1"/>
          <w:szCs w:val="24"/>
          <w:vertAlign w:val="superscript"/>
          <w:lang w:eastAsia="es-EC"/>
        </w:rPr>
        <w:t>6</w:t>
      </w:r>
      <w:r w:rsidR="00D503D9" w:rsidRPr="00C971AD">
        <w:rPr>
          <w:rFonts w:eastAsia="Times New Roman" w:cs="Times New Roman"/>
          <w:color w:val="000000" w:themeColor="text1"/>
          <w:szCs w:val="24"/>
          <w:lang w:eastAsia="es-EC"/>
        </w:rPr>
        <w:t>/</w:t>
      </w:r>
      <w:r w:rsidR="00D503D9" w:rsidRPr="00C971AD">
        <w:rPr>
          <w:rFonts w:cs="Times New Roman"/>
          <w:color w:val="000000" w:themeColor="text1"/>
          <w:szCs w:val="24"/>
          <w:shd w:val="clear" w:color="auto" w:fill="FFFFFF"/>
        </w:rPr>
        <w:t>μL</w:t>
      </w:r>
      <w:r>
        <w:rPr>
          <w:rFonts w:cs="Times New Roman"/>
          <w:color w:val="000000" w:themeColor="text1"/>
          <w:szCs w:val="24"/>
          <w:shd w:val="clear" w:color="auto" w:fill="FFFFFF"/>
        </w:rPr>
        <w:t xml:space="preserve"> </w:t>
      </w:r>
      <w:sdt>
        <w:sdtPr>
          <w:rPr>
            <w:rFonts w:cs="Times New Roman"/>
            <w:color w:val="000000"/>
            <w:szCs w:val="24"/>
          </w:rPr>
          <w:id w:val="1553738949"/>
          <w:citation/>
        </w:sdtPr>
        <w:sdtEndPr/>
        <w:sdtContent>
          <w:r w:rsidRPr="00C971AD">
            <w:rPr>
              <w:rFonts w:cs="Times New Roman"/>
              <w:color w:val="000000"/>
              <w:szCs w:val="24"/>
            </w:rPr>
            <w:fldChar w:fldCharType="begin"/>
          </w:r>
          <w:r w:rsidRPr="00C971AD">
            <w:rPr>
              <w:rFonts w:cs="Times New Roman"/>
              <w:color w:val="000000"/>
              <w:szCs w:val="24"/>
            </w:rPr>
            <w:instrText xml:space="preserve">CITATION SOL14 \l 12298 </w:instrText>
          </w:r>
          <w:r w:rsidRPr="00C971AD">
            <w:rPr>
              <w:rFonts w:cs="Times New Roman"/>
              <w:color w:val="000000"/>
              <w:szCs w:val="24"/>
            </w:rPr>
            <w:fldChar w:fldCharType="separate"/>
          </w:r>
          <w:r w:rsidR="00DE0552" w:rsidRPr="00DE0552">
            <w:rPr>
              <w:rFonts w:cs="Times New Roman"/>
              <w:noProof/>
              <w:color w:val="000000"/>
              <w:szCs w:val="24"/>
            </w:rPr>
            <w:t>(20)</w:t>
          </w:r>
          <w:r w:rsidRPr="00C971AD">
            <w:rPr>
              <w:rFonts w:cs="Times New Roman"/>
              <w:color w:val="000000"/>
              <w:szCs w:val="24"/>
            </w:rPr>
            <w:fldChar w:fldCharType="end"/>
          </w:r>
        </w:sdtContent>
      </w:sdt>
      <w:r>
        <w:rPr>
          <w:rFonts w:cs="Times New Roman"/>
          <w:color w:val="000000"/>
          <w:szCs w:val="24"/>
        </w:rPr>
        <w:t>.</w:t>
      </w:r>
      <w:r w:rsidR="00DD3DFA">
        <w:rPr>
          <w:rFonts w:cs="Times New Roman"/>
          <w:color w:val="000000"/>
          <w:szCs w:val="24"/>
        </w:rPr>
        <w:t xml:space="preserve">  Asemejándose a nuestros resultados.</w:t>
      </w:r>
    </w:p>
    <w:p w:rsidR="00444789" w:rsidRPr="00C971AD" w:rsidRDefault="00D503D9" w:rsidP="004F48C6">
      <w:pPr>
        <w:rPr>
          <w:rFonts w:cs="Times New Roman"/>
          <w:color w:val="000000"/>
          <w:szCs w:val="24"/>
        </w:rPr>
      </w:pPr>
      <w:r w:rsidRPr="00C971AD">
        <w:rPr>
          <w:rFonts w:cs="Times New Roman"/>
          <w:color w:val="000000" w:themeColor="text1"/>
          <w:szCs w:val="24"/>
          <w:shd w:val="clear" w:color="auto" w:fill="FFFFFF"/>
        </w:rPr>
        <w:t xml:space="preserve">El valor obtenido del </w:t>
      </w:r>
      <w:r w:rsidR="00F137CC" w:rsidRPr="00C971AD">
        <w:rPr>
          <w:rFonts w:cs="Times New Roman"/>
          <w:color w:val="000000" w:themeColor="text1"/>
          <w:szCs w:val="24"/>
          <w:shd w:val="clear" w:color="auto" w:fill="FFFFFF"/>
        </w:rPr>
        <w:t xml:space="preserve">Valor Globular Medio </w:t>
      </w:r>
      <w:r w:rsidRPr="00C971AD">
        <w:rPr>
          <w:rFonts w:cs="Times New Roman"/>
          <w:color w:val="000000" w:themeColor="text1"/>
          <w:szCs w:val="24"/>
          <w:shd w:val="clear" w:color="auto" w:fill="FFFFFF"/>
        </w:rPr>
        <w:t xml:space="preserve">VGM (fL) es de </w:t>
      </w:r>
      <w:r w:rsidRPr="00C971AD">
        <w:rPr>
          <w:rFonts w:cs="Times New Roman"/>
          <w:color w:val="000000"/>
          <w:szCs w:val="24"/>
        </w:rPr>
        <w:t>37.17</w:t>
      </w:r>
      <w:r w:rsidRPr="00C971AD">
        <w:rPr>
          <w:rFonts w:cs="Times New Roman"/>
          <w:color w:val="000000" w:themeColor="text1"/>
          <w:szCs w:val="24"/>
          <w:shd w:val="clear" w:color="auto" w:fill="FFFFFF"/>
        </w:rPr>
        <w:t xml:space="preserve"> fL</w:t>
      </w:r>
      <w:r w:rsidR="001457E6">
        <w:rPr>
          <w:rFonts w:cs="Times New Roman"/>
          <w:color w:val="000000" w:themeColor="text1"/>
          <w:szCs w:val="24"/>
          <w:shd w:val="clear" w:color="auto" w:fill="FFFFFF"/>
        </w:rPr>
        <w:t xml:space="preserve"> en la P</w:t>
      </w:r>
      <w:r w:rsidR="008D5877" w:rsidRPr="00C971AD">
        <w:rPr>
          <w:rFonts w:cs="Times New Roman"/>
          <w:color w:val="000000" w:themeColor="text1"/>
          <w:szCs w:val="24"/>
          <w:shd w:val="clear" w:color="auto" w:fill="FFFFFF"/>
        </w:rPr>
        <w:t xml:space="preserve">rovincia de Tungurahua, </w:t>
      </w:r>
      <w:r w:rsidR="008D5877" w:rsidRPr="00C971AD">
        <w:rPr>
          <w:rFonts w:cs="Times New Roman"/>
          <w:color w:val="000000"/>
          <w:szCs w:val="24"/>
        </w:rPr>
        <w:t xml:space="preserve">los ovinos de raza Merino </w:t>
      </w:r>
      <w:sdt>
        <w:sdtPr>
          <w:rPr>
            <w:rFonts w:cs="Times New Roman"/>
            <w:color w:val="000000"/>
            <w:szCs w:val="24"/>
            <w:vertAlign w:val="superscript"/>
          </w:rPr>
          <w:id w:val="-890111717"/>
          <w:citation/>
        </w:sdtPr>
        <w:sdtEndPr/>
        <w:sdtContent>
          <w:r w:rsidR="008D5877" w:rsidRPr="00C971AD">
            <w:rPr>
              <w:rFonts w:cs="Times New Roman"/>
              <w:color w:val="000000"/>
              <w:szCs w:val="24"/>
              <w:vertAlign w:val="superscript"/>
            </w:rPr>
            <w:fldChar w:fldCharType="begin"/>
          </w:r>
          <w:r w:rsidR="008D5877" w:rsidRPr="00C971AD">
            <w:rPr>
              <w:rFonts w:cs="Times New Roman"/>
              <w:color w:val="000000"/>
              <w:szCs w:val="24"/>
              <w:vertAlign w:val="superscript"/>
            </w:rPr>
            <w:instrText xml:space="preserve"> CITATION vei \l 12298 </w:instrText>
          </w:r>
          <w:r w:rsidR="008D5877" w:rsidRPr="00C971AD">
            <w:rPr>
              <w:rFonts w:cs="Times New Roman"/>
              <w:color w:val="000000"/>
              <w:szCs w:val="24"/>
              <w:vertAlign w:val="superscript"/>
            </w:rPr>
            <w:fldChar w:fldCharType="separate"/>
          </w:r>
          <w:r w:rsidR="00DE0552" w:rsidRPr="00DE0552">
            <w:rPr>
              <w:rFonts w:cs="Times New Roman"/>
              <w:noProof/>
              <w:color w:val="000000"/>
              <w:szCs w:val="24"/>
            </w:rPr>
            <w:t>(22)</w:t>
          </w:r>
          <w:r w:rsidR="008D5877" w:rsidRPr="00C971AD">
            <w:rPr>
              <w:rFonts w:cs="Times New Roman"/>
              <w:color w:val="000000"/>
              <w:szCs w:val="24"/>
              <w:vertAlign w:val="superscript"/>
            </w:rPr>
            <w:fldChar w:fldCharType="end"/>
          </w:r>
        </w:sdtContent>
      </w:sdt>
      <w:r w:rsidR="008D5877" w:rsidRPr="00C971AD">
        <w:rPr>
          <w:rFonts w:cs="Times New Roman"/>
          <w:color w:val="000000"/>
          <w:szCs w:val="24"/>
        </w:rPr>
        <w:t xml:space="preserve"> poseen un </w:t>
      </w:r>
      <w:r w:rsidR="00F137CC" w:rsidRPr="00C971AD">
        <w:rPr>
          <w:rFonts w:cs="Times New Roman"/>
          <w:color w:val="000000" w:themeColor="text1"/>
          <w:szCs w:val="24"/>
          <w:shd w:val="clear" w:color="auto" w:fill="FFFFFF"/>
        </w:rPr>
        <w:t>VGM</w:t>
      </w:r>
      <w:r w:rsidR="00F137CC" w:rsidRPr="00C971AD">
        <w:rPr>
          <w:rFonts w:cs="Times New Roman"/>
          <w:color w:val="000000"/>
          <w:szCs w:val="24"/>
        </w:rPr>
        <w:t xml:space="preserve"> </w:t>
      </w:r>
      <w:r w:rsidR="008D5877" w:rsidRPr="00C971AD">
        <w:rPr>
          <w:rFonts w:cs="Times New Roman"/>
          <w:color w:val="000000"/>
          <w:szCs w:val="24"/>
        </w:rPr>
        <w:t xml:space="preserve">de 32,85 g/dL, valores que se </w:t>
      </w:r>
      <w:r w:rsidR="00DD3DFA">
        <w:rPr>
          <w:rFonts w:cs="Times New Roman"/>
          <w:color w:val="000000"/>
          <w:szCs w:val="24"/>
        </w:rPr>
        <w:t>asimilan a los rangos de normalidad</w:t>
      </w:r>
    </w:p>
    <w:p w:rsidR="004E2283" w:rsidRPr="00C971AD" w:rsidRDefault="008D5877" w:rsidP="004F48C6">
      <w:pPr>
        <w:rPr>
          <w:rFonts w:eastAsia="Times New Roman" w:cs="Times New Roman"/>
          <w:color w:val="000000"/>
          <w:szCs w:val="24"/>
          <w:lang w:eastAsia="es-EC"/>
        </w:rPr>
      </w:pPr>
      <w:r w:rsidRPr="00C971AD">
        <w:rPr>
          <w:rFonts w:cs="Times New Roman"/>
          <w:color w:val="000000" w:themeColor="text1"/>
          <w:szCs w:val="24"/>
          <w:shd w:val="clear" w:color="auto" w:fill="FFFFFF"/>
        </w:rPr>
        <w:t>Hemoglobina Corpuscular Medio MCH (pg)</w:t>
      </w:r>
      <w:r w:rsidRPr="00C971AD">
        <w:rPr>
          <w:rFonts w:cs="Times New Roman"/>
          <w:b/>
          <w:color w:val="000000" w:themeColor="text1"/>
          <w:szCs w:val="24"/>
          <w:shd w:val="clear" w:color="auto" w:fill="FFFFFF"/>
        </w:rPr>
        <w:t xml:space="preserve"> </w:t>
      </w:r>
      <w:r w:rsidR="001457E6">
        <w:rPr>
          <w:rFonts w:cs="Times New Roman"/>
          <w:color w:val="000000" w:themeColor="text1"/>
          <w:szCs w:val="24"/>
          <w:shd w:val="clear" w:color="auto" w:fill="FFFFFF"/>
        </w:rPr>
        <w:t>dentro de la P</w:t>
      </w:r>
      <w:r w:rsidRPr="00C971AD">
        <w:rPr>
          <w:rFonts w:cs="Times New Roman"/>
          <w:color w:val="000000" w:themeColor="text1"/>
          <w:szCs w:val="24"/>
          <w:shd w:val="clear" w:color="auto" w:fill="FFFFFF"/>
        </w:rPr>
        <w:t xml:space="preserve">rovincia de Tungurahua </w:t>
      </w:r>
      <w:r w:rsidR="004E2283" w:rsidRPr="00C971AD">
        <w:rPr>
          <w:rFonts w:cs="Times New Roman"/>
          <w:color w:val="000000" w:themeColor="text1"/>
          <w:szCs w:val="24"/>
          <w:shd w:val="clear" w:color="auto" w:fill="FFFFFF"/>
        </w:rPr>
        <w:t>pose una</w:t>
      </w:r>
      <w:r w:rsidRPr="00C971AD">
        <w:rPr>
          <w:rFonts w:cs="Times New Roman"/>
          <w:color w:val="000000" w:themeColor="text1"/>
          <w:szCs w:val="24"/>
          <w:shd w:val="clear" w:color="auto" w:fill="FFFFFF"/>
        </w:rPr>
        <w:t xml:space="preserve"> media </w:t>
      </w:r>
      <w:r w:rsidRPr="00C971AD">
        <w:rPr>
          <w:rFonts w:cs="Times New Roman"/>
          <w:color w:val="000000"/>
          <w:szCs w:val="24"/>
        </w:rPr>
        <w:t xml:space="preserve">12.19 </w:t>
      </w:r>
      <w:r w:rsidRPr="00C971AD">
        <w:rPr>
          <w:rFonts w:cs="Times New Roman"/>
          <w:color w:val="000000" w:themeColor="text1"/>
          <w:szCs w:val="24"/>
          <w:shd w:val="clear" w:color="auto" w:fill="FFFFFF"/>
        </w:rPr>
        <w:t>pg</w:t>
      </w:r>
      <w:r w:rsidR="00243490" w:rsidRPr="00C971AD">
        <w:rPr>
          <w:rFonts w:cs="Times New Roman"/>
          <w:color w:val="000000" w:themeColor="text1"/>
          <w:szCs w:val="24"/>
          <w:shd w:val="clear" w:color="auto" w:fill="FFFFFF"/>
        </w:rPr>
        <w:t xml:space="preserve"> en ovinos criollos</w:t>
      </w:r>
      <w:r w:rsidR="004E2283" w:rsidRPr="00C971AD">
        <w:rPr>
          <w:rFonts w:eastAsia="Times New Roman" w:cs="Times New Roman"/>
          <w:color w:val="000000"/>
          <w:szCs w:val="24"/>
          <w:lang w:eastAsia="es-EC"/>
        </w:rPr>
        <w:t>,</w:t>
      </w:r>
      <w:r w:rsidR="004E2283" w:rsidRPr="00C971AD">
        <w:rPr>
          <w:rFonts w:cs="Times New Roman"/>
        </w:rPr>
        <w:t xml:space="preserve"> </w:t>
      </w:r>
      <w:r w:rsidR="00243490" w:rsidRPr="00C971AD">
        <w:rPr>
          <w:rFonts w:eastAsia="Times New Roman" w:cs="Times New Roman"/>
          <w:color w:val="000000"/>
          <w:szCs w:val="24"/>
          <w:lang w:eastAsia="es-EC"/>
        </w:rPr>
        <w:t xml:space="preserve">El HCM medio </w:t>
      </w:r>
      <w:r w:rsidR="004E2283" w:rsidRPr="00C971AD">
        <w:rPr>
          <w:rFonts w:cs="Times New Roman"/>
          <w:szCs w:val="24"/>
        </w:rPr>
        <w:t xml:space="preserve">en las investigaciones </w:t>
      </w:r>
      <w:r w:rsidR="00243490" w:rsidRPr="00C971AD">
        <w:rPr>
          <w:rFonts w:eastAsia="Times New Roman" w:cs="Times New Roman"/>
          <w:color w:val="000000"/>
          <w:szCs w:val="24"/>
          <w:lang w:eastAsia="es-EC"/>
        </w:rPr>
        <w:t xml:space="preserve">en </w:t>
      </w:r>
      <w:r w:rsidR="004E2283" w:rsidRPr="00C971AD">
        <w:rPr>
          <w:rFonts w:eastAsia="Times New Roman" w:cs="Times New Roman"/>
          <w:color w:val="000000"/>
          <w:szCs w:val="24"/>
          <w:lang w:eastAsia="es-EC"/>
        </w:rPr>
        <w:t>ovejas Gallegas</w:t>
      </w:r>
      <w:r w:rsidR="00243490" w:rsidRPr="00C971AD">
        <w:rPr>
          <w:rFonts w:eastAsia="Times New Roman" w:cs="Times New Roman"/>
          <w:color w:val="000000"/>
          <w:szCs w:val="24"/>
          <w:lang w:eastAsia="es-EC"/>
        </w:rPr>
        <w:t xml:space="preserve">, descrito como fisiológico por </w:t>
      </w:r>
      <w:sdt>
        <w:sdtPr>
          <w:rPr>
            <w:rFonts w:eastAsia="Times New Roman" w:cs="Times New Roman"/>
            <w:color w:val="000000"/>
            <w:szCs w:val="24"/>
            <w:lang w:eastAsia="es-EC"/>
          </w:rPr>
          <w:id w:val="-1796669200"/>
          <w:citation/>
        </w:sdtPr>
        <w:sdtEndPr/>
        <w:sdtContent>
          <w:r w:rsidR="00243490" w:rsidRPr="00C971AD">
            <w:rPr>
              <w:rFonts w:eastAsia="Times New Roman" w:cs="Times New Roman"/>
              <w:color w:val="000000"/>
              <w:szCs w:val="24"/>
              <w:lang w:eastAsia="es-EC"/>
            </w:rPr>
            <w:fldChar w:fldCharType="begin"/>
          </w:r>
          <w:r w:rsidR="00243490" w:rsidRPr="00C971AD">
            <w:rPr>
              <w:rFonts w:eastAsia="Times New Roman" w:cs="Times New Roman"/>
              <w:color w:val="000000"/>
              <w:szCs w:val="24"/>
              <w:lang w:eastAsia="es-EC"/>
            </w:rPr>
            <w:instrText xml:space="preserve"> CITATION Tor98 \l 12298 </w:instrText>
          </w:r>
          <w:r w:rsidR="00243490" w:rsidRPr="00C971AD">
            <w:rPr>
              <w:rFonts w:eastAsia="Times New Roman" w:cs="Times New Roman"/>
              <w:color w:val="000000"/>
              <w:szCs w:val="24"/>
              <w:lang w:eastAsia="es-EC"/>
            </w:rPr>
            <w:fldChar w:fldCharType="separate"/>
          </w:r>
          <w:r w:rsidR="00DE0552" w:rsidRPr="00DE0552">
            <w:rPr>
              <w:rFonts w:eastAsia="Times New Roman" w:cs="Times New Roman"/>
              <w:noProof/>
              <w:color w:val="000000"/>
              <w:szCs w:val="24"/>
              <w:lang w:eastAsia="es-EC"/>
            </w:rPr>
            <w:t>(23)</w:t>
          </w:r>
          <w:r w:rsidR="00243490" w:rsidRPr="00C971AD">
            <w:rPr>
              <w:rFonts w:eastAsia="Times New Roman" w:cs="Times New Roman"/>
              <w:color w:val="000000"/>
              <w:szCs w:val="24"/>
              <w:lang w:eastAsia="es-EC"/>
            </w:rPr>
            <w:fldChar w:fldCharType="end"/>
          </w:r>
        </w:sdtContent>
      </w:sdt>
      <w:r w:rsidR="00243490" w:rsidRPr="00C971AD">
        <w:rPr>
          <w:rFonts w:eastAsia="Times New Roman" w:cs="Times New Roman"/>
          <w:color w:val="000000"/>
          <w:szCs w:val="24"/>
          <w:lang w:eastAsia="es-EC"/>
        </w:rPr>
        <w:t xml:space="preserve"> </w:t>
      </w:r>
      <w:r w:rsidR="004E2283" w:rsidRPr="00C971AD">
        <w:rPr>
          <w:rFonts w:eastAsia="Times New Roman" w:cs="Times New Roman"/>
          <w:color w:val="000000"/>
          <w:szCs w:val="24"/>
          <w:lang w:eastAsia="es-EC"/>
        </w:rPr>
        <w:t>es de 13,09 pg</w:t>
      </w:r>
      <w:r w:rsidR="00243490" w:rsidRPr="00C971AD">
        <w:rPr>
          <w:rFonts w:eastAsia="Times New Roman" w:cs="Times New Roman"/>
          <w:color w:val="000000"/>
          <w:szCs w:val="24"/>
          <w:lang w:eastAsia="es-EC"/>
        </w:rPr>
        <w:t xml:space="preserve"> lo cual se determina </w:t>
      </w:r>
      <w:r w:rsidR="00DD3DFA">
        <w:rPr>
          <w:rFonts w:eastAsia="Times New Roman" w:cs="Times New Roman"/>
          <w:color w:val="000000"/>
          <w:szCs w:val="24"/>
          <w:lang w:eastAsia="es-EC"/>
        </w:rPr>
        <w:t>que se asemejan a los</w:t>
      </w:r>
      <w:r w:rsidR="00243490" w:rsidRPr="00C971AD">
        <w:rPr>
          <w:rFonts w:eastAsia="Times New Roman" w:cs="Times New Roman"/>
          <w:color w:val="000000"/>
          <w:szCs w:val="24"/>
          <w:lang w:eastAsia="es-EC"/>
        </w:rPr>
        <w:t xml:space="preserve"> rangos normales.</w:t>
      </w:r>
    </w:p>
    <w:p w:rsidR="004B5941" w:rsidRDefault="00A60457" w:rsidP="006F7964">
      <w:pPr>
        <w:rPr>
          <w:rFonts w:eastAsia="Times New Roman" w:cs="Times New Roman"/>
          <w:color w:val="000000"/>
          <w:szCs w:val="24"/>
          <w:lang w:eastAsia="es-EC"/>
        </w:rPr>
      </w:pPr>
      <w:r w:rsidRPr="00C971AD">
        <w:rPr>
          <w:rFonts w:cs="Times New Roman"/>
          <w:color w:val="000000" w:themeColor="text1"/>
          <w:szCs w:val="24"/>
          <w:shd w:val="clear" w:color="auto" w:fill="FFFFFF"/>
        </w:rPr>
        <w:t xml:space="preserve">Dentro de las </w:t>
      </w:r>
      <w:r w:rsidR="00243490" w:rsidRPr="00C971AD">
        <w:rPr>
          <w:rFonts w:cs="Times New Roman"/>
          <w:color w:val="000000" w:themeColor="text1"/>
          <w:szCs w:val="24"/>
          <w:shd w:val="clear" w:color="auto" w:fill="FFFFFF"/>
        </w:rPr>
        <w:t xml:space="preserve">investigaciones realizadas en </w:t>
      </w:r>
      <w:r w:rsidR="001457E6">
        <w:rPr>
          <w:rFonts w:cs="Times New Roman"/>
          <w:color w:val="000000" w:themeColor="text1"/>
          <w:szCs w:val="24"/>
          <w:shd w:val="clear" w:color="auto" w:fill="FFFFFF"/>
        </w:rPr>
        <w:t>la P</w:t>
      </w:r>
      <w:r w:rsidRPr="00C971AD">
        <w:rPr>
          <w:rFonts w:cs="Times New Roman"/>
          <w:color w:val="000000" w:themeColor="text1"/>
          <w:szCs w:val="24"/>
          <w:shd w:val="clear" w:color="auto" w:fill="FFFFFF"/>
        </w:rPr>
        <w:t xml:space="preserve">rovincia de Tungurahua </w:t>
      </w:r>
      <w:r w:rsidR="00243490" w:rsidRPr="00C971AD">
        <w:rPr>
          <w:rFonts w:cs="Times New Roman"/>
          <w:color w:val="000000" w:themeColor="text1"/>
          <w:szCs w:val="24"/>
          <w:shd w:val="clear" w:color="auto" w:fill="FFFFFF"/>
        </w:rPr>
        <w:t xml:space="preserve">La </w:t>
      </w:r>
      <w:r w:rsidR="00F137CC" w:rsidRPr="00C971AD">
        <w:rPr>
          <w:rFonts w:eastAsia="Times New Roman" w:cs="Times New Roman"/>
          <w:color w:val="000000"/>
          <w:szCs w:val="24"/>
          <w:lang w:eastAsia="es-EC"/>
        </w:rPr>
        <w:t xml:space="preserve">Concentración Media de Hemoglobina Corpuscular </w:t>
      </w:r>
      <w:r w:rsidR="00243490" w:rsidRPr="00C971AD">
        <w:rPr>
          <w:rFonts w:cs="Times New Roman"/>
          <w:color w:val="000000" w:themeColor="text1"/>
          <w:szCs w:val="24"/>
          <w:shd w:val="clear" w:color="auto" w:fill="FFFFFF"/>
        </w:rPr>
        <w:t xml:space="preserve">CGMH (g/dL) tiene un valor de  </w:t>
      </w:r>
      <w:r w:rsidR="00243490" w:rsidRPr="00C971AD">
        <w:rPr>
          <w:rFonts w:cs="Times New Roman"/>
          <w:color w:val="000000"/>
          <w:szCs w:val="24"/>
        </w:rPr>
        <w:t xml:space="preserve">32.83 </w:t>
      </w:r>
      <w:r w:rsidR="00243490" w:rsidRPr="00C971AD">
        <w:rPr>
          <w:rFonts w:cs="Times New Roman"/>
          <w:color w:val="000000" w:themeColor="text1"/>
          <w:szCs w:val="24"/>
          <w:shd w:val="clear" w:color="auto" w:fill="FFFFFF"/>
        </w:rPr>
        <w:t>g/dL</w:t>
      </w:r>
      <w:r w:rsidR="00243490" w:rsidRPr="00C971AD">
        <w:rPr>
          <w:rFonts w:eastAsia="Times New Roman" w:cs="Times New Roman"/>
          <w:color w:val="000000"/>
          <w:szCs w:val="24"/>
          <w:lang w:eastAsia="es-EC"/>
        </w:rPr>
        <w:t xml:space="preserve"> </w:t>
      </w:r>
      <w:r w:rsidRPr="00C971AD">
        <w:rPr>
          <w:rFonts w:eastAsia="Times New Roman" w:cs="Times New Roman"/>
          <w:color w:val="000000"/>
          <w:szCs w:val="24"/>
          <w:lang w:eastAsia="es-EC"/>
        </w:rPr>
        <w:t>mientras que</w:t>
      </w:r>
      <w:r w:rsidR="007E1CD0" w:rsidRPr="00C971AD">
        <w:rPr>
          <w:rFonts w:eastAsia="Times New Roman" w:cs="Times New Roman"/>
          <w:color w:val="000000"/>
          <w:szCs w:val="24"/>
          <w:lang w:eastAsia="es-EC"/>
        </w:rPr>
        <w:t xml:space="preserve"> las</w:t>
      </w:r>
      <w:r w:rsidR="004E2283" w:rsidRPr="00C971AD">
        <w:rPr>
          <w:rFonts w:eastAsia="Times New Roman" w:cs="Times New Roman"/>
          <w:color w:val="000000"/>
          <w:szCs w:val="24"/>
          <w:lang w:eastAsia="es-EC"/>
        </w:rPr>
        <w:t xml:space="preserve"> ovejas adultas de raza Merino </w:t>
      </w:r>
      <w:sdt>
        <w:sdtPr>
          <w:rPr>
            <w:rFonts w:eastAsia="Times New Roman" w:cs="Times New Roman"/>
            <w:color w:val="000000"/>
            <w:szCs w:val="24"/>
            <w:vertAlign w:val="superscript"/>
            <w:lang w:eastAsia="es-EC"/>
          </w:rPr>
          <w:id w:val="798037274"/>
          <w:citation/>
        </w:sdtPr>
        <w:sdtEndPr/>
        <w:sdtContent>
          <w:r w:rsidR="004E2283" w:rsidRPr="00C971AD">
            <w:rPr>
              <w:rFonts w:eastAsia="Times New Roman" w:cs="Times New Roman"/>
              <w:color w:val="000000"/>
              <w:szCs w:val="24"/>
              <w:vertAlign w:val="superscript"/>
              <w:lang w:eastAsia="es-EC"/>
            </w:rPr>
            <w:fldChar w:fldCharType="begin"/>
          </w:r>
          <w:r w:rsidR="004E2283" w:rsidRPr="00C971AD">
            <w:rPr>
              <w:rFonts w:eastAsia="Times New Roman" w:cs="Times New Roman"/>
              <w:color w:val="000000"/>
              <w:szCs w:val="24"/>
              <w:vertAlign w:val="superscript"/>
              <w:lang w:eastAsia="es-EC"/>
            </w:rPr>
            <w:instrText xml:space="preserve"> CITATION vei \l 12298 </w:instrText>
          </w:r>
          <w:r w:rsidR="004E2283" w:rsidRPr="00C971AD">
            <w:rPr>
              <w:rFonts w:eastAsia="Times New Roman" w:cs="Times New Roman"/>
              <w:color w:val="000000"/>
              <w:szCs w:val="24"/>
              <w:vertAlign w:val="superscript"/>
              <w:lang w:eastAsia="es-EC"/>
            </w:rPr>
            <w:fldChar w:fldCharType="separate"/>
          </w:r>
          <w:r w:rsidR="00DE0552" w:rsidRPr="00DE0552">
            <w:rPr>
              <w:rFonts w:eastAsia="Times New Roman" w:cs="Times New Roman"/>
              <w:noProof/>
              <w:color w:val="000000"/>
              <w:szCs w:val="24"/>
              <w:lang w:eastAsia="es-EC"/>
            </w:rPr>
            <w:t>(22)</w:t>
          </w:r>
          <w:r w:rsidR="004E2283" w:rsidRPr="00C971AD">
            <w:rPr>
              <w:rFonts w:eastAsia="Times New Roman" w:cs="Times New Roman"/>
              <w:color w:val="000000"/>
              <w:szCs w:val="24"/>
              <w:vertAlign w:val="superscript"/>
              <w:lang w:eastAsia="es-EC"/>
            </w:rPr>
            <w:fldChar w:fldCharType="end"/>
          </w:r>
        </w:sdtContent>
      </w:sdt>
      <w:r w:rsidR="004E2283" w:rsidRPr="00C971AD">
        <w:rPr>
          <w:rFonts w:eastAsia="Times New Roman" w:cs="Times New Roman"/>
          <w:color w:val="000000"/>
          <w:szCs w:val="24"/>
          <w:lang w:eastAsia="es-EC"/>
        </w:rPr>
        <w:t xml:space="preserve"> poseen un CGMH de 32,85 g/dL, </w:t>
      </w:r>
      <w:r w:rsidRPr="00C971AD">
        <w:rPr>
          <w:rFonts w:eastAsia="Times New Roman" w:cs="Times New Roman"/>
          <w:color w:val="000000"/>
          <w:szCs w:val="24"/>
          <w:lang w:eastAsia="es-EC"/>
        </w:rPr>
        <w:t>determinado que</w:t>
      </w:r>
      <w:r w:rsidR="004E2283" w:rsidRPr="00C971AD">
        <w:rPr>
          <w:rFonts w:eastAsia="Times New Roman" w:cs="Times New Roman"/>
          <w:color w:val="000000"/>
          <w:szCs w:val="24"/>
          <w:lang w:eastAsia="es-EC"/>
        </w:rPr>
        <w:t xml:space="preserve"> se </w:t>
      </w:r>
      <w:r w:rsidR="00DD3DFA" w:rsidRPr="00DD3DFA">
        <w:rPr>
          <w:rFonts w:eastAsia="Times New Roman" w:cs="Times New Roman"/>
          <w:color w:val="000000"/>
          <w:szCs w:val="24"/>
          <w:lang w:eastAsia="es-EC"/>
        </w:rPr>
        <w:t>igualan a los rangos normales.</w:t>
      </w:r>
    </w:p>
    <w:p w:rsidR="004500C2" w:rsidRPr="004B5941" w:rsidRDefault="008457FC" w:rsidP="006F7964">
      <w:pPr>
        <w:rPr>
          <w:rFonts w:eastAsia="Times New Roman" w:cs="Times New Roman"/>
          <w:color w:val="000000"/>
          <w:szCs w:val="24"/>
          <w:lang w:eastAsia="es-EC"/>
        </w:rPr>
      </w:pPr>
      <w:r w:rsidRPr="00C971AD">
        <w:rPr>
          <w:rFonts w:cs="Times New Roman"/>
          <w:color w:val="000000" w:themeColor="text1"/>
          <w:szCs w:val="24"/>
          <w:shd w:val="clear" w:color="auto" w:fill="FFFFFF"/>
        </w:rPr>
        <w:lastRenderedPageBreak/>
        <w:t xml:space="preserve">Las </w:t>
      </w:r>
      <w:r w:rsidR="001457E6">
        <w:rPr>
          <w:rFonts w:cs="Times New Roman"/>
          <w:color w:val="000000" w:themeColor="text1"/>
          <w:szCs w:val="24"/>
          <w:shd w:val="clear" w:color="auto" w:fill="FFFFFF"/>
        </w:rPr>
        <w:t>plaquetas obtenidas en la P</w:t>
      </w:r>
      <w:r w:rsidRPr="00C971AD">
        <w:rPr>
          <w:rFonts w:cs="Times New Roman"/>
          <w:color w:val="000000" w:themeColor="text1"/>
          <w:szCs w:val="24"/>
          <w:shd w:val="clear" w:color="auto" w:fill="FFFFFF"/>
        </w:rPr>
        <w:t xml:space="preserve">rovincia de Tungurahua tiene un rango de </w:t>
      </w:r>
      <w:r w:rsidRPr="00C971AD">
        <w:rPr>
          <w:rFonts w:cs="Times New Roman"/>
          <w:color w:val="000000"/>
          <w:szCs w:val="24"/>
        </w:rPr>
        <w:t>343.95 10^3/ uL</w:t>
      </w:r>
      <w:r w:rsidRPr="00C971AD">
        <w:rPr>
          <w:rFonts w:cs="Times New Roman"/>
        </w:rPr>
        <w:t xml:space="preserve">, en la </w:t>
      </w:r>
      <w:r w:rsidRPr="00C971AD">
        <w:rPr>
          <w:rFonts w:cs="Times New Roman"/>
          <w:color w:val="000000"/>
          <w:szCs w:val="24"/>
        </w:rPr>
        <w:t xml:space="preserve">cantidad de plaquetas determinados en los análisis sanguíneos de las ovejas mestizas </w:t>
      </w:r>
      <w:sdt>
        <w:sdtPr>
          <w:rPr>
            <w:rFonts w:cs="Times New Roman"/>
            <w:color w:val="000000"/>
            <w:szCs w:val="24"/>
          </w:rPr>
          <w:id w:val="1431623992"/>
          <w:citation/>
        </w:sdtPr>
        <w:sdtEndPr/>
        <w:sdtContent>
          <w:r w:rsidRPr="00C971AD">
            <w:rPr>
              <w:rFonts w:cs="Times New Roman"/>
              <w:color w:val="000000"/>
              <w:szCs w:val="24"/>
            </w:rPr>
            <w:fldChar w:fldCharType="begin"/>
          </w:r>
          <w:r w:rsidR="00972686" w:rsidRPr="00C971AD">
            <w:rPr>
              <w:rFonts w:cs="Times New Roman"/>
              <w:color w:val="000000"/>
              <w:szCs w:val="24"/>
            </w:rPr>
            <w:instrText xml:space="preserve">CITATION SOL14 \l 12298 </w:instrText>
          </w:r>
          <w:r w:rsidRPr="00C971AD">
            <w:rPr>
              <w:rFonts w:cs="Times New Roman"/>
              <w:color w:val="000000"/>
              <w:szCs w:val="24"/>
            </w:rPr>
            <w:fldChar w:fldCharType="separate"/>
          </w:r>
          <w:r w:rsidR="00DE0552" w:rsidRPr="00DE0552">
            <w:rPr>
              <w:rFonts w:cs="Times New Roman"/>
              <w:noProof/>
              <w:color w:val="000000"/>
              <w:szCs w:val="24"/>
            </w:rPr>
            <w:t>(20)</w:t>
          </w:r>
          <w:r w:rsidRPr="00C971AD">
            <w:rPr>
              <w:rFonts w:cs="Times New Roman"/>
              <w:color w:val="000000"/>
              <w:szCs w:val="24"/>
            </w:rPr>
            <w:fldChar w:fldCharType="end"/>
          </w:r>
        </w:sdtContent>
      </w:sdt>
      <w:r w:rsidRPr="00C971AD">
        <w:rPr>
          <w:rFonts w:cs="Times New Roman"/>
          <w:color w:val="000000"/>
          <w:szCs w:val="24"/>
        </w:rPr>
        <w:t xml:space="preserve">  reportó un promedio de 618,0 10^3/ uL, </w:t>
      </w:r>
      <w:r w:rsidR="00DD3DFA">
        <w:rPr>
          <w:rFonts w:cs="Times New Roman"/>
          <w:color w:val="000000"/>
          <w:szCs w:val="24"/>
        </w:rPr>
        <w:t>en comparación con dichos resultados se observa que se asemejan</w:t>
      </w:r>
      <w:r w:rsidRPr="00C971AD">
        <w:rPr>
          <w:rFonts w:cs="Times New Roman"/>
          <w:color w:val="000000"/>
          <w:szCs w:val="24"/>
        </w:rPr>
        <w:t xml:space="preserve"> </w:t>
      </w:r>
      <w:r w:rsidR="00DD3DFA">
        <w:rPr>
          <w:rFonts w:cs="Times New Roman"/>
          <w:color w:val="000000"/>
          <w:szCs w:val="24"/>
        </w:rPr>
        <w:t>a los</w:t>
      </w:r>
      <w:r w:rsidRPr="00C971AD">
        <w:rPr>
          <w:rFonts w:cs="Times New Roman"/>
          <w:color w:val="000000"/>
          <w:szCs w:val="24"/>
        </w:rPr>
        <w:t xml:space="preserve"> rangos normales.</w:t>
      </w:r>
    </w:p>
    <w:p w:rsidR="00AE10A4" w:rsidRDefault="00AE10A4">
      <w:pPr>
        <w:spacing w:after="200" w:line="276" w:lineRule="auto"/>
        <w:jc w:val="left"/>
        <w:rPr>
          <w:rFonts w:cs="Times New Roman"/>
          <w:i/>
          <w:color w:val="000000" w:themeColor="text1"/>
          <w:szCs w:val="24"/>
        </w:rPr>
      </w:pPr>
    </w:p>
    <w:p w:rsidR="001251D5" w:rsidRDefault="001457E6" w:rsidP="009C3094">
      <w:pPr>
        <w:pStyle w:val="Ttulo2"/>
        <w:numPr>
          <w:ilvl w:val="2"/>
          <w:numId w:val="30"/>
        </w:numPr>
      </w:pPr>
      <w:r>
        <w:t xml:space="preserve">  </w:t>
      </w:r>
      <w:bookmarkStart w:id="110" w:name="_Toc2756416"/>
      <w:r w:rsidR="0061177F" w:rsidRPr="00C971AD">
        <w:t>LEUCOGRAMA DE LA POBLACIÓN TOTAL DE OVINOS CRIOLLOS</w:t>
      </w:r>
      <w:bookmarkEnd w:id="110"/>
      <w:r w:rsidR="0061177F" w:rsidRPr="00C971AD">
        <w:t xml:space="preserve"> </w:t>
      </w:r>
    </w:p>
    <w:p w:rsidR="00605650" w:rsidRPr="00605650" w:rsidRDefault="00605650" w:rsidP="00605650">
      <w:pPr>
        <w:pStyle w:val="Prrafodelista"/>
        <w:ind w:left="928"/>
      </w:pPr>
    </w:p>
    <w:p w:rsidR="007E1CD0" w:rsidRDefault="004D4DAE" w:rsidP="00C63488">
      <w:pPr>
        <w:spacing w:after="0"/>
        <w:rPr>
          <w:rFonts w:cs="Times New Roman"/>
          <w:color w:val="000000" w:themeColor="text1"/>
          <w:szCs w:val="24"/>
          <w:shd w:val="clear" w:color="auto" w:fill="FFFFFF"/>
        </w:rPr>
      </w:pPr>
      <w:r>
        <w:rPr>
          <w:rFonts w:cs="Times New Roman"/>
          <w:color w:val="000000"/>
          <w:szCs w:val="24"/>
          <w:shd w:val="clear" w:color="auto" w:fill="FFFFFF"/>
        </w:rPr>
        <w:t>L</w:t>
      </w:r>
      <w:r w:rsidR="00015E7A">
        <w:rPr>
          <w:rFonts w:cs="Times New Roman"/>
          <w:color w:val="000000"/>
          <w:szCs w:val="24"/>
          <w:shd w:val="clear" w:color="auto" w:fill="FFFFFF"/>
        </w:rPr>
        <w:t>a</w:t>
      </w:r>
      <w:r>
        <w:rPr>
          <w:rFonts w:cs="Times New Roman"/>
          <w:color w:val="000000"/>
          <w:szCs w:val="24"/>
          <w:shd w:val="clear" w:color="auto" w:fill="FFFFFF"/>
        </w:rPr>
        <w:t xml:space="preserve"> </w:t>
      </w:r>
      <w:r w:rsidR="006F14D1">
        <w:rPr>
          <w:rFonts w:cs="Times New Roman"/>
          <w:color w:val="000000"/>
          <w:szCs w:val="24"/>
          <w:shd w:val="clear" w:color="auto" w:fill="FFFFFF"/>
        </w:rPr>
        <w:t>(</w:t>
      </w:r>
      <w:r w:rsidR="005B209B">
        <w:rPr>
          <w:rFonts w:cs="Times New Roman"/>
          <w:color w:val="000000"/>
          <w:szCs w:val="24"/>
          <w:shd w:val="clear" w:color="auto" w:fill="FFFFFF"/>
        </w:rPr>
        <w:t>Tabla</w:t>
      </w:r>
      <w:r w:rsidR="004A6BE5">
        <w:rPr>
          <w:rFonts w:cs="Times New Roman"/>
          <w:color w:val="000000"/>
          <w:szCs w:val="24"/>
          <w:shd w:val="clear" w:color="auto" w:fill="FFFFFF"/>
        </w:rPr>
        <w:t xml:space="preserve"> 13</w:t>
      </w:r>
      <w:r w:rsidR="006F14D1">
        <w:rPr>
          <w:rFonts w:cs="Times New Roman"/>
          <w:color w:val="000000"/>
          <w:szCs w:val="24"/>
          <w:shd w:val="clear" w:color="auto" w:fill="FFFFFF"/>
        </w:rPr>
        <w:t>)</w:t>
      </w:r>
      <w:r w:rsidR="00F34359" w:rsidRPr="00C971AD">
        <w:rPr>
          <w:rFonts w:cs="Times New Roman"/>
          <w:color w:val="000000"/>
          <w:szCs w:val="24"/>
          <w:shd w:val="clear" w:color="auto" w:fill="FFFFFF"/>
        </w:rPr>
        <w:t xml:space="preserve"> describen las medias del leucograma de la población total de ovinos criollos, los cuales muestran los leucocitos con una media de</w:t>
      </w:r>
      <w:r w:rsidR="001251D5" w:rsidRPr="00C971AD">
        <w:rPr>
          <w:rFonts w:cs="Times New Roman"/>
          <w:color w:val="000000"/>
          <w:szCs w:val="24"/>
          <w:shd w:val="clear" w:color="auto" w:fill="FFFFFF"/>
        </w:rPr>
        <w:t xml:space="preserve"> </w:t>
      </w:r>
      <w:r w:rsidR="00F34359" w:rsidRPr="00C971AD">
        <w:rPr>
          <w:rFonts w:eastAsia="Times New Roman" w:cs="Times New Roman"/>
          <w:color w:val="000000"/>
          <w:szCs w:val="24"/>
          <w:lang w:eastAsia="es-EC"/>
        </w:rPr>
        <w:t>7.49</w:t>
      </w:r>
      <w:r w:rsidR="00F34359" w:rsidRPr="00C971AD">
        <w:rPr>
          <w:rFonts w:cs="Times New Roman"/>
          <w:color w:val="000000" w:themeColor="text1"/>
          <w:szCs w:val="24"/>
        </w:rPr>
        <w:t xml:space="preserve"> n/µl</w:t>
      </w:r>
      <w:r w:rsidR="00F34359" w:rsidRPr="00C971AD">
        <w:rPr>
          <w:rFonts w:cs="Times New Roman"/>
          <w:color w:val="000000"/>
          <w:szCs w:val="24"/>
          <w:shd w:val="clear" w:color="auto" w:fill="FFFFFF"/>
        </w:rPr>
        <w:t xml:space="preserve">, neutrófilos </w:t>
      </w:r>
      <w:r w:rsidR="00DC4D62" w:rsidRPr="00DC4D62">
        <w:rPr>
          <w:rFonts w:cs="Times New Roman"/>
          <w:color w:val="000000" w:themeColor="text1"/>
          <w:szCs w:val="24"/>
          <w:shd w:val="clear" w:color="auto" w:fill="FFFFFF"/>
        </w:rPr>
        <w:t>22.85</w:t>
      </w:r>
      <w:r w:rsidR="00DC4D62">
        <w:rPr>
          <w:rFonts w:cs="Times New Roman"/>
          <w:color w:val="000000" w:themeColor="text1"/>
          <w:szCs w:val="24"/>
          <w:shd w:val="clear" w:color="auto" w:fill="FFFFFF"/>
        </w:rPr>
        <w:t>%</w:t>
      </w:r>
      <w:r w:rsidR="00F34359" w:rsidRPr="00C971AD">
        <w:rPr>
          <w:rFonts w:cs="Times New Roman"/>
          <w:color w:val="000000"/>
          <w:szCs w:val="24"/>
        </w:rPr>
        <w:t>,</w:t>
      </w:r>
      <w:r w:rsidR="00F34359" w:rsidRPr="00C971AD">
        <w:rPr>
          <w:rFonts w:cs="Times New Roman"/>
          <w:color w:val="000000"/>
          <w:szCs w:val="24"/>
          <w:shd w:val="clear" w:color="auto" w:fill="FFFFFF"/>
        </w:rPr>
        <w:t xml:space="preserve"> los linfocitos</w:t>
      </w:r>
      <w:r w:rsidR="00DC4D62" w:rsidRPr="00DC4D62">
        <w:rPr>
          <w:rFonts w:cs="Times New Roman"/>
          <w:color w:val="000000" w:themeColor="text1"/>
          <w:szCs w:val="24"/>
          <w:shd w:val="clear" w:color="auto" w:fill="FFFFFF"/>
        </w:rPr>
        <w:t>32.25</w:t>
      </w:r>
      <w:r w:rsidR="00DC4D62">
        <w:rPr>
          <w:rFonts w:cs="Times New Roman"/>
          <w:color w:val="000000" w:themeColor="text1"/>
          <w:szCs w:val="24"/>
          <w:shd w:val="clear" w:color="auto" w:fill="FFFFFF"/>
        </w:rPr>
        <w:t>%</w:t>
      </w:r>
      <w:r w:rsidR="00F34359" w:rsidRPr="00C971AD">
        <w:rPr>
          <w:rFonts w:cs="Times New Roman"/>
          <w:color w:val="000000" w:themeColor="text1"/>
          <w:szCs w:val="24"/>
        </w:rPr>
        <w:t xml:space="preserve">, monocitos presentan un rango promedio de </w:t>
      </w:r>
      <w:r w:rsidR="00DC4D62" w:rsidRPr="00DC4D62">
        <w:rPr>
          <w:rFonts w:cs="Times New Roman"/>
          <w:color w:val="000000" w:themeColor="text1"/>
          <w:szCs w:val="24"/>
          <w:shd w:val="clear" w:color="auto" w:fill="FFFFFF"/>
        </w:rPr>
        <w:t>24.32</w:t>
      </w:r>
      <w:r w:rsidR="00DC4D62">
        <w:rPr>
          <w:rFonts w:cs="Times New Roman"/>
          <w:color w:val="000000" w:themeColor="text1"/>
          <w:szCs w:val="24"/>
          <w:shd w:val="clear" w:color="auto" w:fill="FFFFFF"/>
        </w:rPr>
        <w:t>%</w:t>
      </w:r>
      <w:r w:rsidR="00F34359" w:rsidRPr="00C971AD">
        <w:rPr>
          <w:rFonts w:cs="Times New Roman"/>
          <w:color w:val="000000" w:themeColor="text1"/>
          <w:szCs w:val="24"/>
        </w:rPr>
        <w:t xml:space="preserve">, </w:t>
      </w:r>
      <w:r w:rsidR="00E73B2B" w:rsidRPr="00C971AD">
        <w:rPr>
          <w:rFonts w:cs="Times New Roman"/>
          <w:color w:val="000000" w:themeColor="text1"/>
          <w:szCs w:val="24"/>
        </w:rPr>
        <w:t>eosinófilos</w:t>
      </w:r>
      <w:r w:rsidR="00F34359" w:rsidRPr="00C971AD">
        <w:rPr>
          <w:rFonts w:cs="Times New Roman"/>
          <w:color w:val="000000" w:themeColor="text1"/>
          <w:szCs w:val="24"/>
        </w:rPr>
        <w:t xml:space="preserve"> con un total de </w:t>
      </w:r>
      <w:r w:rsidR="00DC4D62" w:rsidRPr="00DC4D62">
        <w:rPr>
          <w:rFonts w:cs="Times New Roman"/>
          <w:color w:val="000000" w:themeColor="text1"/>
          <w:szCs w:val="24"/>
          <w:shd w:val="clear" w:color="auto" w:fill="FFFFFF"/>
        </w:rPr>
        <w:t>6.22</w:t>
      </w:r>
      <w:r w:rsidR="00DC4D62">
        <w:rPr>
          <w:rFonts w:cs="Times New Roman"/>
          <w:color w:val="000000" w:themeColor="text1"/>
          <w:szCs w:val="24"/>
          <w:shd w:val="clear" w:color="auto" w:fill="FFFFFF"/>
        </w:rPr>
        <w:t>%</w:t>
      </w:r>
      <w:r w:rsidR="00F34359" w:rsidRPr="00C971AD">
        <w:rPr>
          <w:rFonts w:cs="Times New Roman"/>
          <w:color w:val="000000" w:themeColor="text1"/>
          <w:szCs w:val="24"/>
        </w:rPr>
        <w:t xml:space="preserve">, </w:t>
      </w:r>
      <w:r w:rsidR="00F34359" w:rsidRPr="00C971AD">
        <w:rPr>
          <w:rFonts w:cs="Times New Roman"/>
          <w:color w:val="000000"/>
          <w:szCs w:val="24"/>
        </w:rPr>
        <w:t xml:space="preserve">los basófilos </w:t>
      </w:r>
      <w:r w:rsidR="00DC4D62" w:rsidRPr="00DC4D62">
        <w:rPr>
          <w:rFonts w:cs="Times New Roman"/>
          <w:color w:val="000000" w:themeColor="text1"/>
          <w:szCs w:val="24"/>
          <w:shd w:val="clear" w:color="auto" w:fill="FFFFFF"/>
        </w:rPr>
        <w:t>2.6</w:t>
      </w:r>
      <w:r w:rsidR="00DC4D62">
        <w:rPr>
          <w:rFonts w:cs="Times New Roman"/>
          <w:color w:val="000000" w:themeColor="text1"/>
          <w:szCs w:val="24"/>
          <w:shd w:val="clear" w:color="auto" w:fill="FFFFFF"/>
        </w:rPr>
        <w:t>%</w:t>
      </w:r>
      <w:r w:rsidR="00F34359" w:rsidRPr="00C971AD">
        <w:rPr>
          <w:rFonts w:cs="Times New Roman"/>
          <w:color w:val="000000" w:themeColor="text1"/>
          <w:szCs w:val="24"/>
        </w:rPr>
        <w:t xml:space="preserve">. </w:t>
      </w:r>
      <w:r w:rsidR="00F34359" w:rsidRPr="00C971AD">
        <w:rPr>
          <w:rFonts w:cs="Times New Roman"/>
          <w:color w:val="000000" w:themeColor="text1"/>
          <w:szCs w:val="24"/>
          <w:shd w:val="clear" w:color="auto" w:fill="FFFFFF"/>
        </w:rPr>
        <w:t>Los cuales indican que el leucograma</w:t>
      </w:r>
      <w:r w:rsidR="00AC316D" w:rsidRPr="00C971AD">
        <w:rPr>
          <w:rFonts w:cs="Times New Roman"/>
          <w:color w:val="000000" w:themeColor="text1"/>
          <w:szCs w:val="24"/>
          <w:shd w:val="clear" w:color="auto" w:fill="FFFFFF"/>
        </w:rPr>
        <w:t xml:space="preserve"> de los ovinos criollos se</w:t>
      </w:r>
      <w:r w:rsidR="00F34359" w:rsidRPr="00C971AD">
        <w:rPr>
          <w:rFonts w:cs="Times New Roman"/>
          <w:color w:val="000000" w:themeColor="text1"/>
          <w:szCs w:val="24"/>
          <w:shd w:val="clear" w:color="auto" w:fill="FFFFFF"/>
        </w:rPr>
        <w:t xml:space="preserve"> </w:t>
      </w:r>
      <w:r w:rsidR="00AC316D" w:rsidRPr="00C971AD">
        <w:rPr>
          <w:rFonts w:cs="Times New Roman"/>
          <w:color w:val="000000" w:themeColor="text1"/>
          <w:szCs w:val="24"/>
          <w:shd w:val="clear" w:color="auto" w:fill="FFFFFF"/>
        </w:rPr>
        <w:t>encuentra</w:t>
      </w:r>
      <w:r w:rsidR="00F34359" w:rsidRPr="00C971AD">
        <w:rPr>
          <w:rFonts w:cs="Times New Roman"/>
          <w:color w:val="000000" w:themeColor="text1"/>
          <w:szCs w:val="24"/>
          <w:shd w:val="clear" w:color="auto" w:fill="FFFFFF"/>
        </w:rPr>
        <w:t xml:space="preserve"> e</w:t>
      </w:r>
      <w:r w:rsidR="005C740F">
        <w:rPr>
          <w:rFonts w:cs="Times New Roman"/>
          <w:color w:val="000000" w:themeColor="text1"/>
          <w:szCs w:val="24"/>
          <w:shd w:val="clear" w:color="auto" w:fill="FFFFFF"/>
        </w:rPr>
        <w:t xml:space="preserve">n un </w:t>
      </w:r>
      <w:r w:rsidR="00381BFD">
        <w:rPr>
          <w:rFonts w:cs="Times New Roman"/>
          <w:color w:val="000000" w:themeColor="text1"/>
          <w:szCs w:val="24"/>
          <w:shd w:val="clear" w:color="auto" w:fill="FFFFFF"/>
        </w:rPr>
        <w:t>rango de</w:t>
      </w:r>
      <w:r w:rsidR="005C740F">
        <w:rPr>
          <w:rFonts w:cs="Times New Roman"/>
          <w:color w:val="000000" w:themeColor="text1"/>
          <w:szCs w:val="24"/>
          <w:shd w:val="clear" w:color="auto" w:fill="FFFFFF"/>
        </w:rPr>
        <w:t xml:space="preserve"> normalidad, de acuerdo a los valores de referencia en ovinos lanzados por el laboratorio San Francisco de la ciudad de Ambato provincia de </w:t>
      </w:r>
      <w:r w:rsidR="00381BFD">
        <w:rPr>
          <w:rFonts w:cs="Times New Roman"/>
          <w:color w:val="000000" w:themeColor="text1"/>
          <w:szCs w:val="24"/>
          <w:shd w:val="clear" w:color="auto" w:fill="FFFFFF"/>
        </w:rPr>
        <w:t>Tungurahua.</w:t>
      </w:r>
    </w:p>
    <w:p w:rsidR="004A6BE5" w:rsidRDefault="004A6BE5" w:rsidP="00C63488">
      <w:pPr>
        <w:spacing w:after="0"/>
        <w:rPr>
          <w:rFonts w:cs="Times New Roman"/>
          <w:color w:val="000000" w:themeColor="text1"/>
          <w:szCs w:val="24"/>
          <w:shd w:val="clear" w:color="auto" w:fill="FFFFFF"/>
        </w:rPr>
      </w:pPr>
    </w:p>
    <w:p w:rsidR="006F14D1" w:rsidRPr="00026E52" w:rsidRDefault="006F14D1" w:rsidP="006F14D1">
      <w:pPr>
        <w:pStyle w:val="Descripcin"/>
        <w:rPr>
          <w:rFonts w:cs="Times New Roman"/>
          <w:b/>
          <w:i w:val="0"/>
          <w:color w:val="000000" w:themeColor="text1"/>
          <w:szCs w:val="24"/>
        </w:rPr>
      </w:pPr>
      <w:bookmarkStart w:id="111" w:name="_Toc3285338"/>
      <w:r w:rsidRPr="00026E52">
        <w:rPr>
          <w:b/>
          <w:i w:val="0"/>
          <w:color w:val="000000" w:themeColor="text1"/>
          <w:sz w:val="24"/>
        </w:rPr>
        <w:t xml:space="preserve">Tabla </w:t>
      </w:r>
      <w:r w:rsidRPr="00026E52">
        <w:rPr>
          <w:b/>
          <w:i w:val="0"/>
          <w:color w:val="000000" w:themeColor="text1"/>
          <w:sz w:val="24"/>
        </w:rPr>
        <w:fldChar w:fldCharType="begin"/>
      </w:r>
      <w:r w:rsidRPr="00026E52">
        <w:rPr>
          <w:b/>
          <w:i w:val="0"/>
          <w:color w:val="000000" w:themeColor="text1"/>
          <w:sz w:val="24"/>
        </w:rPr>
        <w:instrText xml:space="preserve"> SEQ Tabla \* ARABIC </w:instrText>
      </w:r>
      <w:r w:rsidRPr="00026E52">
        <w:rPr>
          <w:b/>
          <w:i w:val="0"/>
          <w:color w:val="000000" w:themeColor="text1"/>
          <w:sz w:val="24"/>
        </w:rPr>
        <w:fldChar w:fldCharType="separate"/>
      </w:r>
      <w:r w:rsidR="00E447A0">
        <w:rPr>
          <w:b/>
          <w:i w:val="0"/>
          <w:noProof/>
          <w:color w:val="000000" w:themeColor="text1"/>
          <w:sz w:val="24"/>
        </w:rPr>
        <w:t>13</w:t>
      </w:r>
      <w:r w:rsidRPr="00026E52">
        <w:rPr>
          <w:b/>
          <w:i w:val="0"/>
          <w:color w:val="000000" w:themeColor="text1"/>
          <w:sz w:val="24"/>
        </w:rPr>
        <w:fldChar w:fldCharType="end"/>
      </w:r>
      <w:r w:rsidRPr="00026E52">
        <w:rPr>
          <w:b/>
          <w:i w:val="0"/>
          <w:color w:val="000000" w:themeColor="text1"/>
          <w:sz w:val="24"/>
        </w:rPr>
        <w:t xml:space="preserve"> </w:t>
      </w:r>
      <w:r>
        <w:rPr>
          <w:b/>
          <w:i w:val="0"/>
          <w:color w:val="000000" w:themeColor="text1"/>
          <w:sz w:val="24"/>
        </w:rPr>
        <w:t xml:space="preserve">Variables </w:t>
      </w:r>
      <w:r w:rsidRPr="00026E52">
        <w:rPr>
          <w:b/>
          <w:i w:val="0"/>
          <w:color w:val="000000" w:themeColor="text1"/>
          <w:sz w:val="24"/>
        </w:rPr>
        <w:t>R</w:t>
      </w:r>
      <w:r w:rsidR="004A6BE5">
        <w:rPr>
          <w:b/>
          <w:i w:val="0"/>
          <w:color w:val="000000" w:themeColor="text1"/>
          <w:sz w:val="24"/>
        </w:rPr>
        <w:t>elativas de la Población Total d</w:t>
      </w:r>
      <w:r w:rsidRPr="00026E52">
        <w:rPr>
          <w:b/>
          <w:i w:val="0"/>
          <w:color w:val="000000" w:themeColor="text1"/>
          <w:sz w:val="24"/>
        </w:rPr>
        <w:t>e O</w:t>
      </w:r>
      <w:r w:rsidR="004A6BE5">
        <w:rPr>
          <w:b/>
          <w:i w:val="0"/>
          <w:color w:val="000000" w:themeColor="text1"/>
          <w:sz w:val="24"/>
        </w:rPr>
        <w:t>vinos Criollos de la Provincia d</w:t>
      </w:r>
      <w:r w:rsidRPr="00026E52">
        <w:rPr>
          <w:b/>
          <w:i w:val="0"/>
          <w:color w:val="000000" w:themeColor="text1"/>
          <w:sz w:val="24"/>
        </w:rPr>
        <w:t>e Tungurahua</w:t>
      </w:r>
      <w:bookmarkEnd w:id="111"/>
    </w:p>
    <w:p w:rsidR="006F14D1" w:rsidRPr="00026E52" w:rsidRDefault="006F14D1" w:rsidP="006F14D1">
      <w:pPr>
        <w:pStyle w:val="Descripcin"/>
        <w:jc w:val="center"/>
        <w:rPr>
          <w:rFonts w:cs="Times New Roman"/>
          <w:b/>
          <w:i w:val="0"/>
          <w:color w:val="000000" w:themeColor="text1"/>
          <w:sz w:val="24"/>
          <w:szCs w:val="24"/>
        </w:rPr>
      </w:pPr>
      <w:r w:rsidRPr="00026E52">
        <w:rPr>
          <w:b/>
          <w:i w:val="0"/>
          <w:color w:val="000000" w:themeColor="text1"/>
          <w:sz w:val="24"/>
        </w:rPr>
        <w:t>Tabla . Valor Relativo</w:t>
      </w:r>
    </w:p>
    <w:tbl>
      <w:tblPr>
        <w:tblStyle w:val="Tabladelista6concolores1"/>
        <w:tblW w:w="4927" w:type="pct"/>
        <w:tblLook w:val="06A0" w:firstRow="1" w:lastRow="0" w:firstColumn="1" w:lastColumn="0" w:noHBand="1" w:noVBand="1"/>
      </w:tblPr>
      <w:tblGrid>
        <w:gridCol w:w="3002"/>
        <w:gridCol w:w="1666"/>
        <w:gridCol w:w="1153"/>
        <w:gridCol w:w="1003"/>
        <w:gridCol w:w="1055"/>
        <w:gridCol w:w="1060"/>
      </w:tblGrid>
      <w:tr w:rsidR="006F14D1" w:rsidRPr="00026E52" w:rsidTr="00605650">
        <w:trPr>
          <w:cnfStyle w:val="100000000000" w:firstRow="1" w:lastRow="0" w:firstColumn="0" w:lastColumn="0" w:oddVBand="0" w:evenVBand="0" w:oddHBand="0" w:evenHBand="0" w:firstRowFirstColumn="0" w:firstRowLastColumn="0" w:lastRowFirstColumn="0" w:lastRowLastColumn="0"/>
          <w:trHeight w:val="573"/>
        </w:trPr>
        <w:tc>
          <w:tcPr>
            <w:cnfStyle w:val="001000000000" w:firstRow="0" w:lastRow="0" w:firstColumn="1" w:lastColumn="0" w:oddVBand="0" w:evenVBand="0" w:oddHBand="0" w:evenHBand="0" w:firstRowFirstColumn="0" w:firstRowLastColumn="0" w:lastRowFirstColumn="0" w:lastRowLastColumn="0"/>
            <w:tcW w:w="1679" w:type="pct"/>
            <w:noWrap/>
            <w:hideMark/>
          </w:tcPr>
          <w:p w:rsidR="006F14D1" w:rsidRPr="00026E52" w:rsidRDefault="006F14D1" w:rsidP="00DC4D62">
            <w:pPr>
              <w:spacing w:after="0" w:line="240" w:lineRule="auto"/>
              <w:rPr>
                <w:rFonts w:eastAsia="Times New Roman" w:cs="Times New Roman"/>
                <w:color w:val="000000"/>
                <w:szCs w:val="24"/>
                <w:lang w:eastAsia="es-EC"/>
              </w:rPr>
            </w:pPr>
            <w:r w:rsidRPr="00026E52">
              <w:rPr>
                <w:rFonts w:eastAsia="Times New Roman" w:cs="Times New Roman"/>
                <w:color w:val="000000"/>
                <w:szCs w:val="24"/>
                <w:lang w:eastAsia="es-EC"/>
              </w:rPr>
              <w:t xml:space="preserve">Variable   </w:t>
            </w:r>
          </w:p>
        </w:tc>
        <w:tc>
          <w:tcPr>
            <w:tcW w:w="932" w:type="pct"/>
          </w:tcPr>
          <w:p w:rsidR="006F14D1" w:rsidRPr="00026E52" w:rsidRDefault="006F14D1" w:rsidP="00DC4D62">
            <w:pPr>
              <w:spacing w:after="0" w:line="240" w:lineRule="auto"/>
              <w:cnfStyle w:val="100000000000" w:firstRow="1"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026E52">
              <w:rPr>
                <w:rFonts w:cs="Times New Roman"/>
                <w:color w:val="000000"/>
                <w:szCs w:val="24"/>
              </w:rPr>
              <w:t>Valor de referencia</w:t>
            </w:r>
          </w:p>
        </w:tc>
        <w:tc>
          <w:tcPr>
            <w:tcW w:w="645" w:type="pct"/>
            <w:noWrap/>
            <w:hideMark/>
          </w:tcPr>
          <w:p w:rsidR="006F14D1" w:rsidRPr="00026E52" w:rsidRDefault="006F14D1" w:rsidP="00DC4D62">
            <w:pPr>
              <w:spacing w:after="0" w:line="240" w:lineRule="auto"/>
              <w:cnfStyle w:val="100000000000" w:firstRow="1"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026E52">
              <w:rPr>
                <w:rFonts w:eastAsia="Times New Roman" w:cs="Times New Roman"/>
                <w:color w:val="000000"/>
                <w:szCs w:val="24"/>
                <w:lang w:eastAsia="es-EC"/>
              </w:rPr>
              <w:t>Media</w:t>
            </w:r>
          </w:p>
        </w:tc>
        <w:tc>
          <w:tcPr>
            <w:tcW w:w="561" w:type="pct"/>
            <w:noWrap/>
            <w:hideMark/>
          </w:tcPr>
          <w:p w:rsidR="006F14D1" w:rsidRPr="00026E52" w:rsidRDefault="006F14D1" w:rsidP="00DC4D62">
            <w:pPr>
              <w:spacing w:after="0" w:line="240" w:lineRule="auto"/>
              <w:cnfStyle w:val="100000000000" w:firstRow="1"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026E52">
              <w:rPr>
                <w:rFonts w:eastAsia="Times New Roman" w:cs="Times New Roman"/>
                <w:color w:val="000000"/>
                <w:szCs w:val="24"/>
                <w:lang w:eastAsia="es-EC"/>
              </w:rPr>
              <w:t>MIN</w:t>
            </w:r>
          </w:p>
        </w:tc>
        <w:tc>
          <w:tcPr>
            <w:tcW w:w="590" w:type="pct"/>
            <w:noWrap/>
            <w:hideMark/>
          </w:tcPr>
          <w:p w:rsidR="006F14D1" w:rsidRPr="00026E52" w:rsidRDefault="006F14D1" w:rsidP="00DC4D62">
            <w:pPr>
              <w:spacing w:after="0" w:line="240" w:lineRule="auto"/>
              <w:cnfStyle w:val="100000000000" w:firstRow="1"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026E52">
              <w:rPr>
                <w:rFonts w:eastAsia="Times New Roman" w:cs="Times New Roman"/>
                <w:color w:val="000000"/>
                <w:szCs w:val="24"/>
                <w:lang w:eastAsia="es-EC"/>
              </w:rPr>
              <w:t>MAX</w:t>
            </w:r>
          </w:p>
        </w:tc>
        <w:tc>
          <w:tcPr>
            <w:tcW w:w="593" w:type="pct"/>
          </w:tcPr>
          <w:p w:rsidR="006F14D1" w:rsidRPr="00026E52" w:rsidRDefault="006F14D1" w:rsidP="00DC4D62">
            <w:pPr>
              <w:spacing w:after="0" w:line="240" w:lineRule="auto"/>
              <w:cnfStyle w:val="100000000000" w:firstRow="1"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026E52">
              <w:rPr>
                <w:rFonts w:eastAsia="Times New Roman" w:cs="Times New Roman"/>
                <w:color w:val="000000"/>
                <w:szCs w:val="24"/>
                <w:lang w:eastAsia="es-EC"/>
              </w:rPr>
              <w:t xml:space="preserve"> DE  </w:t>
            </w:r>
          </w:p>
        </w:tc>
      </w:tr>
      <w:tr w:rsidR="006F14D1" w:rsidRPr="00026E52" w:rsidTr="00605650">
        <w:trPr>
          <w:trHeight w:val="573"/>
        </w:trPr>
        <w:tc>
          <w:tcPr>
            <w:cnfStyle w:val="001000000000" w:firstRow="0" w:lastRow="0" w:firstColumn="1" w:lastColumn="0" w:oddVBand="0" w:evenVBand="0" w:oddHBand="0" w:evenHBand="0" w:firstRowFirstColumn="0" w:firstRowLastColumn="0" w:lastRowFirstColumn="0" w:lastRowLastColumn="0"/>
            <w:tcW w:w="1679" w:type="pct"/>
            <w:noWrap/>
          </w:tcPr>
          <w:p w:rsidR="006F14D1" w:rsidRPr="00026E52" w:rsidRDefault="006F14D1" w:rsidP="006F14D1">
            <w:pPr>
              <w:spacing w:after="0" w:line="240" w:lineRule="auto"/>
              <w:rPr>
                <w:rFonts w:eastAsia="Times New Roman" w:cs="Times New Roman"/>
                <w:color w:val="000000"/>
                <w:szCs w:val="24"/>
                <w:lang w:eastAsia="es-EC"/>
              </w:rPr>
            </w:pPr>
            <w:r w:rsidRPr="00C971AD">
              <w:rPr>
                <w:rFonts w:eastAsia="Times New Roman" w:cs="Times New Roman"/>
                <w:color w:val="000000"/>
                <w:szCs w:val="24"/>
                <w:lang w:eastAsia="es-EC"/>
              </w:rPr>
              <w:t xml:space="preserve">LEUCOCITOS n/uL </w:t>
            </w:r>
          </w:p>
        </w:tc>
        <w:tc>
          <w:tcPr>
            <w:tcW w:w="932" w:type="pct"/>
          </w:tcPr>
          <w:p w:rsidR="006F14D1" w:rsidRPr="00026E52" w:rsidRDefault="006F14D1" w:rsidP="006F14D1">
            <w:pPr>
              <w:spacing w:after="0" w:line="240" w:lineRule="auto"/>
              <w:cnfStyle w:val="000000000000" w:firstRow="0" w:lastRow="0" w:firstColumn="0" w:lastColumn="0" w:oddVBand="0" w:evenVBand="0" w:oddHBand="0" w:evenHBand="0" w:firstRowFirstColumn="0" w:firstRowLastColumn="0" w:lastRowFirstColumn="0" w:lastRowLastColumn="0"/>
              <w:rPr>
                <w:rFonts w:cs="Times New Roman"/>
                <w:color w:val="000000"/>
                <w:szCs w:val="24"/>
              </w:rPr>
            </w:pPr>
            <w:r w:rsidRPr="00C971AD">
              <w:rPr>
                <w:rFonts w:eastAsia="Times New Roman" w:cs="Times New Roman"/>
                <w:color w:val="000000"/>
                <w:szCs w:val="24"/>
                <w:lang w:val="es-ES" w:eastAsia="es-EC"/>
              </w:rPr>
              <w:t>3.82 – 12</w:t>
            </w:r>
          </w:p>
        </w:tc>
        <w:tc>
          <w:tcPr>
            <w:tcW w:w="645" w:type="pct"/>
            <w:noWrap/>
          </w:tcPr>
          <w:p w:rsidR="006F14D1" w:rsidRPr="00026E52" w:rsidRDefault="006F14D1" w:rsidP="006F14D1">
            <w:pPr>
              <w:spacing w:after="0"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C971AD">
              <w:rPr>
                <w:rFonts w:eastAsia="Times New Roman" w:cs="Times New Roman"/>
                <w:color w:val="000000"/>
                <w:szCs w:val="24"/>
                <w:lang w:eastAsia="es-EC"/>
              </w:rPr>
              <w:t>7.49</w:t>
            </w:r>
          </w:p>
        </w:tc>
        <w:tc>
          <w:tcPr>
            <w:tcW w:w="561" w:type="pct"/>
            <w:noWrap/>
          </w:tcPr>
          <w:p w:rsidR="006F14D1" w:rsidRPr="00026E52" w:rsidRDefault="006F14D1" w:rsidP="001B7CA7">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C971AD">
              <w:rPr>
                <w:rFonts w:eastAsia="Times New Roman" w:cs="Times New Roman"/>
                <w:color w:val="000000"/>
                <w:szCs w:val="24"/>
                <w:lang w:eastAsia="es-EC"/>
              </w:rPr>
              <w:t>5.49</w:t>
            </w:r>
          </w:p>
        </w:tc>
        <w:tc>
          <w:tcPr>
            <w:tcW w:w="590" w:type="pct"/>
            <w:noWrap/>
          </w:tcPr>
          <w:p w:rsidR="006F14D1" w:rsidRPr="00026E52" w:rsidRDefault="006F14D1" w:rsidP="001B7CA7">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C971AD">
              <w:rPr>
                <w:rFonts w:eastAsia="Times New Roman" w:cs="Times New Roman"/>
                <w:color w:val="000000"/>
                <w:szCs w:val="24"/>
                <w:lang w:eastAsia="es-EC"/>
              </w:rPr>
              <w:t>9.49</w:t>
            </w:r>
          </w:p>
        </w:tc>
        <w:tc>
          <w:tcPr>
            <w:tcW w:w="593" w:type="pct"/>
          </w:tcPr>
          <w:p w:rsidR="006F14D1" w:rsidRPr="00026E52" w:rsidRDefault="006F14D1" w:rsidP="001B7CA7">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C971AD">
              <w:rPr>
                <w:rFonts w:eastAsia="Times New Roman" w:cs="Times New Roman"/>
                <w:color w:val="000000"/>
                <w:szCs w:val="24"/>
                <w:lang w:val="es-ES" w:eastAsia="es-EC"/>
              </w:rPr>
              <w:t>3.14</w:t>
            </w:r>
          </w:p>
        </w:tc>
      </w:tr>
      <w:tr w:rsidR="006F14D1" w:rsidRPr="00026E52" w:rsidTr="00605650">
        <w:trPr>
          <w:trHeight w:val="286"/>
        </w:trPr>
        <w:tc>
          <w:tcPr>
            <w:cnfStyle w:val="001000000000" w:firstRow="0" w:lastRow="0" w:firstColumn="1" w:lastColumn="0" w:oddVBand="0" w:evenVBand="0" w:oddHBand="0" w:evenHBand="0" w:firstRowFirstColumn="0" w:firstRowLastColumn="0" w:lastRowFirstColumn="0" w:lastRowLastColumn="0"/>
            <w:tcW w:w="1679" w:type="pct"/>
            <w:noWrap/>
            <w:hideMark/>
          </w:tcPr>
          <w:p w:rsidR="006F14D1" w:rsidRPr="00026E52" w:rsidRDefault="006F14D1" w:rsidP="006F14D1">
            <w:pPr>
              <w:spacing w:after="0" w:line="240" w:lineRule="auto"/>
              <w:rPr>
                <w:rFonts w:eastAsia="Times New Roman" w:cs="Times New Roman"/>
                <w:color w:val="000000"/>
                <w:szCs w:val="24"/>
                <w:lang w:eastAsia="es-EC"/>
              </w:rPr>
            </w:pPr>
            <w:r w:rsidRPr="00026E52">
              <w:rPr>
                <w:rFonts w:eastAsia="Times New Roman" w:cs="Times New Roman"/>
                <w:color w:val="000000"/>
                <w:szCs w:val="24"/>
                <w:lang w:eastAsia="es-EC"/>
              </w:rPr>
              <w:t>NEUTRÓFILOS %</w:t>
            </w:r>
          </w:p>
        </w:tc>
        <w:tc>
          <w:tcPr>
            <w:tcW w:w="932" w:type="pct"/>
          </w:tcPr>
          <w:p w:rsidR="006F14D1" w:rsidRPr="00026E52" w:rsidRDefault="006F14D1" w:rsidP="006F14D1">
            <w:pPr>
              <w:cnfStyle w:val="000000000000" w:firstRow="0" w:lastRow="0" w:firstColumn="0" w:lastColumn="0" w:oddVBand="0" w:evenVBand="0" w:oddHBand="0" w:evenHBand="0" w:firstRowFirstColumn="0" w:firstRowLastColumn="0" w:lastRowFirstColumn="0" w:lastRowLastColumn="0"/>
              <w:rPr>
                <w:rFonts w:cs="Times New Roman"/>
                <w:szCs w:val="24"/>
              </w:rPr>
            </w:pPr>
            <w:r w:rsidRPr="00026E52">
              <w:rPr>
                <w:rFonts w:cs="Times New Roman"/>
                <w:szCs w:val="24"/>
              </w:rPr>
              <w:t>10.0 – 50.0</w:t>
            </w:r>
          </w:p>
        </w:tc>
        <w:tc>
          <w:tcPr>
            <w:tcW w:w="645" w:type="pct"/>
            <w:noWrap/>
            <w:hideMark/>
          </w:tcPr>
          <w:p w:rsidR="006F14D1" w:rsidRPr="00026E52" w:rsidRDefault="006F14D1" w:rsidP="006F14D1">
            <w:pPr>
              <w:spacing w:after="0"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026E52">
              <w:rPr>
                <w:rFonts w:eastAsia="Times New Roman" w:cs="Times New Roman"/>
                <w:color w:val="000000"/>
                <w:szCs w:val="24"/>
                <w:lang w:eastAsia="es-EC"/>
              </w:rPr>
              <w:t>22.85</w:t>
            </w:r>
          </w:p>
        </w:tc>
        <w:tc>
          <w:tcPr>
            <w:tcW w:w="561" w:type="pct"/>
            <w:noWrap/>
            <w:hideMark/>
          </w:tcPr>
          <w:p w:rsidR="006F14D1" w:rsidRPr="00026E52" w:rsidRDefault="006F14D1" w:rsidP="001B7CA7">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026E52">
              <w:rPr>
                <w:rFonts w:eastAsia="Times New Roman" w:cs="Times New Roman"/>
                <w:color w:val="000000"/>
                <w:szCs w:val="24"/>
                <w:lang w:eastAsia="es-EC"/>
              </w:rPr>
              <w:t>20.85</w:t>
            </w:r>
          </w:p>
        </w:tc>
        <w:tc>
          <w:tcPr>
            <w:tcW w:w="590" w:type="pct"/>
            <w:noWrap/>
            <w:hideMark/>
          </w:tcPr>
          <w:p w:rsidR="006F14D1" w:rsidRPr="00026E52" w:rsidRDefault="006F14D1" w:rsidP="001B7CA7">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026E52">
              <w:rPr>
                <w:rFonts w:eastAsia="Times New Roman" w:cs="Times New Roman"/>
                <w:color w:val="000000"/>
                <w:szCs w:val="24"/>
                <w:lang w:eastAsia="es-EC"/>
              </w:rPr>
              <w:t>24.85</w:t>
            </w:r>
          </w:p>
        </w:tc>
        <w:tc>
          <w:tcPr>
            <w:tcW w:w="593" w:type="pct"/>
          </w:tcPr>
          <w:p w:rsidR="006F14D1" w:rsidRPr="00026E52" w:rsidRDefault="006F14D1" w:rsidP="001B7CA7">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026E52">
              <w:rPr>
                <w:rFonts w:eastAsia="Times New Roman" w:cs="Times New Roman"/>
                <w:color w:val="000000"/>
                <w:szCs w:val="24"/>
                <w:lang w:eastAsia="es-EC"/>
              </w:rPr>
              <w:t>16.88</w:t>
            </w:r>
          </w:p>
        </w:tc>
      </w:tr>
      <w:tr w:rsidR="006F14D1" w:rsidRPr="00026E52" w:rsidTr="00605650">
        <w:trPr>
          <w:trHeight w:val="286"/>
        </w:trPr>
        <w:tc>
          <w:tcPr>
            <w:cnfStyle w:val="001000000000" w:firstRow="0" w:lastRow="0" w:firstColumn="1" w:lastColumn="0" w:oddVBand="0" w:evenVBand="0" w:oddHBand="0" w:evenHBand="0" w:firstRowFirstColumn="0" w:firstRowLastColumn="0" w:lastRowFirstColumn="0" w:lastRowLastColumn="0"/>
            <w:tcW w:w="1679" w:type="pct"/>
            <w:noWrap/>
            <w:hideMark/>
          </w:tcPr>
          <w:p w:rsidR="006F14D1" w:rsidRPr="00026E52" w:rsidRDefault="006F14D1" w:rsidP="006F14D1">
            <w:pPr>
              <w:spacing w:after="0" w:line="240" w:lineRule="auto"/>
              <w:rPr>
                <w:rFonts w:eastAsia="Times New Roman" w:cs="Times New Roman"/>
                <w:color w:val="000000"/>
                <w:szCs w:val="24"/>
                <w:lang w:eastAsia="es-EC"/>
              </w:rPr>
            </w:pPr>
            <w:r w:rsidRPr="00026E52">
              <w:rPr>
                <w:rFonts w:eastAsia="Times New Roman" w:cs="Times New Roman"/>
                <w:color w:val="000000"/>
                <w:szCs w:val="24"/>
                <w:lang w:eastAsia="es-EC"/>
              </w:rPr>
              <w:t xml:space="preserve">LINFOCITOS % </w:t>
            </w:r>
          </w:p>
        </w:tc>
        <w:tc>
          <w:tcPr>
            <w:tcW w:w="932" w:type="pct"/>
          </w:tcPr>
          <w:p w:rsidR="006F14D1" w:rsidRPr="00026E52" w:rsidRDefault="006F14D1" w:rsidP="006F14D1">
            <w:pPr>
              <w:cnfStyle w:val="000000000000" w:firstRow="0" w:lastRow="0" w:firstColumn="0" w:lastColumn="0" w:oddVBand="0" w:evenVBand="0" w:oddHBand="0" w:evenHBand="0" w:firstRowFirstColumn="0" w:firstRowLastColumn="0" w:lastRowFirstColumn="0" w:lastRowLastColumn="0"/>
              <w:rPr>
                <w:rFonts w:cs="Times New Roman"/>
              </w:rPr>
            </w:pPr>
            <w:r w:rsidRPr="00026E52">
              <w:rPr>
                <w:rFonts w:cs="Times New Roman"/>
              </w:rPr>
              <w:t>40.0 – 75.0</w:t>
            </w:r>
          </w:p>
        </w:tc>
        <w:tc>
          <w:tcPr>
            <w:tcW w:w="645" w:type="pct"/>
            <w:noWrap/>
            <w:hideMark/>
          </w:tcPr>
          <w:p w:rsidR="006F14D1" w:rsidRPr="00026E52" w:rsidRDefault="006F14D1" w:rsidP="006F14D1">
            <w:pPr>
              <w:spacing w:after="0"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026E52">
              <w:rPr>
                <w:rFonts w:eastAsia="Times New Roman" w:cs="Times New Roman"/>
                <w:color w:val="000000"/>
                <w:szCs w:val="24"/>
                <w:lang w:eastAsia="es-EC"/>
              </w:rPr>
              <w:t>32.25</w:t>
            </w:r>
          </w:p>
        </w:tc>
        <w:tc>
          <w:tcPr>
            <w:tcW w:w="561" w:type="pct"/>
            <w:noWrap/>
            <w:hideMark/>
          </w:tcPr>
          <w:p w:rsidR="006F14D1" w:rsidRPr="00026E52" w:rsidRDefault="006F14D1" w:rsidP="001B7CA7">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026E52">
              <w:rPr>
                <w:rFonts w:eastAsia="Times New Roman" w:cs="Times New Roman"/>
                <w:color w:val="000000"/>
                <w:szCs w:val="24"/>
                <w:lang w:eastAsia="es-EC"/>
              </w:rPr>
              <w:t>30.25</w:t>
            </w:r>
          </w:p>
        </w:tc>
        <w:tc>
          <w:tcPr>
            <w:tcW w:w="590" w:type="pct"/>
            <w:noWrap/>
            <w:hideMark/>
          </w:tcPr>
          <w:p w:rsidR="006F14D1" w:rsidRPr="00026E52" w:rsidRDefault="006F14D1" w:rsidP="001B7CA7">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026E52">
              <w:rPr>
                <w:rFonts w:eastAsia="Times New Roman" w:cs="Times New Roman"/>
                <w:color w:val="000000"/>
                <w:szCs w:val="24"/>
                <w:lang w:eastAsia="es-EC"/>
              </w:rPr>
              <w:t>34.25</w:t>
            </w:r>
          </w:p>
        </w:tc>
        <w:tc>
          <w:tcPr>
            <w:tcW w:w="593" w:type="pct"/>
          </w:tcPr>
          <w:p w:rsidR="006F14D1" w:rsidRPr="00026E52" w:rsidRDefault="006F14D1" w:rsidP="001B7CA7">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026E52">
              <w:rPr>
                <w:rFonts w:eastAsia="Times New Roman" w:cs="Times New Roman"/>
                <w:color w:val="000000"/>
                <w:szCs w:val="24"/>
                <w:lang w:eastAsia="es-EC"/>
              </w:rPr>
              <w:t>29.35</w:t>
            </w:r>
          </w:p>
        </w:tc>
      </w:tr>
      <w:tr w:rsidR="006F14D1" w:rsidRPr="00026E52" w:rsidTr="00605650">
        <w:trPr>
          <w:trHeight w:val="286"/>
        </w:trPr>
        <w:tc>
          <w:tcPr>
            <w:cnfStyle w:val="001000000000" w:firstRow="0" w:lastRow="0" w:firstColumn="1" w:lastColumn="0" w:oddVBand="0" w:evenVBand="0" w:oddHBand="0" w:evenHBand="0" w:firstRowFirstColumn="0" w:firstRowLastColumn="0" w:lastRowFirstColumn="0" w:lastRowLastColumn="0"/>
            <w:tcW w:w="1679" w:type="pct"/>
            <w:noWrap/>
            <w:hideMark/>
          </w:tcPr>
          <w:p w:rsidR="006F14D1" w:rsidRPr="00026E52" w:rsidRDefault="006F14D1" w:rsidP="006F14D1">
            <w:pPr>
              <w:spacing w:after="0" w:line="240" w:lineRule="auto"/>
              <w:rPr>
                <w:rFonts w:eastAsia="Times New Roman" w:cs="Times New Roman"/>
                <w:color w:val="000000"/>
                <w:szCs w:val="24"/>
                <w:lang w:eastAsia="es-EC"/>
              </w:rPr>
            </w:pPr>
            <w:r w:rsidRPr="00026E52">
              <w:rPr>
                <w:rFonts w:eastAsia="Times New Roman" w:cs="Times New Roman"/>
                <w:color w:val="000000"/>
                <w:szCs w:val="24"/>
                <w:lang w:eastAsia="es-EC"/>
              </w:rPr>
              <w:t xml:space="preserve">MONOCITOS %  </w:t>
            </w:r>
          </w:p>
        </w:tc>
        <w:tc>
          <w:tcPr>
            <w:tcW w:w="932" w:type="pct"/>
          </w:tcPr>
          <w:p w:rsidR="006F14D1" w:rsidRPr="00026E52" w:rsidRDefault="006F14D1" w:rsidP="006F14D1">
            <w:pPr>
              <w:cnfStyle w:val="000000000000" w:firstRow="0" w:lastRow="0" w:firstColumn="0" w:lastColumn="0" w:oddVBand="0" w:evenVBand="0" w:oddHBand="0" w:evenHBand="0" w:firstRowFirstColumn="0" w:firstRowLastColumn="0" w:lastRowFirstColumn="0" w:lastRowLastColumn="0"/>
              <w:rPr>
                <w:rFonts w:cs="Times New Roman"/>
              </w:rPr>
            </w:pPr>
            <w:r w:rsidRPr="00026E52">
              <w:rPr>
                <w:rFonts w:cs="Times New Roman"/>
              </w:rPr>
              <w:t>0.0 – 6.0</w:t>
            </w:r>
          </w:p>
        </w:tc>
        <w:tc>
          <w:tcPr>
            <w:tcW w:w="645" w:type="pct"/>
            <w:noWrap/>
            <w:hideMark/>
          </w:tcPr>
          <w:p w:rsidR="006F14D1" w:rsidRPr="00026E52" w:rsidRDefault="006F14D1" w:rsidP="006F14D1">
            <w:pPr>
              <w:spacing w:after="0"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026E52">
              <w:rPr>
                <w:rFonts w:eastAsia="Times New Roman" w:cs="Times New Roman"/>
                <w:color w:val="000000"/>
                <w:szCs w:val="24"/>
                <w:lang w:eastAsia="es-EC"/>
              </w:rPr>
              <w:t>24.32</w:t>
            </w:r>
          </w:p>
        </w:tc>
        <w:tc>
          <w:tcPr>
            <w:tcW w:w="561" w:type="pct"/>
            <w:noWrap/>
            <w:hideMark/>
          </w:tcPr>
          <w:p w:rsidR="006F14D1" w:rsidRPr="00026E52" w:rsidRDefault="006F14D1" w:rsidP="001B7CA7">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026E52">
              <w:rPr>
                <w:rFonts w:eastAsia="Times New Roman" w:cs="Times New Roman"/>
                <w:color w:val="000000"/>
                <w:szCs w:val="24"/>
                <w:lang w:eastAsia="es-EC"/>
              </w:rPr>
              <w:t>22.32</w:t>
            </w:r>
          </w:p>
        </w:tc>
        <w:tc>
          <w:tcPr>
            <w:tcW w:w="590" w:type="pct"/>
            <w:noWrap/>
            <w:hideMark/>
          </w:tcPr>
          <w:p w:rsidR="006F14D1" w:rsidRPr="00026E52" w:rsidRDefault="006F14D1" w:rsidP="001B7CA7">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026E52">
              <w:rPr>
                <w:rFonts w:eastAsia="Times New Roman" w:cs="Times New Roman"/>
                <w:color w:val="000000"/>
                <w:szCs w:val="24"/>
                <w:lang w:eastAsia="es-EC"/>
              </w:rPr>
              <w:t>26.32</w:t>
            </w:r>
          </w:p>
        </w:tc>
        <w:tc>
          <w:tcPr>
            <w:tcW w:w="593" w:type="pct"/>
          </w:tcPr>
          <w:p w:rsidR="006F14D1" w:rsidRPr="00026E52" w:rsidRDefault="006F14D1" w:rsidP="001B7CA7">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026E52">
              <w:rPr>
                <w:rFonts w:eastAsia="Times New Roman" w:cs="Times New Roman"/>
                <w:color w:val="000000"/>
                <w:szCs w:val="24"/>
                <w:lang w:eastAsia="es-EC"/>
              </w:rPr>
              <w:t>21.86</w:t>
            </w:r>
          </w:p>
        </w:tc>
      </w:tr>
      <w:tr w:rsidR="006F14D1" w:rsidRPr="00026E52" w:rsidTr="00605650">
        <w:trPr>
          <w:trHeight w:val="33"/>
        </w:trPr>
        <w:tc>
          <w:tcPr>
            <w:cnfStyle w:val="001000000000" w:firstRow="0" w:lastRow="0" w:firstColumn="1" w:lastColumn="0" w:oddVBand="0" w:evenVBand="0" w:oddHBand="0" w:evenHBand="0" w:firstRowFirstColumn="0" w:firstRowLastColumn="0" w:lastRowFirstColumn="0" w:lastRowLastColumn="0"/>
            <w:tcW w:w="1679" w:type="pct"/>
            <w:noWrap/>
            <w:hideMark/>
          </w:tcPr>
          <w:p w:rsidR="006F14D1" w:rsidRPr="00026E52" w:rsidRDefault="006F14D1" w:rsidP="006F14D1">
            <w:pPr>
              <w:spacing w:after="0" w:line="240" w:lineRule="auto"/>
              <w:rPr>
                <w:rFonts w:eastAsia="Times New Roman" w:cs="Times New Roman"/>
                <w:color w:val="000000"/>
                <w:szCs w:val="24"/>
                <w:lang w:eastAsia="es-EC"/>
              </w:rPr>
            </w:pPr>
            <w:r w:rsidRPr="00026E52">
              <w:rPr>
                <w:rFonts w:eastAsia="Times New Roman" w:cs="Times New Roman"/>
                <w:color w:val="000000"/>
                <w:szCs w:val="24"/>
                <w:lang w:eastAsia="es-EC"/>
              </w:rPr>
              <w:t>EOSINOFILOS %</w:t>
            </w:r>
          </w:p>
        </w:tc>
        <w:tc>
          <w:tcPr>
            <w:tcW w:w="932" w:type="pct"/>
          </w:tcPr>
          <w:p w:rsidR="006F14D1" w:rsidRPr="00026E52" w:rsidRDefault="006F14D1" w:rsidP="006F14D1">
            <w:pPr>
              <w:cnfStyle w:val="000000000000" w:firstRow="0" w:lastRow="0" w:firstColumn="0" w:lastColumn="0" w:oddVBand="0" w:evenVBand="0" w:oddHBand="0" w:evenHBand="0" w:firstRowFirstColumn="0" w:firstRowLastColumn="0" w:lastRowFirstColumn="0" w:lastRowLastColumn="0"/>
              <w:rPr>
                <w:rFonts w:cs="Times New Roman"/>
              </w:rPr>
            </w:pPr>
            <w:r w:rsidRPr="00026E52">
              <w:rPr>
                <w:rFonts w:cs="Times New Roman"/>
              </w:rPr>
              <w:t>0.0 – 10.0</w:t>
            </w:r>
          </w:p>
        </w:tc>
        <w:tc>
          <w:tcPr>
            <w:tcW w:w="645" w:type="pct"/>
            <w:noWrap/>
            <w:hideMark/>
          </w:tcPr>
          <w:p w:rsidR="006F14D1" w:rsidRPr="00026E52" w:rsidRDefault="006F14D1" w:rsidP="006F14D1">
            <w:pPr>
              <w:spacing w:after="0"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026E52">
              <w:rPr>
                <w:rFonts w:eastAsia="Times New Roman" w:cs="Times New Roman"/>
                <w:color w:val="000000"/>
                <w:szCs w:val="24"/>
                <w:lang w:eastAsia="es-EC"/>
              </w:rPr>
              <w:t>6.22</w:t>
            </w:r>
          </w:p>
        </w:tc>
        <w:tc>
          <w:tcPr>
            <w:tcW w:w="561" w:type="pct"/>
            <w:noWrap/>
            <w:hideMark/>
          </w:tcPr>
          <w:p w:rsidR="006F14D1" w:rsidRPr="00026E52" w:rsidRDefault="006F14D1" w:rsidP="001B7CA7">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026E52">
              <w:rPr>
                <w:rFonts w:eastAsia="Times New Roman" w:cs="Times New Roman"/>
                <w:color w:val="000000"/>
                <w:szCs w:val="24"/>
                <w:lang w:eastAsia="es-EC"/>
              </w:rPr>
              <w:t>4.22</w:t>
            </w:r>
          </w:p>
        </w:tc>
        <w:tc>
          <w:tcPr>
            <w:tcW w:w="590" w:type="pct"/>
            <w:noWrap/>
            <w:hideMark/>
          </w:tcPr>
          <w:p w:rsidR="006F14D1" w:rsidRPr="00026E52" w:rsidRDefault="006F14D1" w:rsidP="001B7CA7">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026E52">
              <w:rPr>
                <w:rFonts w:eastAsia="Times New Roman" w:cs="Times New Roman"/>
                <w:color w:val="000000"/>
                <w:szCs w:val="24"/>
                <w:lang w:eastAsia="es-EC"/>
              </w:rPr>
              <w:t>8.22</w:t>
            </w:r>
          </w:p>
        </w:tc>
        <w:tc>
          <w:tcPr>
            <w:tcW w:w="593" w:type="pct"/>
          </w:tcPr>
          <w:p w:rsidR="006F14D1" w:rsidRPr="00026E52" w:rsidRDefault="006F14D1" w:rsidP="001B7CA7">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026E52">
              <w:rPr>
                <w:rFonts w:eastAsia="Times New Roman" w:cs="Times New Roman"/>
                <w:color w:val="000000"/>
                <w:szCs w:val="24"/>
                <w:lang w:eastAsia="es-EC"/>
              </w:rPr>
              <w:t>4.00</w:t>
            </w:r>
          </w:p>
        </w:tc>
      </w:tr>
      <w:tr w:rsidR="006F14D1" w:rsidRPr="00C971AD" w:rsidTr="00605650">
        <w:trPr>
          <w:trHeight w:val="286"/>
        </w:trPr>
        <w:tc>
          <w:tcPr>
            <w:cnfStyle w:val="001000000000" w:firstRow="0" w:lastRow="0" w:firstColumn="1" w:lastColumn="0" w:oddVBand="0" w:evenVBand="0" w:oddHBand="0" w:evenHBand="0" w:firstRowFirstColumn="0" w:firstRowLastColumn="0" w:lastRowFirstColumn="0" w:lastRowLastColumn="0"/>
            <w:tcW w:w="1679" w:type="pct"/>
            <w:noWrap/>
            <w:hideMark/>
          </w:tcPr>
          <w:p w:rsidR="006F14D1" w:rsidRPr="00026E52" w:rsidRDefault="006F14D1" w:rsidP="006F14D1">
            <w:pPr>
              <w:spacing w:after="0" w:line="240" w:lineRule="auto"/>
              <w:rPr>
                <w:rFonts w:eastAsia="Times New Roman" w:cs="Times New Roman"/>
                <w:color w:val="000000"/>
                <w:szCs w:val="24"/>
                <w:lang w:eastAsia="es-EC"/>
              </w:rPr>
            </w:pPr>
            <w:r w:rsidRPr="00026E52">
              <w:rPr>
                <w:rFonts w:eastAsia="Times New Roman" w:cs="Times New Roman"/>
                <w:color w:val="000000"/>
                <w:szCs w:val="24"/>
                <w:lang w:eastAsia="es-EC"/>
              </w:rPr>
              <w:t xml:space="preserve">BASÓFILOS %  </w:t>
            </w:r>
          </w:p>
        </w:tc>
        <w:tc>
          <w:tcPr>
            <w:tcW w:w="932" w:type="pct"/>
          </w:tcPr>
          <w:p w:rsidR="006F14D1" w:rsidRPr="00026E52" w:rsidRDefault="006F14D1" w:rsidP="006F14D1">
            <w:pPr>
              <w:cnfStyle w:val="000000000000" w:firstRow="0" w:lastRow="0" w:firstColumn="0" w:lastColumn="0" w:oddVBand="0" w:evenVBand="0" w:oddHBand="0" w:evenHBand="0" w:firstRowFirstColumn="0" w:firstRowLastColumn="0" w:lastRowFirstColumn="0" w:lastRowLastColumn="0"/>
              <w:rPr>
                <w:rFonts w:cs="Times New Roman"/>
              </w:rPr>
            </w:pPr>
            <w:r w:rsidRPr="00026E52">
              <w:rPr>
                <w:rFonts w:cs="Times New Roman"/>
              </w:rPr>
              <w:t>0.0 – 3. 0</w:t>
            </w:r>
          </w:p>
        </w:tc>
        <w:tc>
          <w:tcPr>
            <w:tcW w:w="645" w:type="pct"/>
            <w:noWrap/>
            <w:hideMark/>
          </w:tcPr>
          <w:p w:rsidR="006F14D1" w:rsidRPr="00026E52" w:rsidRDefault="006F14D1" w:rsidP="006F14D1">
            <w:pPr>
              <w:spacing w:after="0"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026E52">
              <w:rPr>
                <w:rFonts w:eastAsia="Times New Roman" w:cs="Times New Roman"/>
                <w:color w:val="000000"/>
                <w:szCs w:val="24"/>
                <w:lang w:eastAsia="es-EC"/>
              </w:rPr>
              <w:t xml:space="preserve"> 2.6</w:t>
            </w:r>
          </w:p>
        </w:tc>
        <w:tc>
          <w:tcPr>
            <w:tcW w:w="561" w:type="pct"/>
            <w:noWrap/>
            <w:hideMark/>
          </w:tcPr>
          <w:p w:rsidR="006F14D1" w:rsidRPr="00026E52" w:rsidRDefault="006F14D1" w:rsidP="001B7CA7">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026E52">
              <w:rPr>
                <w:rFonts w:eastAsia="Times New Roman" w:cs="Times New Roman"/>
                <w:color w:val="000000"/>
                <w:szCs w:val="24"/>
                <w:lang w:eastAsia="es-EC"/>
              </w:rPr>
              <w:t>0.6</w:t>
            </w:r>
          </w:p>
        </w:tc>
        <w:tc>
          <w:tcPr>
            <w:tcW w:w="590" w:type="pct"/>
            <w:noWrap/>
            <w:hideMark/>
          </w:tcPr>
          <w:p w:rsidR="006F14D1" w:rsidRPr="00026E52" w:rsidRDefault="006F14D1" w:rsidP="001B7CA7">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026E52">
              <w:rPr>
                <w:rFonts w:eastAsia="Times New Roman" w:cs="Times New Roman"/>
                <w:color w:val="000000"/>
                <w:szCs w:val="24"/>
                <w:lang w:eastAsia="es-EC"/>
              </w:rPr>
              <w:t>4.6</w:t>
            </w:r>
          </w:p>
        </w:tc>
        <w:tc>
          <w:tcPr>
            <w:tcW w:w="593" w:type="pct"/>
          </w:tcPr>
          <w:p w:rsidR="006F14D1" w:rsidRPr="00026E52" w:rsidRDefault="006F14D1" w:rsidP="001B7CA7">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026E52">
              <w:rPr>
                <w:rFonts w:eastAsia="Times New Roman" w:cs="Times New Roman"/>
                <w:color w:val="000000"/>
                <w:szCs w:val="24"/>
                <w:lang w:eastAsia="es-EC"/>
              </w:rPr>
              <w:t>4.56</w:t>
            </w:r>
          </w:p>
        </w:tc>
      </w:tr>
    </w:tbl>
    <w:p w:rsidR="006F14D1" w:rsidRDefault="006F14D1" w:rsidP="006F14D1">
      <w:pPr>
        <w:jc w:val="center"/>
        <w:rPr>
          <w:rFonts w:cs="Times New Roman"/>
          <w:color w:val="000000" w:themeColor="text1"/>
          <w:szCs w:val="24"/>
        </w:rPr>
      </w:pPr>
      <w:r w:rsidRPr="00C971AD">
        <w:rPr>
          <w:rFonts w:cs="Times New Roman"/>
          <w:b/>
          <w:color w:val="000000" w:themeColor="text1"/>
          <w:szCs w:val="24"/>
        </w:rPr>
        <w:t>Fuente</w:t>
      </w:r>
      <w:r w:rsidRPr="00C971AD">
        <w:rPr>
          <w:rFonts w:cs="Times New Roman"/>
          <w:color w:val="000000" w:themeColor="text1"/>
          <w:szCs w:val="24"/>
        </w:rPr>
        <w:t>: Directa</w:t>
      </w:r>
    </w:p>
    <w:p w:rsidR="007E1CD0" w:rsidRPr="00C971AD" w:rsidRDefault="007E1CD0" w:rsidP="00C63488">
      <w:pPr>
        <w:spacing w:after="0"/>
        <w:rPr>
          <w:rFonts w:cs="Times New Roman"/>
          <w:color w:val="000000" w:themeColor="text1"/>
          <w:szCs w:val="24"/>
        </w:rPr>
      </w:pPr>
    </w:p>
    <w:p w:rsidR="004A6BE5" w:rsidRDefault="00567B99" w:rsidP="001251D5">
      <w:pPr>
        <w:rPr>
          <w:rFonts w:cs="Times New Roman"/>
          <w:color w:val="000000"/>
          <w:szCs w:val="24"/>
        </w:rPr>
      </w:pPr>
      <w:r>
        <w:rPr>
          <w:rFonts w:cs="Times New Roman"/>
          <w:color w:val="000000"/>
          <w:szCs w:val="24"/>
          <w:shd w:val="clear" w:color="auto" w:fill="FFFFFF"/>
        </w:rPr>
        <w:t>L</w:t>
      </w:r>
      <w:r w:rsidR="00C63488" w:rsidRPr="00C971AD">
        <w:rPr>
          <w:rFonts w:cs="Times New Roman"/>
          <w:color w:val="000000"/>
          <w:szCs w:val="24"/>
          <w:shd w:val="clear" w:color="auto" w:fill="FFFFFF"/>
        </w:rPr>
        <w:t>os l</w:t>
      </w:r>
      <w:r w:rsidR="001251D5" w:rsidRPr="00C971AD">
        <w:rPr>
          <w:rFonts w:cs="Times New Roman"/>
          <w:color w:val="000000"/>
          <w:szCs w:val="24"/>
          <w:shd w:val="clear" w:color="auto" w:fill="FFFFFF"/>
        </w:rPr>
        <w:t>eucocitos</w:t>
      </w:r>
      <w:r w:rsidR="004A6BE5">
        <w:rPr>
          <w:rFonts w:cs="Times New Roman"/>
          <w:color w:val="000000"/>
          <w:szCs w:val="24"/>
          <w:shd w:val="clear" w:color="auto" w:fill="FFFFFF"/>
        </w:rPr>
        <w:t xml:space="preserve"> (Tabla 13</w:t>
      </w:r>
      <w:r w:rsidR="00026E52">
        <w:rPr>
          <w:rFonts w:cs="Times New Roman"/>
          <w:color w:val="000000"/>
          <w:szCs w:val="24"/>
          <w:shd w:val="clear" w:color="auto" w:fill="FFFFFF"/>
        </w:rPr>
        <w:t>)</w:t>
      </w:r>
      <w:r w:rsidR="00362C6A" w:rsidRPr="00C971AD">
        <w:rPr>
          <w:rFonts w:cs="Times New Roman"/>
          <w:color w:val="000000"/>
          <w:szCs w:val="24"/>
          <w:shd w:val="clear" w:color="auto" w:fill="FFFFFF"/>
        </w:rPr>
        <w:t xml:space="preserve"> presentan un rango de </w:t>
      </w:r>
      <w:r w:rsidR="001251D5" w:rsidRPr="00C971AD">
        <w:rPr>
          <w:rFonts w:eastAsia="Times New Roman" w:cs="Times New Roman"/>
          <w:color w:val="000000"/>
          <w:szCs w:val="24"/>
          <w:lang w:eastAsia="es-EC"/>
        </w:rPr>
        <w:t>7.49</w:t>
      </w:r>
      <w:r w:rsidR="001251D5" w:rsidRPr="00C971AD">
        <w:rPr>
          <w:rFonts w:cs="Times New Roman"/>
          <w:color w:val="000000" w:themeColor="text1"/>
          <w:szCs w:val="24"/>
        </w:rPr>
        <w:t xml:space="preserve"> n/µl</w:t>
      </w:r>
      <w:r w:rsidR="00C63488" w:rsidRPr="00C971AD">
        <w:rPr>
          <w:rFonts w:cs="Times New Roman"/>
          <w:color w:val="000000" w:themeColor="text1"/>
          <w:szCs w:val="24"/>
        </w:rPr>
        <w:t xml:space="preserve">, </w:t>
      </w:r>
      <w:r w:rsidR="007E1CD0" w:rsidRPr="00C971AD">
        <w:rPr>
          <w:rFonts w:cs="Times New Roman"/>
          <w:color w:val="000000" w:themeColor="text1"/>
          <w:szCs w:val="24"/>
        </w:rPr>
        <w:t xml:space="preserve">en comparación con </w:t>
      </w:r>
      <w:r w:rsidR="00362C6A" w:rsidRPr="00C971AD">
        <w:rPr>
          <w:rFonts w:cs="Times New Roman"/>
          <w:color w:val="000000" w:themeColor="text1"/>
          <w:szCs w:val="24"/>
        </w:rPr>
        <w:t>la cantidad de leucocitos determinados en los análisis sanguíneos de las ovejas</w:t>
      </w:r>
      <w:r w:rsidR="00C63488" w:rsidRPr="00C971AD">
        <w:rPr>
          <w:rFonts w:cs="Times New Roman"/>
          <w:color w:val="000000" w:themeColor="text1"/>
          <w:szCs w:val="24"/>
        </w:rPr>
        <w:t xml:space="preserve"> presento un rango 9,30 n/µl </w:t>
      </w:r>
      <w:sdt>
        <w:sdtPr>
          <w:rPr>
            <w:rFonts w:cs="Times New Roman"/>
            <w:color w:val="000000"/>
            <w:szCs w:val="24"/>
          </w:rPr>
          <w:id w:val="1525521639"/>
          <w:citation/>
        </w:sdtPr>
        <w:sdtEndPr/>
        <w:sdtContent>
          <w:r w:rsidR="00C63488" w:rsidRPr="00C971AD">
            <w:rPr>
              <w:rFonts w:cs="Times New Roman"/>
              <w:color w:val="000000"/>
              <w:szCs w:val="24"/>
            </w:rPr>
            <w:fldChar w:fldCharType="begin"/>
          </w:r>
          <w:r w:rsidR="00972686" w:rsidRPr="00C971AD">
            <w:rPr>
              <w:rFonts w:cs="Times New Roman"/>
              <w:color w:val="000000"/>
              <w:szCs w:val="24"/>
            </w:rPr>
            <w:instrText xml:space="preserve">CITATION SOL14 \l 12298 </w:instrText>
          </w:r>
          <w:r w:rsidR="00C63488" w:rsidRPr="00C971AD">
            <w:rPr>
              <w:rFonts w:cs="Times New Roman"/>
              <w:color w:val="000000"/>
              <w:szCs w:val="24"/>
            </w:rPr>
            <w:fldChar w:fldCharType="separate"/>
          </w:r>
          <w:r w:rsidR="00DE0552" w:rsidRPr="00DE0552">
            <w:rPr>
              <w:rFonts w:cs="Times New Roman"/>
              <w:noProof/>
              <w:color w:val="000000"/>
              <w:szCs w:val="24"/>
            </w:rPr>
            <w:t>(20)</w:t>
          </w:r>
          <w:r w:rsidR="00C63488" w:rsidRPr="00C971AD">
            <w:rPr>
              <w:rFonts w:cs="Times New Roman"/>
              <w:color w:val="000000"/>
              <w:szCs w:val="24"/>
            </w:rPr>
            <w:fldChar w:fldCharType="end"/>
          </w:r>
        </w:sdtContent>
      </w:sdt>
      <w:r w:rsidR="004A6BE5">
        <w:rPr>
          <w:rFonts w:cs="Times New Roman"/>
          <w:color w:val="000000"/>
          <w:szCs w:val="24"/>
        </w:rPr>
        <w:t xml:space="preserve">. En comparación con los rangos de normalidad de la provincia de Tungurahua se detalla que se asemejan a los rangos de normalidad. </w:t>
      </w:r>
    </w:p>
    <w:p w:rsidR="001D720F" w:rsidRPr="00C971AD" w:rsidRDefault="00567B99" w:rsidP="001251D5">
      <w:pPr>
        <w:rPr>
          <w:rFonts w:cs="Times New Roman"/>
          <w:color w:val="000000"/>
          <w:szCs w:val="24"/>
        </w:rPr>
      </w:pPr>
      <w:r w:rsidRPr="00567B99">
        <w:rPr>
          <w:rFonts w:cs="Times New Roman"/>
          <w:color w:val="000000"/>
          <w:szCs w:val="24"/>
          <w:shd w:val="clear" w:color="auto" w:fill="FFFFFF"/>
        </w:rPr>
        <w:lastRenderedPageBreak/>
        <w:t xml:space="preserve"> </w:t>
      </w:r>
      <w:r w:rsidR="00B558D4" w:rsidRPr="00C971AD">
        <w:rPr>
          <w:rFonts w:cs="Times New Roman"/>
          <w:color w:val="000000"/>
          <w:szCs w:val="24"/>
          <w:shd w:val="clear" w:color="auto" w:fill="FFFFFF"/>
        </w:rPr>
        <w:t>Neutrófilos</w:t>
      </w:r>
      <w:r w:rsidRPr="00C971AD">
        <w:rPr>
          <w:rFonts w:cs="Times New Roman"/>
          <w:color w:val="000000"/>
          <w:szCs w:val="24"/>
          <w:shd w:val="clear" w:color="auto" w:fill="FFFFFF"/>
        </w:rPr>
        <w:t xml:space="preserve"> presentan en un rango </w:t>
      </w:r>
      <w:r w:rsidRPr="00C971AD">
        <w:rPr>
          <w:rFonts w:eastAsia="Times New Roman" w:cs="Times New Roman"/>
          <w:color w:val="000000"/>
          <w:szCs w:val="24"/>
          <w:lang w:eastAsia="es-EC"/>
        </w:rPr>
        <w:t>22.85</w:t>
      </w:r>
      <w:r w:rsidR="008E6B60">
        <w:rPr>
          <w:rFonts w:cs="Times New Roman"/>
          <w:color w:val="000000"/>
          <w:szCs w:val="24"/>
          <w:shd w:val="clear" w:color="auto" w:fill="FFFFFF"/>
        </w:rPr>
        <w:t xml:space="preserve"> % en ovinos criollos en la provincia de Tungurahua, </w:t>
      </w:r>
      <w:r w:rsidRPr="00C971AD">
        <w:rPr>
          <w:rFonts w:cs="Times New Roman"/>
          <w:szCs w:val="24"/>
        </w:rPr>
        <w:t xml:space="preserve">mientras que los reportajes </w:t>
      </w:r>
      <w:sdt>
        <w:sdtPr>
          <w:rPr>
            <w:rFonts w:cs="Times New Roman"/>
            <w:szCs w:val="24"/>
          </w:rPr>
          <w:id w:val="415371156"/>
          <w:citation/>
        </w:sdtPr>
        <w:sdtEndPr/>
        <w:sdtContent>
          <w:r w:rsidRPr="00C971AD">
            <w:rPr>
              <w:rFonts w:cs="Times New Roman"/>
              <w:szCs w:val="24"/>
            </w:rPr>
            <w:fldChar w:fldCharType="begin"/>
          </w:r>
          <w:r w:rsidRPr="00C971AD">
            <w:rPr>
              <w:rFonts w:cs="Times New Roman"/>
              <w:szCs w:val="24"/>
            </w:rPr>
            <w:instrText xml:space="preserve"> CITATION Pér \l 12298 </w:instrText>
          </w:r>
          <w:r w:rsidRPr="00C971AD">
            <w:rPr>
              <w:rFonts w:cs="Times New Roman"/>
              <w:szCs w:val="24"/>
            </w:rPr>
            <w:fldChar w:fldCharType="separate"/>
          </w:r>
          <w:r w:rsidR="00DE0552" w:rsidRPr="00DE0552">
            <w:rPr>
              <w:rFonts w:cs="Times New Roman"/>
              <w:noProof/>
              <w:szCs w:val="24"/>
            </w:rPr>
            <w:t>(24)</w:t>
          </w:r>
          <w:r w:rsidRPr="00C971AD">
            <w:rPr>
              <w:rFonts w:cs="Times New Roman"/>
              <w:szCs w:val="24"/>
            </w:rPr>
            <w:fldChar w:fldCharType="end"/>
          </w:r>
        </w:sdtContent>
      </w:sdt>
      <w:r w:rsidRPr="00C971AD">
        <w:rPr>
          <w:rFonts w:cs="Times New Roman"/>
          <w:szCs w:val="24"/>
        </w:rPr>
        <w:t xml:space="preserve"> </w:t>
      </w:r>
      <w:r w:rsidRPr="00C971AD">
        <w:rPr>
          <w:rFonts w:cs="Times New Roman"/>
          <w:color w:val="000000"/>
          <w:szCs w:val="24"/>
        </w:rPr>
        <w:t xml:space="preserve">en caso de neutrófilos se encontró un promedio para el ovino Criollo mexicano de 39.10% </w:t>
      </w:r>
      <w:r w:rsidRPr="00C971AD">
        <w:rPr>
          <w:rFonts w:cs="Times New Roman"/>
          <w:szCs w:val="24"/>
        </w:rPr>
        <w:t>reportaron valores para los neutrófilos de 40 a 50%</w:t>
      </w:r>
      <w:r>
        <w:rPr>
          <w:rFonts w:cs="Times New Roman"/>
          <w:szCs w:val="24"/>
        </w:rPr>
        <w:t>,</w:t>
      </w:r>
      <w:r w:rsidR="003C67D7">
        <w:rPr>
          <w:rFonts w:cs="Times New Roman"/>
          <w:color w:val="000000"/>
          <w:szCs w:val="24"/>
        </w:rPr>
        <w:t xml:space="preserve"> rangos normales. En comparación con los rangos obtenidos en la provincia de Tungurahua se determina que se asemejan a los rangos de normalidad </w:t>
      </w:r>
    </w:p>
    <w:p w:rsidR="00982809" w:rsidRPr="00C971AD" w:rsidRDefault="0034413A" w:rsidP="00567028">
      <w:pPr>
        <w:spacing w:after="0"/>
        <w:rPr>
          <w:rFonts w:cs="Times New Roman"/>
          <w:szCs w:val="24"/>
        </w:rPr>
      </w:pPr>
      <w:r w:rsidRPr="00C971AD">
        <w:rPr>
          <w:rFonts w:cs="Times New Roman"/>
          <w:color w:val="000000"/>
          <w:szCs w:val="24"/>
          <w:shd w:val="clear" w:color="auto" w:fill="FFFFFF"/>
        </w:rPr>
        <w:t>Los linfocitos</w:t>
      </w:r>
      <w:r w:rsidR="006F14D1">
        <w:rPr>
          <w:rFonts w:cs="Times New Roman"/>
          <w:color w:val="000000"/>
          <w:szCs w:val="24"/>
          <w:shd w:val="clear" w:color="auto" w:fill="FFFFFF"/>
        </w:rPr>
        <w:t xml:space="preserve"> </w:t>
      </w:r>
      <w:r w:rsidR="00026E52" w:rsidRPr="00C971AD">
        <w:rPr>
          <w:rFonts w:cs="Times New Roman"/>
          <w:color w:val="000000"/>
          <w:szCs w:val="24"/>
          <w:shd w:val="clear" w:color="auto" w:fill="FFFFFF"/>
        </w:rPr>
        <w:t>presentan</w:t>
      </w:r>
      <w:r w:rsidR="00567B99">
        <w:rPr>
          <w:rFonts w:cs="Times New Roman"/>
          <w:color w:val="000000"/>
          <w:szCs w:val="24"/>
          <w:shd w:val="clear" w:color="auto" w:fill="FFFFFF"/>
        </w:rPr>
        <w:t xml:space="preserve"> </w:t>
      </w:r>
      <w:r w:rsidR="00537B44" w:rsidRPr="00C971AD">
        <w:rPr>
          <w:rFonts w:cs="Times New Roman"/>
          <w:color w:val="000000"/>
          <w:szCs w:val="24"/>
          <w:shd w:val="clear" w:color="auto" w:fill="FFFFFF"/>
        </w:rPr>
        <w:t xml:space="preserve">un rango promedio de </w:t>
      </w:r>
      <w:r w:rsidR="00537B44" w:rsidRPr="00C971AD">
        <w:rPr>
          <w:rFonts w:eastAsia="Times New Roman" w:cs="Times New Roman"/>
          <w:color w:val="000000"/>
          <w:szCs w:val="24"/>
          <w:lang w:eastAsia="es-EC"/>
        </w:rPr>
        <w:t>32.25%</w:t>
      </w:r>
      <w:r w:rsidR="00972686" w:rsidRPr="00C971AD">
        <w:rPr>
          <w:rFonts w:cs="Times New Roman"/>
          <w:szCs w:val="24"/>
        </w:rPr>
        <w:t xml:space="preserve">, </w:t>
      </w:r>
      <w:sdt>
        <w:sdtPr>
          <w:rPr>
            <w:rFonts w:cs="Times New Roman"/>
            <w:szCs w:val="24"/>
          </w:rPr>
          <w:id w:val="-2057388492"/>
          <w:citation/>
        </w:sdtPr>
        <w:sdtEndPr/>
        <w:sdtContent>
          <w:r w:rsidR="00972686" w:rsidRPr="00C971AD">
            <w:rPr>
              <w:rFonts w:cs="Times New Roman"/>
              <w:szCs w:val="24"/>
            </w:rPr>
            <w:fldChar w:fldCharType="begin"/>
          </w:r>
          <w:r w:rsidR="00972686" w:rsidRPr="00C971AD">
            <w:rPr>
              <w:rFonts w:cs="Times New Roman"/>
              <w:szCs w:val="24"/>
            </w:rPr>
            <w:instrText xml:space="preserve">CITATION SOL14 \l 12298 </w:instrText>
          </w:r>
          <w:r w:rsidR="00972686" w:rsidRPr="00C971AD">
            <w:rPr>
              <w:rFonts w:cs="Times New Roman"/>
              <w:szCs w:val="24"/>
            </w:rPr>
            <w:fldChar w:fldCharType="separate"/>
          </w:r>
          <w:r w:rsidR="00DE0552" w:rsidRPr="00DE0552">
            <w:rPr>
              <w:rFonts w:cs="Times New Roman"/>
              <w:noProof/>
              <w:szCs w:val="24"/>
            </w:rPr>
            <w:t>(20)</w:t>
          </w:r>
          <w:r w:rsidR="00972686" w:rsidRPr="00C971AD">
            <w:rPr>
              <w:rFonts w:cs="Times New Roman"/>
              <w:szCs w:val="24"/>
            </w:rPr>
            <w:fldChar w:fldCharType="end"/>
          </w:r>
        </w:sdtContent>
      </w:sdt>
      <w:r w:rsidR="00972686" w:rsidRPr="00C971AD">
        <w:rPr>
          <w:rFonts w:cs="Times New Roman"/>
          <w:szCs w:val="24"/>
        </w:rPr>
        <w:t xml:space="preserve"> en comparación con la cantidad de linfocitos determinados en los análisis sanguíneos de las ovejas mestizas, registró un promedio de 38,0+3,0 % por el cual se determina que los rangos de los ovinos de Tungurahua se </w:t>
      </w:r>
      <w:r w:rsidR="003C67D7">
        <w:rPr>
          <w:rFonts w:cs="Times New Roman"/>
          <w:szCs w:val="24"/>
        </w:rPr>
        <w:t>asemejan a l</w:t>
      </w:r>
      <w:r w:rsidR="00972686" w:rsidRPr="00C971AD">
        <w:rPr>
          <w:rFonts w:cs="Times New Roman"/>
          <w:szCs w:val="24"/>
        </w:rPr>
        <w:t>os rangos normales.</w:t>
      </w:r>
    </w:p>
    <w:p w:rsidR="00D42AA6" w:rsidRPr="00C971AD" w:rsidRDefault="003C67D7" w:rsidP="00972686">
      <w:pPr>
        <w:spacing w:after="0"/>
        <w:rPr>
          <w:rFonts w:cs="Times New Roman"/>
          <w:color w:val="000000" w:themeColor="text1"/>
          <w:szCs w:val="24"/>
        </w:rPr>
      </w:pPr>
      <w:r>
        <w:rPr>
          <w:rFonts w:cs="Times New Roman"/>
          <w:szCs w:val="24"/>
        </w:rPr>
        <w:t>Los monocitos</w:t>
      </w:r>
      <w:r w:rsidR="00026E52" w:rsidRPr="00C971AD">
        <w:rPr>
          <w:rFonts w:cs="Times New Roman"/>
          <w:color w:val="000000"/>
          <w:szCs w:val="24"/>
          <w:shd w:val="clear" w:color="auto" w:fill="FFFFFF"/>
        </w:rPr>
        <w:t xml:space="preserve"> </w:t>
      </w:r>
      <w:r w:rsidR="00972686" w:rsidRPr="00C971AD">
        <w:rPr>
          <w:rFonts w:cs="Times New Roman"/>
          <w:szCs w:val="24"/>
        </w:rPr>
        <w:t xml:space="preserve">obtenido </w:t>
      </w:r>
      <w:r w:rsidR="002331DA" w:rsidRPr="00C971AD">
        <w:rPr>
          <w:rFonts w:cs="Times New Roman"/>
          <w:szCs w:val="24"/>
        </w:rPr>
        <w:t xml:space="preserve">en ovinos Criollos en la provincia de Tungurahua </w:t>
      </w:r>
      <w:r w:rsidR="00972686" w:rsidRPr="00C971AD">
        <w:rPr>
          <w:rFonts w:cs="Times New Roman"/>
          <w:szCs w:val="24"/>
        </w:rPr>
        <w:t xml:space="preserve">es </w:t>
      </w:r>
      <w:r w:rsidR="00972686" w:rsidRPr="00C971AD">
        <w:rPr>
          <w:rFonts w:eastAsia="Times New Roman" w:cs="Times New Roman"/>
          <w:color w:val="000000"/>
          <w:szCs w:val="24"/>
          <w:lang w:eastAsia="es-EC"/>
        </w:rPr>
        <w:t>24.32</w:t>
      </w:r>
      <w:r w:rsidR="00EE61C4" w:rsidRPr="00C971AD">
        <w:rPr>
          <w:rFonts w:eastAsia="Times New Roman" w:cs="Times New Roman"/>
          <w:color w:val="000000"/>
          <w:szCs w:val="24"/>
          <w:lang w:eastAsia="es-EC"/>
        </w:rPr>
        <w:t>%</w:t>
      </w:r>
      <w:r w:rsidR="002331DA" w:rsidRPr="00C971AD">
        <w:rPr>
          <w:rFonts w:cs="Times New Roman"/>
          <w:color w:val="000000"/>
          <w:szCs w:val="24"/>
        </w:rPr>
        <w:t>,</w:t>
      </w:r>
      <w:r w:rsidR="00972686" w:rsidRPr="00C971AD">
        <w:rPr>
          <w:rFonts w:cs="Times New Roman"/>
          <w:color w:val="000000"/>
          <w:szCs w:val="24"/>
        </w:rPr>
        <w:t xml:space="preserve"> l</w:t>
      </w:r>
      <w:r w:rsidR="00972686" w:rsidRPr="00C971AD">
        <w:rPr>
          <w:rFonts w:cs="Times New Roman"/>
          <w:color w:val="000000" w:themeColor="text1"/>
          <w:szCs w:val="24"/>
        </w:rPr>
        <w:t>a cantidad de monocitos reportados</w:t>
      </w:r>
      <w:r w:rsidR="000471CC" w:rsidRPr="00C971AD">
        <w:rPr>
          <w:rFonts w:cs="Times New Roman"/>
          <w:color w:val="000000" w:themeColor="text1"/>
          <w:szCs w:val="24"/>
        </w:rPr>
        <w:t xml:space="preserve"> para la raza Criolla del Altiplano Mexicano se obtuvo un 0.54% de estas células, lo cual puede considerarse como un valor normal pues de acuerdo los monocitos pueden llegar a representar del 3 </w:t>
      </w:r>
      <w:r w:rsidR="00A10303" w:rsidRPr="00C971AD">
        <w:rPr>
          <w:rFonts w:cs="Times New Roman"/>
          <w:color w:val="000000" w:themeColor="text1"/>
          <w:szCs w:val="24"/>
        </w:rPr>
        <w:t xml:space="preserve">al 5% de los leucocitos totales </w:t>
      </w:r>
      <w:sdt>
        <w:sdtPr>
          <w:rPr>
            <w:rFonts w:cs="Times New Roman"/>
            <w:color w:val="000000" w:themeColor="text1"/>
            <w:szCs w:val="24"/>
          </w:rPr>
          <w:id w:val="-2005267037"/>
          <w:citation/>
        </w:sdtPr>
        <w:sdtEndPr/>
        <w:sdtContent>
          <w:r w:rsidR="00A10303" w:rsidRPr="00C971AD">
            <w:rPr>
              <w:rFonts w:cs="Times New Roman"/>
              <w:color w:val="000000" w:themeColor="text1"/>
              <w:szCs w:val="24"/>
            </w:rPr>
            <w:fldChar w:fldCharType="begin"/>
          </w:r>
          <w:r w:rsidR="00A10303" w:rsidRPr="00C971AD">
            <w:rPr>
              <w:rFonts w:cs="Times New Roman"/>
              <w:color w:val="000000" w:themeColor="text1"/>
              <w:szCs w:val="24"/>
            </w:rPr>
            <w:instrText xml:space="preserve"> CITATION Pér \l 12298 </w:instrText>
          </w:r>
          <w:r w:rsidR="00A10303" w:rsidRPr="00C971AD">
            <w:rPr>
              <w:rFonts w:cs="Times New Roman"/>
              <w:color w:val="000000" w:themeColor="text1"/>
              <w:szCs w:val="24"/>
            </w:rPr>
            <w:fldChar w:fldCharType="separate"/>
          </w:r>
          <w:r w:rsidR="00DE0552" w:rsidRPr="00DE0552">
            <w:rPr>
              <w:rFonts w:cs="Times New Roman"/>
              <w:noProof/>
              <w:color w:val="000000" w:themeColor="text1"/>
              <w:szCs w:val="24"/>
            </w:rPr>
            <w:t>(24)</w:t>
          </w:r>
          <w:r w:rsidR="00A10303" w:rsidRPr="00C971AD">
            <w:rPr>
              <w:rFonts w:cs="Times New Roman"/>
              <w:color w:val="000000" w:themeColor="text1"/>
              <w:szCs w:val="24"/>
            </w:rPr>
            <w:fldChar w:fldCharType="end"/>
          </w:r>
        </w:sdtContent>
      </w:sdt>
      <w:r w:rsidR="00A10303" w:rsidRPr="00C971AD">
        <w:rPr>
          <w:rFonts w:cs="Times New Roman"/>
          <w:color w:val="000000" w:themeColor="text1"/>
          <w:szCs w:val="24"/>
        </w:rPr>
        <w:t xml:space="preserve">. Determinando que se </w:t>
      </w:r>
      <w:r>
        <w:rPr>
          <w:rFonts w:cs="Times New Roman"/>
          <w:color w:val="000000" w:themeColor="text1"/>
          <w:szCs w:val="24"/>
        </w:rPr>
        <w:t>asemejan a los</w:t>
      </w:r>
      <w:r w:rsidR="00605650">
        <w:rPr>
          <w:rFonts w:cs="Times New Roman"/>
          <w:color w:val="000000" w:themeColor="text1"/>
          <w:szCs w:val="24"/>
        </w:rPr>
        <w:t xml:space="preserve"> normales.</w:t>
      </w:r>
    </w:p>
    <w:p w:rsidR="00A10303" w:rsidRPr="00C971AD" w:rsidRDefault="00D42AA6" w:rsidP="00B349A9">
      <w:pPr>
        <w:spacing w:after="0"/>
        <w:rPr>
          <w:rFonts w:cs="Times New Roman"/>
          <w:color w:val="000000" w:themeColor="text1"/>
          <w:szCs w:val="24"/>
        </w:rPr>
      </w:pPr>
      <w:r w:rsidRPr="00C971AD">
        <w:rPr>
          <w:rFonts w:cs="Times New Roman"/>
          <w:color w:val="000000" w:themeColor="text1"/>
          <w:szCs w:val="24"/>
        </w:rPr>
        <w:t>Eosinófilos</w:t>
      </w:r>
      <w:r w:rsidR="00026E52">
        <w:rPr>
          <w:rFonts w:cs="Times New Roman"/>
          <w:color w:val="000000" w:themeColor="text1"/>
          <w:szCs w:val="24"/>
        </w:rPr>
        <w:t xml:space="preserve"> </w:t>
      </w:r>
      <w:r w:rsidR="00B349A9" w:rsidRPr="00C971AD">
        <w:rPr>
          <w:rFonts w:cs="Times New Roman"/>
          <w:color w:val="000000" w:themeColor="text1"/>
          <w:szCs w:val="24"/>
        </w:rPr>
        <w:t xml:space="preserve">en ovinos criollos </w:t>
      </w:r>
      <w:r w:rsidR="00A10303" w:rsidRPr="00C971AD">
        <w:rPr>
          <w:rFonts w:cs="Times New Roman"/>
          <w:color w:val="000000" w:themeColor="text1"/>
          <w:szCs w:val="24"/>
        </w:rPr>
        <w:t xml:space="preserve">encontrados en la provincia de Tungurahua tiene un rango </w:t>
      </w:r>
      <w:r w:rsidRPr="00C971AD">
        <w:rPr>
          <w:rFonts w:cs="Times New Roman"/>
          <w:color w:val="000000" w:themeColor="text1"/>
          <w:szCs w:val="24"/>
        </w:rPr>
        <w:t>promedio</w:t>
      </w:r>
      <w:r w:rsidR="00A10303" w:rsidRPr="00C971AD">
        <w:rPr>
          <w:rFonts w:cs="Times New Roman"/>
          <w:color w:val="000000" w:themeColor="text1"/>
          <w:szCs w:val="24"/>
        </w:rPr>
        <w:t xml:space="preserve"> de 6.22</w:t>
      </w:r>
      <w:r w:rsidR="00B349A9" w:rsidRPr="00C971AD">
        <w:rPr>
          <w:rFonts w:cs="Times New Roman"/>
          <w:color w:val="000000" w:themeColor="text1"/>
          <w:szCs w:val="24"/>
        </w:rPr>
        <w:t xml:space="preserve">%, en relación a los eosinófilos  </w:t>
      </w:r>
      <w:sdt>
        <w:sdtPr>
          <w:rPr>
            <w:rFonts w:cs="Times New Roman"/>
            <w:color w:val="000000" w:themeColor="text1"/>
            <w:szCs w:val="24"/>
          </w:rPr>
          <w:id w:val="-1412771830"/>
          <w:citation/>
        </w:sdtPr>
        <w:sdtEndPr/>
        <w:sdtContent>
          <w:r w:rsidR="00B349A9" w:rsidRPr="00C971AD">
            <w:rPr>
              <w:rFonts w:cs="Times New Roman"/>
              <w:color w:val="000000" w:themeColor="text1"/>
              <w:szCs w:val="24"/>
            </w:rPr>
            <w:fldChar w:fldCharType="begin"/>
          </w:r>
          <w:r w:rsidR="00B349A9" w:rsidRPr="00C971AD">
            <w:rPr>
              <w:rFonts w:cs="Times New Roman"/>
              <w:color w:val="000000" w:themeColor="text1"/>
              <w:szCs w:val="24"/>
            </w:rPr>
            <w:instrText xml:space="preserve"> CITATION Pér \l 12298 </w:instrText>
          </w:r>
          <w:r w:rsidR="00B349A9" w:rsidRPr="00C971AD">
            <w:rPr>
              <w:rFonts w:cs="Times New Roman"/>
              <w:color w:val="000000" w:themeColor="text1"/>
              <w:szCs w:val="24"/>
            </w:rPr>
            <w:fldChar w:fldCharType="separate"/>
          </w:r>
          <w:r w:rsidR="00DE0552" w:rsidRPr="00DE0552">
            <w:rPr>
              <w:rFonts w:cs="Times New Roman"/>
              <w:noProof/>
              <w:color w:val="000000" w:themeColor="text1"/>
              <w:szCs w:val="24"/>
            </w:rPr>
            <w:t>(24)</w:t>
          </w:r>
          <w:r w:rsidR="00B349A9" w:rsidRPr="00C971AD">
            <w:rPr>
              <w:rFonts w:cs="Times New Roman"/>
              <w:color w:val="000000" w:themeColor="text1"/>
              <w:szCs w:val="24"/>
            </w:rPr>
            <w:fldChar w:fldCharType="end"/>
          </w:r>
        </w:sdtContent>
      </w:sdt>
      <w:r w:rsidRPr="00C971AD">
        <w:rPr>
          <w:rFonts w:cs="Times New Roman"/>
          <w:color w:val="000000" w:themeColor="text1"/>
          <w:szCs w:val="24"/>
        </w:rPr>
        <w:t>.</w:t>
      </w:r>
      <w:r w:rsidR="00B349A9" w:rsidRPr="00C971AD">
        <w:rPr>
          <w:rFonts w:cs="Times New Roman"/>
          <w:color w:val="000000" w:themeColor="text1"/>
          <w:szCs w:val="24"/>
        </w:rPr>
        <w:t xml:space="preserve"> </w:t>
      </w:r>
      <w:r w:rsidRPr="00C971AD">
        <w:rPr>
          <w:rFonts w:cs="Times New Roman"/>
          <w:color w:val="000000" w:themeColor="text1"/>
          <w:szCs w:val="24"/>
        </w:rPr>
        <w:t>Reportaron</w:t>
      </w:r>
      <w:r w:rsidR="00B349A9" w:rsidRPr="00C971AD">
        <w:rPr>
          <w:rFonts w:cs="Times New Roman"/>
          <w:color w:val="000000" w:themeColor="text1"/>
          <w:szCs w:val="24"/>
        </w:rPr>
        <w:t xml:space="preserve"> valores de 0.1 a 4% en ovinos mestizos y </w:t>
      </w:r>
      <w:r w:rsidRPr="00C971AD">
        <w:rPr>
          <w:rFonts w:cs="Times New Roman"/>
          <w:color w:val="000000" w:themeColor="text1"/>
          <w:szCs w:val="24"/>
        </w:rPr>
        <w:t xml:space="preserve">para la oveja Criolla en Chapingo </w:t>
      </w:r>
      <w:r w:rsidR="00B349A9" w:rsidRPr="00C971AD">
        <w:rPr>
          <w:rFonts w:cs="Times New Roman"/>
          <w:color w:val="000000" w:themeColor="text1"/>
          <w:szCs w:val="24"/>
        </w:rPr>
        <w:t xml:space="preserve">de 2.18%, Los cuales al compararlos con el valor encontrado en los ovinos criollos de Tungurahua con un rango </w:t>
      </w:r>
      <w:r w:rsidR="00B349A9" w:rsidRPr="00C971AD">
        <w:rPr>
          <w:rFonts w:cs="Times New Roman"/>
        </w:rPr>
        <w:t xml:space="preserve">0.0 – 10.0 % </w:t>
      </w:r>
      <w:r w:rsidR="00B349A9" w:rsidRPr="00C971AD">
        <w:rPr>
          <w:rFonts w:cs="Times New Roman"/>
          <w:color w:val="000000" w:themeColor="text1"/>
          <w:szCs w:val="24"/>
        </w:rPr>
        <w:t xml:space="preserve">se puede inferir que dicho valor se </w:t>
      </w:r>
      <w:r w:rsidR="003C67D7">
        <w:rPr>
          <w:rFonts w:cs="Times New Roman"/>
          <w:color w:val="000000" w:themeColor="text1"/>
          <w:szCs w:val="24"/>
        </w:rPr>
        <w:t xml:space="preserve">igualan a </w:t>
      </w:r>
      <w:r w:rsidR="00DA7285" w:rsidRPr="00C971AD">
        <w:rPr>
          <w:rFonts w:cs="Times New Roman"/>
          <w:color w:val="000000" w:themeColor="text1"/>
          <w:szCs w:val="24"/>
        </w:rPr>
        <w:t>los rangos de normalidad.</w:t>
      </w:r>
    </w:p>
    <w:p w:rsidR="00B558D4" w:rsidRDefault="00DA7285" w:rsidP="00605650">
      <w:pPr>
        <w:spacing w:after="0"/>
        <w:rPr>
          <w:rFonts w:cs="Times New Roman"/>
          <w:color w:val="000000" w:themeColor="text1"/>
          <w:szCs w:val="24"/>
        </w:rPr>
      </w:pPr>
      <w:r w:rsidRPr="00C971AD">
        <w:rPr>
          <w:rFonts w:cs="Times New Roman"/>
          <w:color w:val="000000" w:themeColor="text1"/>
          <w:szCs w:val="24"/>
        </w:rPr>
        <w:t xml:space="preserve">De acuerdo a las investigaciones realizadas en la provincia de Tungurahua </w:t>
      </w:r>
      <w:r w:rsidR="00D42AA6" w:rsidRPr="00C971AD">
        <w:rPr>
          <w:rFonts w:cs="Times New Roman"/>
          <w:color w:val="000000" w:themeColor="text1"/>
          <w:szCs w:val="24"/>
        </w:rPr>
        <w:t>los b</w:t>
      </w:r>
      <w:r w:rsidRPr="00C971AD">
        <w:rPr>
          <w:rFonts w:cs="Times New Roman"/>
          <w:color w:val="000000" w:themeColor="text1"/>
          <w:szCs w:val="24"/>
        </w:rPr>
        <w:t xml:space="preserve">asófilos </w:t>
      </w:r>
      <w:r w:rsidR="00D42AA6" w:rsidRPr="00C971AD">
        <w:rPr>
          <w:rFonts w:cs="Times New Roman"/>
          <w:color w:val="000000" w:themeColor="text1"/>
          <w:szCs w:val="24"/>
        </w:rPr>
        <w:t xml:space="preserve">presenta una media de </w:t>
      </w:r>
      <w:r w:rsidR="00D42AA6" w:rsidRPr="00C971AD">
        <w:rPr>
          <w:rFonts w:cs="Times New Roman"/>
        </w:rPr>
        <w:t xml:space="preserve">2.6% en comparación con los basófilos en ovinos criollos en </w:t>
      </w:r>
      <w:r w:rsidR="00D42AA6" w:rsidRPr="00C971AD">
        <w:rPr>
          <w:rFonts w:cs="Times New Roman"/>
          <w:color w:val="000000"/>
          <w:szCs w:val="24"/>
        </w:rPr>
        <w:t>Chapingo</w:t>
      </w:r>
      <w:r w:rsidR="00D42AA6" w:rsidRPr="00C971AD">
        <w:rPr>
          <w:rFonts w:cs="Times New Roman"/>
        </w:rPr>
        <w:t xml:space="preserve"> equivalen al 0.70% de la cuenta diferencial leucocitaria</w:t>
      </w:r>
      <w:r w:rsidR="00D42AA6" w:rsidRPr="00C971AD">
        <w:rPr>
          <w:rFonts w:cs="Times New Roman"/>
          <w:color w:val="000000" w:themeColor="text1"/>
          <w:szCs w:val="24"/>
        </w:rPr>
        <w:t xml:space="preserve"> </w:t>
      </w:r>
      <w:sdt>
        <w:sdtPr>
          <w:rPr>
            <w:rFonts w:cs="Times New Roman"/>
            <w:color w:val="000000" w:themeColor="text1"/>
            <w:szCs w:val="24"/>
          </w:rPr>
          <w:id w:val="-57020662"/>
          <w:citation/>
        </w:sdtPr>
        <w:sdtEndPr/>
        <w:sdtContent>
          <w:r w:rsidR="00D42AA6" w:rsidRPr="00C971AD">
            <w:rPr>
              <w:rFonts w:cs="Times New Roman"/>
              <w:color w:val="000000" w:themeColor="text1"/>
              <w:szCs w:val="24"/>
            </w:rPr>
            <w:fldChar w:fldCharType="begin"/>
          </w:r>
          <w:r w:rsidR="00D42AA6" w:rsidRPr="00C971AD">
            <w:rPr>
              <w:rFonts w:cs="Times New Roman"/>
              <w:color w:val="000000" w:themeColor="text1"/>
              <w:szCs w:val="24"/>
            </w:rPr>
            <w:instrText xml:space="preserve"> CITATION Pér \l 12298 </w:instrText>
          </w:r>
          <w:r w:rsidR="00D42AA6" w:rsidRPr="00C971AD">
            <w:rPr>
              <w:rFonts w:cs="Times New Roman"/>
              <w:color w:val="000000" w:themeColor="text1"/>
              <w:szCs w:val="24"/>
            </w:rPr>
            <w:fldChar w:fldCharType="separate"/>
          </w:r>
          <w:r w:rsidR="00DE0552" w:rsidRPr="00DE0552">
            <w:rPr>
              <w:rFonts w:cs="Times New Roman"/>
              <w:noProof/>
              <w:color w:val="000000" w:themeColor="text1"/>
              <w:szCs w:val="24"/>
            </w:rPr>
            <w:t>(24)</w:t>
          </w:r>
          <w:r w:rsidR="00D42AA6" w:rsidRPr="00C971AD">
            <w:rPr>
              <w:rFonts w:cs="Times New Roman"/>
              <w:color w:val="000000" w:themeColor="text1"/>
              <w:szCs w:val="24"/>
            </w:rPr>
            <w:fldChar w:fldCharType="end"/>
          </w:r>
        </w:sdtContent>
      </w:sdt>
      <w:r w:rsidR="00D42AA6" w:rsidRPr="00C971AD">
        <w:rPr>
          <w:rFonts w:cs="Times New Roman"/>
          <w:color w:val="000000" w:themeColor="text1"/>
          <w:szCs w:val="24"/>
        </w:rPr>
        <w:t xml:space="preserve">. </w:t>
      </w:r>
      <w:r w:rsidR="00EE61C4" w:rsidRPr="00C971AD">
        <w:rPr>
          <w:rFonts w:cs="Times New Roman"/>
          <w:color w:val="000000" w:themeColor="text1"/>
          <w:szCs w:val="24"/>
        </w:rPr>
        <w:t xml:space="preserve"> Mientras que en el estudio hematológico de los Ovinos de raza Merino </w:t>
      </w:r>
      <w:sdt>
        <w:sdtPr>
          <w:rPr>
            <w:rFonts w:cs="Times New Roman"/>
            <w:color w:val="000000" w:themeColor="text1"/>
            <w:szCs w:val="24"/>
            <w:vertAlign w:val="superscript"/>
          </w:rPr>
          <w:id w:val="994456632"/>
          <w:citation/>
        </w:sdtPr>
        <w:sdtEndPr/>
        <w:sdtContent>
          <w:r w:rsidR="00EE61C4" w:rsidRPr="00C971AD">
            <w:rPr>
              <w:rFonts w:cs="Times New Roman"/>
              <w:color w:val="000000" w:themeColor="text1"/>
              <w:szCs w:val="24"/>
              <w:vertAlign w:val="superscript"/>
            </w:rPr>
            <w:fldChar w:fldCharType="begin"/>
          </w:r>
          <w:r w:rsidR="00EE61C4" w:rsidRPr="00C971AD">
            <w:rPr>
              <w:rFonts w:cs="Times New Roman"/>
              <w:color w:val="000000" w:themeColor="text1"/>
              <w:szCs w:val="24"/>
              <w:vertAlign w:val="superscript"/>
            </w:rPr>
            <w:instrText xml:space="preserve"> CITATION vei \l 12298 </w:instrText>
          </w:r>
          <w:r w:rsidR="00EE61C4" w:rsidRPr="00C971AD">
            <w:rPr>
              <w:rFonts w:cs="Times New Roman"/>
              <w:color w:val="000000" w:themeColor="text1"/>
              <w:szCs w:val="24"/>
              <w:vertAlign w:val="superscript"/>
            </w:rPr>
            <w:fldChar w:fldCharType="separate"/>
          </w:r>
          <w:r w:rsidR="00DE0552" w:rsidRPr="00DE0552">
            <w:rPr>
              <w:rFonts w:cs="Times New Roman"/>
              <w:noProof/>
              <w:color w:val="000000" w:themeColor="text1"/>
              <w:szCs w:val="24"/>
            </w:rPr>
            <w:t>(22)</w:t>
          </w:r>
          <w:r w:rsidR="00EE61C4" w:rsidRPr="00C971AD">
            <w:rPr>
              <w:rFonts w:cs="Times New Roman"/>
              <w:color w:val="000000" w:themeColor="text1"/>
              <w:szCs w:val="24"/>
            </w:rPr>
            <w:fldChar w:fldCharType="end"/>
          </w:r>
        </w:sdtContent>
      </w:sdt>
      <w:r w:rsidR="00EE61C4" w:rsidRPr="00C971AD">
        <w:rPr>
          <w:rFonts w:cs="Times New Roman"/>
          <w:color w:val="000000" w:themeColor="text1"/>
          <w:szCs w:val="24"/>
        </w:rPr>
        <w:t xml:space="preserve"> los valores de referencia son de 0 %. De acuerdo con </w:t>
      </w:r>
      <w:r w:rsidR="003C67D7">
        <w:rPr>
          <w:rFonts w:cs="Times New Roman"/>
          <w:color w:val="000000" w:themeColor="text1"/>
          <w:szCs w:val="24"/>
        </w:rPr>
        <w:t>l</w:t>
      </w:r>
      <w:r w:rsidR="00EE61C4" w:rsidRPr="00C971AD">
        <w:rPr>
          <w:rFonts w:cs="Times New Roman"/>
          <w:color w:val="000000" w:themeColor="text1"/>
          <w:szCs w:val="24"/>
        </w:rPr>
        <w:t xml:space="preserve">os estudios realizados de puede demostrar que los basófilos se encuentran </w:t>
      </w:r>
      <w:r w:rsidR="003C67D7">
        <w:rPr>
          <w:rFonts w:cs="Times New Roman"/>
          <w:color w:val="000000" w:themeColor="text1"/>
          <w:szCs w:val="24"/>
        </w:rPr>
        <w:t xml:space="preserve">asemejan a </w:t>
      </w:r>
      <w:r w:rsidR="00EE61C4" w:rsidRPr="00C971AD">
        <w:rPr>
          <w:rFonts w:cs="Times New Roman"/>
          <w:color w:val="000000" w:themeColor="text1"/>
          <w:szCs w:val="24"/>
        </w:rPr>
        <w:t>los rangos normales.</w:t>
      </w:r>
    </w:p>
    <w:p w:rsidR="00605650" w:rsidRDefault="00605650" w:rsidP="00605650">
      <w:pPr>
        <w:spacing w:after="0"/>
        <w:rPr>
          <w:rFonts w:cs="Times New Roman"/>
          <w:color w:val="000000" w:themeColor="text1"/>
          <w:szCs w:val="24"/>
        </w:rPr>
      </w:pPr>
    </w:p>
    <w:p w:rsidR="004B5941" w:rsidRDefault="004B5941" w:rsidP="00605650">
      <w:pPr>
        <w:spacing w:after="0"/>
        <w:rPr>
          <w:rFonts w:cs="Times New Roman"/>
          <w:color w:val="000000" w:themeColor="text1"/>
          <w:szCs w:val="24"/>
        </w:rPr>
      </w:pPr>
    </w:p>
    <w:p w:rsidR="004B5941" w:rsidRDefault="004B5941" w:rsidP="00605650">
      <w:pPr>
        <w:spacing w:after="0"/>
        <w:rPr>
          <w:rFonts w:cs="Times New Roman"/>
          <w:color w:val="000000" w:themeColor="text1"/>
          <w:szCs w:val="24"/>
        </w:rPr>
      </w:pPr>
    </w:p>
    <w:p w:rsidR="00FF4291" w:rsidRDefault="00FF4291" w:rsidP="00605650">
      <w:pPr>
        <w:spacing w:after="0"/>
        <w:rPr>
          <w:rFonts w:cs="Times New Roman"/>
          <w:color w:val="000000" w:themeColor="text1"/>
          <w:szCs w:val="24"/>
        </w:rPr>
      </w:pPr>
    </w:p>
    <w:p w:rsidR="00FF4291" w:rsidRDefault="00FF4291" w:rsidP="00605650">
      <w:pPr>
        <w:spacing w:after="0"/>
        <w:rPr>
          <w:rFonts w:cs="Times New Roman"/>
          <w:color w:val="000000" w:themeColor="text1"/>
          <w:szCs w:val="24"/>
        </w:rPr>
      </w:pPr>
    </w:p>
    <w:p w:rsidR="00597E31" w:rsidRPr="00015E7A" w:rsidRDefault="00597E31" w:rsidP="00605650">
      <w:pPr>
        <w:spacing w:after="0"/>
        <w:rPr>
          <w:rFonts w:cs="Times New Roman"/>
          <w:color w:val="000000" w:themeColor="text1"/>
          <w:szCs w:val="24"/>
        </w:rPr>
      </w:pPr>
    </w:p>
    <w:p w:rsidR="003164CE" w:rsidRPr="00605650" w:rsidRDefault="009C3094" w:rsidP="009C3094">
      <w:pPr>
        <w:pStyle w:val="Ttulo2"/>
      </w:pPr>
      <w:bookmarkStart w:id="112" w:name="_Toc2756417"/>
      <w:r w:rsidRPr="009C3094">
        <w:lastRenderedPageBreak/>
        <w:t>10.3.2</w:t>
      </w:r>
      <w:r>
        <w:t xml:space="preserve">  </w:t>
      </w:r>
      <w:r w:rsidR="006E4FA1">
        <w:t>COMPARACIÓN DEL PERFIL BIOQUÍMICO DE LA POBLACIÓN TOTAL D</w:t>
      </w:r>
      <w:r w:rsidR="006E4FA1" w:rsidRPr="003C67D7">
        <w:t>E OVINOS CRIOLLOS</w:t>
      </w:r>
      <w:bookmarkEnd w:id="112"/>
      <w:r w:rsidR="006E4FA1" w:rsidRPr="00C971AD">
        <w:t xml:space="preserve"> </w:t>
      </w:r>
    </w:p>
    <w:p w:rsidR="00605650" w:rsidRDefault="00605650" w:rsidP="00D67D13">
      <w:pPr>
        <w:rPr>
          <w:rFonts w:cs="Times New Roman"/>
          <w:szCs w:val="24"/>
        </w:rPr>
      </w:pPr>
    </w:p>
    <w:p w:rsidR="003164CE" w:rsidRPr="00C971AD" w:rsidRDefault="00AC316D" w:rsidP="00D67D13">
      <w:pPr>
        <w:rPr>
          <w:rFonts w:cs="Times New Roman"/>
          <w:color w:val="000000" w:themeColor="text1"/>
          <w:szCs w:val="24"/>
        </w:rPr>
      </w:pPr>
      <w:r w:rsidRPr="00C971AD">
        <w:rPr>
          <w:rFonts w:cs="Times New Roman"/>
          <w:szCs w:val="24"/>
        </w:rPr>
        <w:t xml:space="preserve">Las variables estudiadas dentro del Perfil </w:t>
      </w:r>
      <w:r w:rsidR="00D16FEF">
        <w:rPr>
          <w:rFonts w:cs="Times New Roman"/>
          <w:szCs w:val="24"/>
        </w:rPr>
        <w:t>Bioq</w:t>
      </w:r>
      <w:r w:rsidRPr="00C971AD">
        <w:rPr>
          <w:rFonts w:cs="Times New Roman"/>
          <w:szCs w:val="24"/>
        </w:rPr>
        <w:t>uímico de la población total de los 60 Ovinos Criollos se encuentran  en la (</w:t>
      </w:r>
      <w:r w:rsidR="005B209B">
        <w:rPr>
          <w:rFonts w:cs="Times New Roman"/>
          <w:szCs w:val="24"/>
        </w:rPr>
        <w:t>Tabla</w:t>
      </w:r>
      <w:r w:rsidR="0077130D">
        <w:rPr>
          <w:rFonts w:cs="Times New Roman"/>
          <w:szCs w:val="24"/>
        </w:rPr>
        <w:t xml:space="preserve"> 14</w:t>
      </w:r>
      <w:r w:rsidR="00DA71FF" w:rsidRPr="00C971AD">
        <w:rPr>
          <w:rFonts w:cs="Times New Roman"/>
          <w:szCs w:val="24"/>
        </w:rPr>
        <w:t>)</w:t>
      </w:r>
      <w:r w:rsidR="00EE61C4" w:rsidRPr="00C971AD">
        <w:rPr>
          <w:rFonts w:cs="Times New Roman"/>
          <w:szCs w:val="24"/>
        </w:rPr>
        <w:t xml:space="preserve"> </w:t>
      </w:r>
      <w:r w:rsidRPr="00C971AD">
        <w:rPr>
          <w:rFonts w:cs="Times New Roman"/>
          <w:szCs w:val="24"/>
        </w:rPr>
        <w:t xml:space="preserve">en la cual se analizó </w:t>
      </w:r>
      <w:r w:rsidR="00E73B2B">
        <w:rPr>
          <w:rFonts w:cs="Times New Roman"/>
          <w:szCs w:val="24"/>
        </w:rPr>
        <w:t>la media M</w:t>
      </w:r>
      <w:r w:rsidR="00360D21" w:rsidRPr="00C971AD">
        <w:rPr>
          <w:rFonts w:cs="Times New Roman"/>
          <w:szCs w:val="24"/>
        </w:rPr>
        <w:t xml:space="preserve">ax, </w:t>
      </w:r>
      <w:r w:rsidR="00E73B2B">
        <w:rPr>
          <w:rFonts w:cs="Times New Roman"/>
          <w:szCs w:val="24"/>
        </w:rPr>
        <w:t>M</w:t>
      </w:r>
      <w:r w:rsidRPr="00C971AD">
        <w:rPr>
          <w:rFonts w:cs="Times New Roman"/>
          <w:szCs w:val="24"/>
        </w:rPr>
        <w:t xml:space="preserve">in y </w:t>
      </w:r>
      <w:r w:rsidR="00EE61C4" w:rsidRPr="00C971AD">
        <w:rPr>
          <w:rFonts w:cs="Times New Roman"/>
          <w:szCs w:val="24"/>
        </w:rPr>
        <w:t>diferencia estadística (DE)</w:t>
      </w:r>
      <w:r w:rsidRPr="00C971AD">
        <w:rPr>
          <w:rFonts w:cs="Times New Roman"/>
          <w:szCs w:val="24"/>
        </w:rPr>
        <w:t xml:space="preserve"> de las variables en glucosa se obtiene un promedio de </w:t>
      </w:r>
      <w:r w:rsidRPr="00C971AD">
        <w:rPr>
          <w:rFonts w:eastAsia="Times New Roman" w:cs="Times New Roman"/>
          <w:color w:val="000000"/>
          <w:szCs w:val="24"/>
          <w:lang w:eastAsia="es-EC"/>
        </w:rPr>
        <w:t>3.94</w:t>
      </w:r>
      <w:r w:rsidRPr="00C971AD">
        <w:rPr>
          <w:rFonts w:cs="Times New Roman"/>
          <w:szCs w:val="24"/>
        </w:rPr>
        <w:t xml:space="preserve">  </w:t>
      </w:r>
      <w:r w:rsidRPr="00C971AD">
        <w:rPr>
          <w:rFonts w:cs="Times New Roman"/>
          <w:color w:val="000000" w:themeColor="text1"/>
          <w:szCs w:val="24"/>
        </w:rPr>
        <w:t xml:space="preserve">mmol/L,  urea </w:t>
      </w:r>
      <w:r w:rsidRPr="00C971AD">
        <w:rPr>
          <w:rFonts w:eastAsia="Times New Roman" w:cs="Times New Roman"/>
          <w:color w:val="000000"/>
          <w:szCs w:val="24"/>
          <w:lang w:eastAsia="es-EC"/>
        </w:rPr>
        <w:t xml:space="preserve">7.64 </w:t>
      </w:r>
      <w:r w:rsidRPr="00C971AD">
        <w:rPr>
          <w:rFonts w:cs="Times New Roman"/>
          <w:color w:val="000000" w:themeColor="text1"/>
          <w:szCs w:val="24"/>
        </w:rPr>
        <w:t xml:space="preserve">mmol/L, BUN </w:t>
      </w:r>
      <w:r w:rsidRPr="00C971AD">
        <w:rPr>
          <w:rFonts w:eastAsia="Times New Roman" w:cs="Times New Roman"/>
          <w:color w:val="000000"/>
          <w:szCs w:val="24"/>
          <w:lang w:eastAsia="es-EC"/>
        </w:rPr>
        <w:t xml:space="preserve">3.55 </w:t>
      </w:r>
      <w:r w:rsidRPr="00C971AD">
        <w:rPr>
          <w:rFonts w:cs="Times New Roman"/>
          <w:color w:val="000000" w:themeColor="text1"/>
          <w:szCs w:val="24"/>
        </w:rPr>
        <w:t xml:space="preserve">mmol/L, creatinina </w:t>
      </w:r>
      <w:r w:rsidRPr="00C971AD">
        <w:rPr>
          <w:rFonts w:eastAsia="Times New Roman" w:cs="Times New Roman"/>
          <w:color w:val="000000"/>
          <w:szCs w:val="24"/>
          <w:lang w:eastAsia="es-EC"/>
        </w:rPr>
        <w:t xml:space="preserve">139.46 </w:t>
      </w:r>
      <w:r w:rsidRPr="00C971AD">
        <w:rPr>
          <w:rFonts w:cs="Times New Roman"/>
          <w:color w:val="000000" w:themeColor="text1"/>
          <w:szCs w:val="24"/>
        </w:rPr>
        <w:t>mmol/L,</w:t>
      </w:r>
      <w:r w:rsidR="001327E6" w:rsidRPr="00C971AD">
        <w:rPr>
          <w:rFonts w:cs="Times New Roman"/>
          <w:color w:val="000000" w:themeColor="text1"/>
          <w:szCs w:val="24"/>
        </w:rPr>
        <w:t xml:space="preserve"> </w:t>
      </w:r>
      <w:r w:rsidRPr="00C971AD">
        <w:rPr>
          <w:rFonts w:cs="Times New Roman"/>
          <w:color w:val="000000" w:themeColor="text1"/>
          <w:szCs w:val="24"/>
        </w:rPr>
        <w:t xml:space="preserve">Aspartato aminotransferasa (AST) </w:t>
      </w:r>
      <w:r w:rsidRPr="00C971AD">
        <w:rPr>
          <w:rFonts w:eastAsia="Times New Roman" w:cs="Times New Roman"/>
          <w:color w:val="000000"/>
          <w:szCs w:val="24"/>
          <w:lang w:eastAsia="es-EC"/>
        </w:rPr>
        <w:t>133.1</w:t>
      </w:r>
      <w:r w:rsidRPr="00C971AD">
        <w:rPr>
          <w:rFonts w:cs="Times New Roman"/>
          <w:color w:val="000000" w:themeColor="text1"/>
          <w:szCs w:val="24"/>
        </w:rPr>
        <w:t xml:space="preserve">U/L, transaminasa pirúvica (ALT) </w:t>
      </w:r>
      <w:r w:rsidRPr="00C971AD">
        <w:rPr>
          <w:rFonts w:eastAsia="Times New Roman" w:cs="Times New Roman"/>
          <w:color w:val="000000"/>
          <w:szCs w:val="24"/>
          <w:lang w:eastAsia="es-EC"/>
        </w:rPr>
        <w:t>22.3</w:t>
      </w:r>
      <w:r w:rsidRPr="00C971AD">
        <w:rPr>
          <w:rFonts w:cs="Times New Roman"/>
          <w:color w:val="000000" w:themeColor="text1"/>
          <w:szCs w:val="24"/>
        </w:rPr>
        <w:t xml:space="preserve">U/L,  proteínas totales </w:t>
      </w:r>
      <w:r w:rsidRPr="00C971AD">
        <w:rPr>
          <w:rFonts w:eastAsia="Times New Roman" w:cs="Times New Roman"/>
          <w:color w:val="000000"/>
          <w:szCs w:val="24"/>
          <w:lang w:eastAsia="es-EC"/>
        </w:rPr>
        <w:t xml:space="preserve">67.47 </w:t>
      </w:r>
      <w:r w:rsidRPr="00C971AD">
        <w:rPr>
          <w:rFonts w:cs="Times New Roman"/>
          <w:color w:val="000000" w:themeColor="text1"/>
          <w:szCs w:val="24"/>
        </w:rPr>
        <w:t>g/l</w:t>
      </w:r>
      <w:r w:rsidR="000D3E38" w:rsidRPr="00C971AD">
        <w:rPr>
          <w:rFonts w:cs="Times New Roman"/>
          <w:color w:val="000000" w:themeColor="text1"/>
          <w:szCs w:val="24"/>
        </w:rPr>
        <w:t>,</w:t>
      </w:r>
      <w:r w:rsidR="000D3E38" w:rsidRPr="00C971AD">
        <w:rPr>
          <w:rFonts w:cs="Times New Roman"/>
          <w:color w:val="000000"/>
          <w:szCs w:val="24"/>
        </w:rPr>
        <w:t xml:space="preserve"> calcio </w:t>
      </w:r>
      <w:r w:rsidR="000D3E38" w:rsidRPr="00C971AD">
        <w:rPr>
          <w:rFonts w:eastAsia="Times New Roman" w:cs="Times New Roman"/>
          <w:color w:val="000000"/>
          <w:szCs w:val="24"/>
          <w:lang w:eastAsia="es-EC"/>
        </w:rPr>
        <w:t>2.5</w:t>
      </w:r>
      <w:r w:rsidR="001471D3" w:rsidRPr="00C971AD">
        <w:rPr>
          <w:rFonts w:cs="Times New Roman"/>
          <w:color w:val="000000" w:themeColor="text1"/>
          <w:szCs w:val="24"/>
        </w:rPr>
        <w:t>mmol/L</w:t>
      </w:r>
      <w:r w:rsidR="000D3E38" w:rsidRPr="00C971AD">
        <w:rPr>
          <w:rFonts w:cs="Times New Roman"/>
          <w:color w:val="000000" w:themeColor="text1"/>
          <w:szCs w:val="24"/>
        </w:rPr>
        <w:t>,</w:t>
      </w:r>
      <w:r w:rsidR="001471D3" w:rsidRPr="00C971AD">
        <w:rPr>
          <w:rFonts w:cs="Times New Roman"/>
          <w:color w:val="000000" w:themeColor="text1"/>
          <w:szCs w:val="24"/>
        </w:rPr>
        <w:t xml:space="preserve"> </w:t>
      </w:r>
      <w:r w:rsidRPr="00C971AD">
        <w:rPr>
          <w:rFonts w:cs="Times New Roman"/>
          <w:color w:val="000000" w:themeColor="text1"/>
          <w:szCs w:val="24"/>
        </w:rPr>
        <w:t xml:space="preserve">potasio </w:t>
      </w:r>
      <w:r w:rsidRPr="00C971AD">
        <w:rPr>
          <w:rFonts w:eastAsia="Times New Roman" w:cs="Times New Roman"/>
          <w:color w:val="000000"/>
          <w:szCs w:val="24"/>
          <w:lang w:eastAsia="es-EC"/>
        </w:rPr>
        <w:t>4.77</w:t>
      </w:r>
      <w:r w:rsidRPr="00C971AD">
        <w:rPr>
          <w:rFonts w:cs="Times New Roman"/>
          <w:color w:val="000000" w:themeColor="text1"/>
          <w:szCs w:val="24"/>
        </w:rPr>
        <w:t xml:space="preserve"> mmol/L</w:t>
      </w:r>
      <w:r w:rsidR="000D3E38" w:rsidRPr="00C971AD">
        <w:rPr>
          <w:rFonts w:cs="Times New Roman"/>
          <w:color w:val="000000" w:themeColor="text1"/>
          <w:szCs w:val="24"/>
        </w:rPr>
        <w:t xml:space="preserve"> y</w:t>
      </w:r>
      <w:r w:rsidR="000D3E38" w:rsidRPr="00C971AD">
        <w:rPr>
          <w:rFonts w:eastAsia="Times New Roman" w:cs="Times New Roman"/>
          <w:color w:val="000000"/>
          <w:szCs w:val="24"/>
          <w:lang w:eastAsia="es-EC"/>
        </w:rPr>
        <w:t xml:space="preserve">  </w:t>
      </w:r>
      <w:r w:rsidR="008213F8" w:rsidRPr="00C971AD">
        <w:rPr>
          <w:rFonts w:cs="Times New Roman"/>
          <w:color w:val="000000" w:themeColor="text1"/>
          <w:szCs w:val="24"/>
        </w:rPr>
        <w:t>fosforo</w:t>
      </w:r>
      <w:r w:rsidR="000D3E38" w:rsidRPr="00C971AD">
        <w:rPr>
          <w:rFonts w:cs="Times New Roman"/>
          <w:color w:val="000000" w:themeColor="text1"/>
          <w:szCs w:val="24"/>
        </w:rPr>
        <w:t xml:space="preserve"> </w:t>
      </w:r>
      <w:r w:rsidR="008213F8" w:rsidRPr="00C971AD">
        <w:rPr>
          <w:rFonts w:cs="Times New Roman"/>
          <w:color w:val="000000" w:themeColor="text1"/>
          <w:szCs w:val="24"/>
        </w:rPr>
        <w:t xml:space="preserve"> </w:t>
      </w:r>
      <w:r w:rsidR="008213F8" w:rsidRPr="00C971AD">
        <w:rPr>
          <w:rFonts w:eastAsia="Times New Roman" w:cs="Times New Roman"/>
          <w:color w:val="000000"/>
          <w:szCs w:val="24"/>
          <w:lang w:eastAsia="es-EC"/>
        </w:rPr>
        <w:t xml:space="preserve">1.53 </w:t>
      </w:r>
      <w:r w:rsidR="008213F8" w:rsidRPr="00C971AD">
        <w:rPr>
          <w:rFonts w:cs="Times New Roman"/>
          <w:color w:val="000000" w:themeColor="text1"/>
          <w:szCs w:val="24"/>
        </w:rPr>
        <w:t xml:space="preserve">mmol/L. Los cuales nos </w:t>
      </w:r>
      <w:r w:rsidR="00754E44" w:rsidRPr="00C971AD">
        <w:rPr>
          <w:rFonts w:cs="Times New Roman"/>
          <w:color w:val="000000" w:themeColor="text1"/>
          <w:szCs w:val="24"/>
        </w:rPr>
        <w:t>indican</w:t>
      </w:r>
      <w:r w:rsidR="008213F8" w:rsidRPr="00C971AD">
        <w:rPr>
          <w:rFonts w:cs="Times New Roman"/>
          <w:color w:val="000000" w:themeColor="text1"/>
          <w:szCs w:val="24"/>
        </w:rPr>
        <w:t xml:space="preserve"> que el valor </w:t>
      </w:r>
      <w:r w:rsidR="00754E44" w:rsidRPr="00C971AD">
        <w:rPr>
          <w:rFonts w:cs="Times New Roman"/>
          <w:color w:val="000000" w:themeColor="text1"/>
          <w:szCs w:val="24"/>
        </w:rPr>
        <w:t>químico</w:t>
      </w:r>
      <w:r w:rsidR="008213F8" w:rsidRPr="00C971AD">
        <w:rPr>
          <w:rFonts w:cs="Times New Roman"/>
          <w:color w:val="000000" w:themeColor="text1"/>
          <w:szCs w:val="24"/>
        </w:rPr>
        <w:t xml:space="preserve"> se encuentra en un rango normal.</w:t>
      </w:r>
      <w:r w:rsidR="000D3E38" w:rsidRPr="00C971AD">
        <w:rPr>
          <w:rFonts w:cs="Times New Roman"/>
          <w:color w:val="000000" w:themeColor="text1"/>
          <w:szCs w:val="24"/>
        </w:rPr>
        <w:t xml:space="preserve">   </w:t>
      </w:r>
    </w:p>
    <w:p w:rsidR="00B558D4" w:rsidRPr="00167EE0" w:rsidRDefault="00B558D4" w:rsidP="00DC4D62">
      <w:pPr>
        <w:rPr>
          <w:rFonts w:cs="Times New Roman"/>
          <w:b/>
          <w:color w:val="000000" w:themeColor="text1"/>
          <w:sz w:val="36"/>
          <w:szCs w:val="24"/>
        </w:rPr>
      </w:pPr>
    </w:p>
    <w:p w:rsidR="006E4FA1" w:rsidRPr="00167EE0" w:rsidRDefault="00167EE0" w:rsidP="00167EE0">
      <w:pPr>
        <w:pStyle w:val="Descripcin"/>
        <w:keepNext/>
        <w:rPr>
          <w:b/>
          <w:i w:val="0"/>
          <w:color w:val="000000" w:themeColor="text1"/>
          <w:sz w:val="24"/>
        </w:rPr>
      </w:pPr>
      <w:bookmarkStart w:id="113" w:name="_Toc3285339"/>
      <w:r w:rsidRPr="00167EE0">
        <w:rPr>
          <w:b/>
          <w:i w:val="0"/>
          <w:color w:val="000000" w:themeColor="text1"/>
          <w:sz w:val="24"/>
        </w:rPr>
        <w:t xml:space="preserve">Tabla </w:t>
      </w:r>
      <w:r w:rsidRPr="00167EE0">
        <w:rPr>
          <w:b/>
          <w:i w:val="0"/>
          <w:color w:val="000000" w:themeColor="text1"/>
          <w:sz w:val="24"/>
        </w:rPr>
        <w:fldChar w:fldCharType="begin"/>
      </w:r>
      <w:r w:rsidRPr="00167EE0">
        <w:rPr>
          <w:b/>
          <w:i w:val="0"/>
          <w:color w:val="000000" w:themeColor="text1"/>
          <w:sz w:val="24"/>
        </w:rPr>
        <w:instrText xml:space="preserve"> SEQ Tabla \* ARABIC </w:instrText>
      </w:r>
      <w:r w:rsidRPr="00167EE0">
        <w:rPr>
          <w:b/>
          <w:i w:val="0"/>
          <w:color w:val="000000" w:themeColor="text1"/>
          <w:sz w:val="24"/>
        </w:rPr>
        <w:fldChar w:fldCharType="separate"/>
      </w:r>
      <w:r w:rsidR="00E447A0">
        <w:rPr>
          <w:b/>
          <w:i w:val="0"/>
          <w:noProof/>
          <w:color w:val="000000" w:themeColor="text1"/>
          <w:sz w:val="24"/>
        </w:rPr>
        <w:t>14</w:t>
      </w:r>
      <w:r w:rsidRPr="00167EE0">
        <w:rPr>
          <w:b/>
          <w:i w:val="0"/>
          <w:color w:val="000000" w:themeColor="text1"/>
          <w:sz w:val="24"/>
        </w:rPr>
        <w:fldChar w:fldCharType="end"/>
      </w:r>
      <w:r w:rsidRPr="00167EE0">
        <w:rPr>
          <w:b/>
          <w:i w:val="0"/>
          <w:color w:val="000000" w:themeColor="text1"/>
          <w:sz w:val="24"/>
        </w:rPr>
        <w:t xml:space="preserve"> </w:t>
      </w:r>
      <w:r w:rsidR="00DC4D62" w:rsidRPr="00167EE0">
        <w:rPr>
          <w:b/>
          <w:i w:val="0"/>
          <w:iCs w:val="0"/>
          <w:color w:val="000000" w:themeColor="text1"/>
          <w:sz w:val="24"/>
        </w:rPr>
        <w:t>Variable del Perfil Bioquímico de la Población de ovinos criollos en la Provincia de Tungurahua</w:t>
      </w:r>
      <w:bookmarkEnd w:id="113"/>
    </w:p>
    <w:tbl>
      <w:tblPr>
        <w:tblStyle w:val="Tabladelista6concolores1"/>
        <w:tblW w:w="9308" w:type="dxa"/>
        <w:tblLook w:val="06A0" w:firstRow="1" w:lastRow="0" w:firstColumn="1" w:lastColumn="0" w:noHBand="1" w:noVBand="1"/>
      </w:tblPr>
      <w:tblGrid>
        <w:gridCol w:w="2227"/>
        <w:gridCol w:w="1586"/>
        <w:gridCol w:w="279"/>
        <w:gridCol w:w="1304"/>
        <w:gridCol w:w="1304"/>
        <w:gridCol w:w="1304"/>
        <w:gridCol w:w="1304"/>
      </w:tblGrid>
      <w:tr w:rsidR="00DC4D62" w:rsidRPr="00026E52" w:rsidTr="00605650">
        <w:trPr>
          <w:cnfStyle w:val="100000000000" w:firstRow="1" w:lastRow="0" w:firstColumn="0" w:lastColumn="0" w:oddVBand="0" w:evenVBand="0" w:oddHBand="0"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2227" w:type="dxa"/>
            <w:noWrap/>
            <w:hideMark/>
          </w:tcPr>
          <w:p w:rsidR="00DC4D62" w:rsidRPr="00026E52" w:rsidRDefault="00DC4D62" w:rsidP="001B7CA7">
            <w:pPr>
              <w:spacing w:after="0" w:line="240" w:lineRule="auto"/>
              <w:jc w:val="center"/>
              <w:rPr>
                <w:rFonts w:eastAsia="Times New Roman" w:cs="Times New Roman"/>
                <w:color w:val="000000"/>
                <w:szCs w:val="24"/>
                <w:lang w:eastAsia="es-EC"/>
              </w:rPr>
            </w:pPr>
            <w:r w:rsidRPr="00026E52">
              <w:rPr>
                <w:rFonts w:eastAsia="Times New Roman" w:cs="Times New Roman"/>
                <w:color w:val="000000"/>
                <w:szCs w:val="24"/>
                <w:lang w:eastAsia="es-EC"/>
              </w:rPr>
              <w:t>Variable</w:t>
            </w:r>
          </w:p>
        </w:tc>
        <w:tc>
          <w:tcPr>
            <w:tcW w:w="1586" w:type="dxa"/>
          </w:tcPr>
          <w:p w:rsidR="00DC4D62" w:rsidRPr="00026E52" w:rsidRDefault="00DC4D62" w:rsidP="001B7CA7">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026E52">
              <w:rPr>
                <w:rFonts w:cs="Times New Roman"/>
                <w:color w:val="000000"/>
                <w:szCs w:val="24"/>
              </w:rPr>
              <w:t>Valor de referencia</w:t>
            </w:r>
          </w:p>
        </w:tc>
        <w:tc>
          <w:tcPr>
            <w:tcW w:w="279" w:type="dxa"/>
          </w:tcPr>
          <w:p w:rsidR="00DC4D62" w:rsidRPr="00026E52" w:rsidRDefault="00DC4D62" w:rsidP="001B7CA7">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p>
        </w:tc>
        <w:tc>
          <w:tcPr>
            <w:tcW w:w="1304" w:type="dxa"/>
            <w:noWrap/>
            <w:hideMark/>
          </w:tcPr>
          <w:p w:rsidR="00DC4D62" w:rsidRPr="00026E52" w:rsidRDefault="00DC4D62" w:rsidP="001B7CA7">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026E52">
              <w:rPr>
                <w:rFonts w:eastAsia="Times New Roman" w:cs="Times New Roman"/>
                <w:color w:val="000000"/>
                <w:szCs w:val="24"/>
                <w:lang w:eastAsia="es-EC"/>
              </w:rPr>
              <w:t>Media</w:t>
            </w:r>
          </w:p>
        </w:tc>
        <w:tc>
          <w:tcPr>
            <w:tcW w:w="1304" w:type="dxa"/>
            <w:noWrap/>
            <w:hideMark/>
          </w:tcPr>
          <w:p w:rsidR="00DC4D62" w:rsidRPr="00026E52" w:rsidRDefault="00DC4D62" w:rsidP="001B7CA7">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026E52">
              <w:rPr>
                <w:rFonts w:eastAsia="Times New Roman" w:cs="Times New Roman"/>
                <w:color w:val="000000"/>
                <w:szCs w:val="24"/>
                <w:lang w:eastAsia="es-EC"/>
              </w:rPr>
              <w:t>DE</w:t>
            </w:r>
          </w:p>
        </w:tc>
        <w:tc>
          <w:tcPr>
            <w:tcW w:w="1304" w:type="dxa"/>
            <w:noWrap/>
            <w:hideMark/>
          </w:tcPr>
          <w:p w:rsidR="00DC4D62" w:rsidRPr="00026E52" w:rsidRDefault="00DC4D62" w:rsidP="001B7CA7">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026E52">
              <w:rPr>
                <w:rFonts w:eastAsia="Times New Roman" w:cs="Times New Roman"/>
                <w:color w:val="000000"/>
                <w:szCs w:val="24"/>
                <w:lang w:eastAsia="es-EC"/>
              </w:rPr>
              <w:t>MIN</w:t>
            </w:r>
          </w:p>
        </w:tc>
        <w:tc>
          <w:tcPr>
            <w:tcW w:w="1304" w:type="dxa"/>
            <w:noWrap/>
            <w:hideMark/>
          </w:tcPr>
          <w:p w:rsidR="00DC4D62" w:rsidRPr="00026E52" w:rsidRDefault="00DC4D62" w:rsidP="001B7CA7">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026E52">
              <w:rPr>
                <w:rFonts w:eastAsia="Times New Roman" w:cs="Times New Roman"/>
                <w:color w:val="000000"/>
                <w:szCs w:val="24"/>
                <w:lang w:eastAsia="es-EC"/>
              </w:rPr>
              <w:t>MAX)</w:t>
            </w:r>
          </w:p>
        </w:tc>
      </w:tr>
      <w:tr w:rsidR="00DC4D62" w:rsidRPr="00026E52" w:rsidTr="00605650">
        <w:trPr>
          <w:trHeight w:val="315"/>
        </w:trPr>
        <w:tc>
          <w:tcPr>
            <w:cnfStyle w:val="001000000000" w:firstRow="0" w:lastRow="0" w:firstColumn="1" w:lastColumn="0" w:oddVBand="0" w:evenVBand="0" w:oddHBand="0" w:evenHBand="0" w:firstRowFirstColumn="0" w:firstRowLastColumn="0" w:lastRowFirstColumn="0" w:lastRowLastColumn="0"/>
            <w:tcW w:w="2227" w:type="dxa"/>
            <w:noWrap/>
            <w:hideMark/>
          </w:tcPr>
          <w:p w:rsidR="00DC4D62" w:rsidRPr="00026E52" w:rsidRDefault="00DC4D62" w:rsidP="001B7CA7">
            <w:pPr>
              <w:spacing w:after="0" w:line="240" w:lineRule="auto"/>
              <w:jc w:val="center"/>
              <w:rPr>
                <w:rFonts w:eastAsia="Times New Roman" w:cs="Times New Roman"/>
                <w:color w:val="000000"/>
                <w:szCs w:val="24"/>
                <w:lang w:eastAsia="es-EC"/>
              </w:rPr>
            </w:pPr>
            <w:r>
              <w:rPr>
                <w:rFonts w:eastAsia="Times New Roman" w:cs="Times New Roman"/>
                <w:color w:val="000000"/>
                <w:szCs w:val="24"/>
                <w:lang w:eastAsia="es-EC"/>
              </w:rPr>
              <w:t>Glucosa m</w:t>
            </w:r>
            <w:r w:rsidRPr="00026E52">
              <w:rPr>
                <w:rFonts w:eastAsia="Times New Roman" w:cs="Times New Roman"/>
                <w:color w:val="000000"/>
                <w:szCs w:val="24"/>
                <w:lang w:eastAsia="es-EC"/>
              </w:rPr>
              <w:t>mol/L</w:t>
            </w:r>
          </w:p>
        </w:tc>
        <w:tc>
          <w:tcPr>
            <w:tcW w:w="1586" w:type="dxa"/>
          </w:tcPr>
          <w:p w:rsidR="00DC4D62" w:rsidRPr="00026E52" w:rsidRDefault="00DC4D62" w:rsidP="001B7CA7">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026E52">
              <w:rPr>
                <w:rFonts w:eastAsia="Arial Unicode MS" w:cs="Times New Roman"/>
                <w:color w:val="000000"/>
                <w:szCs w:val="24"/>
                <w:lang w:eastAsia="es-EC"/>
              </w:rPr>
              <w:t>3.77  – 4.44</w:t>
            </w:r>
          </w:p>
        </w:tc>
        <w:tc>
          <w:tcPr>
            <w:tcW w:w="279" w:type="dxa"/>
          </w:tcPr>
          <w:p w:rsidR="00DC4D62" w:rsidRPr="00026E52" w:rsidRDefault="00DC4D62" w:rsidP="001B7CA7">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p>
        </w:tc>
        <w:tc>
          <w:tcPr>
            <w:tcW w:w="1304" w:type="dxa"/>
            <w:noWrap/>
            <w:hideMark/>
          </w:tcPr>
          <w:p w:rsidR="00DC4D62" w:rsidRPr="00026E52" w:rsidRDefault="00DC4D62" w:rsidP="001B7CA7">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026E52">
              <w:rPr>
                <w:rFonts w:eastAsia="Times New Roman" w:cs="Times New Roman"/>
                <w:color w:val="000000"/>
                <w:szCs w:val="24"/>
                <w:lang w:eastAsia="es-EC"/>
              </w:rPr>
              <w:t>3.94</w:t>
            </w:r>
          </w:p>
        </w:tc>
        <w:tc>
          <w:tcPr>
            <w:tcW w:w="1304" w:type="dxa"/>
            <w:noWrap/>
            <w:hideMark/>
          </w:tcPr>
          <w:p w:rsidR="00DC4D62" w:rsidRPr="00026E52" w:rsidRDefault="00DC4D62" w:rsidP="001B7CA7">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026E52">
              <w:rPr>
                <w:rFonts w:eastAsia="Times New Roman" w:cs="Times New Roman"/>
                <w:color w:val="000000"/>
                <w:szCs w:val="24"/>
                <w:lang w:eastAsia="es-EC"/>
              </w:rPr>
              <w:t>0.33</w:t>
            </w:r>
          </w:p>
        </w:tc>
        <w:tc>
          <w:tcPr>
            <w:tcW w:w="1304" w:type="dxa"/>
            <w:noWrap/>
            <w:hideMark/>
          </w:tcPr>
          <w:p w:rsidR="00DC4D62" w:rsidRPr="00026E52" w:rsidRDefault="00DC4D62" w:rsidP="001B7CA7">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026E52">
              <w:rPr>
                <w:rFonts w:eastAsia="Times New Roman" w:cs="Times New Roman"/>
                <w:color w:val="000000"/>
                <w:szCs w:val="24"/>
                <w:lang w:eastAsia="es-EC"/>
              </w:rPr>
              <w:t>1.94</w:t>
            </w:r>
          </w:p>
        </w:tc>
        <w:tc>
          <w:tcPr>
            <w:tcW w:w="1304" w:type="dxa"/>
            <w:noWrap/>
            <w:hideMark/>
          </w:tcPr>
          <w:p w:rsidR="00DC4D62" w:rsidRPr="00026E52" w:rsidRDefault="00DC4D62" w:rsidP="001B7CA7">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026E52">
              <w:rPr>
                <w:rFonts w:eastAsia="Times New Roman" w:cs="Times New Roman"/>
                <w:color w:val="000000"/>
                <w:szCs w:val="24"/>
                <w:lang w:eastAsia="es-EC"/>
              </w:rPr>
              <w:t>5.94</w:t>
            </w:r>
          </w:p>
        </w:tc>
      </w:tr>
      <w:tr w:rsidR="00DC4D62" w:rsidRPr="00026E52" w:rsidTr="00605650">
        <w:trPr>
          <w:trHeight w:val="315"/>
        </w:trPr>
        <w:tc>
          <w:tcPr>
            <w:cnfStyle w:val="001000000000" w:firstRow="0" w:lastRow="0" w:firstColumn="1" w:lastColumn="0" w:oddVBand="0" w:evenVBand="0" w:oddHBand="0" w:evenHBand="0" w:firstRowFirstColumn="0" w:firstRowLastColumn="0" w:lastRowFirstColumn="0" w:lastRowLastColumn="0"/>
            <w:tcW w:w="2227" w:type="dxa"/>
            <w:noWrap/>
            <w:hideMark/>
          </w:tcPr>
          <w:p w:rsidR="00DC4D62" w:rsidRPr="00026E52" w:rsidRDefault="00DC4D62" w:rsidP="001B7CA7">
            <w:pPr>
              <w:spacing w:after="0" w:line="240" w:lineRule="auto"/>
              <w:jc w:val="center"/>
              <w:rPr>
                <w:rFonts w:eastAsia="Times New Roman" w:cs="Times New Roman"/>
                <w:color w:val="000000"/>
                <w:szCs w:val="24"/>
                <w:lang w:eastAsia="es-EC"/>
              </w:rPr>
            </w:pPr>
            <w:r w:rsidRPr="00026E52">
              <w:rPr>
                <w:rFonts w:eastAsia="Times New Roman" w:cs="Times New Roman"/>
                <w:color w:val="000000"/>
                <w:szCs w:val="24"/>
                <w:lang w:eastAsia="es-EC"/>
              </w:rPr>
              <w:t xml:space="preserve">Urea </w:t>
            </w:r>
            <w:r>
              <w:rPr>
                <w:rFonts w:eastAsia="Times New Roman" w:cs="Times New Roman"/>
                <w:color w:val="000000"/>
                <w:szCs w:val="24"/>
                <w:lang w:eastAsia="es-EC"/>
              </w:rPr>
              <w:t>m</w:t>
            </w:r>
            <w:r w:rsidRPr="00026E52">
              <w:rPr>
                <w:rFonts w:eastAsia="Times New Roman" w:cs="Times New Roman"/>
                <w:color w:val="000000"/>
                <w:szCs w:val="24"/>
                <w:lang w:eastAsia="es-EC"/>
              </w:rPr>
              <w:t>mol/L</w:t>
            </w:r>
          </w:p>
        </w:tc>
        <w:tc>
          <w:tcPr>
            <w:tcW w:w="1586" w:type="dxa"/>
          </w:tcPr>
          <w:p w:rsidR="00DC4D62" w:rsidRPr="00026E52" w:rsidRDefault="00DC4D62" w:rsidP="001B7CA7">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026E52">
              <w:rPr>
                <w:rFonts w:eastAsia="Arial Unicode MS" w:cs="Times New Roman"/>
                <w:color w:val="000000"/>
                <w:szCs w:val="24"/>
                <w:lang w:val="es-ES" w:eastAsia="es-EC"/>
              </w:rPr>
              <w:t>2.84 – 9.89</w:t>
            </w:r>
          </w:p>
        </w:tc>
        <w:tc>
          <w:tcPr>
            <w:tcW w:w="279" w:type="dxa"/>
          </w:tcPr>
          <w:p w:rsidR="00DC4D62" w:rsidRPr="00026E52" w:rsidRDefault="00DC4D62" w:rsidP="001B7CA7">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p>
        </w:tc>
        <w:tc>
          <w:tcPr>
            <w:tcW w:w="1304" w:type="dxa"/>
            <w:noWrap/>
            <w:hideMark/>
          </w:tcPr>
          <w:p w:rsidR="00DC4D62" w:rsidRPr="00026E52" w:rsidRDefault="00DC4D62" w:rsidP="001B7CA7">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026E52">
              <w:rPr>
                <w:rFonts w:eastAsia="Times New Roman" w:cs="Times New Roman"/>
                <w:color w:val="000000"/>
                <w:szCs w:val="24"/>
                <w:lang w:eastAsia="es-EC"/>
              </w:rPr>
              <w:t>7.64</w:t>
            </w:r>
          </w:p>
        </w:tc>
        <w:tc>
          <w:tcPr>
            <w:tcW w:w="1304" w:type="dxa"/>
            <w:noWrap/>
            <w:hideMark/>
          </w:tcPr>
          <w:p w:rsidR="00DC4D62" w:rsidRPr="00026E52" w:rsidRDefault="00DC4D62" w:rsidP="001B7CA7">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026E52">
              <w:rPr>
                <w:rFonts w:eastAsia="Times New Roman" w:cs="Times New Roman"/>
                <w:color w:val="000000"/>
                <w:szCs w:val="24"/>
                <w:lang w:eastAsia="es-EC"/>
              </w:rPr>
              <w:t>2.52</w:t>
            </w:r>
          </w:p>
        </w:tc>
        <w:tc>
          <w:tcPr>
            <w:tcW w:w="1304" w:type="dxa"/>
            <w:noWrap/>
            <w:hideMark/>
          </w:tcPr>
          <w:p w:rsidR="00DC4D62" w:rsidRPr="00026E52" w:rsidRDefault="00DC4D62" w:rsidP="001B7CA7">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026E52">
              <w:rPr>
                <w:rFonts w:eastAsia="Times New Roman" w:cs="Times New Roman"/>
                <w:color w:val="000000"/>
                <w:szCs w:val="24"/>
                <w:lang w:eastAsia="es-EC"/>
              </w:rPr>
              <w:t>5.64</w:t>
            </w:r>
          </w:p>
        </w:tc>
        <w:tc>
          <w:tcPr>
            <w:tcW w:w="1304" w:type="dxa"/>
            <w:noWrap/>
            <w:hideMark/>
          </w:tcPr>
          <w:p w:rsidR="00DC4D62" w:rsidRPr="00026E52" w:rsidRDefault="00DC4D62" w:rsidP="001B7CA7">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026E52">
              <w:rPr>
                <w:rFonts w:eastAsia="Times New Roman" w:cs="Times New Roman"/>
                <w:color w:val="000000"/>
                <w:szCs w:val="24"/>
                <w:lang w:eastAsia="es-EC"/>
              </w:rPr>
              <w:t>9.65</w:t>
            </w:r>
          </w:p>
        </w:tc>
      </w:tr>
      <w:tr w:rsidR="00DC4D62" w:rsidRPr="00026E52" w:rsidTr="00605650">
        <w:trPr>
          <w:trHeight w:val="315"/>
        </w:trPr>
        <w:tc>
          <w:tcPr>
            <w:cnfStyle w:val="001000000000" w:firstRow="0" w:lastRow="0" w:firstColumn="1" w:lastColumn="0" w:oddVBand="0" w:evenVBand="0" w:oddHBand="0" w:evenHBand="0" w:firstRowFirstColumn="0" w:firstRowLastColumn="0" w:lastRowFirstColumn="0" w:lastRowLastColumn="0"/>
            <w:tcW w:w="2227" w:type="dxa"/>
            <w:noWrap/>
            <w:hideMark/>
          </w:tcPr>
          <w:p w:rsidR="00DC4D62" w:rsidRPr="00026E52" w:rsidRDefault="00DC4D62" w:rsidP="001B7CA7">
            <w:pPr>
              <w:spacing w:after="0" w:line="240" w:lineRule="auto"/>
              <w:jc w:val="center"/>
              <w:rPr>
                <w:rFonts w:eastAsia="Times New Roman" w:cs="Times New Roman"/>
                <w:color w:val="000000"/>
                <w:szCs w:val="24"/>
                <w:lang w:eastAsia="es-EC"/>
              </w:rPr>
            </w:pPr>
            <w:r w:rsidRPr="00026E52">
              <w:rPr>
                <w:rFonts w:eastAsia="Times New Roman" w:cs="Times New Roman"/>
                <w:color w:val="000000"/>
                <w:szCs w:val="24"/>
                <w:lang w:eastAsia="es-EC"/>
              </w:rPr>
              <w:t>Bun</w:t>
            </w:r>
            <w:r>
              <w:rPr>
                <w:rFonts w:eastAsia="Times New Roman" w:cs="Times New Roman"/>
                <w:color w:val="000000"/>
                <w:szCs w:val="24"/>
                <w:lang w:eastAsia="es-EC"/>
              </w:rPr>
              <w:t xml:space="preserve"> m</w:t>
            </w:r>
            <w:r w:rsidRPr="00026E52">
              <w:rPr>
                <w:rFonts w:eastAsia="Times New Roman" w:cs="Times New Roman"/>
                <w:color w:val="000000"/>
                <w:szCs w:val="24"/>
                <w:lang w:eastAsia="es-EC"/>
              </w:rPr>
              <w:t>mol/L</w:t>
            </w:r>
          </w:p>
        </w:tc>
        <w:tc>
          <w:tcPr>
            <w:tcW w:w="1586" w:type="dxa"/>
          </w:tcPr>
          <w:p w:rsidR="00DC4D62" w:rsidRPr="00026E52" w:rsidRDefault="00DC4D62" w:rsidP="001B7CA7">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026E52">
              <w:rPr>
                <w:rFonts w:eastAsia="Arial Unicode MS" w:cs="Times New Roman"/>
                <w:color w:val="000000"/>
                <w:szCs w:val="24"/>
                <w:lang w:val="es-ES" w:eastAsia="es-EC"/>
              </w:rPr>
              <w:t>1.32 – 3.32</w:t>
            </w:r>
          </w:p>
        </w:tc>
        <w:tc>
          <w:tcPr>
            <w:tcW w:w="279" w:type="dxa"/>
          </w:tcPr>
          <w:p w:rsidR="00DC4D62" w:rsidRPr="00026E52" w:rsidRDefault="00DC4D62" w:rsidP="001B7CA7">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p>
        </w:tc>
        <w:tc>
          <w:tcPr>
            <w:tcW w:w="1304" w:type="dxa"/>
            <w:noWrap/>
            <w:hideMark/>
          </w:tcPr>
          <w:p w:rsidR="00DC4D62" w:rsidRPr="00026E52" w:rsidRDefault="00DC4D62" w:rsidP="001B7CA7">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026E52">
              <w:rPr>
                <w:rFonts w:eastAsia="Times New Roman" w:cs="Times New Roman"/>
                <w:color w:val="000000"/>
                <w:szCs w:val="24"/>
                <w:lang w:eastAsia="es-EC"/>
              </w:rPr>
              <w:t>3.55</w:t>
            </w:r>
          </w:p>
        </w:tc>
        <w:tc>
          <w:tcPr>
            <w:tcW w:w="1304" w:type="dxa"/>
            <w:noWrap/>
            <w:hideMark/>
          </w:tcPr>
          <w:p w:rsidR="00DC4D62" w:rsidRPr="00026E52" w:rsidRDefault="00DC4D62" w:rsidP="001B7CA7">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026E52">
              <w:rPr>
                <w:rFonts w:eastAsia="Times New Roman" w:cs="Times New Roman"/>
                <w:color w:val="000000"/>
                <w:szCs w:val="24"/>
                <w:lang w:eastAsia="es-EC"/>
              </w:rPr>
              <w:t>1.17</w:t>
            </w:r>
          </w:p>
        </w:tc>
        <w:tc>
          <w:tcPr>
            <w:tcW w:w="1304" w:type="dxa"/>
            <w:noWrap/>
            <w:hideMark/>
          </w:tcPr>
          <w:p w:rsidR="00DC4D62" w:rsidRPr="00026E52" w:rsidRDefault="00DC4D62" w:rsidP="001B7CA7">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026E52">
              <w:rPr>
                <w:rFonts w:eastAsia="Times New Roman" w:cs="Times New Roman"/>
                <w:color w:val="000000"/>
                <w:szCs w:val="24"/>
                <w:lang w:eastAsia="es-EC"/>
              </w:rPr>
              <w:t>1.55</w:t>
            </w:r>
          </w:p>
        </w:tc>
        <w:tc>
          <w:tcPr>
            <w:tcW w:w="1304" w:type="dxa"/>
            <w:noWrap/>
            <w:hideMark/>
          </w:tcPr>
          <w:p w:rsidR="00DC4D62" w:rsidRPr="00026E52" w:rsidRDefault="00DC4D62" w:rsidP="001B7CA7">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026E52">
              <w:rPr>
                <w:rFonts w:eastAsia="Times New Roman" w:cs="Times New Roman"/>
                <w:color w:val="000000"/>
                <w:szCs w:val="24"/>
                <w:lang w:eastAsia="es-EC"/>
              </w:rPr>
              <w:t>5.55</w:t>
            </w:r>
          </w:p>
        </w:tc>
      </w:tr>
      <w:tr w:rsidR="00DC4D62" w:rsidRPr="00026E52" w:rsidTr="00605650">
        <w:trPr>
          <w:trHeight w:val="315"/>
        </w:trPr>
        <w:tc>
          <w:tcPr>
            <w:cnfStyle w:val="001000000000" w:firstRow="0" w:lastRow="0" w:firstColumn="1" w:lastColumn="0" w:oddVBand="0" w:evenVBand="0" w:oddHBand="0" w:evenHBand="0" w:firstRowFirstColumn="0" w:firstRowLastColumn="0" w:lastRowFirstColumn="0" w:lastRowLastColumn="0"/>
            <w:tcW w:w="2227" w:type="dxa"/>
            <w:noWrap/>
            <w:hideMark/>
          </w:tcPr>
          <w:p w:rsidR="00DC4D62" w:rsidRPr="00026E52" w:rsidRDefault="00DC4D62" w:rsidP="001B7CA7">
            <w:pPr>
              <w:spacing w:after="0" w:line="240" w:lineRule="auto"/>
              <w:jc w:val="center"/>
              <w:rPr>
                <w:rFonts w:eastAsia="Times New Roman" w:cs="Times New Roman"/>
                <w:color w:val="000000"/>
                <w:szCs w:val="24"/>
                <w:lang w:eastAsia="es-EC"/>
              </w:rPr>
            </w:pPr>
            <w:r>
              <w:rPr>
                <w:rFonts w:eastAsia="Times New Roman" w:cs="Times New Roman"/>
                <w:color w:val="000000"/>
                <w:szCs w:val="24"/>
                <w:lang w:eastAsia="es-EC"/>
              </w:rPr>
              <w:t>Creatinina m</w:t>
            </w:r>
            <w:r w:rsidRPr="00026E52">
              <w:rPr>
                <w:rFonts w:eastAsia="Times New Roman" w:cs="Times New Roman"/>
                <w:color w:val="000000"/>
                <w:szCs w:val="24"/>
                <w:lang w:eastAsia="es-EC"/>
              </w:rPr>
              <w:t>mol/L</w:t>
            </w:r>
          </w:p>
        </w:tc>
        <w:tc>
          <w:tcPr>
            <w:tcW w:w="1586" w:type="dxa"/>
          </w:tcPr>
          <w:p w:rsidR="00DC4D62" w:rsidRPr="00026E52" w:rsidRDefault="00DC4D62" w:rsidP="001B7CA7">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026E52">
              <w:rPr>
                <w:rFonts w:eastAsia="Arial Unicode MS" w:cs="Times New Roman"/>
                <w:color w:val="000000"/>
                <w:szCs w:val="24"/>
                <w:lang w:val="es-ES" w:eastAsia="es-EC"/>
              </w:rPr>
              <w:t>106 – 167.9</w:t>
            </w:r>
          </w:p>
        </w:tc>
        <w:tc>
          <w:tcPr>
            <w:tcW w:w="279" w:type="dxa"/>
          </w:tcPr>
          <w:p w:rsidR="00DC4D62" w:rsidRPr="00026E52" w:rsidRDefault="00DC4D62" w:rsidP="001B7CA7">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p>
        </w:tc>
        <w:tc>
          <w:tcPr>
            <w:tcW w:w="1304" w:type="dxa"/>
            <w:noWrap/>
            <w:hideMark/>
          </w:tcPr>
          <w:p w:rsidR="00DC4D62" w:rsidRPr="00026E52" w:rsidRDefault="00DC4D62" w:rsidP="001B7CA7">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026E52">
              <w:rPr>
                <w:rFonts w:eastAsia="Times New Roman" w:cs="Times New Roman"/>
                <w:color w:val="000000"/>
                <w:szCs w:val="24"/>
                <w:lang w:eastAsia="es-EC"/>
              </w:rPr>
              <w:t>139.46</w:t>
            </w:r>
          </w:p>
        </w:tc>
        <w:tc>
          <w:tcPr>
            <w:tcW w:w="1304" w:type="dxa"/>
            <w:noWrap/>
            <w:hideMark/>
          </w:tcPr>
          <w:p w:rsidR="00DC4D62" w:rsidRPr="00026E52" w:rsidRDefault="00DC4D62" w:rsidP="001B7CA7">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026E52">
              <w:rPr>
                <w:rFonts w:eastAsia="Times New Roman" w:cs="Times New Roman"/>
                <w:color w:val="000000"/>
                <w:szCs w:val="24"/>
                <w:lang w:eastAsia="es-EC"/>
              </w:rPr>
              <w:t>30.66</w:t>
            </w:r>
          </w:p>
        </w:tc>
        <w:tc>
          <w:tcPr>
            <w:tcW w:w="1304" w:type="dxa"/>
            <w:noWrap/>
            <w:hideMark/>
          </w:tcPr>
          <w:p w:rsidR="00DC4D62" w:rsidRPr="00026E52" w:rsidRDefault="00DC4D62" w:rsidP="001B7CA7">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026E52">
              <w:rPr>
                <w:rFonts w:eastAsia="Times New Roman" w:cs="Times New Roman"/>
                <w:color w:val="000000"/>
                <w:szCs w:val="24"/>
                <w:lang w:eastAsia="es-EC"/>
              </w:rPr>
              <w:t>137.46</w:t>
            </w:r>
          </w:p>
        </w:tc>
        <w:tc>
          <w:tcPr>
            <w:tcW w:w="1304" w:type="dxa"/>
            <w:noWrap/>
            <w:hideMark/>
          </w:tcPr>
          <w:p w:rsidR="00DC4D62" w:rsidRPr="00026E52" w:rsidRDefault="00DC4D62" w:rsidP="001B7CA7">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026E52">
              <w:rPr>
                <w:rFonts w:eastAsia="Times New Roman" w:cs="Times New Roman"/>
                <w:color w:val="000000"/>
                <w:szCs w:val="24"/>
                <w:lang w:eastAsia="es-EC"/>
              </w:rPr>
              <w:t>141.46</w:t>
            </w:r>
          </w:p>
        </w:tc>
      </w:tr>
      <w:tr w:rsidR="00DC4D62" w:rsidRPr="00026E52" w:rsidTr="00605650">
        <w:trPr>
          <w:trHeight w:val="315"/>
        </w:trPr>
        <w:tc>
          <w:tcPr>
            <w:cnfStyle w:val="001000000000" w:firstRow="0" w:lastRow="0" w:firstColumn="1" w:lastColumn="0" w:oddVBand="0" w:evenVBand="0" w:oddHBand="0" w:evenHBand="0" w:firstRowFirstColumn="0" w:firstRowLastColumn="0" w:lastRowFirstColumn="0" w:lastRowLastColumn="0"/>
            <w:tcW w:w="2227" w:type="dxa"/>
            <w:noWrap/>
            <w:hideMark/>
          </w:tcPr>
          <w:p w:rsidR="00DC4D62" w:rsidRPr="00026E52" w:rsidRDefault="00DC4D62" w:rsidP="001B7CA7">
            <w:pPr>
              <w:spacing w:after="0" w:line="240" w:lineRule="auto"/>
              <w:jc w:val="center"/>
              <w:rPr>
                <w:rFonts w:eastAsia="Times New Roman" w:cs="Times New Roman"/>
                <w:color w:val="000000"/>
                <w:szCs w:val="24"/>
                <w:lang w:eastAsia="es-EC"/>
              </w:rPr>
            </w:pPr>
            <w:r w:rsidRPr="00026E52">
              <w:rPr>
                <w:rFonts w:eastAsia="Times New Roman" w:cs="Times New Roman"/>
                <w:color w:val="000000"/>
                <w:szCs w:val="24"/>
                <w:lang w:eastAsia="es-EC"/>
              </w:rPr>
              <w:t>Ast U/L</w:t>
            </w:r>
          </w:p>
        </w:tc>
        <w:tc>
          <w:tcPr>
            <w:tcW w:w="1586" w:type="dxa"/>
          </w:tcPr>
          <w:p w:rsidR="00DC4D62" w:rsidRPr="00026E52" w:rsidRDefault="00DC4D62" w:rsidP="001B7CA7">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026E52">
              <w:rPr>
                <w:rFonts w:eastAsia="Arial Unicode MS" w:cs="Times New Roman"/>
                <w:color w:val="000000"/>
                <w:szCs w:val="24"/>
                <w:lang w:val="es-ES" w:eastAsia="es-EC"/>
              </w:rPr>
              <w:t>&lt; 290</w:t>
            </w:r>
          </w:p>
        </w:tc>
        <w:tc>
          <w:tcPr>
            <w:tcW w:w="279" w:type="dxa"/>
          </w:tcPr>
          <w:p w:rsidR="00DC4D62" w:rsidRPr="00026E52" w:rsidRDefault="00DC4D62" w:rsidP="001B7CA7">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p>
        </w:tc>
        <w:tc>
          <w:tcPr>
            <w:tcW w:w="1304" w:type="dxa"/>
            <w:noWrap/>
            <w:hideMark/>
          </w:tcPr>
          <w:p w:rsidR="00DC4D62" w:rsidRPr="00026E52" w:rsidRDefault="00DC4D62" w:rsidP="001B7CA7">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026E52">
              <w:rPr>
                <w:rFonts w:eastAsia="Times New Roman" w:cs="Times New Roman"/>
                <w:color w:val="000000"/>
                <w:szCs w:val="24"/>
                <w:lang w:eastAsia="es-EC"/>
              </w:rPr>
              <w:t>133.1</w:t>
            </w:r>
          </w:p>
        </w:tc>
        <w:tc>
          <w:tcPr>
            <w:tcW w:w="1304" w:type="dxa"/>
            <w:noWrap/>
            <w:hideMark/>
          </w:tcPr>
          <w:p w:rsidR="00DC4D62" w:rsidRPr="00026E52" w:rsidRDefault="00DC4D62" w:rsidP="001B7CA7">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026E52">
              <w:rPr>
                <w:rFonts w:eastAsia="Times New Roman" w:cs="Times New Roman"/>
                <w:color w:val="000000"/>
                <w:szCs w:val="24"/>
                <w:lang w:eastAsia="es-EC"/>
              </w:rPr>
              <w:t>53.14</w:t>
            </w:r>
          </w:p>
        </w:tc>
        <w:tc>
          <w:tcPr>
            <w:tcW w:w="1304" w:type="dxa"/>
            <w:noWrap/>
            <w:hideMark/>
          </w:tcPr>
          <w:p w:rsidR="00DC4D62" w:rsidRPr="00026E52" w:rsidRDefault="00DC4D62" w:rsidP="001B7CA7">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026E52">
              <w:rPr>
                <w:rFonts w:eastAsia="Times New Roman" w:cs="Times New Roman"/>
                <w:color w:val="000000"/>
                <w:szCs w:val="24"/>
                <w:lang w:eastAsia="es-EC"/>
              </w:rPr>
              <w:t>131.1</w:t>
            </w:r>
          </w:p>
        </w:tc>
        <w:tc>
          <w:tcPr>
            <w:tcW w:w="1304" w:type="dxa"/>
            <w:noWrap/>
            <w:hideMark/>
          </w:tcPr>
          <w:p w:rsidR="00DC4D62" w:rsidRPr="00026E52" w:rsidRDefault="00DC4D62" w:rsidP="001B7CA7">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026E52">
              <w:rPr>
                <w:rFonts w:eastAsia="Times New Roman" w:cs="Times New Roman"/>
                <w:color w:val="000000"/>
                <w:szCs w:val="24"/>
                <w:lang w:eastAsia="es-EC"/>
              </w:rPr>
              <w:t>135.1</w:t>
            </w:r>
          </w:p>
        </w:tc>
      </w:tr>
      <w:tr w:rsidR="00DC4D62" w:rsidRPr="00026E52" w:rsidTr="00605650">
        <w:trPr>
          <w:trHeight w:val="315"/>
        </w:trPr>
        <w:tc>
          <w:tcPr>
            <w:cnfStyle w:val="001000000000" w:firstRow="0" w:lastRow="0" w:firstColumn="1" w:lastColumn="0" w:oddVBand="0" w:evenVBand="0" w:oddHBand="0" w:evenHBand="0" w:firstRowFirstColumn="0" w:firstRowLastColumn="0" w:lastRowFirstColumn="0" w:lastRowLastColumn="0"/>
            <w:tcW w:w="2227" w:type="dxa"/>
            <w:noWrap/>
            <w:hideMark/>
          </w:tcPr>
          <w:p w:rsidR="00DC4D62" w:rsidRPr="00026E52" w:rsidRDefault="00DC4D62" w:rsidP="001B7CA7">
            <w:pPr>
              <w:spacing w:after="0" w:line="240" w:lineRule="auto"/>
              <w:jc w:val="center"/>
              <w:rPr>
                <w:rFonts w:eastAsia="Times New Roman" w:cs="Times New Roman"/>
                <w:color w:val="000000"/>
                <w:szCs w:val="24"/>
                <w:lang w:eastAsia="es-EC"/>
              </w:rPr>
            </w:pPr>
            <w:r w:rsidRPr="00026E52">
              <w:rPr>
                <w:rFonts w:eastAsia="Times New Roman" w:cs="Times New Roman"/>
                <w:color w:val="000000"/>
                <w:szCs w:val="24"/>
                <w:lang w:eastAsia="es-EC"/>
              </w:rPr>
              <w:t>Alt U/L</w:t>
            </w:r>
          </w:p>
        </w:tc>
        <w:tc>
          <w:tcPr>
            <w:tcW w:w="1586" w:type="dxa"/>
          </w:tcPr>
          <w:p w:rsidR="00DC4D62" w:rsidRPr="00026E52" w:rsidRDefault="00DC4D62" w:rsidP="001B7CA7">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026E52">
              <w:rPr>
                <w:rFonts w:eastAsia="Arial Unicode MS" w:cs="Times New Roman"/>
                <w:color w:val="000000"/>
                <w:szCs w:val="24"/>
                <w:lang w:val="es-ES" w:eastAsia="es-EC"/>
              </w:rPr>
              <w:t>&lt;  42</w:t>
            </w:r>
          </w:p>
        </w:tc>
        <w:tc>
          <w:tcPr>
            <w:tcW w:w="279" w:type="dxa"/>
          </w:tcPr>
          <w:p w:rsidR="00DC4D62" w:rsidRPr="00026E52" w:rsidRDefault="00DC4D62" w:rsidP="001B7CA7">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p>
        </w:tc>
        <w:tc>
          <w:tcPr>
            <w:tcW w:w="1304" w:type="dxa"/>
            <w:noWrap/>
            <w:hideMark/>
          </w:tcPr>
          <w:p w:rsidR="00DC4D62" w:rsidRPr="00026E52" w:rsidRDefault="00DC4D62" w:rsidP="001B7CA7">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026E52">
              <w:rPr>
                <w:rFonts w:eastAsia="Times New Roman" w:cs="Times New Roman"/>
                <w:color w:val="000000"/>
                <w:szCs w:val="24"/>
                <w:lang w:eastAsia="es-EC"/>
              </w:rPr>
              <w:t>22.3</w:t>
            </w:r>
          </w:p>
        </w:tc>
        <w:tc>
          <w:tcPr>
            <w:tcW w:w="1304" w:type="dxa"/>
            <w:noWrap/>
            <w:hideMark/>
          </w:tcPr>
          <w:p w:rsidR="00DC4D62" w:rsidRPr="00026E52" w:rsidRDefault="00DC4D62" w:rsidP="001B7CA7">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026E52">
              <w:rPr>
                <w:rFonts w:eastAsia="Times New Roman" w:cs="Times New Roman"/>
                <w:color w:val="000000"/>
                <w:szCs w:val="24"/>
                <w:lang w:eastAsia="es-EC"/>
              </w:rPr>
              <w:t>9.99</w:t>
            </w:r>
          </w:p>
        </w:tc>
        <w:tc>
          <w:tcPr>
            <w:tcW w:w="1304" w:type="dxa"/>
            <w:noWrap/>
            <w:hideMark/>
          </w:tcPr>
          <w:p w:rsidR="00DC4D62" w:rsidRPr="00026E52" w:rsidRDefault="00DC4D62" w:rsidP="001B7CA7">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026E52">
              <w:rPr>
                <w:rFonts w:eastAsia="Times New Roman" w:cs="Times New Roman"/>
                <w:color w:val="000000"/>
                <w:szCs w:val="24"/>
                <w:lang w:eastAsia="es-EC"/>
              </w:rPr>
              <w:t>20.3</w:t>
            </w:r>
          </w:p>
        </w:tc>
        <w:tc>
          <w:tcPr>
            <w:tcW w:w="1304" w:type="dxa"/>
            <w:noWrap/>
            <w:hideMark/>
          </w:tcPr>
          <w:p w:rsidR="00DC4D62" w:rsidRPr="00026E52" w:rsidRDefault="00DC4D62" w:rsidP="001B7CA7">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026E52">
              <w:rPr>
                <w:rFonts w:eastAsia="Times New Roman" w:cs="Times New Roman"/>
                <w:color w:val="000000"/>
                <w:szCs w:val="24"/>
                <w:lang w:eastAsia="es-EC"/>
              </w:rPr>
              <w:t>24.3</w:t>
            </w:r>
          </w:p>
        </w:tc>
      </w:tr>
      <w:tr w:rsidR="00DC4D62" w:rsidRPr="00026E52" w:rsidTr="00605650">
        <w:trPr>
          <w:trHeight w:val="315"/>
        </w:trPr>
        <w:tc>
          <w:tcPr>
            <w:cnfStyle w:val="001000000000" w:firstRow="0" w:lastRow="0" w:firstColumn="1" w:lastColumn="0" w:oddVBand="0" w:evenVBand="0" w:oddHBand="0" w:evenHBand="0" w:firstRowFirstColumn="0" w:firstRowLastColumn="0" w:lastRowFirstColumn="0" w:lastRowLastColumn="0"/>
            <w:tcW w:w="2227" w:type="dxa"/>
            <w:noWrap/>
            <w:hideMark/>
          </w:tcPr>
          <w:p w:rsidR="00DC4D62" w:rsidRPr="00026E52" w:rsidRDefault="00E73B2B" w:rsidP="001B7CA7">
            <w:pPr>
              <w:spacing w:after="0" w:line="240" w:lineRule="auto"/>
              <w:jc w:val="center"/>
              <w:rPr>
                <w:rFonts w:eastAsia="Times New Roman" w:cs="Times New Roman"/>
                <w:color w:val="000000"/>
                <w:szCs w:val="24"/>
                <w:lang w:eastAsia="es-EC"/>
              </w:rPr>
            </w:pPr>
            <w:r w:rsidRPr="00026E52">
              <w:rPr>
                <w:rFonts w:eastAsia="Times New Roman" w:cs="Times New Roman"/>
                <w:color w:val="000000"/>
                <w:szCs w:val="24"/>
                <w:lang w:eastAsia="es-EC"/>
              </w:rPr>
              <w:t>Proteínas</w:t>
            </w:r>
            <w:r w:rsidR="00DC4D62" w:rsidRPr="00026E52">
              <w:rPr>
                <w:rFonts w:eastAsia="Times New Roman" w:cs="Times New Roman"/>
                <w:color w:val="000000"/>
                <w:szCs w:val="24"/>
                <w:lang w:eastAsia="es-EC"/>
              </w:rPr>
              <w:t xml:space="preserve"> Totales  G/L</w:t>
            </w:r>
          </w:p>
        </w:tc>
        <w:tc>
          <w:tcPr>
            <w:tcW w:w="1586" w:type="dxa"/>
          </w:tcPr>
          <w:p w:rsidR="00DC4D62" w:rsidRPr="00026E52" w:rsidRDefault="00DC4D62" w:rsidP="001B7CA7">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026E52">
              <w:rPr>
                <w:rFonts w:eastAsia="Arial Unicode MS" w:cs="Times New Roman"/>
                <w:color w:val="000000"/>
                <w:szCs w:val="24"/>
                <w:lang w:val="es-ES" w:eastAsia="es-EC"/>
              </w:rPr>
              <w:t>60 – 80</w:t>
            </w:r>
          </w:p>
        </w:tc>
        <w:tc>
          <w:tcPr>
            <w:tcW w:w="279" w:type="dxa"/>
          </w:tcPr>
          <w:p w:rsidR="00DC4D62" w:rsidRPr="00026E52" w:rsidRDefault="00DC4D62" w:rsidP="001B7CA7">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p>
        </w:tc>
        <w:tc>
          <w:tcPr>
            <w:tcW w:w="1304" w:type="dxa"/>
            <w:noWrap/>
            <w:hideMark/>
          </w:tcPr>
          <w:p w:rsidR="00DC4D62" w:rsidRPr="00026E52" w:rsidRDefault="00DC4D62" w:rsidP="001B7CA7">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026E52">
              <w:rPr>
                <w:rFonts w:eastAsia="Times New Roman" w:cs="Times New Roman"/>
                <w:color w:val="000000"/>
                <w:szCs w:val="24"/>
                <w:lang w:eastAsia="es-EC"/>
              </w:rPr>
              <w:t>67.47</w:t>
            </w:r>
          </w:p>
        </w:tc>
        <w:tc>
          <w:tcPr>
            <w:tcW w:w="1304" w:type="dxa"/>
            <w:noWrap/>
            <w:hideMark/>
          </w:tcPr>
          <w:p w:rsidR="00DC4D62" w:rsidRPr="00026E52" w:rsidRDefault="00DC4D62" w:rsidP="001B7CA7">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026E52">
              <w:rPr>
                <w:rFonts w:eastAsia="Times New Roman" w:cs="Times New Roman"/>
                <w:color w:val="000000"/>
                <w:szCs w:val="24"/>
                <w:lang w:eastAsia="es-EC"/>
              </w:rPr>
              <w:t>8.96</w:t>
            </w:r>
          </w:p>
        </w:tc>
        <w:tc>
          <w:tcPr>
            <w:tcW w:w="1304" w:type="dxa"/>
            <w:noWrap/>
            <w:hideMark/>
          </w:tcPr>
          <w:p w:rsidR="00DC4D62" w:rsidRPr="00026E52" w:rsidRDefault="00DC4D62" w:rsidP="001B7CA7">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026E52">
              <w:rPr>
                <w:rFonts w:eastAsia="Times New Roman" w:cs="Times New Roman"/>
                <w:color w:val="000000"/>
                <w:szCs w:val="24"/>
                <w:lang w:eastAsia="es-EC"/>
              </w:rPr>
              <w:t>65.47</w:t>
            </w:r>
          </w:p>
        </w:tc>
        <w:tc>
          <w:tcPr>
            <w:tcW w:w="1304" w:type="dxa"/>
            <w:noWrap/>
            <w:hideMark/>
          </w:tcPr>
          <w:p w:rsidR="00DC4D62" w:rsidRPr="00026E52" w:rsidRDefault="00DC4D62" w:rsidP="001B7CA7">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026E52">
              <w:rPr>
                <w:rFonts w:eastAsia="Times New Roman" w:cs="Times New Roman"/>
                <w:color w:val="000000"/>
                <w:szCs w:val="24"/>
                <w:lang w:eastAsia="es-EC"/>
              </w:rPr>
              <w:t>69.47</w:t>
            </w:r>
          </w:p>
        </w:tc>
      </w:tr>
      <w:tr w:rsidR="00DC4D62" w:rsidRPr="00026E52" w:rsidTr="00605650">
        <w:trPr>
          <w:trHeight w:val="315"/>
        </w:trPr>
        <w:tc>
          <w:tcPr>
            <w:cnfStyle w:val="001000000000" w:firstRow="0" w:lastRow="0" w:firstColumn="1" w:lastColumn="0" w:oddVBand="0" w:evenVBand="0" w:oddHBand="0" w:evenHBand="0" w:firstRowFirstColumn="0" w:firstRowLastColumn="0" w:lastRowFirstColumn="0" w:lastRowLastColumn="0"/>
            <w:tcW w:w="2227" w:type="dxa"/>
            <w:noWrap/>
            <w:hideMark/>
          </w:tcPr>
          <w:p w:rsidR="00DC4D62" w:rsidRPr="00026E52" w:rsidRDefault="00DC4D62" w:rsidP="001B7CA7">
            <w:pPr>
              <w:spacing w:after="0" w:line="240" w:lineRule="auto"/>
              <w:jc w:val="center"/>
              <w:rPr>
                <w:rFonts w:eastAsia="Times New Roman" w:cs="Times New Roman"/>
                <w:color w:val="000000"/>
                <w:szCs w:val="24"/>
                <w:lang w:eastAsia="es-EC"/>
              </w:rPr>
            </w:pPr>
            <w:r>
              <w:rPr>
                <w:rFonts w:eastAsia="Times New Roman" w:cs="Times New Roman"/>
                <w:color w:val="000000"/>
                <w:szCs w:val="24"/>
                <w:lang w:eastAsia="es-EC"/>
              </w:rPr>
              <w:t>Calcio m</w:t>
            </w:r>
            <w:r w:rsidRPr="00026E52">
              <w:rPr>
                <w:rFonts w:eastAsia="Times New Roman" w:cs="Times New Roman"/>
                <w:color w:val="000000"/>
                <w:szCs w:val="24"/>
                <w:lang w:eastAsia="es-EC"/>
              </w:rPr>
              <w:t>mol/L</w:t>
            </w:r>
          </w:p>
        </w:tc>
        <w:tc>
          <w:tcPr>
            <w:tcW w:w="1586" w:type="dxa"/>
          </w:tcPr>
          <w:p w:rsidR="00DC4D62" w:rsidRPr="00026E52" w:rsidRDefault="00DC4D62" w:rsidP="001B7CA7">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026E52">
              <w:rPr>
                <w:rFonts w:eastAsia="Arial Unicode MS" w:cs="Times New Roman"/>
                <w:color w:val="000000"/>
                <w:szCs w:val="24"/>
                <w:lang w:val="es-ES" w:eastAsia="es-EC"/>
              </w:rPr>
              <w:t>2.30 – 2.90</w:t>
            </w:r>
          </w:p>
        </w:tc>
        <w:tc>
          <w:tcPr>
            <w:tcW w:w="279" w:type="dxa"/>
          </w:tcPr>
          <w:p w:rsidR="00DC4D62" w:rsidRPr="00026E52" w:rsidRDefault="00DC4D62" w:rsidP="001B7CA7">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p>
        </w:tc>
        <w:tc>
          <w:tcPr>
            <w:tcW w:w="1304" w:type="dxa"/>
            <w:noWrap/>
            <w:hideMark/>
          </w:tcPr>
          <w:p w:rsidR="00DC4D62" w:rsidRPr="00026E52" w:rsidRDefault="00DC4D62" w:rsidP="001B7CA7">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026E52">
              <w:rPr>
                <w:rFonts w:eastAsia="Times New Roman" w:cs="Times New Roman"/>
                <w:color w:val="000000"/>
                <w:szCs w:val="24"/>
                <w:lang w:eastAsia="es-EC"/>
              </w:rPr>
              <w:t>2.5</w:t>
            </w:r>
          </w:p>
        </w:tc>
        <w:tc>
          <w:tcPr>
            <w:tcW w:w="1304" w:type="dxa"/>
            <w:noWrap/>
            <w:hideMark/>
          </w:tcPr>
          <w:p w:rsidR="00DC4D62" w:rsidRPr="00026E52" w:rsidRDefault="00DC4D62" w:rsidP="001B7CA7">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026E52">
              <w:rPr>
                <w:rFonts w:eastAsia="Times New Roman" w:cs="Times New Roman"/>
                <w:color w:val="000000"/>
                <w:szCs w:val="24"/>
                <w:lang w:eastAsia="es-EC"/>
              </w:rPr>
              <w:t>0.27</w:t>
            </w:r>
          </w:p>
        </w:tc>
        <w:tc>
          <w:tcPr>
            <w:tcW w:w="1304" w:type="dxa"/>
            <w:noWrap/>
            <w:hideMark/>
          </w:tcPr>
          <w:p w:rsidR="00DC4D62" w:rsidRPr="00026E52" w:rsidRDefault="00DC4D62" w:rsidP="001B7CA7">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026E52">
              <w:rPr>
                <w:rFonts w:eastAsia="Times New Roman" w:cs="Times New Roman"/>
                <w:color w:val="000000"/>
                <w:szCs w:val="24"/>
                <w:lang w:eastAsia="es-EC"/>
              </w:rPr>
              <w:t>0.5</w:t>
            </w:r>
          </w:p>
        </w:tc>
        <w:tc>
          <w:tcPr>
            <w:tcW w:w="1304" w:type="dxa"/>
            <w:noWrap/>
            <w:hideMark/>
          </w:tcPr>
          <w:p w:rsidR="00DC4D62" w:rsidRPr="00026E52" w:rsidRDefault="00DC4D62" w:rsidP="001B7CA7">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026E52">
              <w:rPr>
                <w:rFonts w:eastAsia="Times New Roman" w:cs="Times New Roman"/>
                <w:color w:val="000000"/>
                <w:szCs w:val="24"/>
                <w:lang w:eastAsia="es-EC"/>
              </w:rPr>
              <w:t>4.5</w:t>
            </w:r>
          </w:p>
        </w:tc>
      </w:tr>
      <w:tr w:rsidR="00DC4D62" w:rsidRPr="00026E52" w:rsidTr="00605650">
        <w:trPr>
          <w:trHeight w:val="315"/>
        </w:trPr>
        <w:tc>
          <w:tcPr>
            <w:cnfStyle w:val="001000000000" w:firstRow="0" w:lastRow="0" w:firstColumn="1" w:lastColumn="0" w:oddVBand="0" w:evenVBand="0" w:oddHBand="0" w:evenHBand="0" w:firstRowFirstColumn="0" w:firstRowLastColumn="0" w:lastRowFirstColumn="0" w:lastRowLastColumn="0"/>
            <w:tcW w:w="2227" w:type="dxa"/>
            <w:noWrap/>
            <w:hideMark/>
          </w:tcPr>
          <w:p w:rsidR="00DC4D62" w:rsidRPr="00026E52" w:rsidRDefault="00DC4D62" w:rsidP="001B7CA7">
            <w:pPr>
              <w:spacing w:after="0" w:line="240" w:lineRule="auto"/>
              <w:jc w:val="center"/>
              <w:rPr>
                <w:rFonts w:eastAsia="Times New Roman" w:cs="Times New Roman"/>
                <w:color w:val="000000"/>
                <w:szCs w:val="24"/>
                <w:lang w:eastAsia="es-EC"/>
              </w:rPr>
            </w:pPr>
            <w:r w:rsidRPr="00026E52">
              <w:rPr>
                <w:rFonts w:eastAsia="Times New Roman" w:cs="Times New Roman"/>
                <w:color w:val="000000"/>
                <w:szCs w:val="24"/>
                <w:lang w:eastAsia="es-EC"/>
              </w:rPr>
              <w:t xml:space="preserve">Fósforo </w:t>
            </w:r>
            <w:r>
              <w:rPr>
                <w:rFonts w:eastAsia="Times New Roman" w:cs="Times New Roman"/>
                <w:color w:val="000000"/>
                <w:szCs w:val="24"/>
                <w:lang w:eastAsia="es-EC"/>
              </w:rPr>
              <w:t>m</w:t>
            </w:r>
            <w:r w:rsidRPr="00026E52">
              <w:rPr>
                <w:rFonts w:eastAsia="Times New Roman" w:cs="Times New Roman"/>
                <w:color w:val="000000"/>
                <w:szCs w:val="24"/>
                <w:lang w:eastAsia="es-EC"/>
              </w:rPr>
              <w:t>mol/L</w:t>
            </w:r>
          </w:p>
        </w:tc>
        <w:tc>
          <w:tcPr>
            <w:tcW w:w="1586" w:type="dxa"/>
          </w:tcPr>
          <w:p w:rsidR="00DC4D62" w:rsidRPr="00026E52" w:rsidRDefault="00DC4D62" w:rsidP="001B7CA7">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026E52">
              <w:rPr>
                <w:rFonts w:eastAsia="Arial Unicode MS" w:cs="Times New Roman"/>
                <w:color w:val="000000"/>
                <w:szCs w:val="24"/>
                <w:lang w:val="es-ES" w:eastAsia="es-EC"/>
              </w:rPr>
              <w:t>1.30 – 2.40</w:t>
            </w:r>
          </w:p>
        </w:tc>
        <w:tc>
          <w:tcPr>
            <w:tcW w:w="279" w:type="dxa"/>
          </w:tcPr>
          <w:p w:rsidR="00DC4D62" w:rsidRPr="00026E52" w:rsidRDefault="00DC4D62" w:rsidP="001B7CA7">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p>
        </w:tc>
        <w:tc>
          <w:tcPr>
            <w:tcW w:w="1304" w:type="dxa"/>
            <w:noWrap/>
            <w:hideMark/>
          </w:tcPr>
          <w:p w:rsidR="00DC4D62" w:rsidRPr="00026E52" w:rsidRDefault="00DC4D62" w:rsidP="001B7CA7">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026E52">
              <w:rPr>
                <w:rFonts w:eastAsia="Times New Roman" w:cs="Times New Roman"/>
                <w:color w:val="000000"/>
                <w:szCs w:val="24"/>
                <w:lang w:eastAsia="es-EC"/>
              </w:rPr>
              <w:t>1.53</w:t>
            </w:r>
          </w:p>
        </w:tc>
        <w:tc>
          <w:tcPr>
            <w:tcW w:w="1304" w:type="dxa"/>
            <w:noWrap/>
            <w:hideMark/>
          </w:tcPr>
          <w:p w:rsidR="00DC4D62" w:rsidRPr="00026E52" w:rsidRDefault="00DC4D62" w:rsidP="001B7CA7">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026E52">
              <w:rPr>
                <w:rFonts w:eastAsia="Times New Roman" w:cs="Times New Roman"/>
                <w:color w:val="000000"/>
                <w:szCs w:val="24"/>
                <w:lang w:eastAsia="es-EC"/>
              </w:rPr>
              <w:t>0.43</w:t>
            </w:r>
          </w:p>
        </w:tc>
        <w:tc>
          <w:tcPr>
            <w:tcW w:w="1304" w:type="dxa"/>
            <w:noWrap/>
            <w:hideMark/>
          </w:tcPr>
          <w:p w:rsidR="00DC4D62" w:rsidRPr="00026E52" w:rsidRDefault="00DC4D62" w:rsidP="001B7CA7">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026E52">
              <w:rPr>
                <w:rFonts w:eastAsia="Times New Roman" w:cs="Times New Roman"/>
                <w:color w:val="000000"/>
                <w:szCs w:val="24"/>
                <w:lang w:eastAsia="es-EC"/>
              </w:rPr>
              <w:t>-0.47</w:t>
            </w:r>
          </w:p>
        </w:tc>
        <w:tc>
          <w:tcPr>
            <w:tcW w:w="1304" w:type="dxa"/>
            <w:noWrap/>
            <w:hideMark/>
          </w:tcPr>
          <w:p w:rsidR="00DC4D62" w:rsidRPr="00026E52" w:rsidRDefault="00DC4D62" w:rsidP="001B7CA7">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026E52">
              <w:rPr>
                <w:rFonts w:eastAsia="Times New Roman" w:cs="Times New Roman"/>
                <w:color w:val="000000"/>
                <w:szCs w:val="24"/>
                <w:lang w:eastAsia="es-EC"/>
              </w:rPr>
              <w:t>3.53</w:t>
            </w:r>
          </w:p>
        </w:tc>
      </w:tr>
      <w:tr w:rsidR="00DC4D62" w:rsidRPr="00026E52" w:rsidTr="00605650">
        <w:trPr>
          <w:trHeight w:val="315"/>
        </w:trPr>
        <w:tc>
          <w:tcPr>
            <w:cnfStyle w:val="001000000000" w:firstRow="0" w:lastRow="0" w:firstColumn="1" w:lastColumn="0" w:oddVBand="0" w:evenVBand="0" w:oddHBand="0" w:evenHBand="0" w:firstRowFirstColumn="0" w:firstRowLastColumn="0" w:lastRowFirstColumn="0" w:lastRowLastColumn="0"/>
            <w:tcW w:w="2227" w:type="dxa"/>
            <w:noWrap/>
            <w:hideMark/>
          </w:tcPr>
          <w:p w:rsidR="00DC4D62" w:rsidRPr="00026E52" w:rsidRDefault="00DC4D62" w:rsidP="001B7CA7">
            <w:pPr>
              <w:spacing w:after="0" w:line="240" w:lineRule="auto"/>
              <w:jc w:val="center"/>
              <w:rPr>
                <w:rFonts w:eastAsia="Times New Roman" w:cs="Times New Roman"/>
                <w:color w:val="000000"/>
                <w:szCs w:val="24"/>
                <w:lang w:eastAsia="es-EC"/>
              </w:rPr>
            </w:pPr>
            <w:r>
              <w:rPr>
                <w:rFonts w:eastAsia="Times New Roman" w:cs="Times New Roman"/>
                <w:color w:val="000000"/>
                <w:szCs w:val="24"/>
                <w:lang w:eastAsia="es-EC"/>
              </w:rPr>
              <w:t>Potasio m</w:t>
            </w:r>
            <w:r w:rsidRPr="00026E52">
              <w:rPr>
                <w:rFonts w:eastAsia="Times New Roman" w:cs="Times New Roman"/>
                <w:color w:val="000000"/>
                <w:szCs w:val="24"/>
                <w:lang w:eastAsia="es-EC"/>
              </w:rPr>
              <w:t>mol/L</w:t>
            </w:r>
          </w:p>
        </w:tc>
        <w:tc>
          <w:tcPr>
            <w:tcW w:w="1586" w:type="dxa"/>
          </w:tcPr>
          <w:p w:rsidR="00DC4D62" w:rsidRPr="00026E52" w:rsidRDefault="00DC4D62" w:rsidP="001B7CA7">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026E52">
              <w:rPr>
                <w:rFonts w:eastAsia="Arial Unicode MS" w:cs="Times New Roman"/>
                <w:color w:val="000000"/>
                <w:szCs w:val="24"/>
                <w:lang w:val="es-ES" w:eastAsia="es-EC"/>
              </w:rPr>
              <w:t>3.44  – 6.40</w:t>
            </w:r>
          </w:p>
        </w:tc>
        <w:tc>
          <w:tcPr>
            <w:tcW w:w="279" w:type="dxa"/>
          </w:tcPr>
          <w:p w:rsidR="00DC4D62" w:rsidRPr="00026E52" w:rsidRDefault="00DC4D62" w:rsidP="001B7CA7">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p>
        </w:tc>
        <w:tc>
          <w:tcPr>
            <w:tcW w:w="1304" w:type="dxa"/>
            <w:noWrap/>
            <w:hideMark/>
          </w:tcPr>
          <w:p w:rsidR="00DC4D62" w:rsidRPr="00026E52" w:rsidRDefault="00DC4D62" w:rsidP="001B7CA7">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026E52">
              <w:rPr>
                <w:rFonts w:eastAsia="Times New Roman" w:cs="Times New Roman"/>
                <w:color w:val="000000"/>
                <w:szCs w:val="24"/>
                <w:lang w:eastAsia="es-EC"/>
              </w:rPr>
              <w:t>4.77</w:t>
            </w:r>
          </w:p>
        </w:tc>
        <w:tc>
          <w:tcPr>
            <w:tcW w:w="1304" w:type="dxa"/>
            <w:noWrap/>
            <w:hideMark/>
          </w:tcPr>
          <w:p w:rsidR="00DC4D62" w:rsidRPr="00026E52" w:rsidRDefault="00DC4D62" w:rsidP="001B7CA7">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026E52">
              <w:rPr>
                <w:rFonts w:eastAsia="Times New Roman" w:cs="Times New Roman"/>
                <w:color w:val="000000"/>
                <w:szCs w:val="24"/>
                <w:lang w:eastAsia="es-EC"/>
              </w:rPr>
              <w:t>0.76</w:t>
            </w:r>
          </w:p>
        </w:tc>
        <w:tc>
          <w:tcPr>
            <w:tcW w:w="1304" w:type="dxa"/>
            <w:noWrap/>
            <w:hideMark/>
          </w:tcPr>
          <w:p w:rsidR="00DC4D62" w:rsidRPr="00026E52" w:rsidRDefault="00DC4D62" w:rsidP="001B7CA7">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026E52">
              <w:rPr>
                <w:rFonts w:eastAsia="Times New Roman" w:cs="Times New Roman"/>
                <w:color w:val="000000"/>
                <w:szCs w:val="24"/>
                <w:lang w:eastAsia="es-EC"/>
              </w:rPr>
              <w:t>2.77</w:t>
            </w:r>
          </w:p>
        </w:tc>
        <w:tc>
          <w:tcPr>
            <w:tcW w:w="1304" w:type="dxa"/>
            <w:noWrap/>
            <w:hideMark/>
          </w:tcPr>
          <w:p w:rsidR="00DC4D62" w:rsidRPr="00026E52" w:rsidRDefault="00DC4D62" w:rsidP="001B7CA7">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026E52">
              <w:rPr>
                <w:rFonts w:eastAsia="Times New Roman" w:cs="Times New Roman"/>
                <w:color w:val="000000"/>
                <w:szCs w:val="24"/>
                <w:lang w:eastAsia="es-EC"/>
              </w:rPr>
              <w:t>6.77</w:t>
            </w:r>
          </w:p>
        </w:tc>
      </w:tr>
    </w:tbl>
    <w:p w:rsidR="00DC4D62" w:rsidRPr="00605650" w:rsidRDefault="00DC4D62" w:rsidP="00605650">
      <w:pPr>
        <w:jc w:val="center"/>
        <w:rPr>
          <w:rFonts w:cs="Times New Roman"/>
          <w:color w:val="000000" w:themeColor="text1"/>
          <w:szCs w:val="24"/>
        </w:rPr>
      </w:pPr>
      <w:r w:rsidRPr="00C971AD">
        <w:rPr>
          <w:rFonts w:cs="Times New Roman"/>
          <w:b/>
          <w:color w:val="000000" w:themeColor="text1"/>
          <w:szCs w:val="24"/>
        </w:rPr>
        <w:t>Fuente</w:t>
      </w:r>
      <w:r w:rsidRPr="00C971AD">
        <w:rPr>
          <w:rFonts w:cs="Times New Roman"/>
          <w:color w:val="000000" w:themeColor="text1"/>
          <w:szCs w:val="24"/>
        </w:rPr>
        <w:t>: Directa</w:t>
      </w:r>
    </w:p>
    <w:p w:rsidR="00360D21" w:rsidRPr="00C971AD" w:rsidRDefault="00360D21" w:rsidP="00D67D13">
      <w:pPr>
        <w:rPr>
          <w:rFonts w:cs="Times New Roman"/>
          <w:szCs w:val="24"/>
        </w:rPr>
      </w:pPr>
      <w:r w:rsidRPr="00C971AD">
        <w:rPr>
          <w:rFonts w:cs="Times New Roman"/>
          <w:szCs w:val="24"/>
        </w:rPr>
        <w:t xml:space="preserve">La glucosa tiene un promedio de </w:t>
      </w:r>
      <w:r w:rsidRPr="00C971AD">
        <w:rPr>
          <w:rFonts w:eastAsia="Times New Roman" w:cs="Times New Roman"/>
          <w:color w:val="000000"/>
          <w:szCs w:val="24"/>
          <w:lang w:eastAsia="es-EC"/>
        </w:rPr>
        <w:t>3.94</w:t>
      </w:r>
      <w:r w:rsidR="00ED0ECC" w:rsidRPr="00C971AD">
        <w:rPr>
          <w:rFonts w:cs="Times New Roman"/>
          <w:szCs w:val="24"/>
        </w:rPr>
        <w:t xml:space="preserve"> </w:t>
      </w:r>
      <w:r w:rsidRPr="00C971AD">
        <w:rPr>
          <w:rFonts w:cs="Times New Roman"/>
          <w:color w:val="000000" w:themeColor="text1"/>
          <w:szCs w:val="24"/>
        </w:rPr>
        <w:t>mmol/L</w:t>
      </w:r>
      <w:r w:rsidR="00840E19" w:rsidRPr="00C971AD">
        <w:rPr>
          <w:rFonts w:cs="Times New Roman"/>
          <w:color w:val="000000" w:themeColor="text1"/>
          <w:szCs w:val="24"/>
        </w:rPr>
        <w:t xml:space="preserve">, </w:t>
      </w:r>
      <w:r w:rsidR="00ED0ECC" w:rsidRPr="00C971AD">
        <w:rPr>
          <w:rFonts w:cs="Times New Roman"/>
          <w:color w:val="000000" w:themeColor="text1"/>
          <w:szCs w:val="24"/>
        </w:rPr>
        <w:t xml:space="preserve">en comparación </w:t>
      </w:r>
      <w:r w:rsidRPr="00C971AD">
        <w:rPr>
          <w:rFonts w:cs="Times New Roman"/>
          <w:color w:val="000000" w:themeColor="text1"/>
          <w:szCs w:val="24"/>
        </w:rPr>
        <w:t xml:space="preserve">con </w:t>
      </w:r>
      <w:r w:rsidR="00840E19" w:rsidRPr="00C971AD">
        <w:rPr>
          <w:rFonts w:cs="Times New Roman"/>
          <w:szCs w:val="24"/>
        </w:rPr>
        <w:t>valores extremos 55 – 93 en razas criollas</w:t>
      </w:r>
      <w:sdt>
        <w:sdtPr>
          <w:rPr>
            <w:rFonts w:cs="Times New Roman"/>
            <w:szCs w:val="24"/>
          </w:rPr>
          <w:id w:val="-889346868"/>
          <w:citation/>
        </w:sdtPr>
        <w:sdtEndPr/>
        <w:sdtContent>
          <w:r w:rsidR="00193988" w:rsidRPr="00C971AD">
            <w:rPr>
              <w:rFonts w:cs="Times New Roman"/>
              <w:szCs w:val="24"/>
            </w:rPr>
            <w:fldChar w:fldCharType="begin"/>
          </w:r>
          <w:r w:rsidR="00193988" w:rsidRPr="00C971AD">
            <w:rPr>
              <w:rFonts w:cs="Times New Roman"/>
              <w:szCs w:val="24"/>
            </w:rPr>
            <w:instrText xml:space="preserve"> CITATION HAC10 \l 12298 </w:instrText>
          </w:r>
          <w:r w:rsidR="00193988" w:rsidRPr="00C971AD">
            <w:rPr>
              <w:rFonts w:cs="Times New Roman"/>
              <w:szCs w:val="24"/>
            </w:rPr>
            <w:fldChar w:fldCharType="separate"/>
          </w:r>
          <w:r w:rsidR="00DE0552">
            <w:rPr>
              <w:rFonts w:cs="Times New Roman"/>
              <w:noProof/>
              <w:szCs w:val="24"/>
            </w:rPr>
            <w:t xml:space="preserve"> </w:t>
          </w:r>
          <w:r w:rsidR="00DE0552" w:rsidRPr="00DE0552">
            <w:rPr>
              <w:rFonts w:cs="Times New Roman"/>
              <w:noProof/>
              <w:szCs w:val="24"/>
            </w:rPr>
            <w:t>(10)</w:t>
          </w:r>
          <w:r w:rsidR="00193988" w:rsidRPr="00C971AD">
            <w:rPr>
              <w:rFonts w:cs="Times New Roman"/>
              <w:szCs w:val="24"/>
            </w:rPr>
            <w:fldChar w:fldCharType="end"/>
          </w:r>
        </w:sdtContent>
      </w:sdt>
      <w:r w:rsidR="00097FE6" w:rsidRPr="00C971AD">
        <w:rPr>
          <w:rFonts w:cs="Times New Roman"/>
          <w:szCs w:val="24"/>
        </w:rPr>
        <w:t>,</w:t>
      </w:r>
      <w:r w:rsidR="00840E19" w:rsidRPr="00C971AD">
        <w:rPr>
          <w:rFonts w:cs="Times New Roman"/>
          <w:szCs w:val="24"/>
        </w:rPr>
        <w:t xml:space="preserve"> el análisis de</w:t>
      </w:r>
      <w:r w:rsidR="00590EB9">
        <w:rPr>
          <w:rFonts w:cs="Times New Roman"/>
          <w:szCs w:val="24"/>
        </w:rPr>
        <w:t xml:space="preserve"> los ovinos criollos en </w:t>
      </w:r>
      <w:r w:rsidR="00015E7A">
        <w:rPr>
          <w:rFonts w:cs="Times New Roman"/>
          <w:szCs w:val="24"/>
        </w:rPr>
        <w:t>presenta un valor de</w:t>
      </w:r>
      <w:r w:rsidR="00840E19" w:rsidRPr="00C971AD">
        <w:rPr>
          <w:rFonts w:cs="Times New Roman"/>
          <w:szCs w:val="24"/>
        </w:rPr>
        <w:t xml:space="preserve"> </w:t>
      </w:r>
      <w:r w:rsidR="00840E19" w:rsidRPr="00C971AD">
        <w:rPr>
          <w:rFonts w:cs="Times New Roman"/>
          <w:color w:val="000000"/>
          <w:szCs w:val="24"/>
        </w:rPr>
        <w:t>4.25</w:t>
      </w:r>
      <w:r w:rsidR="00840E19" w:rsidRPr="00C971AD">
        <w:rPr>
          <w:rFonts w:cs="Times New Roman"/>
          <w:szCs w:val="24"/>
        </w:rPr>
        <w:t xml:space="preserve"> mmol/l, el c</w:t>
      </w:r>
      <w:r w:rsidR="00097FE6" w:rsidRPr="00C971AD">
        <w:rPr>
          <w:rFonts w:cs="Times New Roman"/>
          <w:szCs w:val="24"/>
        </w:rPr>
        <w:t>ual es</w:t>
      </w:r>
      <w:r w:rsidR="00840E19" w:rsidRPr="00C971AD">
        <w:rPr>
          <w:rFonts w:cs="Times New Roman"/>
          <w:szCs w:val="24"/>
        </w:rPr>
        <w:t xml:space="preserve"> elevado esto se debe a causa del estrés por la extracción de sangre.</w:t>
      </w:r>
    </w:p>
    <w:p w:rsidR="00840E19" w:rsidRPr="00C971AD" w:rsidRDefault="00982809" w:rsidP="00D67D13">
      <w:pPr>
        <w:rPr>
          <w:rFonts w:cs="Times New Roman"/>
          <w:color w:val="000000" w:themeColor="text1"/>
          <w:szCs w:val="24"/>
        </w:rPr>
      </w:pPr>
      <w:r>
        <w:rPr>
          <w:rFonts w:cs="Times New Roman"/>
          <w:color w:val="000000" w:themeColor="text1"/>
          <w:szCs w:val="24"/>
        </w:rPr>
        <w:t xml:space="preserve">La </w:t>
      </w:r>
      <w:r w:rsidR="00840E19" w:rsidRPr="00C971AD">
        <w:rPr>
          <w:rFonts w:cs="Times New Roman"/>
          <w:color w:val="000000" w:themeColor="text1"/>
          <w:szCs w:val="24"/>
        </w:rPr>
        <w:t xml:space="preserve">Urea </w:t>
      </w:r>
      <w:r w:rsidR="00A06292" w:rsidRPr="00C971AD">
        <w:rPr>
          <w:rFonts w:cs="Times New Roman"/>
          <w:color w:val="000000" w:themeColor="text1"/>
          <w:szCs w:val="24"/>
        </w:rPr>
        <w:t xml:space="preserve">tiene un rango de </w:t>
      </w:r>
      <w:r w:rsidR="00840E19" w:rsidRPr="00C971AD">
        <w:rPr>
          <w:rFonts w:eastAsia="Times New Roman" w:cs="Times New Roman"/>
          <w:color w:val="000000"/>
          <w:szCs w:val="24"/>
          <w:lang w:eastAsia="es-EC"/>
        </w:rPr>
        <w:t xml:space="preserve">7.64 </w:t>
      </w:r>
      <w:r w:rsidR="00840E19" w:rsidRPr="00C971AD">
        <w:rPr>
          <w:rFonts w:cs="Times New Roman"/>
          <w:color w:val="000000" w:themeColor="text1"/>
          <w:szCs w:val="24"/>
        </w:rPr>
        <w:t>mmol/L</w:t>
      </w:r>
      <w:r w:rsidR="00A06292" w:rsidRPr="00C971AD">
        <w:rPr>
          <w:rFonts w:cs="Times New Roman"/>
          <w:color w:val="000000" w:themeColor="text1"/>
          <w:szCs w:val="24"/>
        </w:rPr>
        <w:t>,</w:t>
      </w:r>
      <w:r w:rsidR="00754E44" w:rsidRPr="00C971AD">
        <w:rPr>
          <w:rFonts w:cs="Times New Roman"/>
          <w:noProof/>
          <w:szCs w:val="24"/>
        </w:rPr>
        <w:t xml:space="preserve"> </w:t>
      </w:r>
      <w:sdt>
        <w:sdtPr>
          <w:rPr>
            <w:rFonts w:cs="Times New Roman"/>
            <w:noProof/>
            <w:szCs w:val="24"/>
          </w:rPr>
          <w:id w:val="440736334"/>
          <w:citation/>
        </w:sdtPr>
        <w:sdtEndPr/>
        <w:sdtContent>
          <w:r w:rsidR="00193988" w:rsidRPr="00C971AD">
            <w:rPr>
              <w:rFonts w:cs="Times New Roman"/>
              <w:noProof/>
              <w:szCs w:val="24"/>
            </w:rPr>
            <w:fldChar w:fldCharType="begin"/>
          </w:r>
          <w:r w:rsidR="00193988" w:rsidRPr="00C971AD">
            <w:rPr>
              <w:rFonts w:cs="Times New Roman"/>
              <w:szCs w:val="24"/>
            </w:rPr>
            <w:instrText xml:space="preserve"> CITATION HAC10 \l 12298 </w:instrText>
          </w:r>
          <w:r w:rsidR="00193988" w:rsidRPr="00C971AD">
            <w:rPr>
              <w:rFonts w:cs="Times New Roman"/>
              <w:noProof/>
              <w:szCs w:val="24"/>
            </w:rPr>
            <w:fldChar w:fldCharType="separate"/>
          </w:r>
          <w:r w:rsidR="00DE0552" w:rsidRPr="00DE0552">
            <w:rPr>
              <w:rFonts w:cs="Times New Roman"/>
              <w:noProof/>
              <w:szCs w:val="24"/>
            </w:rPr>
            <w:t>(10)</w:t>
          </w:r>
          <w:r w:rsidR="00193988" w:rsidRPr="00C971AD">
            <w:rPr>
              <w:rFonts w:cs="Times New Roman"/>
              <w:noProof/>
              <w:szCs w:val="24"/>
            </w:rPr>
            <w:fldChar w:fldCharType="end"/>
          </w:r>
        </w:sdtContent>
      </w:sdt>
      <w:r w:rsidR="00193988" w:rsidRPr="00C971AD">
        <w:rPr>
          <w:rFonts w:cs="Times New Roman"/>
          <w:noProof/>
          <w:szCs w:val="24"/>
        </w:rPr>
        <w:t xml:space="preserve"> </w:t>
      </w:r>
      <w:r w:rsidR="00A06292" w:rsidRPr="00C971AD">
        <w:rPr>
          <w:rFonts w:cs="Times New Roman"/>
          <w:color w:val="000000" w:themeColor="text1"/>
          <w:szCs w:val="24"/>
        </w:rPr>
        <w:t xml:space="preserve">la concentración de urea sanguínea </w:t>
      </w:r>
      <w:r w:rsidR="00754E44" w:rsidRPr="00C971AD">
        <w:rPr>
          <w:rFonts w:cs="Times New Roman"/>
          <w:color w:val="000000" w:themeColor="text1"/>
          <w:szCs w:val="24"/>
        </w:rPr>
        <w:t xml:space="preserve">en ovinos </w:t>
      </w:r>
      <w:r w:rsidR="00A06292" w:rsidRPr="00C971AD">
        <w:rPr>
          <w:rFonts w:cs="Times New Roman"/>
          <w:color w:val="000000" w:themeColor="text1"/>
          <w:szCs w:val="24"/>
        </w:rPr>
        <w:t>se sitúa entre 0,34 y 1,53 mmol/l</w:t>
      </w:r>
      <w:r w:rsidR="00754E44" w:rsidRPr="00C971AD">
        <w:rPr>
          <w:rFonts w:cs="Times New Roman"/>
          <w:color w:val="000000" w:themeColor="text1"/>
          <w:szCs w:val="24"/>
        </w:rPr>
        <w:t>, podemos determinar que los rangos se encuentran dentro del rango normal</w:t>
      </w:r>
      <w:r w:rsidR="00813C5C" w:rsidRPr="00C971AD">
        <w:rPr>
          <w:rFonts w:cs="Times New Roman"/>
          <w:color w:val="000000" w:themeColor="text1"/>
          <w:szCs w:val="24"/>
        </w:rPr>
        <w:t>.</w:t>
      </w:r>
    </w:p>
    <w:p w:rsidR="0014742F" w:rsidRPr="00C971AD" w:rsidRDefault="00982809" w:rsidP="00D67D13">
      <w:pPr>
        <w:rPr>
          <w:rFonts w:cs="Times New Roman"/>
          <w:color w:val="000000" w:themeColor="text1"/>
          <w:szCs w:val="24"/>
        </w:rPr>
      </w:pPr>
      <w:r>
        <w:rPr>
          <w:rFonts w:cs="Times New Roman"/>
          <w:color w:val="000000" w:themeColor="text1"/>
          <w:szCs w:val="24"/>
        </w:rPr>
        <w:lastRenderedPageBreak/>
        <w:t xml:space="preserve">El </w:t>
      </w:r>
      <w:r w:rsidR="00813C5C" w:rsidRPr="00C971AD">
        <w:rPr>
          <w:rFonts w:cs="Times New Roman"/>
          <w:color w:val="000000" w:themeColor="text1"/>
          <w:szCs w:val="24"/>
        </w:rPr>
        <w:t xml:space="preserve">BUN </w:t>
      </w:r>
      <w:r w:rsidR="006259EB" w:rsidRPr="00C971AD">
        <w:rPr>
          <w:rFonts w:cs="Times New Roman"/>
          <w:color w:val="000000" w:themeColor="text1"/>
          <w:szCs w:val="24"/>
        </w:rPr>
        <w:t xml:space="preserve">tiene un rango de </w:t>
      </w:r>
      <w:r w:rsidR="00813C5C" w:rsidRPr="00C971AD">
        <w:rPr>
          <w:rFonts w:eastAsia="Times New Roman" w:cs="Times New Roman"/>
          <w:color w:val="000000"/>
          <w:szCs w:val="24"/>
          <w:lang w:eastAsia="es-EC"/>
        </w:rPr>
        <w:t xml:space="preserve">3.55 </w:t>
      </w:r>
      <w:r w:rsidR="00813C5C" w:rsidRPr="00C971AD">
        <w:rPr>
          <w:rFonts w:cs="Times New Roman"/>
          <w:color w:val="000000" w:themeColor="text1"/>
          <w:szCs w:val="24"/>
        </w:rPr>
        <w:t>mmol/L</w:t>
      </w:r>
      <w:r w:rsidR="006259EB" w:rsidRPr="00C971AD">
        <w:rPr>
          <w:rFonts w:cs="Times New Roman"/>
          <w:color w:val="000000" w:themeColor="text1"/>
          <w:szCs w:val="24"/>
        </w:rPr>
        <w:t>.</w:t>
      </w:r>
      <w:r w:rsidR="006259EB" w:rsidRPr="00C971AD">
        <w:rPr>
          <w:rFonts w:eastAsia="Times New Roman" w:cs="Times New Roman"/>
          <w:szCs w:val="20"/>
          <w:lang w:eastAsia="es-EC"/>
        </w:rPr>
        <w:t xml:space="preserve"> mientras que los reportajes </w:t>
      </w:r>
      <w:r w:rsidR="006259EB" w:rsidRPr="00C971AD">
        <w:rPr>
          <w:rFonts w:cs="Times New Roman"/>
          <w:color w:val="000000" w:themeColor="text1"/>
          <w:szCs w:val="24"/>
        </w:rPr>
        <w:t>en</w:t>
      </w:r>
      <w:r w:rsidR="006259EB" w:rsidRPr="00C971AD">
        <w:rPr>
          <w:rFonts w:cs="Times New Roman"/>
          <w:i/>
          <w:color w:val="000000" w:themeColor="text1"/>
          <w:szCs w:val="24"/>
        </w:rPr>
        <w:t xml:space="preserve"> </w:t>
      </w:r>
      <w:r w:rsidR="006259EB" w:rsidRPr="00C971AD">
        <w:rPr>
          <w:rFonts w:cs="Times New Roman"/>
          <w:color w:val="000000" w:themeColor="text1"/>
          <w:szCs w:val="24"/>
        </w:rPr>
        <w:t>ovejas alimentadas con 13% de proteína bruta en la dieta presentaron BUN con valores medios de 4,98 mmol/L, mientras que los alimentados con 11,5 % de proteína bruta presentaron valores de 4,34 mmol/L de BUN y los alimentados con 10% de proteína bruta presentaron valores medios de 3,61 mmol/L</w:t>
      </w:r>
      <w:sdt>
        <w:sdtPr>
          <w:rPr>
            <w:rFonts w:cs="Times New Roman"/>
            <w:color w:val="000000" w:themeColor="text1"/>
            <w:szCs w:val="24"/>
          </w:rPr>
          <w:id w:val="338587943"/>
          <w:citation/>
        </w:sdtPr>
        <w:sdtEndPr/>
        <w:sdtContent>
          <w:r w:rsidR="00193988" w:rsidRPr="00C971AD">
            <w:rPr>
              <w:rFonts w:cs="Times New Roman"/>
              <w:color w:val="000000" w:themeColor="text1"/>
              <w:szCs w:val="24"/>
            </w:rPr>
            <w:fldChar w:fldCharType="begin"/>
          </w:r>
          <w:r w:rsidR="00193988" w:rsidRPr="00C971AD">
            <w:rPr>
              <w:rFonts w:cs="Times New Roman"/>
              <w:i/>
              <w:color w:val="000000" w:themeColor="text1"/>
              <w:szCs w:val="24"/>
            </w:rPr>
            <w:instrText xml:space="preserve"> CITATION HAC10 \l 12298 </w:instrText>
          </w:r>
          <w:r w:rsidR="00193988" w:rsidRPr="00C971AD">
            <w:rPr>
              <w:rFonts w:cs="Times New Roman"/>
              <w:color w:val="000000" w:themeColor="text1"/>
              <w:szCs w:val="24"/>
            </w:rPr>
            <w:fldChar w:fldCharType="separate"/>
          </w:r>
          <w:r w:rsidR="00DE0552">
            <w:rPr>
              <w:rFonts w:cs="Times New Roman"/>
              <w:i/>
              <w:noProof/>
              <w:color w:val="000000" w:themeColor="text1"/>
              <w:szCs w:val="24"/>
            </w:rPr>
            <w:t xml:space="preserve"> </w:t>
          </w:r>
          <w:r w:rsidR="00DE0552" w:rsidRPr="00DE0552">
            <w:rPr>
              <w:rFonts w:cs="Times New Roman"/>
              <w:noProof/>
              <w:color w:val="000000" w:themeColor="text1"/>
              <w:szCs w:val="24"/>
            </w:rPr>
            <w:t>(10)</w:t>
          </w:r>
          <w:r w:rsidR="00193988" w:rsidRPr="00C971AD">
            <w:rPr>
              <w:rFonts w:cs="Times New Roman"/>
              <w:color w:val="000000" w:themeColor="text1"/>
              <w:szCs w:val="24"/>
            </w:rPr>
            <w:fldChar w:fldCharType="end"/>
          </w:r>
        </w:sdtContent>
      </w:sdt>
      <w:r w:rsidR="00D46F4E" w:rsidRPr="00C971AD">
        <w:rPr>
          <w:rFonts w:cs="Times New Roman"/>
          <w:i/>
          <w:color w:val="000000" w:themeColor="text1"/>
          <w:szCs w:val="24"/>
        </w:rPr>
        <w:t xml:space="preserve">. </w:t>
      </w:r>
      <w:r w:rsidR="00B558D4">
        <w:rPr>
          <w:rFonts w:cs="Times New Roman"/>
          <w:color w:val="000000" w:themeColor="text1"/>
          <w:szCs w:val="24"/>
        </w:rPr>
        <w:t xml:space="preserve"> En comparación </w:t>
      </w:r>
      <w:r w:rsidR="00E00CDC">
        <w:rPr>
          <w:rFonts w:cs="Times New Roman"/>
          <w:color w:val="000000" w:themeColor="text1"/>
          <w:szCs w:val="24"/>
        </w:rPr>
        <w:t>con los rangos de normalidad de</w:t>
      </w:r>
      <w:r w:rsidR="00B558D4">
        <w:rPr>
          <w:rFonts w:cs="Times New Roman"/>
          <w:color w:val="000000" w:themeColor="text1"/>
          <w:szCs w:val="24"/>
        </w:rPr>
        <w:t xml:space="preserve"> los ovinos criollos de la provincia de Tungurahua se determina que se asemejan a los </w:t>
      </w:r>
      <w:r w:rsidR="00E00CDC">
        <w:rPr>
          <w:rFonts w:cs="Times New Roman"/>
          <w:color w:val="000000" w:themeColor="text1"/>
          <w:szCs w:val="24"/>
        </w:rPr>
        <w:t>rangos</w:t>
      </w:r>
      <w:r w:rsidR="00B558D4">
        <w:rPr>
          <w:rFonts w:cs="Times New Roman"/>
          <w:color w:val="000000" w:themeColor="text1"/>
          <w:szCs w:val="24"/>
        </w:rPr>
        <w:t xml:space="preserve"> de </w:t>
      </w:r>
      <w:r w:rsidR="00EE61C4" w:rsidRPr="00C971AD">
        <w:rPr>
          <w:rFonts w:cs="Times New Roman"/>
          <w:color w:val="000000" w:themeColor="text1"/>
          <w:szCs w:val="24"/>
        </w:rPr>
        <w:t>normal</w:t>
      </w:r>
      <w:r w:rsidR="00B558D4">
        <w:rPr>
          <w:rFonts w:cs="Times New Roman"/>
          <w:color w:val="000000" w:themeColor="text1"/>
          <w:szCs w:val="24"/>
        </w:rPr>
        <w:t>idad</w:t>
      </w:r>
      <w:r w:rsidR="00EE61C4" w:rsidRPr="00C971AD">
        <w:rPr>
          <w:rFonts w:cs="Times New Roman"/>
          <w:color w:val="000000" w:themeColor="text1"/>
          <w:szCs w:val="24"/>
        </w:rPr>
        <w:t>.</w:t>
      </w:r>
    </w:p>
    <w:p w:rsidR="0077743C" w:rsidRPr="00C971AD" w:rsidRDefault="00982809" w:rsidP="00D67D13">
      <w:pPr>
        <w:rPr>
          <w:rFonts w:cs="Times New Roman"/>
          <w:color w:val="000000" w:themeColor="text1"/>
          <w:szCs w:val="24"/>
        </w:rPr>
      </w:pPr>
      <w:r>
        <w:rPr>
          <w:rFonts w:cs="Times New Roman"/>
          <w:color w:val="000000" w:themeColor="text1"/>
          <w:szCs w:val="24"/>
        </w:rPr>
        <w:t xml:space="preserve">La </w:t>
      </w:r>
      <w:r w:rsidR="0077743C" w:rsidRPr="00C971AD">
        <w:rPr>
          <w:rFonts w:cs="Times New Roman"/>
          <w:color w:val="000000" w:themeColor="text1"/>
          <w:szCs w:val="24"/>
        </w:rPr>
        <w:t xml:space="preserve">Creatinina </w:t>
      </w:r>
      <w:r>
        <w:rPr>
          <w:rFonts w:cs="Times New Roman"/>
          <w:color w:val="000000" w:themeColor="text1"/>
          <w:szCs w:val="24"/>
        </w:rPr>
        <w:t>fue de</w:t>
      </w:r>
      <w:r w:rsidR="0077743C" w:rsidRPr="00C971AD">
        <w:rPr>
          <w:rFonts w:cs="Times New Roman"/>
          <w:color w:val="000000" w:themeColor="text1"/>
          <w:szCs w:val="24"/>
        </w:rPr>
        <w:t xml:space="preserve"> </w:t>
      </w:r>
      <w:r w:rsidR="0077743C" w:rsidRPr="00C971AD">
        <w:rPr>
          <w:rFonts w:eastAsia="Times New Roman" w:cs="Times New Roman"/>
          <w:color w:val="000000"/>
          <w:szCs w:val="24"/>
          <w:lang w:eastAsia="es-EC"/>
        </w:rPr>
        <w:t xml:space="preserve">139.46 </w:t>
      </w:r>
      <w:r w:rsidR="0077743C" w:rsidRPr="00C971AD">
        <w:rPr>
          <w:rFonts w:cs="Times New Roman"/>
          <w:color w:val="000000" w:themeColor="text1"/>
          <w:szCs w:val="24"/>
        </w:rPr>
        <w:t>mmol/L</w:t>
      </w:r>
      <w:r w:rsidR="00D30859" w:rsidRPr="00C971AD">
        <w:rPr>
          <w:rFonts w:cs="Times New Roman"/>
          <w:color w:val="000000" w:themeColor="text1"/>
          <w:szCs w:val="24"/>
        </w:rPr>
        <w:t>, en los reportajes de creatinina</w:t>
      </w:r>
      <w:r w:rsidR="0077743C" w:rsidRPr="00C971AD">
        <w:rPr>
          <w:rFonts w:cs="Times New Roman"/>
          <w:color w:val="000000" w:themeColor="text1"/>
          <w:szCs w:val="24"/>
        </w:rPr>
        <w:t xml:space="preserve"> en ovinos </w:t>
      </w:r>
      <w:r w:rsidR="00D30859" w:rsidRPr="00C971AD">
        <w:rPr>
          <w:rFonts w:cs="Times New Roman"/>
          <w:color w:val="000000" w:themeColor="text1"/>
          <w:szCs w:val="24"/>
        </w:rPr>
        <w:t xml:space="preserve">criollos </w:t>
      </w:r>
      <w:r w:rsidR="0077743C" w:rsidRPr="00C971AD">
        <w:rPr>
          <w:rFonts w:cs="Times New Roman"/>
          <w:color w:val="000000" w:themeColor="text1"/>
          <w:szCs w:val="24"/>
        </w:rPr>
        <w:t xml:space="preserve">afectados por la alimentación, la edad, la lactancia y el embarazo  </w:t>
      </w:r>
      <w:sdt>
        <w:sdtPr>
          <w:rPr>
            <w:rFonts w:cs="Times New Roman"/>
            <w:i/>
            <w:vertAlign w:val="superscript"/>
          </w:rPr>
          <w:id w:val="278527440"/>
          <w:citation/>
        </w:sdtPr>
        <w:sdtEndPr/>
        <w:sdtContent>
          <w:r w:rsidR="0077743C" w:rsidRPr="00C971AD">
            <w:rPr>
              <w:rFonts w:cs="Times New Roman"/>
              <w:i/>
              <w:vertAlign w:val="superscript"/>
            </w:rPr>
            <w:fldChar w:fldCharType="begin"/>
          </w:r>
          <w:r w:rsidR="0077743C" w:rsidRPr="00C971AD">
            <w:rPr>
              <w:rFonts w:cs="Times New Roman"/>
              <w:i/>
              <w:vertAlign w:val="superscript"/>
            </w:rPr>
            <w:instrText xml:space="preserve">CITATION vei7 \l 12298 </w:instrText>
          </w:r>
          <w:r w:rsidR="0077743C" w:rsidRPr="00C971AD">
            <w:rPr>
              <w:rFonts w:cs="Times New Roman"/>
              <w:i/>
              <w:vertAlign w:val="superscript"/>
            </w:rPr>
            <w:fldChar w:fldCharType="separate"/>
          </w:r>
          <w:r w:rsidR="00DE0552" w:rsidRPr="00DE0552">
            <w:rPr>
              <w:rFonts w:cs="Times New Roman"/>
              <w:noProof/>
            </w:rPr>
            <w:t>(25)</w:t>
          </w:r>
          <w:r w:rsidR="0077743C" w:rsidRPr="00C971AD">
            <w:rPr>
              <w:rFonts w:cs="Times New Roman"/>
              <w:i/>
              <w:vertAlign w:val="superscript"/>
            </w:rPr>
            <w:fldChar w:fldCharType="end"/>
          </w:r>
        </w:sdtContent>
      </w:sdt>
      <w:r w:rsidR="0077743C" w:rsidRPr="00C971AD">
        <w:rPr>
          <w:rFonts w:cs="Times New Roman"/>
          <w:color w:val="000000" w:themeColor="text1"/>
          <w:szCs w:val="24"/>
        </w:rPr>
        <w:t xml:space="preserve"> obtuvieron resultados de 84,07 mmol/L durante la estación del pastoreo y de 93</w:t>
      </w:r>
      <w:r w:rsidR="0090601D">
        <w:rPr>
          <w:rFonts w:cs="Times New Roman"/>
          <w:color w:val="000000" w:themeColor="text1"/>
          <w:szCs w:val="24"/>
        </w:rPr>
        <w:t>,70 mmol/L durante el invierno. Sin embargo a estos aspectos se asemejan a los rangos de normalidad</w:t>
      </w:r>
    </w:p>
    <w:p w:rsidR="004D6B36" w:rsidRPr="00C971AD" w:rsidRDefault="004D6B36" w:rsidP="00D30859">
      <w:pPr>
        <w:rPr>
          <w:rFonts w:cs="Times New Roman"/>
          <w:color w:val="000000" w:themeColor="text1"/>
          <w:szCs w:val="24"/>
        </w:rPr>
      </w:pPr>
      <w:r w:rsidRPr="00C971AD">
        <w:rPr>
          <w:rFonts w:cs="Times New Roman"/>
          <w:color w:val="000000" w:themeColor="text1"/>
          <w:szCs w:val="24"/>
        </w:rPr>
        <w:t>En ovinos criollos de la provincia de Tungurahua el Aspartato aminotransferasa (AST) tiene un ra</w:t>
      </w:r>
      <w:r w:rsidR="00590EB9">
        <w:rPr>
          <w:rFonts w:cs="Times New Roman"/>
          <w:color w:val="000000" w:themeColor="text1"/>
          <w:szCs w:val="24"/>
        </w:rPr>
        <w:t>n</w:t>
      </w:r>
      <w:r w:rsidRPr="00C971AD">
        <w:rPr>
          <w:rFonts w:cs="Times New Roman"/>
          <w:color w:val="000000" w:themeColor="text1"/>
          <w:szCs w:val="24"/>
        </w:rPr>
        <w:t xml:space="preserve">go </w:t>
      </w:r>
      <w:r w:rsidRPr="00C971AD">
        <w:rPr>
          <w:rFonts w:eastAsia="Times New Roman" w:cs="Times New Roman"/>
          <w:color w:val="000000"/>
          <w:szCs w:val="24"/>
          <w:lang w:eastAsia="es-EC"/>
        </w:rPr>
        <w:t>133.1</w:t>
      </w:r>
      <w:r w:rsidRPr="00C971AD">
        <w:rPr>
          <w:rFonts w:cs="Times New Roman"/>
          <w:color w:val="000000" w:themeColor="text1"/>
          <w:szCs w:val="24"/>
        </w:rPr>
        <w:t>U/L</w:t>
      </w:r>
      <w:r w:rsidR="009417F4" w:rsidRPr="00C971AD">
        <w:rPr>
          <w:rFonts w:cs="Times New Roman"/>
          <w:color w:val="000000" w:themeColor="text1"/>
          <w:szCs w:val="24"/>
        </w:rPr>
        <w:t xml:space="preserve">, </w:t>
      </w:r>
      <w:r w:rsidR="00D30859" w:rsidRPr="00C971AD">
        <w:rPr>
          <w:rFonts w:cs="Times New Roman"/>
          <w:color w:val="000000" w:themeColor="text1"/>
          <w:szCs w:val="24"/>
        </w:rPr>
        <w:t xml:space="preserve">en las investigaciones de Aspartato aminotransferasa (AST) de ovinos suplementados con diferentes productos do algodón se obtuvo un rango de 99,19 + 6,0 </w:t>
      </w:r>
      <w:sdt>
        <w:sdtPr>
          <w:rPr>
            <w:rFonts w:cs="Times New Roman"/>
            <w:vertAlign w:val="superscript"/>
          </w:rPr>
          <w:id w:val="1844893336"/>
          <w:citation/>
        </w:sdtPr>
        <w:sdtEndPr/>
        <w:sdtContent>
          <w:r w:rsidR="009417F4" w:rsidRPr="00C971AD">
            <w:rPr>
              <w:rFonts w:cs="Times New Roman"/>
              <w:vertAlign w:val="superscript"/>
            </w:rPr>
            <w:fldChar w:fldCharType="begin"/>
          </w:r>
          <w:r w:rsidR="009417F4" w:rsidRPr="00C971AD">
            <w:rPr>
              <w:rFonts w:cs="Times New Roman"/>
              <w:vertAlign w:val="superscript"/>
            </w:rPr>
            <w:instrText xml:space="preserve">CITATION MarcadorDePosición6 \l 12298 </w:instrText>
          </w:r>
          <w:r w:rsidR="009417F4" w:rsidRPr="00C971AD">
            <w:rPr>
              <w:rFonts w:cs="Times New Roman"/>
              <w:vertAlign w:val="superscript"/>
            </w:rPr>
            <w:fldChar w:fldCharType="separate"/>
          </w:r>
          <w:r w:rsidR="00DE0552" w:rsidRPr="00DE0552">
            <w:rPr>
              <w:rFonts w:cs="Times New Roman"/>
              <w:noProof/>
            </w:rPr>
            <w:t>(26)</w:t>
          </w:r>
          <w:r w:rsidR="009417F4" w:rsidRPr="00C971AD">
            <w:rPr>
              <w:rFonts w:cs="Times New Roman"/>
              <w:vertAlign w:val="superscript"/>
            </w:rPr>
            <w:fldChar w:fldCharType="end"/>
          </w:r>
        </w:sdtContent>
      </w:sdt>
      <w:r w:rsidR="009417F4" w:rsidRPr="00C971AD">
        <w:rPr>
          <w:rFonts w:cs="Times New Roman"/>
        </w:rPr>
        <w:t xml:space="preserve"> </w:t>
      </w:r>
      <w:r w:rsidR="00D30859" w:rsidRPr="00C971AD">
        <w:rPr>
          <w:rFonts w:cs="Times New Roman"/>
          <w:color w:val="000000" w:themeColor="text1"/>
          <w:szCs w:val="24"/>
        </w:rPr>
        <w:t xml:space="preserve">en </w:t>
      </w:r>
      <w:r w:rsidR="00347CAF" w:rsidRPr="00C971AD">
        <w:rPr>
          <w:rFonts w:cs="Times New Roman"/>
          <w:color w:val="000000" w:themeColor="text1"/>
          <w:szCs w:val="24"/>
        </w:rPr>
        <w:t xml:space="preserve">comparación con el (AST) de la </w:t>
      </w:r>
      <w:r w:rsidR="00D30859" w:rsidRPr="00C971AD">
        <w:rPr>
          <w:rFonts w:cs="Times New Roman"/>
          <w:color w:val="000000" w:themeColor="text1"/>
          <w:szCs w:val="24"/>
        </w:rPr>
        <w:t xml:space="preserve">provincia de Tungurahua se determina que se </w:t>
      </w:r>
      <w:r w:rsidR="0090601D">
        <w:rPr>
          <w:rFonts w:cs="Times New Roman"/>
          <w:color w:val="000000" w:themeColor="text1"/>
          <w:szCs w:val="24"/>
        </w:rPr>
        <w:t xml:space="preserve">igualan a </w:t>
      </w:r>
      <w:r w:rsidR="00D30859" w:rsidRPr="00C971AD">
        <w:rPr>
          <w:rFonts w:cs="Times New Roman"/>
          <w:color w:val="000000" w:themeColor="text1"/>
          <w:szCs w:val="24"/>
        </w:rPr>
        <w:t>los rangos normales.</w:t>
      </w:r>
    </w:p>
    <w:p w:rsidR="00E862B9" w:rsidRPr="00C971AD" w:rsidRDefault="005A2A4E" w:rsidP="005A2A4E">
      <w:pPr>
        <w:rPr>
          <w:rFonts w:cs="Times New Roman"/>
          <w:color w:val="000000" w:themeColor="text1"/>
          <w:szCs w:val="24"/>
        </w:rPr>
      </w:pPr>
      <w:r w:rsidRPr="00C971AD">
        <w:rPr>
          <w:rFonts w:cs="Times New Roman"/>
          <w:color w:val="000000" w:themeColor="text1"/>
          <w:szCs w:val="24"/>
        </w:rPr>
        <w:t xml:space="preserve">Los valores de </w:t>
      </w:r>
      <w:r w:rsidR="00E862B9" w:rsidRPr="00C971AD">
        <w:rPr>
          <w:rFonts w:cs="Times New Roman"/>
          <w:color w:val="000000" w:themeColor="text1"/>
          <w:szCs w:val="24"/>
        </w:rPr>
        <w:t xml:space="preserve">transaminasa pirúvica (ALT) </w:t>
      </w:r>
      <w:r w:rsidR="00982809">
        <w:rPr>
          <w:rFonts w:cs="Times New Roman"/>
          <w:color w:val="000000" w:themeColor="text1"/>
          <w:szCs w:val="24"/>
        </w:rPr>
        <w:t>fueron de</w:t>
      </w:r>
      <w:r w:rsidRPr="00C971AD">
        <w:rPr>
          <w:rFonts w:cs="Times New Roman"/>
          <w:color w:val="000000" w:themeColor="text1"/>
          <w:szCs w:val="24"/>
        </w:rPr>
        <w:t xml:space="preserve"> </w:t>
      </w:r>
      <w:r w:rsidR="00E862B9" w:rsidRPr="00C971AD">
        <w:rPr>
          <w:rFonts w:eastAsia="Times New Roman" w:cs="Times New Roman"/>
          <w:color w:val="000000"/>
          <w:szCs w:val="24"/>
          <w:lang w:eastAsia="es-EC"/>
        </w:rPr>
        <w:t>22.3</w:t>
      </w:r>
      <w:r w:rsidR="00E862B9" w:rsidRPr="00C971AD">
        <w:rPr>
          <w:rFonts w:cs="Times New Roman"/>
          <w:color w:val="000000" w:themeColor="text1"/>
          <w:szCs w:val="24"/>
        </w:rPr>
        <w:t>U/L</w:t>
      </w:r>
      <w:r w:rsidRPr="00C971AD">
        <w:rPr>
          <w:rFonts w:cs="Times New Roman"/>
          <w:color w:val="000000" w:themeColor="text1"/>
          <w:szCs w:val="24"/>
        </w:rPr>
        <w:t xml:space="preserve"> se encontraron reportes en los valores registrados para ovejas Gallegas </w:t>
      </w:r>
      <w:sdt>
        <w:sdtPr>
          <w:rPr>
            <w:rFonts w:cs="Times New Roman"/>
            <w:color w:val="000000" w:themeColor="text1"/>
            <w:szCs w:val="24"/>
          </w:rPr>
          <w:id w:val="1146555546"/>
          <w:citation/>
        </w:sdtPr>
        <w:sdtEndPr/>
        <w:sdtContent>
          <w:r w:rsidRPr="00C971AD">
            <w:rPr>
              <w:rFonts w:cs="Times New Roman"/>
              <w:color w:val="000000" w:themeColor="text1"/>
              <w:szCs w:val="24"/>
            </w:rPr>
            <w:fldChar w:fldCharType="begin"/>
          </w:r>
          <w:r w:rsidRPr="00C971AD">
            <w:rPr>
              <w:rFonts w:cs="Times New Roman"/>
              <w:color w:val="000000" w:themeColor="text1"/>
              <w:szCs w:val="24"/>
            </w:rPr>
            <w:instrText xml:space="preserve"> CITATION HAC10 \l 12298 </w:instrText>
          </w:r>
          <w:r w:rsidRPr="00C971AD">
            <w:rPr>
              <w:rFonts w:cs="Times New Roman"/>
              <w:color w:val="000000" w:themeColor="text1"/>
              <w:szCs w:val="24"/>
            </w:rPr>
            <w:fldChar w:fldCharType="separate"/>
          </w:r>
          <w:r w:rsidR="00DE0552" w:rsidRPr="00DE0552">
            <w:rPr>
              <w:rFonts w:cs="Times New Roman"/>
              <w:noProof/>
              <w:color w:val="000000" w:themeColor="text1"/>
              <w:szCs w:val="24"/>
            </w:rPr>
            <w:t>(10)</w:t>
          </w:r>
          <w:r w:rsidRPr="00C971AD">
            <w:rPr>
              <w:rFonts w:cs="Times New Roman"/>
              <w:color w:val="000000" w:themeColor="text1"/>
              <w:szCs w:val="24"/>
            </w:rPr>
            <w:fldChar w:fldCharType="end"/>
          </w:r>
        </w:sdtContent>
      </w:sdt>
      <w:r w:rsidRPr="00C971AD">
        <w:rPr>
          <w:rFonts w:cs="Times New Roman"/>
          <w:color w:val="000000" w:themeColor="text1"/>
          <w:szCs w:val="24"/>
        </w:rPr>
        <w:t xml:space="preserve"> son de 6,07 UI/l. dentro de los límites considerados normales en ovinos por otros investigadores (6 UI/l a 39UI/l), en comparación con los ovinos criollos de la investigación se considera que se </w:t>
      </w:r>
      <w:r w:rsidR="0090601D">
        <w:rPr>
          <w:rFonts w:cs="Times New Roman"/>
          <w:color w:val="000000" w:themeColor="text1"/>
          <w:szCs w:val="24"/>
        </w:rPr>
        <w:t>asemejan a</w:t>
      </w:r>
      <w:r w:rsidRPr="00C971AD">
        <w:rPr>
          <w:rFonts w:cs="Times New Roman"/>
          <w:color w:val="000000" w:themeColor="text1"/>
          <w:szCs w:val="24"/>
        </w:rPr>
        <w:t xml:space="preserve"> los rangos normales. </w:t>
      </w:r>
    </w:p>
    <w:p w:rsidR="009D5F00" w:rsidRPr="00C971AD" w:rsidRDefault="00982809" w:rsidP="00E052F3">
      <w:pPr>
        <w:rPr>
          <w:rFonts w:cs="Times New Roman"/>
          <w:color w:val="000000" w:themeColor="text1"/>
          <w:szCs w:val="24"/>
        </w:rPr>
      </w:pPr>
      <w:r>
        <w:rPr>
          <w:rFonts w:cs="Times New Roman"/>
          <w:color w:val="000000" w:themeColor="text1"/>
          <w:szCs w:val="24"/>
        </w:rPr>
        <w:t xml:space="preserve">Las </w:t>
      </w:r>
      <w:r w:rsidR="005A2A4E" w:rsidRPr="00C971AD">
        <w:rPr>
          <w:rFonts w:cs="Times New Roman"/>
          <w:color w:val="000000" w:themeColor="text1"/>
          <w:szCs w:val="24"/>
        </w:rPr>
        <w:t xml:space="preserve">Proteínas totales encontradas en la bioquímica realizada es </w:t>
      </w:r>
      <w:r w:rsidR="005A2A4E" w:rsidRPr="00C971AD">
        <w:rPr>
          <w:rFonts w:eastAsia="Times New Roman" w:cs="Times New Roman"/>
          <w:color w:val="000000"/>
          <w:szCs w:val="24"/>
          <w:lang w:eastAsia="es-EC"/>
        </w:rPr>
        <w:t xml:space="preserve">67.47 </w:t>
      </w:r>
      <w:r w:rsidR="005A2A4E" w:rsidRPr="00C971AD">
        <w:rPr>
          <w:rFonts w:cs="Times New Roman"/>
          <w:color w:val="000000" w:themeColor="text1"/>
          <w:szCs w:val="24"/>
        </w:rPr>
        <w:t>g/l</w:t>
      </w:r>
      <w:r w:rsidR="00E052F3" w:rsidRPr="00C971AD">
        <w:rPr>
          <w:rFonts w:cs="Times New Roman"/>
          <w:color w:val="000000" w:themeColor="text1"/>
          <w:szCs w:val="24"/>
        </w:rPr>
        <w:t>, en otras investigaciones realizadas en ovejas Merinas obtiene un valor mínimo de 74,8 g/l y máximo de 89,0 g/l</w:t>
      </w:r>
      <w:sdt>
        <w:sdtPr>
          <w:rPr>
            <w:rFonts w:cs="Times New Roman"/>
            <w:color w:val="000000" w:themeColor="text1"/>
            <w:szCs w:val="24"/>
          </w:rPr>
          <w:id w:val="-2135629699"/>
          <w:citation/>
        </w:sdtPr>
        <w:sdtEndPr/>
        <w:sdtContent>
          <w:r w:rsidR="00E052F3" w:rsidRPr="00C971AD">
            <w:rPr>
              <w:rFonts w:cs="Times New Roman"/>
              <w:color w:val="000000" w:themeColor="text1"/>
              <w:szCs w:val="24"/>
            </w:rPr>
            <w:fldChar w:fldCharType="begin"/>
          </w:r>
          <w:r w:rsidR="00E052F3" w:rsidRPr="00C971AD">
            <w:rPr>
              <w:rFonts w:cs="Times New Roman"/>
              <w:color w:val="000000" w:themeColor="text1"/>
              <w:szCs w:val="24"/>
            </w:rPr>
            <w:instrText xml:space="preserve"> CITATION HAC10 \l 12298 </w:instrText>
          </w:r>
          <w:r w:rsidR="00E052F3" w:rsidRPr="00C971AD">
            <w:rPr>
              <w:rFonts w:cs="Times New Roman"/>
              <w:color w:val="000000" w:themeColor="text1"/>
              <w:szCs w:val="24"/>
            </w:rPr>
            <w:fldChar w:fldCharType="separate"/>
          </w:r>
          <w:r w:rsidR="00DE0552">
            <w:rPr>
              <w:rFonts w:cs="Times New Roman"/>
              <w:noProof/>
              <w:color w:val="000000" w:themeColor="text1"/>
              <w:szCs w:val="24"/>
            </w:rPr>
            <w:t xml:space="preserve"> </w:t>
          </w:r>
          <w:r w:rsidR="00DE0552" w:rsidRPr="00DE0552">
            <w:rPr>
              <w:rFonts w:cs="Times New Roman"/>
              <w:noProof/>
              <w:color w:val="000000" w:themeColor="text1"/>
              <w:szCs w:val="24"/>
            </w:rPr>
            <w:t>(10)</w:t>
          </w:r>
          <w:r w:rsidR="00E052F3" w:rsidRPr="00C971AD">
            <w:rPr>
              <w:rFonts w:cs="Times New Roman"/>
              <w:color w:val="000000" w:themeColor="text1"/>
              <w:szCs w:val="24"/>
            </w:rPr>
            <w:fldChar w:fldCharType="end"/>
          </w:r>
        </w:sdtContent>
      </w:sdt>
      <w:r w:rsidR="00E052F3" w:rsidRPr="00C971AD">
        <w:rPr>
          <w:rFonts w:cs="Times New Roman"/>
          <w:color w:val="000000" w:themeColor="text1"/>
          <w:szCs w:val="24"/>
        </w:rPr>
        <w:t>, sin hallar diferencias significativas, en función del estado de anestro, estro o gestación, el</w:t>
      </w:r>
      <w:r w:rsidR="005A2A4E" w:rsidRPr="00C971AD">
        <w:rPr>
          <w:rFonts w:cs="Times New Roman"/>
          <w:color w:val="000000" w:themeColor="text1"/>
          <w:szCs w:val="24"/>
        </w:rPr>
        <w:t xml:space="preserve"> estado fisiológico del individuo es otra fuente </w:t>
      </w:r>
      <w:r w:rsidR="00E052F3" w:rsidRPr="00C971AD">
        <w:rPr>
          <w:rFonts w:cs="Times New Roman"/>
          <w:color w:val="000000" w:themeColor="text1"/>
          <w:szCs w:val="24"/>
        </w:rPr>
        <w:t xml:space="preserve">de variación de la proteinemia. </w:t>
      </w:r>
      <w:r w:rsidR="009D5F00" w:rsidRPr="00C971AD">
        <w:rPr>
          <w:rFonts w:cs="Times New Roman"/>
          <w:color w:val="000000" w:themeColor="text1"/>
          <w:szCs w:val="24"/>
        </w:rPr>
        <w:t xml:space="preserve">Se </w:t>
      </w:r>
      <w:r w:rsidR="0090601D">
        <w:rPr>
          <w:rFonts w:cs="Times New Roman"/>
          <w:color w:val="000000" w:themeColor="text1"/>
          <w:szCs w:val="24"/>
        </w:rPr>
        <w:t>asemejan a</w:t>
      </w:r>
      <w:r w:rsidR="009D5F00" w:rsidRPr="00C971AD">
        <w:rPr>
          <w:rFonts w:cs="Times New Roman"/>
          <w:color w:val="000000" w:themeColor="text1"/>
          <w:szCs w:val="24"/>
        </w:rPr>
        <w:t xml:space="preserve"> los rangos normales</w:t>
      </w:r>
    </w:p>
    <w:p w:rsidR="005A2A4E" w:rsidRPr="00C971AD" w:rsidRDefault="001457E6" w:rsidP="009D5F00">
      <w:pPr>
        <w:rPr>
          <w:rFonts w:cs="Times New Roman"/>
          <w:color w:val="000000" w:themeColor="text1"/>
          <w:szCs w:val="24"/>
        </w:rPr>
      </w:pPr>
      <w:r>
        <w:rPr>
          <w:rFonts w:cs="Times New Roman"/>
          <w:color w:val="000000"/>
          <w:szCs w:val="24"/>
        </w:rPr>
        <w:t>En los análisis de laboratorio el</w:t>
      </w:r>
      <w:r w:rsidR="00AA62D3">
        <w:rPr>
          <w:rFonts w:cs="Times New Roman"/>
          <w:color w:val="000000"/>
          <w:szCs w:val="24"/>
        </w:rPr>
        <w:t xml:space="preserve"> c</w:t>
      </w:r>
      <w:r w:rsidR="00982809">
        <w:rPr>
          <w:rFonts w:cs="Times New Roman"/>
          <w:color w:val="000000"/>
          <w:szCs w:val="24"/>
        </w:rPr>
        <w:t xml:space="preserve">alcio registró valores de </w:t>
      </w:r>
      <w:r w:rsidR="009D5F00" w:rsidRPr="00C971AD">
        <w:rPr>
          <w:rFonts w:eastAsia="Times New Roman" w:cs="Times New Roman"/>
          <w:color w:val="000000"/>
          <w:szCs w:val="24"/>
          <w:lang w:eastAsia="es-EC"/>
        </w:rPr>
        <w:t>2.5</w:t>
      </w:r>
      <w:r w:rsidR="009D5F00" w:rsidRPr="00C971AD">
        <w:rPr>
          <w:rFonts w:cs="Times New Roman"/>
          <w:color w:val="000000" w:themeColor="text1"/>
          <w:szCs w:val="24"/>
        </w:rPr>
        <w:t>mmol/L en comparación con el contenido de calcio determinados en ovejas mestizas ante el efecto de dos reconstituyentes comerciales, reportó un promedio de 10,10+0,3 mg/dl registrándose un mayor contenido de calcio en las ovejas tratadas con Yodatrex con un promedio de 10,40 mg/dl</w:t>
      </w:r>
      <w:sdt>
        <w:sdtPr>
          <w:rPr>
            <w:rFonts w:cs="Times New Roman"/>
            <w:color w:val="000000" w:themeColor="text1"/>
            <w:szCs w:val="24"/>
          </w:rPr>
          <w:id w:val="132298968"/>
          <w:citation/>
        </w:sdtPr>
        <w:sdtEndPr/>
        <w:sdtContent>
          <w:r w:rsidR="001471D3" w:rsidRPr="00C971AD">
            <w:rPr>
              <w:rFonts w:cs="Times New Roman"/>
              <w:color w:val="000000" w:themeColor="text1"/>
              <w:szCs w:val="24"/>
            </w:rPr>
            <w:fldChar w:fldCharType="begin"/>
          </w:r>
          <w:r w:rsidR="001471D3" w:rsidRPr="00C971AD">
            <w:rPr>
              <w:rFonts w:cs="Times New Roman"/>
              <w:color w:val="000000" w:themeColor="text1"/>
              <w:szCs w:val="24"/>
            </w:rPr>
            <w:instrText xml:space="preserve"> CITATION HAC10 \l 12298 </w:instrText>
          </w:r>
          <w:r w:rsidR="001471D3" w:rsidRPr="00C971AD">
            <w:rPr>
              <w:rFonts w:cs="Times New Roman"/>
              <w:color w:val="000000" w:themeColor="text1"/>
              <w:szCs w:val="24"/>
            </w:rPr>
            <w:fldChar w:fldCharType="separate"/>
          </w:r>
          <w:r w:rsidR="00DE0552">
            <w:rPr>
              <w:rFonts w:cs="Times New Roman"/>
              <w:noProof/>
              <w:color w:val="000000" w:themeColor="text1"/>
              <w:szCs w:val="24"/>
            </w:rPr>
            <w:t xml:space="preserve"> </w:t>
          </w:r>
          <w:r w:rsidR="00DE0552" w:rsidRPr="00DE0552">
            <w:rPr>
              <w:rFonts w:cs="Times New Roman"/>
              <w:noProof/>
              <w:color w:val="000000" w:themeColor="text1"/>
              <w:szCs w:val="24"/>
            </w:rPr>
            <w:t>(10)</w:t>
          </w:r>
          <w:r w:rsidR="001471D3" w:rsidRPr="00C971AD">
            <w:rPr>
              <w:rFonts w:cs="Times New Roman"/>
              <w:color w:val="000000" w:themeColor="text1"/>
              <w:szCs w:val="24"/>
            </w:rPr>
            <w:fldChar w:fldCharType="end"/>
          </w:r>
        </w:sdtContent>
      </w:sdt>
      <w:r w:rsidR="0090601D">
        <w:rPr>
          <w:rFonts w:cs="Times New Roman"/>
          <w:color w:val="000000" w:themeColor="text1"/>
          <w:szCs w:val="24"/>
        </w:rPr>
        <w:t xml:space="preserve">.los resultados obtenidos se asemejan a los rangos de normalidad </w:t>
      </w:r>
    </w:p>
    <w:p w:rsidR="00346454" w:rsidRPr="00C971AD" w:rsidRDefault="00982809" w:rsidP="00346454">
      <w:pPr>
        <w:rPr>
          <w:rFonts w:cs="Times New Roman"/>
          <w:color w:val="000000" w:themeColor="text1"/>
          <w:szCs w:val="24"/>
        </w:rPr>
      </w:pPr>
      <w:r>
        <w:rPr>
          <w:rFonts w:cs="Times New Roman"/>
          <w:color w:val="000000" w:themeColor="text1"/>
          <w:szCs w:val="24"/>
        </w:rPr>
        <w:t xml:space="preserve">El </w:t>
      </w:r>
      <w:r w:rsidR="00373C2F" w:rsidRPr="00C971AD">
        <w:rPr>
          <w:rFonts w:cs="Times New Roman"/>
          <w:color w:val="000000" w:themeColor="text1"/>
          <w:szCs w:val="24"/>
        </w:rPr>
        <w:t>Potasio</w:t>
      </w:r>
      <w:r w:rsidR="001471D3" w:rsidRPr="00C971AD">
        <w:rPr>
          <w:rFonts w:cs="Times New Roman"/>
          <w:color w:val="000000" w:themeColor="text1"/>
          <w:szCs w:val="24"/>
        </w:rPr>
        <w:t xml:space="preserve"> </w:t>
      </w:r>
      <w:r>
        <w:rPr>
          <w:rFonts w:cs="Times New Roman"/>
          <w:color w:val="000000" w:themeColor="text1"/>
          <w:szCs w:val="24"/>
        </w:rPr>
        <w:t>fue de</w:t>
      </w:r>
      <w:r w:rsidR="00373C2F" w:rsidRPr="00C971AD">
        <w:rPr>
          <w:rFonts w:cs="Times New Roman"/>
          <w:color w:val="000000" w:themeColor="text1"/>
          <w:szCs w:val="24"/>
        </w:rPr>
        <w:t xml:space="preserve"> </w:t>
      </w:r>
      <w:r w:rsidR="001471D3" w:rsidRPr="00C971AD">
        <w:rPr>
          <w:rFonts w:eastAsia="Times New Roman" w:cs="Times New Roman"/>
          <w:color w:val="000000"/>
          <w:szCs w:val="24"/>
          <w:lang w:eastAsia="es-EC"/>
        </w:rPr>
        <w:t>4.77</w:t>
      </w:r>
      <w:r w:rsidR="001471D3" w:rsidRPr="00C971AD">
        <w:rPr>
          <w:rFonts w:cs="Times New Roman"/>
          <w:color w:val="000000" w:themeColor="text1"/>
          <w:szCs w:val="24"/>
        </w:rPr>
        <w:t xml:space="preserve"> mmol/L</w:t>
      </w:r>
      <w:r w:rsidR="00346454" w:rsidRPr="00C971AD">
        <w:rPr>
          <w:rFonts w:cs="Times New Roman"/>
          <w:color w:val="000000" w:themeColor="text1"/>
          <w:szCs w:val="24"/>
        </w:rPr>
        <w:t>,</w:t>
      </w:r>
      <w:r w:rsidR="00346454" w:rsidRPr="00C971AD">
        <w:rPr>
          <w:rFonts w:cs="Times New Roman"/>
        </w:rPr>
        <w:t xml:space="preserve"> </w:t>
      </w:r>
      <w:r w:rsidR="00346454" w:rsidRPr="00C971AD">
        <w:rPr>
          <w:rFonts w:cs="Times New Roman"/>
          <w:color w:val="000000" w:themeColor="text1"/>
          <w:szCs w:val="24"/>
        </w:rPr>
        <w:t xml:space="preserve">diferentes investigadores registran una potasemia para a raza Gallega entre 5,4 y 6,5 mmol/l y él en su investigación registra valores de 5,74 mmol/l, para la </w:t>
      </w:r>
      <w:r w:rsidR="00346454" w:rsidRPr="00C971AD">
        <w:rPr>
          <w:rFonts w:cs="Times New Roman"/>
          <w:color w:val="000000" w:themeColor="text1"/>
          <w:szCs w:val="24"/>
        </w:rPr>
        <w:lastRenderedPageBreak/>
        <w:t xml:space="preserve">misma raza; los valores son más altos dos que los encontrados en </w:t>
      </w:r>
      <w:r w:rsidR="00BD5B22">
        <w:rPr>
          <w:rFonts w:cs="Times New Roman"/>
          <w:color w:val="000000" w:themeColor="text1"/>
          <w:szCs w:val="24"/>
        </w:rPr>
        <w:t>la</w:t>
      </w:r>
      <w:r w:rsidR="00346454" w:rsidRPr="00C971AD">
        <w:rPr>
          <w:rFonts w:cs="Times New Roman"/>
          <w:color w:val="000000" w:themeColor="text1"/>
          <w:szCs w:val="24"/>
        </w:rPr>
        <w:t xml:space="preserve"> investigación para la raza Criolla Lanada Serrana</w:t>
      </w:r>
      <w:sdt>
        <w:sdtPr>
          <w:rPr>
            <w:rFonts w:cs="Times New Roman"/>
            <w:color w:val="000000" w:themeColor="text1"/>
            <w:szCs w:val="24"/>
          </w:rPr>
          <w:id w:val="-737558134"/>
          <w:citation/>
        </w:sdtPr>
        <w:sdtEndPr/>
        <w:sdtContent>
          <w:r w:rsidR="00346454" w:rsidRPr="00C971AD">
            <w:rPr>
              <w:rFonts w:cs="Times New Roman"/>
              <w:color w:val="000000" w:themeColor="text1"/>
              <w:szCs w:val="24"/>
            </w:rPr>
            <w:fldChar w:fldCharType="begin"/>
          </w:r>
          <w:r w:rsidR="00346454" w:rsidRPr="00C971AD">
            <w:rPr>
              <w:rFonts w:cs="Times New Roman"/>
              <w:color w:val="000000" w:themeColor="text1"/>
              <w:szCs w:val="24"/>
            </w:rPr>
            <w:instrText xml:space="preserve"> CITATION HAC10 \l 12298 </w:instrText>
          </w:r>
          <w:r w:rsidR="00346454" w:rsidRPr="00C971AD">
            <w:rPr>
              <w:rFonts w:cs="Times New Roman"/>
              <w:color w:val="000000" w:themeColor="text1"/>
              <w:szCs w:val="24"/>
            </w:rPr>
            <w:fldChar w:fldCharType="separate"/>
          </w:r>
          <w:r w:rsidR="00DE0552">
            <w:rPr>
              <w:rFonts w:cs="Times New Roman"/>
              <w:noProof/>
              <w:color w:val="000000" w:themeColor="text1"/>
              <w:szCs w:val="24"/>
            </w:rPr>
            <w:t xml:space="preserve"> </w:t>
          </w:r>
          <w:r w:rsidR="00DE0552" w:rsidRPr="00DE0552">
            <w:rPr>
              <w:rFonts w:cs="Times New Roman"/>
              <w:noProof/>
              <w:color w:val="000000" w:themeColor="text1"/>
              <w:szCs w:val="24"/>
            </w:rPr>
            <w:t>(10)</w:t>
          </w:r>
          <w:r w:rsidR="00346454" w:rsidRPr="00C971AD">
            <w:rPr>
              <w:rFonts w:cs="Times New Roman"/>
              <w:color w:val="000000" w:themeColor="text1"/>
              <w:szCs w:val="24"/>
            </w:rPr>
            <w:fldChar w:fldCharType="end"/>
          </w:r>
        </w:sdtContent>
      </w:sdt>
      <w:r w:rsidR="00346454" w:rsidRPr="00C971AD">
        <w:rPr>
          <w:rFonts w:cs="Times New Roman"/>
          <w:color w:val="000000" w:themeColor="text1"/>
          <w:szCs w:val="24"/>
        </w:rPr>
        <w:t xml:space="preserve"> en comparación con la investigación realizada se determina </w:t>
      </w:r>
      <w:r w:rsidR="0090601D">
        <w:rPr>
          <w:rFonts w:cs="Times New Roman"/>
          <w:color w:val="000000" w:themeColor="text1"/>
          <w:szCs w:val="24"/>
        </w:rPr>
        <w:t>que se igualan a</w:t>
      </w:r>
      <w:r w:rsidR="00346454" w:rsidRPr="00C971AD">
        <w:rPr>
          <w:rFonts w:cs="Times New Roman"/>
          <w:color w:val="000000" w:themeColor="text1"/>
          <w:szCs w:val="24"/>
        </w:rPr>
        <w:t xml:space="preserve"> los rangos normales.</w:t>
      </w:r>
    </w:p>
    <w:p w:rsidR="0090601D" w:rsidRDefault="00982809" w:rsidP="0090601D">
      <w:pPr>
        <w:rPr>
          <w:rFonts w:cs="Times New Roman"/>
          <w:color w:val="000000" w:themeColor="text1"/>
          <w:szCs w:val="24"/>
        </w:rPr>
      </w:pPr>
      <w:r>
        <w:rPr>
          <w:rFonts w:cs="Times New Roman"/>
          <w:color w:val="000000" w:themeColor="text1"/>
          <w:szCs w:val="24"/>
        </w:rPr>
        <w:t>EL Fó</w:t>
      </w:r>
      <w:r w:rsidR="00346454" w:rsidRPr="00C971AD">
        <w:rPr>
          <w:rFonts w:cs="Times New Roman"/>
          <w:color w:val="000000" w:themeColor="text1"/>
          <w:szCs w:val="24"/>
        </w:rPr>
        <w:t xml:space="preserve">sforo </w:t>
      </w:r>
      <w:r>
        <w:rPr>
          <w:rFonts w:cs="Times New Roman"/>
          <w:color w:val="000000" w:themeColor="text1"/>
          <w:szCs w:val="24"/>
        </w:rPr>
        <w:t xml:space="preserve">mostró valores de </w:t>
      </w:r>
      <w:r w:rsidR="00346454" w:rsidRPr="00C971AD">
        <w:rPr>
          <w:rFonts w:eastAsia="Times New Roman" w:cs="Times New Roman"/>
          <w:color w:val="000000"/>
          <w:szCs w:val="24"/>
          <w:lang w:eastAsia="es-EC"/>
        </w:rPr>
        <w:t xml:space="preserve">1.53 </w:t>
      </w:r>
      <w:r w:rsidR="00346454" w:rsidRPr="00C971AD">
        <w:rPr>
          <w:rFonts w:cs="Times New Roman"/>
          <w:color w:val="000000" w:themeColor="text1"/>
          <w:szCs w:val="24"/>
        </w:rPr>
        <w:t>mmol/L</w:t>
      </w:r>
      <w:r w:rsidR="00990CA4" w:rsidRPr="00C971AD">
        <w:rPr>
          <w:rFonts w:cs="Times New Roman"/>
          <w:color w:val="000000" w:themeColor="text1"/>
          <w:szCs w:val="24"/>
        </w:rPr>
        <w:t xml:space="preserve">, </w:t>
      </w:r>
      <w:r w:rsidR="00346454" w:rsidRPr="00C971AD">
        <w:rPr>
          <w:rFonts w:cs="Times New Roman"/>
          <w:color w:val="000000" w:themeColor="text1"/>
          <w:szCs w:val="24"/>
        </w:rPr>
        <w:t>en comparación con otra</w:t>
      </w:r>
      <w:r w:rsidR="00BD5B22">
        <w:rPr>
          <w:rFonts w:cs="Times New Roman"/>
          <w:color w:val="000000" w:themeColor="text1"/>
          <w:szCs w:val="24"/>
        </w:rPr>
        <w:t>s</w:t>
      </w:r>
      <w:r w:rsidR="00346454" w:rsidRPr="00C971AD">
        <w:rPr>
          <w:rFonts w:cs="Times New Roman"/>
          <w:color w:val="000000" w:themeColor="text1"/>
          <w:szCs w:val="24"/>
        </w:rPr>
        <w:t xml:space="preserve"> investigaciones las concentraciones séricas de fósforo de 1,56 mmol/l para ovejas de raza Gallega.</w:t>
      </w:r>
      <w:r w:rsidR="00990CA4" w:rsidRPr="00C971AD">
        <w:rPr>
          <w:rFonts w:cs="Times New Roman"/>
          <w:color w:val="000000" w:themeColor="text1"/>
          <w:szCs w:val="24"/>
        </w:rPr>
        <w:t xml:space="preserve"> </w:t>
      </w:r>
      <w:r w:rsidR="0090601D">
        <w:rPr>
          <w:rFonts w:cs="Times New Roman"/>
          <w:color w:val="000000" w:themeColor="text1"/>
          <w:szCs w:val="24"/>
        </w:rPr>
        <w:t xml:space="preserve">En comparación con los ovinos criollos nuestra investigación los resultados de fósforo se asemejan a los rangos de normalidad </w:t>
      </w:r>
    </w:p>
    <w:p w:rsidR="00DC4D62" w:rsidRDefault="00DC4D62" w:rsidP="00C43F9C">
      <w:pPr>
        <w:jc w:val="center"/>
        <w:rPr>
          <w:rFonts w:cs="Times New Roman"/>
          <w:color w:val="000000" w:themeColor="text1"/>
          <w:szCs w:val="24"/>
        </w:rPr>
      </w:pPr>
    </w:p>
    <w:p w:rsidR="006E4FA1" w:rsidRDefault="009C3094" w:rsidP="009C3094">
      <w:pPr>
        <w:pStyle w:val="Ttulo2"/>
      </w:pPr>
      <w:bookmarkStart w:id="114" w:name="_Toc2756418"/>
      <w:r>
        <w:t xml:space="preserve">10.3.3   </w:t>
      </w:r>
      <w:r w:rsidR="00C43F9C" w:rsidRPr="006E4FA1">
        <w:t xml:space="preserve"> PERFIL HEMATOLÓGICO EN OVINOS CRIOLLOS EN RELACIÓN AL FACTOR SEXO</w:t>
      </w:r>
      <w:bookmarkEnd w:id="114"/>
      <w:r w:rsidR="00C43F9C" w:rsidRPr="006E4FA1">
        <w:t xml:space="preserve"> </w:t>
      </w:r>
    </w:p>
    <w:p w:rsidR="00605650" w:rsidRPr="00605650" w:rsidRDefault="00605650" w:rsidP="00605650"/>
    <w:p w:rsidR="00167EE0" w:rsidRPr="00167EE0" w:rsidRDefault="00C43F9C" w:rsidP="00167EE0">
      <w:pPr>
        <w:pStyle w:val="Ttulo2"/>
        <w:rPr>
          <w:sz w:val="36"/>
        </w:rPr>
      </w:pPr>
      <w:r w:rsidRPr="00C971AD">
        <w:t xml:space="preserve"> </w:t>
      </w:r>
    </w:p>
    <w:p w:rsidR="006E4FA1" w:rsidRPr="00167EE0" w:rsidRDefault="00167EE0" w:rsidP="00167EE0">
      <w:pPr>
        <w:pStyle w:val="Descripcin"/>
        <w:keepNext/>
        <w:rPr>
          <w:b/>
          <w:i w:val="0"/>
          <w:color w:val="000000" w:themeColor="text1"/>
          <w:sz w:val="24"/>
        </w:rPr>
      </w:pPr>
      <w:bookmarkStart w:id="115" w:name="_Toc3285340"/>
      <w:r w:rsidRPr="00167EE0">
        <w:rPr>
          <w:b/>
          <w:i w:val="0"/>
          <w:color w:val="000000" w:themeColor="text1"/>
          <w:sz w:val="24"/>
        </w:rPr>
        <w:t xml:space="preserve">Tabla </w:t>
      </w:r>
      <w:r w:rsidRPr="00167EE0">
        <w:rPr>
          <w:b/>
          <w:i w:val="0"/>
          <w:color w:val="000000" w:themeColor="text1"/>
          <w:sz w:val="24"/>
        </w:rPr>
        <w:fldChar w:fldCharType="begin"/>
      </w:r>
      <w:r w:rsidRPr="00167EE0">
        <w:rPr>
          <w:b/>
          <w:i w:val="0"/>
          <w:color w:val="000000" w:themeColor="text1"/>
          <w:sz w:val="24"/>
        </w:rPr>
        <w:instrText xml:space="preserve"> SEQ Tabla \* ARABIC </w:instrText>
      </w:r>
      <w:r w:rsidRPr="00167EE0">
        <w:rPr>
          <w:b/>
          <w:i w:val="0"/>
          <w:color w:val="000000" w:themeColor="text1"/>
          <w:sz w:val="24"/>
        </w:rPr>
        <w:fldChar w:fldCharType="separate"/>
      </w:r>
      <w:r w:rsidR="00E447A0">
        <w:rPr>
          <w:b/>
          <w:i w:val="0"/>
          <w:noProof/>
          <w:color w:val="000000" w:themeColor="text1"/>
          <w:sz w:val="24"/>
        </w:rPr>
        <w:t>15</w:t>
      </w:r>
      <w:r w:rsidRPr="00167EE0">
        <w:rPr>
          <w:b/>
          <w:i w:val="0"/>
          <w:color w:val="000000" w:themeColor="text1"/>
          <w:sz w:val="24"/>
        </w:rPr>
        <w:fldChar w:fldCharType="end"/>
      </w:r>
      <w:r w:rsidRPr="00167EE0">
        <w:rPr>
          <w:b/>
          <w:i w:val="0"/>
          <w:color w:val="000000" w:themeColor="text1"/>
          <w:sz w:val="24"/>
        </w:rPr>
        <w:t xml:space="preserve"> </w:t>
      </w:r>
      <w:r w:rsidR="006E4FA1" w:rsidRPr="00167EE0">
        <w:rPr>
          <w:b/>
          <w:i w:val="0"/>
          <w:color w:val="000000" w:themeColor="text1"/>
          <w:sz w:val="24"/>
        </w:rPr>
        <w:t>Variables Hematológicos Ovinos Criollos en Tungurahua según sexo (Media ± EE)</w:t>
      </w:r>
      <w:bookmarkEnd w:id="115"/>
    </w:p>
    <w:tbl>
      <w:tblPr>
        <w:tblStyle w:val="Tabladelista6concolores1"/>
        <w:tblW w:w="8931" w:type="dxa"/>
        <w:tblLook w:val="06A0" w:firstRow="1" w:lastRow="0" w:firstColumn="1" w:lastColumn="0" w:noHBand="1" w:noVBand="1"/>
      </w:tblPr>
      <w:tblGrid>
        <w:gridCol w:w="4057"/>
        <w:gridCol w:w="1900"/>
        <w:gridCol w:w="2007"/>
        <w:gridCol w:w="967"/>
      </w:tblGrid>
      <w:tr w:rsidR="006E4FA1" w:rsidRPr="006D4F27" w:rsidTr="00605650">
        <w:trPr>
          <w:cnfStyle w:val="100000000000" w:firstRow="1" w:lastRow="0" w:firstColumn="0" w:lastColumn="0" w:oddVBand="0" w:evenVBand="0" w:oddHBand="0" w:evenHBand="0" w:firstRowFirstColumn="0" w:firstRowLastColumn="0" w:lastRowFirstColumn="0" w:lastRowLastColumn="0"/>
          <w:trHeight w:val="464"/>
        </w:trPr>
        <w:tc>
          <w:tcPr>
            <w:cnfStyle w:val="001000000000" w:firstRow="0" w:lastRow="0" w:firstColumn="1" w:lastColumn="0" w:oddVBand="0" w:evenVBand="0" w:oddHBand="0" w:evenHBand="0" w:firstRowFirstColumn="0" w:firstRowLastColumn="0" w:lastRowFirstColumn="0" w:lastRowLastColumn="0"/>
            <w:tcW w:w="4057" w:type="dxa"/>
            <w:noWrap/>
            <w:hideMark/>
          </w:tcPr>
          <w:p w:rsidR="006E4FA1" w:rsidRPr="006D4F27" w:rsidRDefault="006E4FA1" w:rsidP="00FB54F6">
            <w:pPr>
              <w:spacing w:after="0" w:line="240" w:lineRule="auto"/>
              <w:rPr>
                <w:rFonts w:eastAsia="Times New Roman" w:cs="Times New Roman"/>
                <w:color w:val="000000"/>
                <w:szCs w:val="24"/>
                <w:lang w:eastAsia="es-EC"/>
              </w:rPr>
            </w:pPr>
            <w:r w:rsidRPr="00C971AD">
              <w:rPr>
                <w:rFonts w:eastAsia="Times New Roman" w:cs="Times New Roman"/>
                <w:color w:val="000000"/>
                <w:szCs w:val="24"/>
                <w:lang w:eastAsia="es-EC"/>
              </w:rPr>
              <w:t xml:space="preserve">     </w:t>
            </w:r>
            <w:r w:rsidRPr="006D4F27">
              <w:rPr>
                <w:rFonts w:eastAsia="Times New Roman" w:cs="Times New Roman"/>
                <w:color w:val="000000"/>
                <w:szCs w:val="24"/>
                <w:lang w:eastAsia="es-EC"/>
              </w:rPr>
              <w:t xml:space="preserve">Variable       </w:t>
            </w:r>
          </w:p>
        </w:tc>
        <w:tc>
          <w:tcPr>
            <w:tcW w:w="1900" w:type="dxa"/>
            <w:noWrap/>
            <w:hideMark/>
          </w:tcPr>
          <w:p w:rsidR="006E4FA1" w:rsidRPr="006D4F27" w:rsidRDefault="006E4FA1" w:rsidP="00FB54F6">
            <w:pPr>
              <w:spacing w:after="0" w:line="240" w:lineRule="auto"/>
              <w:cnfStyle w:val="100000000000" w:firstRow="1"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6D4F27">
              <w:rPr>
                <w:rFonts w:eastAsia="Times New Roman" w:cs="Times New Roman"/>
                <w:color w:val="000000"/>
                <w:szCs w:val="24"/>
                <w:lang w:eastAsia="es-EC"/>
              </w:rPr>
              <w:t>Hembras ± EE</w:t>
            </w:r>
          </w:p>
        </w:tc>
        <w:tc>
          <w:tcPr>
            <w:tcW w:w="2007" w:type="dxa"/>
            <w:noWrap/>
            <w:hideMark/>
          </w:tcPr>
          <w:p w:rsidR="006E4FA1" w:rsidRPr="006D4F27" w:rsidRDefault="006E4FA1" w:rsidP="00FB54F6">
            <w:pPr>
              <w:spacing w:after="0" w:line="240" w:lineRule="auto"/>
              <w:cnfStyle w:val="100000000000" w:firstRow="1"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6D4F27">
              <w:rPr>
                <w:rFonts w:eastAsia="Times New Roman" w:cs="Times New Roman"/>
                <w:color w:val="000000"/>
                <w:szCs w:val="24"/>
                <w:lang w:eastAsia="es-EC"/>
              </w:rPr>
              <w:t>Machos± EE</w:t>
            </w:r>
          </w:p>
        </w:tc>
        <w:tc>
          <w:tcPr>
            <w:tcW w:w="967" w:type="dxa"/>
            <w:noWrap/>
            <w:hideMark/>
          </w:tcPr>
          <w:p w:rsidR="006E4FA1" w:rsidRPr="006D4F27" w:rsidRDefault="006E4FA1" w:rsidP="00FB54F6">
            <w:pPr>
              <w:spacing w:after="0" w:line="240" w:lineRule="auto"/>
              <w:cnfStyle w:val="100000000000" w:firstRow="1"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6D4F27">
              <w:rPr>
                <w:rFonts w:eastAsia="Times New Roman" w:cs="Times New Roman"/>
                <w:color w:val="000000"/>
                <w:szCs w:val="24"/>
                <w:lang w:eastAsia="es-EC"/>
              </w:rPr>
              <w:t xml:space="preserve">p   </w:t>
            </w:r>
          </w:p>
        </w:tc>
      </w:tr>
      <w:tr w:rsidR="006E4FA1" w:rsidRPr="006D4F27" w:rsidTr="00605650">
        <w:trPr>
          <w:trHeight w:val="464"/>
        </w:trPr>
        <w:tc>
          <w:tcPr>
            <w:cnfStyle w:val="001000000000" w:firstRow="0" w:lastRow="0" w:firstColumn="1" w:lastColumn="0" w:oddVBand="0" w:evenVBand="0" w:oddHBand="0" w:evenHBand="0" w:firstRowFirstColumn="0" w:firstRowLastColumn="0" w:lastRowFirstColumn="0" w:lastRowLastColumn="0"/>
            <w:tcW w:w="4057" w:type="dxa"/>
            <w:noWrap/>
            <w:hideMark/>
          </w:tcPr>
          <w:p w:rsidR="006E4FA1" w:rsidRPr="006D4F27" w:rsidRDefault="006E4FA1" w:rsidP="00FB54F6">
            <w:pPr>
              <w:spacing w:after="0" w:line="240" w:lineRule="auto"/>
              <w:rPr>
                <w:rFonts w:eastAsia="Times New Roman" w:cs="Times New Roman"/>
                <w:color w:val="000000"/>
                <w:szCs w:val="24"/>
                <w:lang w:eastAsia="es-EC"/>
              </w:rPr>
            </w:pPr>
            <w:r w:rsidRPr="006D4F27">
              <w:rPr>
                <w:rFonts w:eastAsia="Times New Roman" w:cs="Times New Roman"/>
                <w:color w:val="000000"/>
                <w:szCs w:val="24"/>
                <w:lang w:eastAsia="es-EC"/>
              </w:rPr>
              <w:t xml:space="preserve">HEMATOCRITO %       </w:t>
            </w:r>
          </w:p>
        </w:tc>
        <w:tc>
          <w:tcPr>
            <w:tcW w:w="1900" w:type="dxa"/>
            <w:noWrap/>
            <w:hideMark/>
          </w:tcPr>
          <w:p w:rsidR="006E4FA1" w:rsidRPr="006D4F27" w:rsidRDefault="006E4FA1" w:rsidP="00FB54F6">
            <w:pPr>
              <w:spacing w:after="0"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6D4F27">
              <w:rPr>
                <w:rFonts w:eastAsia="Times New Roman" w:cs="Times New Roman"/>
                <w:color w:val="000000"/>
                <w:szCs w:val="24"/>
                <w:lang w:eastAsia="es-EC"/>
              </w:rPr>
              <w:t>37.28±0.89</w:t>
            </w:r>
          </w:p>
        </w:tc>
        <w:tc>
          <w:tcPr>
            <w:tcW w:w="2007" w:type="dxa"/>
            <w:noWrap/>
            <w:hideMark/>
          </w:tcPr>
          <w:p w:rsidR="006E4FA1" w:rsidRPr="006D4F27" w:rsidRDefault="006E4FA1" w:rsidP="00FB54F6">
            <w:pPr>
              <w:spacing w:after="0"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vertAlign w:val="superscript"/>
                <w:lang w:eastAsia="es-EC"/>
              </w:rPr>
            </w:pPr>
            <w:r w:rsidRPr="006D4F27">
              <w:rPr>
                <w:rFonts w:eastAsia="Times New Roman" w:cs="Times New Roman"/>
                <w:color w:val="000000"/>
                <w:szCs w:val="24"/>
                <w:lang w:eastAsia="es-EC"/>
              </w:rPr>
              <w:t>39.1±1.03</w:t>
            </w:r>
          </w:p>
        </w:tc>
        <w:tc>
          <w:tcPr>
            <w:tcW w:w="967" w:type="dxa"/>
            <w:noWrap/>
            <w:hideMark/>
          </w:tcPr>
          <w:p w:rsidR="006E4FA1" w:rsidRPr="006D4F27" w:rsidRDefault="006E4FA1" w:rsidP="00FB54F6">
            <w:pPr>
              <w:spacing w:after="0"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6D4F27">
              <w:rPr>
                <w:rFonts w:eastAsia="Times New Roman" w:cs="Times New Roman"/>
                <w:color w:val="000000"/>
                <w:szCs w:val="24"/>
                <w:lang w:eastAsia="es-EC"/>
              </w:rPr>
              <w:t>0.2603</w:t>
            </w:r>
          </w:p>
        </w:tc>
      </w:tr>
      <w:tr w:rsidR="006E4FA1" w:rsidRPr="006D4F27" w:rsidTr="00605650">
        <w:trPr>
          <w:trHeight w:val="464"/>
        </w:trPr>
        <w:tc>
          <w:tcPr>
            <w:cnfStyle w:val="001000000000" w:firstRow="0" w:lastRow="0" w:firstColumn="1" w:lastColumn="0" w:oddVBand="0" w:evenVBand="0" w:oddHBand="0" w:evenHBand="0" w:firstRowFirstColumn="0" w:firstRowLastColumn="0" w:lastRowFirstColumn="0" w:lastRowLastColumn="0"/>
            <w:tcW w:w="4057" w:type="dxa"/>
            <w:noWrap/>
            <w:hideMark/>
          </w:tcPr>
          <w:p w:rsidR="006E4FA1" w:rsidRPr="006D4F27" w:rsidRDefault="006E4FA1" w:rsidP="00FB54F6">
            <w:pPr>
              <w:spacing w:after="0" w:line="240" w:lineRule="auto"/>
              <w:rPr>
                <w:rFonts w:eastAsia="Times New Roman" w:cs="Times New Roman"/>
                <w:color w:val="000000"/>
                <w:szCs w:val="24"/>
                <w:lang w:eastAsia="es-EC"/>
              </w:rPr>
            </w:pPr>
            <w:r w:rsidRPr="006D4F27">
              <w:rPr>
                <w:rFonts w:eastAsia="Times New Roman" w:cs="Times New Roman"/>
                <w:color w:val="000000"/>
                <w:szCs w:val="24"/>
                <w:lang w:eastAsia="es-EC"/>
              </w:rPr>
              <w:t xml:space="preserve">HEMOGLOBINA  g/dL   </w:t>
            </w:r>
          </w:p>
        </w:tc>
        <w:tc>
          <w:tcPr>
            <w:tcW w:w="1900" w:type="dxa"/>
            <w:noWrap/>
            <w:hideMark/>
          </w:tcPr>
          <w:p w:rsidR="006E4FA1" w:rsidRPr="006D4F27" w:rsidRDefault="006E4FA1" w:rsidP="00FB54F6">
            <w:pPr>
              <w:spacing w:after="0"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vertAlign w:val="superscript"/>
                <w:lang w:eastAsia="es-EC"/>
              </w:rPr>
            </w:pPr>
            <w:r w:rsidRPr="006D4F27">
              <w:rPr>
                <w:rFonts w:eastAsia="Times New Roman" w:cs="Times New Roman"/>
                <w:color w:val="000000"/>
                <w:szCs w:val="24"/>
                <w:lang w:eastAsia="es-EC"/>
              </w:rPr>
              <w:t>12.23±0.29</w:t>
            </w:r>
          </w:p>
        </w:tc>
        <w:tc>
          <w:tcPr>
            <w:tcW w:w="2007" w:type="dxa"/>
            <w:noWrap/>
            <w:hideMark/>
          </w:tcPr>
          <w:p w:rsidR="006E4FA1" w:rsidRPr="006D4F27" w:rsidRDefault="006E4FA1" w:rsidP="00FB54F6">
            <w:pPr>
              <w:spacing w:after="0"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vertAlign w:val="superscript"/>
                <w:lang w:eastAsia="es-EC"/>
              </w:rPr>
            </w:pPr>
            <w:r w:rsidRPr="006D4F27">
              <w:rPr>
                <w:rFonts w:eastAsia="Times New Roman" w:cs="Times New Roman"/>
                <w:color w:val="000000"/>
                <w:szCs w:val="24"/>
                <w:lang w:eastAsia="es-EC"/>
              </w:rPr>
              <w:t>12.95±0.33</w:t>
            </w:r>
          </w:p>
        </w:tc>
        <w:tc>
          <w:tcPr>
            <w:tcW w:w="967" w:type="dxa"/>
            <w:noWrap/>
            <w:hideMark/>
          </w:tcPr>
          <w:p w:rsidR="006E4FA1" w:rsidRPr="006D4F27" w:rsidRDefault="006E4FA1" w:rsidP="00FB54F6">
            <w:pPr>
              <w:spacing w:after="0"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6D4F27">
              <w:rPr>
                <w:rFonts w:eastAsia="Times New Roman" w:cs="Times New Roman"/>
                <w:color w:val="000000"/>
                <w:szCs w:val="24"/>
                <w:lang w:eastAsia="es-EC"/>
              </w:rPr>
              <w:t>0.1786</w:t>
            </w:r>
          </w:p>
        </w:tc>
      </w:tr>
      <w:tr w:rsidR="006E4FA1" w:rsidRPr="006D4F27" w:rsidTr="00605650">
        <w:trPr>
          <w:trHeight w:val="464"/>
        </w:trPr>
        <w:tc>
          <w:tcPr>
            <w:cnfStyle w:val="001000000000" w:firstRow="0" w:lastRow="0" w:firstColumn="1" w:lastColumn="0" w:oddVBand="0" w:evenVBand="0" w:oddHBand="0" w:evenHBand="0" w:firstRowFirstColumn="0" w:firstRowLastColumn="0" w:lastRowFirstColumn="0" w:lastRowLastColumn="0"/>
            <w:tcW w:w="4057" w:type="dxa"/>
            <w:noWrap/>
            <w:hideMark/>
          </w:tcPr>
          <w:p w:rsidR="006E4FA1" w:rsidRPr="006D4F27" w:rsidRDefault="006E4FA1" w:rsidP="00FB54F6">
            <w:pPr>
              <w:spacing w:after="0" w:line="240" w:lineRule="auto"/>
              <w:rPr>
                <w:rFonts w:eastAsia="Times New Roman" w:cs="Times New Roman"/>
                <w:color w:val="000000"/>
                <w:szCs w:val="24"/>
                <w:lang w:eastAsia="es-EC"/>
              </w:rPr>
            </w:pPr>
            <w:r w:rsidRPr="006D4F27">
              <w:rPr>
                <w:rFonts w:eastAsia="Times New Roman" w:cs="Times New Roman"/>
                <w:color w:val="000000"/>
                <w:szCs w:val="24"/>
                <w:lang w:eastAsia="es-EC"/>
              </w:rPr>
              <w:t>ERITROCITOS   10^6/u</w:t>
            </w:r>
            <w:r w:rsidR="00E00CDC">
              <w:rPr>
                <w:rFonts w:eastAsia="Times New Roman" w:cs="Times New Roman"/>
                <w:color w:val="000000"/>
                <w:szCs w:val="24"/>
                <w:lang w:eastAsia="es-EC"/>
              </w:rPr>
              <w:t>L</w:t>
            </w:r>
          </w:p>
        </w:tc>
        <w:tc>
          <w:tcPr>
            <w:tcW w:w="1900" w:type="dxa"/>
            <w:noWrap/>
            <w:hideMark/>
          </w:tcPr>
          <w:p w:rsidR="006E4FA1" w:rsidRPr="006D4F27" w:rsidRDefault="006E4FA1" w:rsidP="00FB54F6">
            <w:pPr>
              <w:spacing w:after="0"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vertAlign w:val="superscript"/>
                <w:lang w:eastAsia="es-EC"/>
              </w:rPr>
            </w:pPr>
            <w:r w:rsidRPr="006D4F27">
              <w:rPr>
                <w:rFonts w:eastAsia="Times New Roman" w:cs="Times New Roman"/>
                <w:color w:val="000000"/>
                <w:szCs w:val="24"/>
                <w:lang w:eastAsia="es-EC"/>
              </w:rPr>
              <w:t>9.84± 0.29</w:t>
            </w:r>
          </w:p>
        </w:tc>
        <w:tc>
          <w:tcPr>
            <w:tcW w:w="2007" w:type="dxa"/>
            <w:noWrap/>
            <w:hideMark/>
          </w:tcPr>
          <w:p w:rsidR="006E4FA1" w:rsidRPr="006D4F27" w:rsidRDefault="006E4FA1" w:rsidP="00FB54F6">
            <w:pPr>
              <w:spacing w:after="0"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vertAlign w:val="superscript"/>
                <w:lang w:eastAsia="es-EC"/>
              </w:rPr>
            </w:pPr>
            <w:r w:rsidRPr="006D4F27">
              <w:rPr>
                <w:rFonts w:eastAsia="Times New Roman" w:cs="Times New Roman"/>
                <w:color w:val="000000"/>
                <w:szCs w:val="24"/>
                <w:lang w:eastAsia="es-EC"/>
              </w:rPr>
              <w:t>10.39±0.27</w:t>
            </w:r>
          </w:p>
        </w:tc>
        <w:tc>
          <w:tcPr>
            <w:tcW w:w="967" w:type="dxa"/>
            <w:noWrap/>
            <w:hideMark/>
          </w:tcPr>
          <w:p w:rsidR="006E4FA1" w:rsidRPr="006D4F27" w:rsidRDefault="006E4FA1" w:rsidP="00FB54F6">
            <w:pPr>
              <w:spacing w:after="0"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6D4F27">
              <w:rPr>
                <w:rFonts w:eastAsia="Times New Roman" w:cs="Times New Roman"/>
                <w:color w:val="000000"/>
                <w:szCs w:val="24"/>
                <w:lang w:eastAsia="es-EC"/>
              </w:rPr>
              <w:t>0.1714</w:t>
            </w:r>
          </w:p>
        </w:tc>
      </w:tr>
      <w:tr w:rsidR="006E4FA1" w:rsidRPr="006D4F27" w:rsidTr="00605650">
        <w:trPr>
          <w:trHeight w:val="464"/>
        </w:trPr>
        <w:tc>
          <w:tcPr>
            <w:cnfStyle w:val="001000000000" w:firstRow="0" w:lastRow="0" w:firstColumn="1" w:lastColumn="0" w:oddVBand="0" w:evenVBand="0" w:oddHBand="0" w:evenHBand="0" w:firstRowFirstColumn="0" w:firstRowLastColumn="0" w:lastRowFirstColumn="0" w:lastRowLastColumn="0"/>
            <w:tcW w:w="4057" w:type="dxa"/>
            <w:noWrap/>
            <w:hideMark/>
          </w:tcPr>
          <w:p w:rsidR="006E4FA1" w:rsidRPr="006D4F27" w:rsidRDefault="006E4FA1" w:rsidP="00FB54F6">
            <w:pPr>
              <w:spacing w:after="0" w:line="240" w:lineRule="auto"/>
              <w:rPr>
                <w:rFonts w:eastAsia="Times New Roman" w:cs="Times New Roman"/>
                <w:color w:val="000000"/>
                <w:szCs w:val="24"/>
                <w:lang w:eastAsia="es-EC"/>
              </w:rPr>
            </w:pPr>
            <w:r w:rsidRPr="006D4F27">
              <w:rPr>
                <w:rFonts w:eastAsia="Times New Roman" w:cs="Times New Roman"/>
                <w:color w:val="000000"/>
                <w:szCs w:val="24"/>
                <w:lang w:eastAsia="es-EC"/>
              </w:rPr>
              <w:t xml:space="preserve">VGM fL              </w:t>
            </w:r>
          </w:p>
        </w:tc>
        <w:tc>
          <w:tcPr>
            <w:tcW w:w="1900" w:type="dxa"/>
            <w:noWrap/>
            <w:hideMark/>
          </w:tcPr>
          <w:p w:rsidR="006E4FA1" w:rsidRPr="006D4F27" w:rsidRDefault="006E4FA1" w:rsidP="00FB54F6">
            <w:pPr>
              <w:spacing w:after="0"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vertAlign w:val="superscript"/>
                <w:lang w:eastAsia="es-EC"/>
              </w:rPr>
            </w:pPr>
            <w:r w:rsidRPr="006D4F27">
              <w:rPr>
                <w:rFonts w:eastAsia="Times New Roman" w:cs="Times New Roman"/>
                <w:color w:val="000000"/>
                <w:szCs w:val="24"/>
                <w:lang w:eastAsia="es-EC"/>
              </w:rPr>
              <w:t>36.99± 0.49</w:t>
            </w:r>
          </w:p>
        </w:tc>
        <w:tc>
          <w:tcPr>
            <w:tcW w:w="2007" w:type="dxa"/>
            <w:noWrap/>
            <w:hideMark/>
          </w:tcPr>
          <w:p w:rsidR="006E4FA1" w:rsidRPr="006D4F27" w:rsidRDefault="006E4FA1" w:rsidP="00FB54F6">
            <w:pPr>
              <w:spacing w:after="0"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6D4F27">
              <w:rPr>
                <w:rFonts w:eastAsia="Times New Roman" w:cs="Times New Roman"/>
                <w:color w:val="000000"/>
                <w:szCs w:val="24"/>
                <w:lang w:eastAsia="es-EC"/>
              </w:rPr>
              <w:t>37.65±0.5</w:t>
            </w:r>
            <w:r w:rsidR="00E00CDC">
              <w:rPr>
                <w:rFonts w:eastAsia="Times New Roman" w:cs="Times New Roman"/>
                <w:color w:val="000000"/>
                <w:szCs w:val="24"/>
                <w:vertAlign w:val="superscript"/>
                <w:lang w:eastAsia="es-EC"/>
              </w:rPr>
              <w:t xml:space="preserve"> </w:t>
            </w:r>
          </w:p>
        </w:tc>
        <w:tc>
          <w:tcPr>
            <w:tcW w:w="967" w:type="dxa"/>
            <w:noWrap/>
            <w:hideMark/>
          </w:tcPr>
          <w:p w:rsidR="006E4FA1" w:rsidRPr="006D4F27" w:rsidRDefault="006E4FA1" w:rsidP="00FB54F6">
            <w:pPr>
              <w:spacing w:after="0"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6D4F27">
              <w:rPr>
                <w:rFonts w:eastAsia="Times New Roman" w:cs="Times New Roman"/>
                <w:color w:val="000000"/>
                <w:szCs w:val="24"/>
                <w:lang w:eastAsia="es-EC"/>
              </w:rPr>
              <w:t>0.3519</w:t>
            </w:r>
          </w:p>
        </w:tc>
      </w:tr>
      <w:tr w:rsidR="006E4FA1" w:rsidRPr="006D4F27" w:rsidTr="00605650">
        <w:trPr>
          <w:trHeight w:val="464"/>
        </w:trPr>
        <w:tc>
          <w:tcPr>
            <w:cnfStyle w:val="001000000000" w:firstRow="0" w:lastRow="0" w:firstColumn="1" w:lastColumn="0" w:oddVBand="0" w:evenVBand="0" w:oddHBand="0" w:evenHBand="0" w:firstRowFirstColumn="0" w:firstRowLastColumn="0" w:lastRowFirstColumn="0" w:lastRowLastColumn="0"/>
            <w:tcW w:w="4057" w:type="dxa"/>
            <w:noWrap/>
            <w:hideMark/>
          </w:tcPr>
          <w:p w:rsidR="006E4FA1" w:rsidRPr="006D4F27" w:rsidRDefault="006E4FA1" w:rsidP="00FB54F6">
            <w:pPr>
              <w:spacing w:after="0" w:line="240" w:lineRule="auto"/>
              <w:rPr>
                <w:rFonts w:eastAsia="Times New Roman" w:cs="Times New Roman"/>
                <w:color w:val="000000"/>
                <w:szCs w:val="24"/>
                <w:lang w:eastAsia="es-EC"/>
              </w:rPr>
            </w:pPr>
            <w:r w:rsidRPr="006D4F27">
              <w:rPr>
                <w:rFonts w:eastAsia="Times New Roman" w:cs="Times New Roman"/>
                <w:color w:val="000000"/>
                <w:szCs w:val="24"/>
                <w:lang w:eastAsia="es-EC"/>
              </w:rPr>
              <w:t xml:space="preserve">MCH pg              </w:t>
            </w:r>
          </w:p>
        </w:tc>
        <w:tc>
          <w:tcPr>
            <w:tcW w:w="1900" w:type="dxa"/>
            <w:noWrap/>
            <w:hideMark/>
          </w:tcPr>
          <w:p w:rsidR="006E4FA1" w:rsidRPr="006D4F27" w:rsidRDefault="006E4FA1" w:rsidP="00FB54F6">
            <w:pPr>
              <w:spacing w:after="0"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vertAlign w:val="superscript"/>
                <w:lang w:eastAsia="es-EC"/>
              </w:rPr>
            </w:pPr>
            <w:r w:rsidRPr="006D4F27">
              <w:rPr>
                <w:rFonts w:eastAsia="Times New Roman" w:cs="Times New Roman"/>
                <w:color w:val="000000"/>
                <w:szCs w:val="24"/>
                <w:lang w:eastAsia="es-EC"/>
              </w:rPr>
              <w:t>12.11±0.17</w:t>
            </w:r>
          </w:p>
        </w:tc>
        <w:tc>
          <w:tcPr>
            <w:tcW w:w="2007" w:type="dxa"/>
            <w:noWrap/>
            <w:hideMark/>
          </w:tcPr>
          <w:p w:rsidR="006E4FA1" w:rsidRPr="006D4F27" w:rsidRDefault="006E4FA1" w:rsidP="00FB54F6">
            <w:pPr>
              <w:spacing w:after="0"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6D4F27">
              <w:rPr>
                <w:rFonts w:eastAsia="Times New Roman" w:cs="Times New Roman"/>
                <w:color w:val="000000"/>
                <w:szCs w:val="24"/>
                <w:lang w:eastAsia="es-EC"/>
              </w:rPr>
              <w:t>12.41±0.16</w:t>
            </w:r>
            <w:r w:rsidR="00E00CDC">
              <w:rPr>
                <w:rFonts w:eastAsia="Times New Roman" w:cs="Times New Roman"/>
                <w:color w:val="000000"/>
                <w:szCs w:val="24"/>
                <w:vertAlign w:val="superscript"/>
                <w:lang w:eastAsia="es-EC"/>
              </w:rPr>
              <w:t xml:space="preserve"> </w:t>
            </w:r>
          </w:p>
        </w:tc>
        <w:tc>
          <w:tcPr>
            <w:tcW w:w="967" w:type="dxa"/>
            <w:noWrap/>
            <w:hideMark/>
          </w:tcPr>
          <w:p w:rsidR="006E4FA1" w:rsidRPr="006D4F27" w:rsidRDefault="006E4FA1" w:rsidP="00FB54F6">
            <w:pPr>
              <w:spacing w:after="0"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6D4F27">
              <w:rPr>
                <w:rFonts w:eastAsia="Times New Roman" w:cs="Times New Roman"/>
                <w:color w:val="000000"/>
                <w:szCs w:val="24"/>
                <w:lang w:eastAsia="es-EC"/>
              </w:rPr>
              <w:t>0.204</w:t>
            </w:r>
          </w:p>
        </w:tc>
      </w:tr>
      <w:tr w:rsidR="006E4FA1" w:rsidRPr="006D4F27" w:rsidTr="00605650">
        <w:trPr>
          <w:trHeight w:val="464"/>
        </w:trPr>
        <w:tc>
          <w:tcPr>
            <w:cnfStyle w:val="001000000000" w:firstRow="0" w:lastRow="0" w:firstColumn="1" w:lastColumn="0" w:oddVBand="0" w:evenVBand="0" w:oddHBand="0" w:evenHBand="0" w:firstRowFirstColumn="0" w:firstRowLastColumn="0" w:lastRowFirstColumn="0" w:lastRowLastColumn="0"/>
            <w:tcW w:w="4057" w:type="dxa"/>
            <w:noWrap/>
            <w:hideMark/>
          </w:tcPr>
          <w:p w:rsidR="006E4FA1" w:rsidRPr="006D4F27" w:rsidRDefault="006E4FA1" w:rsidP="00FB54F6">
            <w:pPr>
              <w:spacing w:after="0" w:line="240" w:lineRule="auto"/>
              <w:rPr>
                <w:rFonts w:eastAsia="Times New Roman" w:cs="Times New Roman"/>
                <w:color w:val="000000"/>
                <w:szCs w:val="24"/>
                <w:lang w:eastAsia="es-EC"/>
              </w:rPr>
            </w:pPr>
            <w:r w:rsidRPr="006D4F27">
              <w:rPr>
                <w:rFonts w:eastAsia="Times New Roman" w:cs="Times New Roman"/>
                <w:color w:val="000000"/>
                <w:szCs w:val="24"/>
                <w:lang w:eastAsia="es-EC"/>
              </w:rPr>
              <w:t xml:space="preserve">CGMH g/dL           </w:t>
            </w:r>
          </w:p>
        </w:tc>
        <w:tc>
          <w:tcPr>
            <w:tcW w:w="1900" w:type="dxa"/>
            <w:noWrap/>
            <w:hideMark/>
          </w:tcPr>
          <w:p w:rsidR="006E4FA1" w:rsidRPr="006D4F27" w:rsidRDefault="006E4FA1" w:rsidP="00FB54F6">
            <w:pPr>
              <w:spacing w:after="0"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vertAlign w:val="superscript"/>
                <w:lang w:eastAsia="es-EC"/>
              </w:rPr>
            </w:pPr>
            <w:r w:rsidRPr="006D4F27">
              <w:rPr>
                <w:rFonts w:eastAsia="Times New Roman" w:cs="Times New Roman"/>
                <w:color w:val="000000"/>
                <w:szCs w:val="24"/>
                <w:lang w:eastAsia="es-EC"/>
              </w:rPr>
              <w:t>32.78±0.12</w:t>
            </w:r>
          </w:p>
        </w:tc>
        <w:tc>
          <w:tcPr>
            <w:tcW w:w="2007" w:type="dxa"/>
            <w:noWrap/>
            <w:hideMark/>
          </w:tcPr>
          <w:p w:rsidR="006E4FA1" w:rsidRPr="006D4F27" w:rsidRDefault="006E4FA1" w:rsidP="00FB54F6">
            <w:pPr>
              <w:spacing w:after="0"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6D4F27">
              <w:rPr>
                <w:rFonts w:eastAsia="Times New Roman" w:cs="Times New Roman"/>
                <w:color w:val="000000"/>
                <w:szCs w:val="24"/>
                <w:lang w:eastAsia="es-EC"/>
              </w:rPr>
              <w:t>32.96±0.19</w:t>
            </w:r>
            <w:r w:rsidR="00E00CDC">
              <w:rPr>
                <w:rFonts w:eastAsia="Times New Roman" w:cs="Times New Roman"/>
                <w:color w:val="000000"/>
                <w:szCs w:val="24"/>
                <w:vertAlign w:val="superscript"/>
                <w:lang w:eastAsia="es-EC"/>
              </w:rPr>
              <w:t xml:space="preserve"> </w:t>
            </w:r>
          </w:p>
        </w:tc>
        <w:tc>
          <w:tcPr>
            <w:tcW w:w="967" w:type="dxa"/>
            <w:noWrap/>
            <w:hideMark/>
          </w:tcPr>
          <w:p w:rsidR="006E4FA1" w:rsidRPr="006D4F27" w:rsidRDefault="006E4FA1" w:rsidP="00FB54F6">
            <w:pPr>
              <w:spacing w:after="0"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6D4F27">
              <w:rPr>
                <w:rFonts w:eastAsia="Times New Roman" w:cs="Times New Roman"/>
                <w:color w:val="000000"/>
                <w:szCs w:val="24"/>
                <w:lang w:eastAsia="es-EC"/>
              </w:rPr>
              <w:t>0.4464</w:t>
            </w:r>
          </w:p>
        </w:tc>
      </w:tr>
      <w:tr w:rsidR="006E4FA1" w:rsidRPr="00C971AD" w:rsidTr="00605650">
        <w:trPr>
          <w:trHeight w:val="487"/>
        </w:trPr>
        <w:tc>
          <w:tcPr>
            <w:cnfStyle w:val="001000000000" w:firstRow="0" w:lastRow="0" w:firstColumn="1" w:lastColumn="0" w:oddVBand="0" w:evenVBand="0" w:oddHBand="0" w:evenHBand="0" w:firstRowFirstColumn="0" w:firstRowLastColumn="0" w:lastRowFirstColumn="0" w:lastRowLastColumn="0"/>
            <w:tcW w:w="4057" w:type="dxa"/>
            <w:noWrap/>
            <w:hideMark/>
          </w:tcPr>
          <w:p w:rsidR="006E4FA1" w:rsidRPr="006D4F27" w:rsidRDefault="006E4FA1" w:rsidP="00FB54F6">
            <w:pPr>
              <w:spacing w:after="0" w:line="240" w:lineRule="auto"/>
              <w:rPr>
                <w:rFonts w:eastAsia="Times New Roman" w:cs="Times New Roman"/>
                <w:color w:val="000000"/>
                <w:szCs w:val="24"/>
                <w:lang w:eastAsia="es-EC"/>
              </w:rPr>
            </w:pPr>
            <w:r w:rsidRPr="006D4F27">
              <w:rPr>
                <w:rFonts w:eastAsia="Times New Roman" w:cs="Times New Roman"/>
                <w:color w:val="000000"/>
                <w:szCs w:val="24"/>
                <w:lang w:eastAsia="es-EC"/>
              </w:rPr>
              <w:t xml:space="preserve">PLAQUETAS 10^3/ uL  </w:t>
            </w:r>
          </w:p>
        </w:tc>
        <w:tc>
          <w:tcPr>
            <w:tcW w:w="1900" w:type="dxa"/>
            <w:noWrap/>
            <w:hideMark/>
          </w:tcPr>
          <w:p w:rsidR="006E4FA1" w:rsidRPr="006D4F27" w:rsidRDefault="006E4FA1" w:rsidP="00FB54F6">
            <w:pPr>
              <w:spacing w:after="0"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vertAlign w:val="superscript"/>
                <w:lang w:eastAsia="es-EC"/>
              </w:rPr>
            </w:pPr>
            <w:r w:rsidRPr="006D4F27">
              <w:rPr>
                <w:rFonts w:eastAsia="Times New Roman" w:cs="Times New Roman"/>
                <w:color w:val="000000"/>
                <w:szCs w:val="24"/>
                <w:lang w:eastAsia="es-EC"/>
              </w:rPr>
              <w:t>344.39± 18.76</w:t>
            </w:r>
          </w:p>
        </w:tc>
        <w:tc>
          <w:tcPr>
            <w:tcW w:w="2007" w:type="dxa"/>
            <w:noWrap/>
            <w:hideMark/>
          </w:tcPr>
          <w:p w:rsidR="006E4FA1" w:rsidRPr="006D4F27" w:rsidRDefault="006E4FA1" w:rsidP="00FB54F6">
            <w:pPr>
              <w:spacing w:after="0"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6D4F27">
              <w:rPr>
                <w:rFonts w:eastAsia="Times New Roman" w:cs="Times New Roman"/>
                <w:color w:val="000000"/>
                <w:szCs w:val="24"/>
                <w:lang w:eastAsia="es-EC"/>
              </w:rPr>
              <w:t>342.75± 29.98</w:t>
            </w:r>
            <w:r w:rsidR="00E00CDC">
              <w:rPr>
                <w:rFonts w:eastAsia="Times New Roman" w:cs="Times New Roman"/>
                <w:color w:val="000000"/>
                <w:szCs w:val="24"/>
                <w:vertAlign w:val="superscript"/>
                <w:lang w:eastAsia="es-EC"/>
              </w:rPr>
              <w:t xml:space="preserve"> </w:t>
            </w:r>
          </w:p>
        </w:tc>
        <w:tc>
          <w:tcPr>
            <w:tcW w:w="967" w:type="dxa"/>
            <w:noWrap/>
            <w:hideMark/>
          </w:tcPr>
          <w:p w:rsidR="006E4FA1" w:rsidRPr="00C971AD" w:rsidRDefault="006E4FA1" w:rsidP="00FB54F6">
            <w:pPr>
              <w:spacing w:after="0"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6D4F27">
              <w:rPr>
                <w:rFonts w:eastAsia="Times New Roman" w:cs="Times New Roman"/>
                <w:color w:val="000000"/>
                <w:szCs w:val="24"/>
                <w:lang w:eastAsia="es-EC"/>
              </w:rPr>
              <w:t>0.9639</w:t>
            </w:r>
          </w:p>
        </w:tc>
      </w:tr>
    </w:tbl>
    <w:p w:rsidR="00C43F9C" w:rsidRPr="00605650" w:rsidRDefault="006E4FA1" w:rsidP="00605650">
      <w:pPr>
        <w:tabs>
          <w:tab w:val="center" w:pos="4252"/>
          <w:tab w:val="left" w:pos="6888"/>
        </w:tabs>
        <w:jc w:val="center"/>
        <w:rPr>
          <w:rFonts w:cs="Times New Roman"/>
          <w:color w:val="000000" w:themeColor="text1"/>
          <w:szCs w:val="24"/>
        </w:rPr>
      </w:pPr>
      <w:r w:rsidRPr="00C971AD">
        <w:rPr>
          <w:rFonts w:cs="Times New Roman"/>
          <w:b/>
          <w:color w:val="000000" w:themeColor="text1"/>
          <w:szCs w:val="24"/>
        </w:rPr>
        <w:t>Fuente</w:t>
      </w:r>
      <w:r w:rsidR="00605650">
        <w:rPr>
          <w:rFonts w:cs="Times New Roman"/>
          <w:color w:val="000000" w:themeColor="text1"/>
          <w:szCs w:val="24"/>
        </w:rPr>
        <w:t>: Directa</w:t>
      </w:r>
    </w:p>
    <w:p w:rsidR="00DC4D62" w:rsidRDefault="00C43F9C" w:rsidP="00C43F9C">
      <w:pPr>
        <w:rPr>
          <w:rFonts w:eastAsia="Times New Roman" w:cs="Times New Roman"/>
          <w:color w:val="000000"/>
          <w:szCs w:val="24"/>
          <w:lang w:eastAsia="es-EC"/>
        </w:rPr>
      </w:pPr>
      <w:r w:rsidRPr="00C971AD">
        <w:rPr>
          <w:rFonts w:cs="Times New Roman"/>
          <w:color w:val="000000" w:themeColor="text1"/>
          <w:szCs w:val="24"/>
        </w:rPr>
        <w:t>En el Hematocrito</w:t>
      </w:r>
      <w:r w:rsidRPr="00C971AD">
        <w:rPr>
          <w:rFonts w:cs="Times New Roman"/>
          <w:b/>
          <w:color w:val="000000" w:themeColor="text1"/>
          <w:szCs w:val="24"/>
        </w:rPr>
        <w:t xml:space="preserve"> </w:t>
      </w:r>
      <w:r w:rsidRPr="00C971AD">
        <w:rPr>
          <w:rFonts w:cs="Times New Roman"/>
          <w:color w:val="000000" w:themeColor="text1"/>
          <w:szCs w:val="24"/>
        </w:rPr>
        <w:t xml:space="preserve">(%) </w:t>
      </w:r>
      <w:r w:rsidR="00C7345D">
        <w:rPr>
          <w:rFonts w:cs="Times New Roman"/>
          <w:color w:val="000000" w:themeColor="text1"/>
          <w:szCs w:val="24"/>
        </w:rPr>
        <w:t xml:space="preserve">se </w:t>
      </w:r>
      <w:r w:rsidRPr="00C971AD">
        <w:rPr>
          <w:rFonts w:cs="Times New Roman"/>
          <w:szCs w:val="24"/>
        </w:rPr>
        <w:t>evidenci</w:t>
      </w:r>
      <w:r w:rsidR="00C7345D">
        <w:rPr>
          <w:rFonts w:cs="Times New Roman"/>
          <w:szCs w:val="24"/>
        </w:rPr>
        <w:t xml:space="preserve">ó </w:t>
      </w:r>
      <w:r w:rsidRPr="00C971AD">
        <w:rPr>
          <w:rFonts w:cs="Times New Roman"/>
          <w:szCs w:val="24"/>
        </w:rPr>
        <w:t xml:space="preserve">que las medias que presentan valores altos </w:t>
      </w:r>
      <w:r w:rsidR="00C7345D">
        <w:rPr>
          <w:rFonts w:cs="Times New Roman"/>
          <w:szCs w:val="24"/>
        </w:rPr>
        <w:t>p</w:t>
      </w:r>
      <w:r w:rsidRPr="00C971AD">
        <w:rPr>
          <w:rFonts w:cs="Times New Roman"/>
          <w:szCs w:val="24"/>
        </w:rPr>
        <w:t xml:space="preserve">ara el grupo de machos </w:t>
      </w:r>
      <w:r w:rsidRPr="00C971AD">
        <w:rPr>
          <w:rFonts w:eastAsia="Times New Roman" w:cs="Times New Roman"/>
          <w:color w:val="000000"/>
          <w:szCs w:val="24"/>
          <w:lang w:eastAsia="es-EC"/>
        </w:rPr>
        <w:t>39.1±1.03</w:t>
      </w:r>
      <w:r w:rsidRPr="00C971AD">
        <w:rPr>
          <w:rFonts w:cs="Times New Roman"/>
          <w:szCs w:val="24"/>
        </w:rPr>
        <w:t xml:space="preserve">, mientras que la media más baja se refleja en el grupo de hembras </w:t>
      </w:r>
      <w:r w:rsidRPr="00C971AD">
        <w:rPr>
          <w:rFonts w:eastAsia="Times New Roman" w:cs="Times New Roman"/>
          <w:color w:val="000000"/>
          <w:szCs w:val="24"/>
          <w:lang w:eastAsia="es-EC"/>
        </w:rPr>
        <w:t xml:space="preserve">37.28±0.89 </w:t>
      </w:r>
      <w:r w:rsidRPr="00C971AD">
        <w:rPr>
          <w:rFonts w:cs="Times New Roman"/>
          <w:szCs w:val="24"/>
        </w:rPr>
        <w:t>las cuales se expresan en la (</w:t>
      </w:r>
      <w:r w:rsidR="005B209B">
        <w:rPr>
          <w:rFonts w:cs="Times New Roman"/>
          <w:szCs w:val="24"/>
        </w:rPr>
        <w:t>Tabla</w:t>
      </w:r>
      <w:r w:rsidR="0077130D">
        <w:rPr>
          <w:rFonts w:cs="Times New Roman"/>
          <w:szCs w:val="24"/>
        </w:rPr>
        <w:t xml:space="preserve"> 15</w:t>
      </w:r>
      <w:r w:rsidRPr="00C971AD">
        <w:rPr>
          <w:rFonts w:cs="Times New Roman"/>
          <w:szCs w:val="24"/>
        </w:rPr>
        <w:t>),</w:t>
      </w:r>
      <w:r w:rsidRPr="00C971AD">
        <w:rPr>
          <w:rFonts w:eastAsia="Times New Roman" w:cs="Times New Roman"/>
          <w:color w:val="000000"/>
          <w:szCs w:val="24"/>
          <w:lang w:eastAsia="es-EC"/>
        </w:rPr>
        <w:t xml:space="preserve"> reflejando </w:t>
      </w:r>
      <w:r w:rsidR="008E6B60">
        <w:rPr>
          <w:rFonts w:eastAsia="Times New Roman" w:cs="Times New Roman"/>
          <w:color w:val="000000"/>
          <w:szCs w:val="24"/>
          <w:lang w:eastAsia="es-EC"/>
        </w:rPr>
        <w:t xml:space="preserve">la no existencia de </w:t>
      </w:r>
      <w:r w:rsidRPr="00C971AD">
        <w:rPr>
          <w:rFonts w:eastAsia="Times New Roman" w:cs="Times New Roman"/>
          <w:color w:val="000000"/>
          <w:szCs w:val="24"/>
          <w:lang w:eastAsia="es-EC"/>
        </w:rPr>
        <w:t>diferencia entre hembra y macho</w:t>
      </w:r>
      <w:r w:rsidR="006E4FA1">
        <w:rPr>
          <w:rFonts w:eastAsia="Times New Roman" w:cs="Times New Roman"/>
          <w:color w:val="000000"/>
          <w:szCs w:val="24"/>
          <w:lang w:eastAsia="es-EC"/>
        </w:rPr>
        <w:t xml:space="preserve"> de acuerdo al valor( p &lt; 0.05)</w:t>
      </w:r>
      <w:r w:rsidRPr="00C971AD">
        <w:rPr>
          <w:rFonts w:eastAsia="Times New Roman" w:cs="Times New Roman"/>
          <w:color w:val="000000"/>
          <w:szCs w:val="24"/>
          <w:lang w:eastAsia="es-EC"/>
        </w:rPr>
        <w:t xml:space="preserve">, en comparación con el ovinos de Raza Criolla Lanada Serrana </w:t>
      </w:r>
      <w:sdt>
        <w:sdtPr>
          <w:rPr>
            <w:rFonts w:eastAsia="Times New Roman" w:cs="Times New Roman"/>
            <w:color w:val="000000"/>
            <w:szCs w:val="24"/>
            <w:lang w:eastAsia="es-EC"/>
          </w:rPr>
          <w:id w:val="1511871516"/>
          <w:citation/>
        </w:sdtPr>
        <w:sdtEndPr/>
        <w:sdtContent>
          <w:r w:rsidRPr="00C971AD">
            <w:rPr>
              <w:rFonts w:eastAsia="Times New Roman" w:cs="Times New Roman"/>
              <w:color w:val="000000"/>
              <w:szCs w:val="24"/>
              <w:lang w:eastAsia="es-EC"/>
            </w:rPr>
            <w:fldChar w:fldCharType="begin"/>
          </w:r>
          <w:r w:rsidRPr="00C971AD">
            <w:rPr>
              <w:rFonts w:eastAsia="Times New Roman" w:cs="Times New Roman"/>
              <w:color w:val="000000"/>
              <w:szCs w:val="24"/>
              <w:vertAlign w:val="superscript"/>
              <w:lang w:eastAsia="es-EC"/>
            </w:rPr>
            <w:instrText xml:space="preserve"> CITATION Cou10 \l 12298 </w:instrText>
          </w:r>
          <w:r w:rsidRPr="00C971AD">
            <w:rPr>
              <w:rFonts w:eastAsia="Times New Roman" w:cs="Times New Roman"/>
              <w:color w:val="000000"/>
              <w:szCs w:val="24"/>
              <w:lang w:eastAsia="es-EC"/>
            </w:rPr>
            <w:fldChar w:fldCharType="separate"/>
          </w:r>
          <w:r w:rsidR="00DE0552" w:rsidRPr="00DE0552">
            <w:rPr>
              <w:rFonts w:eastAsia="Times New Roman" w:cs="Times New Roman"/>
              <w:noProof/>
              <w:color w:val="000000"/>
              <w:szCs w:val="24"/>
              <w:lang w:eastAsia="es-EC"/>
            </w:rPr>
            <w:t>(27)</w:t>
          </w:r>
          <w:r w:rsidRPr="00C971AD">
            <w:rPr>
              <w:rFonts w:eastAsia="Times New Roman" w:cs="Times New Roman"/>
              <w:color w:val="000000"/>
              <w:szCs w:val="24"/>
              <w:lang w:eastAsia="es-EC"/>
            </w:rPr>
            <w:fldChar w:fldCharType="end"/>
          </w:r>
        </w:sdtContent>
      </w:sdt>
      <w:r w:rsidRPr="00C971AD">
        <w:rPr>
          <w:rFonts w:eastAsia="Times New Roman" w:cs="Times New Roman"/>
          <w:color w:val="000000"/>
          <w:szCs w:val="24"/>
          <w:lang w:eastAsia="es-EC"/>
        </w:rPr>
        <w:t xml:space="preserve"> en la cual las hembras obtuvieron un porcentaje de 32,97</w:t>
      </w:r>
      <w:r w:rsidR="006E4FA1">
        <w:rPr>
          <w:rFonts w:eastAsia="Times New Roman" w:cs="Times New Roman"/>
          <w:color w:val="000000"/>
          <w:szCs w:val="24"/>
          <w:lang w:eastAsia="es-EC"/>
        </w:rPr>
        <w:t>%</w:t>
      </w:r>
      <w:r w:rsidRPr="00C971AD">
        <w:rPr>
          <w:rFonts w:eastAsia="Times New Roman" w:cs="Times New Roman"/>
          <w:color w:val="000000"/>
          <w:szCs w:val="24"/>
          <w:lang w:eastAsia="es-EC"/>
        </w:rPr>
        <w:t xml:space="preserve"> mientas que los machos obtuv</w:t>
      </w:r>
      <w:r w:rsidR="006E4FA1">
        <w:rPr>
          <w:rFonts w:eastAsia="Times New Roman" w:cs="Times New Roman"/>
          <w:color w:val="000000"/>
          <w:szCs w:val="24"/>
          <w:lang w:eastAsia="es-EC"/>
        </w:rPr>
        <w:t>ieron un porcentaje de 33, 13%, d</w:t>
      </w:r>
      <w:r w:rsidRPr="00C971AD">
        <w:rPr>
          <w:rFonts w:eastAsia="Times New Roman" w:cs="Times New Roman"/>
          <w:color w:val="000000"/>
          <w:szCs w:val="24"/>
          <w:lang w:eastAsia="es-EC"/>
        </w:rPr>
        <w:t>eterminando que se encuentra dentro de los rang</w:t>
      </w:r>
      <w:r w:rsidR="006E4FA1">
        <w:rPr>
          <w:rFonts w:eastAsia="Times New Roman" w:cs="Times New Roman"/>
          <w:color w:val="000000"/>
          <w:szCs w:val="24"/>
          <w:lang w:eastAsia="es-EC"/>
        </w:rPr>
        <w:t xml:space="preserve">os </w:t>
      </w:r>
      <w:r w:rsidR="006E4FA1">
        <w:rPr>
          <w:rFonts w:eastAsia="Times New Roman" w:cs="Times New Roman"/>
          <w:color w:val="000000"/>
          <w:szCs w:val="24"/>
          <w:lang w:eastAsia="es-EC"/>
        </w:rPr>
        <w:lastRenderedPageBreak/>
        <w:t xml:space="preserve">normales. En comparación con los resultados </w:t>
      </w:r>
      <w:r w:rsidR="00E73B2B">
        <w:rPr>
          <w:rFonts w:eastAsia="Times New Roman" w:cs="Times New Roman"/>
          <w:color w:val="000000"/>
          <w:szCs w:val="24"/>
          <w:lang w:eastAsia="es-EC"/>
        </w:rPr>
        <w:t>obtenidos</w:t>
      </w:r>
      <w:r w:rsidR="006E4FA1">
        <w:rPr>
          <w:rFonts w:eastAsia="Times New Roman" w:cs="Times New Roman"/>
          <w:color w:val="000000"/>
          <w:szCs w:val="24"/>
          <w:lang w:eastAsia="es-EC"/>
        </w:rPr>
        <w:t xml:space="preserve"> con los ovinos criollos de la provincia de Tungurahua se asemejan a los rangos normales.</w:t>
      </w:r>
    </w:p>
    <w:p w:rsidR="00C43F9C" w:rsidRPr="00C971AD" w:rsidRDefault="00C43F9C" w:rsidP="00C43F9C">
      <w:pPr>
        <w:rPr>
          <w:rFonts w:eastAsia="Times New Roman" w:cs="Times New Roman"/>
          <w:color w:val="000000"/>
          <w:szCs w:val="24"/>
          <w:lang w:eastAsia="es-EC"/>
        </w:rPr>
      </w:pPr>
      <w:r w:rsidRPr="00C7345D">
        <w:rPr>
          <w:rFonts w:cs="Times New Roman"/>
          <w:szCs w:val="24"/>
        </w:rPr>
        <w:t>En cuanto se refiere a la hemoglobina (</w:t>
      </w:r>
      <w:r w:rsidRPr="00C7345D">
        <w:rPr>
          <w:rFonts w:eastAsia="Times New Roman" w:cs="Times New Roman"/>
          <w:color w:val="000000"/>
          <w:szCs w:val="24"/>
          <w:lang w:eastAsia="es-EC"/>
        </w:rPr>
        <w:t xml:space="preserve">g/dL) </w:t>
      </w:r>
      <w:r w:rsidRPr="00C7345D">
        <w:rPr>
          <w:rFonts w:cs="Times New Roman"/>
          <w:szCs w:val="24"/>
        </w:rPr>
        <w:t xml:space="preserve">los valores más altos </w:t>
      </w:r>
      <w:r w:rsidR="006D5C62">
        <w:rPr>
          <w:rFonts w:cs="Times New Roman"/>
          <w:szCs w:val="24"/>
        </w:rPr>
        <w:t xml:space="preserve">se reportan </w:t>
      </w:r>
      <w:r w:rsidRPr="00C7345D">
        <w:rPr>
          <w:rFonts w:cs="Times New Roman"/>
          <w:szCs w:val="24"/>
        </w:rPr>
        <w:t xml:space="preserve">en el grupo de machos </w:t>
      </w:r>
      <w:r w:rsidRPr="00C7345D">
        <w:rPr>
          <w:rFonts w:eastAsia="Times New Roman" w:cs="Times New Roman"/>
          <w:color w:val="000000"/>
          <w:szCs w:val="24"/>
          <w:lang w:eastAsia="es-EC"/>
        </w:rPr>
        <w:t>12.95±0.33</w:t>
      </w:r>
      <w:r w:rsidRPr="00C7345D">
        <w:rPr>
          <w:rFonts w:cs="Times New Roman"/>
          <w:szCs w:val="24"/>
        </w:rPr>
        <w:t xml:space="preserve">, mientras que la media baja se refleja en el grupo de las hembras </w:t>
      </w:r>
      <w:r w:rsidRPr="00C7345D">
        <w:rPr>
          <w:rFonts w:eastAsia="Times New Roman" w:cs="Times New Roman"/>
          <w:color w:val="000000"/>
          <w:szCs w:val="24"/>
          <w:lang w:eastAsia="es-EC"/>
        </w:rPr>
        <w:t xml:space="preserve">12.23±0.29 </w:t>
      </w:r>
      <w:r w:rsidRPr="00C7345D">
        <w:rPr>
          <w:rFonts w:cs="Times New Roman"/>
          <w:szCs w:val="24"/>
        </w:rPr>
        <w:t>las cuales se expresa en la (</w:t>
      </w:r>
      <w:r w:rsidR="005B209B" w:rsidRPr="00C7345D">
        <w:rPr>
          <w:rFonts w:cs="Times New Roman"/>
          <w:szCs w:val="24"/>
        </w:rPr>
        <w:t>Tabla</w:t>
      </w:r>
      <w:r w:rsidRPr="00C7345D">
        <w:rPr>
          <w:rFonts w:cs="Times New Roman"/>
          <w:szCs w:val="24"/>
        </w:rPr>
        <w:t xml:space="preserve"> 15), </w:t>
      </w:r>
      <w:r w:rsidRPr="00C7345D">
        <w:rPr>
          <w:rFonts w:eastAsia="Times New Roman" w:cs="Times New Roman"/>
          <w:color w:val="000000"/>
          <w:szCs w:val="24"/>
          <w:lang w:eastAsia="es-EC"/>
        </w:rPr>
        <w:t xml:space="preserve">en la cual refleja </w:t>
      </w:r>
      <w:r w:rsidR="006E4FA1">
        <w:rPr>
          <w:rFonts w:eastAsia="Times New Roman" w:cs="Times New Roman"/>
          <w:color w:val="000000"/>
          <w:szCs w:val="24"/>
          <w:lang w:eastAsia="es-EC"/>
        </w:rPr>
        <w:t>que no existe diferencia</w:t>
      </w:r>
      <w:r w:rsidRPr="00C971AD">
        <w:rPr>
          <w:rFonts w:eastAsia="Times New Roman" w:cs="Times New Roman"/>
          <w:color w:val="000000"/>
          <w:szCs w:val="24"/>
          <w:lang w:eastAsia="es-EC"/>
        </w:rPr>
        <w:t xml:space="preserve"> significativa </w:t>
      </w:r>
      <w:r w:rsidR="00A85CEF">
        <w:rPr>
          <w:rFonts w:eastAsia="Times New Roman" w:cs="Times New Roman"/>
          <w:color w:val="000000"/>
          <w:szCs w:val="24"/>
          <w:lang w:eastAsia="es-EC"/>
        </w:rPr>
        <w:t xml:space="preserve"> de acuerdo al valor( p &lt; 0.05) </w:t>
      </w:r>
      <w:r w:rsidRPr="00C971AD">
        <w:rPr>
          <w:rFonts w:eastAsia="Times New Roman" w:cs="Times New Roman"/>
          <w:color w:val="000000"/>
          <w:szCs w:val="24"/>
          <w:lang w:eastAsia="es-EC"/>
        </w:rPr>
        <w:t>entre hembra y macho,</w:t>
      </w:r>
      <w:r w:rsidRPr="00C971AD">
        <w:rPr>
          <w:rFonts w:cs="Times New Roman"/>
        </w:rPr>
        <w:t xml:space="preserve"> en comparación con el </w:t>
      </w:r>
      <w:r w:rsidRPr="00C971AD">
        <w:rPr>
          <w:rFonts w:eastAsia="Times New Roman" w:cs="Times New Roman"/>
          <w:color w:val="000000"/>
          <w:szCs w:val="24"/>
          <w:lang w:eastAsia="es-EC"/>
        </w:rPr>
        <w:t xml:space="preserve">hematocrito obtenido para la oveja Criolla en relación al sexo es de 35.78% determinado que se encuentran en los rangos normales </w:t>
      </w:r>
      <w:sdt>
        <w:sdtPr>
          <w:rPr>
            <w:rFonts w:eastAsia="Times New Roman" w:cs="Times New Roman"/>
            <w:color w:val="000000"/>
            <w:szCs w:val="24"/>
            <w:lang w:eastAsia="es-EC"/>
          </w:rPr>
          <w:id w:val="1437411754"/>
          <w:citation/>
        </w:sdtPr>
        <w:sdtEndPr/>
        <w:sdtContent>
          <w:r w:rsidRPr="00C971AD">
            <w:rPr>
              <w:rFonts w:eastAsia="Times New Roman" w:cs="Times New Roman"/>
              <w:color w:val="000000"/>
              <w:szCs w:val="24"/>
              <w:lang w:eastAsia="es-EC"/>
            </w:rPr>
            <w:fldChar w:fldCharType="begin"/>
          </w:r>
          <w:r w:rsidRPr="00C971AD">
            <w:rPr>
              <w:rFonts w:eastAsia="Times New Roman" w:cs="Times New Roman"/>
              <w:color w:val="000000"/>
              <w:szCs w:val="24"/>
              <w:lang w:eastAsia="es-EC"/>
            </w:rPr>
            <w:instrText xml:space="preserve"> CITATION Pér \l 12298 </w:instrText>
          </w:r>
          <w:r w:rsidRPr="00C971AD">
            <w:rPr>
              <w:rFonts w:eastAsia="Times New Roman" w:cs="Times New Roman"/>
              <w:color w:val="000000"/>
              <w:szCs w:val="24"/>
              <w:lang w:eastAsia="es-EC"/>
            </w:rPr>
            <w:fldChar w:fldCharType="separate"/>
          </w:r>
          <w:r w:rsidR="00DE0552" w:rsidRPr="00DE0552">
            <w:rPr>
              <w:rFonts w:eastAsia="Times New Roman" w:cs="Times New Roman"/>
              <w:noProof/>
              <w:color w:val="000000"/>
              <w:szCs w:val="24"/>
              <w:lang w:eastAsia="es-EC"/>
            </w:rPr>
            <w:t>(24)</w:t>
          </w:r>
          <w:r w:rsidRPr="00C971AD">
            <w:rPr>
              <w:rFonts w:eastAsia="Times New Roman" w:cs="Times New Roman"/>
              <w:color w:val="000000"/>
              <w:szCs w:val="24"/>
              <w:lang w:eastAsia="es-EC"/>
            </w:rPr>
            <w:fldChar w:fldCharType="end"/>
          </w:r>
        </w:sdtContent>
      </w:sdt>
      <w:r w:rsidR="00A85CEF">
        <w:rPr>
          <w:rFonts w:eastAsia="Times New Roman" w:cs="Times New Roman"/>
          <w:color w:val="000000"/>
          <w:szCs w:val="24"/>
          <w:lang w:eastAsia="es-EC"/>
        </w:rPr>
        <w:t xml:space="preserve"> en comparación las investigaciones realzadas nuestros valores se asemejan a los rangos de normalidad.</w:t>
      </w:r>
    </w:p>
    <w:p w:rsidR="00C43F9C" w:rsidRPr="00C971AD" w:rsidRDefault="00C43F9C" w:rsidP="00A85CEF">
      <w:pPr>
        <w:rPr>
          <w:rFonts w:eastAsia="Times New Roman" w:cs="Times New Roman"/>
          <w:color w:val="000000"/>
          <w:szCs w:val="24"/>
          <w:lang w:eastAsia="es-EC"/>
        </w:rPr>
      </w:pPr>
      <w:r w:rsidRPr="00C971AD">
        <w:rPr>
          <w:rFonts w:cs="Times New Roman"/>
          <w:color w:val="000000" w:themeColor="text1"/>
          <w:szCs w:val="24"/>
        </w:rPr>
        <w:t xml:space="preserve">Los </w:t>
      </w:r>
      <w:r w:rsidRPr="00C971AD">
        <w:rPr>
          <w:rFonts w:cs="Times New Roman"/>
          <w:szCs w:val="24"/>
        </w:rPr>
        <w:t xml:space="preserve">valores más altos encontrados en los </w:t>
      </w:r>
      <w:r w:rsidRPr="00C971AD">
        <w:rPr>
          <w:rFonts w:cs="Times New Roman"/>
          <w:color w:val="000000" w:themeColor="text1"/>
          <w:szCs w:val="24"/>
        </w:rPr>
        <w:t>eritrocitos</w:t>
      </w:r>
      <w:r w:rsidRPr="00C971AD">
        <w:rPr>
          <w:rFonts w:cs="Times New Roman"/>
          <w:szCs w:val="24"/>
        </w:rPr>
        <w:t xml:space="preserve"> fueron en los machos </w:t>
      </w:r>
      <w:r w:rsidRPr="00C971AD">
        <w:rPr>
          <w:rFonts w:eastAsia="Times New Roman" w:cs="Times New Roman"/>
          <w:color w:val="000000"/>
          <w:szCs w:val="24"/>
          <w:lang w:eastAsia="es-EC"/>
        </w:rPr>
        <w:t>10.39±0.27 10</w:t>
      </w:r>
      <w:r w:rsidRPr="00C971AD">
        <w:rPr>
          <w:rFonts w:eastAsia="Times New Roman" w:cs="Times New Roman"/>
          <w:color w:val="000000"/>
          <w:szCs w:val="24"/>
          <w:vertAlign w:val="superscript"/>
          <w:lang w:eastAsia="es-EC"/>
        </w:rPr>
        <w:t>6</w:t>
      </w:r>
      <w:r w:rsidRPr="00C971AD">
        <w:rPr>
          <w:rFonts w:eastAsia="Times New Roman" w:cs="Times New Roman"/>
          <w:color w:val="000000"/>
          <w:szCs w:val="24"/>
          <w:lang w:eastAsia="es-EC"/>
        </w:rPr>
        <w:t>/</w:t>
      </w:r>
      <w:r w:rsidRPr="00C971AD">
        <w:rPr>
          <w:rFonts w:cs="Times New Roman"/>
          <w:color w:val="000000" w:themeColor="text1"/>
          <w:szCs w:val="24"/>
          <w:shd w:val="clear" w:color="auto" w:fill="FFFFFF"/>
        </w:rPr>
        <w:t>μL</w:t>
      </w:r>
      <w:r w:rsidRPr="00C971AD">
        <w:rPr>
          <w:rFonts w:cs="Times New Roman"/>
          <w:color w:val="000000" w:themeColor="text1"/>
          <w:szCs w:val="24"/>
        </w:rPr>
        <w:t xml:space="preserve"> la cual</w:t>
      </w:r>
      <w:r w:rsidR="00A85CEF">
        <w:rPr>
          <w:rFonts w:cs="Times New Roman"/>
          <w:color w:val="000000" w:themeColor="text1"/>
          <w:szCs w:val="24"/>
        </w:rPr>
        <w:t xml:space="preserve"> no</w:t>
      </w:r>
      <w:r w:rsidRPr="00C971AD">
        <w:rPr>
          <w:rFonts w:cs="Times New Roman"/>
          <w:color w:val="000000" w:themeColor="text1"/>
          <w:szCs w:val="24"/>
        </w:rPr>
        <w:t xml:space="preserve"> </w:t>
      </w:r>
      <w:r w:rsidRPr="00C971AD">
        <w:rPr>
          <w:rFonts w:cs="Times New Roman"/>
          <w:szCs w:val="24"/>
        </w:rPr>
        <w:t>presentan diferencias significativas</w:t>
      </w:r>
      <w:r w:rsidR="0078082A">
        <w:rPr>
          <w:rFonts w:eastAsia="Times New Roman" w:cs="Times New Roman"/>
          <w:color w:val="000000"/>
          <w:szCs w:val="24"/>
          <w:lang w:eastAsia="es-EC"/>
        </w:rPr>
        <w:t xml:space="preserve"> de acuerdo al valor</w:t>
      </w:r>
      <w:r w:rsidR="00F95F7A">
        <w:rPr>
          <w:rFonts w:eastAsia="Times New Roman" w:cs="Times New Roman"/>
          <w:color w:val="000000"/>
          <w:szCs w:val="24"/>
          <w:lang w:eastAsia="es-EC"/>
        </w:rPr>
        <w:t xml:space="preserve"> </w:t>
      </w:r>
      <w:r w:rsidR="001B7CA7">
        <w:rPr>
          <w:rFonts w:eastAsia="Times New Roman" w:cs="Times New Roman"/>
          <w:color w:val="000000"/>
          <w:szCs w:val="24"/>
          <w:lang w:eastAsia="es-EC"/>
        </w:rPr>
        <w:t>(</w:t>
      </w:r>
      <w:r w:rsidR="0078082A">
        <w:rPr>
          <w:rFonts w:eastAsia="Times New Roman" w:cs="Times New Roman"/>
          <w:color w:val="000000"/>
          <w:szCs w:val="24"/>
          <w:lang w:eastAsia="es-EC"/>
        </w:rPr>
        <w:t>p &lt; 0.05</w:t>
      </w:r>
      <w:r w:rsidR="00E73B2B">
        <w:rPr>
          <w:rFonts w:eastAsia="Times New Roman" w:cs="Times New Roman"/>
          <w:color w:val="000000"/>
          <w:szCs w:val="24"/>
          <w:lang w:eastAsia="es-EC"/>
        </w:rPr>
        <w:t xml:space="preserve">) </w:t>
      </w:r>
      <w:r w:rsidR="00E73B2B" w:rsidRPr="00C971AD">
        <w:rPr>
          <w:rFonts w:cs="Times New Roman"/>
          <w:szCs w:val="24"/>
        </w:rPr>
        <w:t>con</w:t>
      </w:r>
      <w:r w:rsidRPr="00C971AD">
        <w:rPr>
          <w:rFonts w:cs="Times New Roman"/>
          <w:szCs w:val="24"/>
        </w:rPr>
        <w:t xml:space="preserve"> relación a las hembras </w:t>
      </w:r>
      <w:r w:rsidR="00A85CEF">
        <w:rPr>
          <w:rFonts w:eastAsia="Times New Roman" w:cs="Times New Roman"/>
          <w:color w:val="000000"/>
          <w:szCs w:val="24"/>
          <w:lang w:eastAsia="es-EC"/>
        </w:rPr>
        <w:t>9.84± 0.29</w:t>
      </w:r>
      <w:r w:rsidRPr="00C971AD">
        <w:rPr>
          <w:rFonts w:eastAsia="Times New Roman" w:cs="Times New Roman"/>
          <w:color w:val="000000"/>
          <w:szCs w:val="24"/>
          <w:lang w:eastAsia="es-EC"/>
        </w:rPr>
        <w:t>10</w:t>
      </w:r>
      <w:r w:rsidRPr="00C971AD">
        <w:rPr>
          <w:rFonts w:eastAsia="Times New Roman" w:cs="Times New Roman"/>
          <w:color w:val="000000"/>
          <w:szCs w:val="24"/>
          <w:vertAlign w:val="superscript"/>
          <w:lang w:eastAsia="es-EC"/>
        </w:rPr>
        <w:t>6</w:t>
      </w:r>
      <w:r w:rsidRPr="00C971AD">
        <w:rPr>
          <w:rFonts w:eastAsia="Times New Roman" w:cs="Times New Roman"/>
          <w:color w:val="000000"/>
          <w:szCs w:val="24"/>
          <w:lang w:eastAsia="es-EC"/>
        </w:rPr>
        <w:t>/</w:t>
      </w:r>
      <w:r w:rsidRPr="00C971AD">
        <w:rPr>
          <w:rFonts w:cs="Times New Roman"/>
          <w:color w:val="000000" w:themeColor="text1"/>
          <w:szCs w:val="24"/>
          <w:shd w:val="clear" w:color="auto" w:fill="FFFFFF"/>
        </w:rPr>
        <w:t>μL</w:t>
      </w:r>
      <w:r w:rsidR="00DC4D62">
        <w:rPr>
          <w:rFonts w:cs="Times New Roman"/>
          <w:szCs w:val="24"/>
        </w:rPr>
        <w:t xml:space="preserve">. </w:t>
      </w:r>
      <w:r w:rsidRPr="00C971AD">
        <w:rPr>
          <w:rFonts w:cs="Times New Roman"/>
          <w:szCs w:val="24"/>
        </w:rPr>
        <w:t>En comparación con otros autores se describe que la eritrocitemia</w:t>
      </w:r>
      <w:r w:rsidRPr="00C971AD">
        <w:rPr>
          <w:rFonts w:cs="Times New Roman"/>
          <w:noProof/>
          <w:szCs w:val="24"/>
        </w:rPr>
        <w:t xml:space="preserve"> entre </w:t>
      </w:r>
      <w:r w:rsidRPr="00C971AD">
        <w:rPr>
          <w:rFonts w:cs="Times New Roman"/>
          <w:szCs w:val="24"/>
        </w:rPr>
        <w:t xml:space="preserve">machos y hembras tiene un valor de 6 y 11 </w:t>
      </w:r>
      <w:r w:rsidRPr="00C971AD">
        <w:rPr>
          <w:rFonts w:eastAsia="Times New Roman" w:cs="Times New Roman"/>
          <w:color w:val="000000"/>
          <w:szCs w:val="24"/>
          <w:lang w:eastAsia="es-EC"/>
        </w:rPr>
        <w:t>10</w:t>
      </w:r>
      <w:r w:rsidRPr="00C971AD">
        <w:rPr>
          <w:rFonts w:eastAsia="Times New Roman" w:cs="Times New Roman"/>
          <w:color w:val="000000"/>
          <w:szCs w:val="24"/>
          <w:vertAlign w:val="superscript"/>
          <w:lang w:eastAsia="es-EC"/>
        </w:rPr>
        <w:t>6</w:t>
      </w:r>
      <w:r w:rsidRPr="00C971AD">
        <w:rPr>
          <w:rFonts w:eastAsia="Times New Roman" w:cs="Times New Roman"/>
          <w:color w:val="000000"/>
          <w:szCs w:val="24"/>
          <w:lang w:eastAsia="es-EC"/>
        </w:rPr>
        <w:t>/</w:t>
      </w:r>
      <w:r w:rsidRPr="00C971AD">
        <w:rPr>
          <w:rFonts w:cs="Times New Roman"/>
          <w:color w:val="000000" w:themeColor="text1"/>
          <w:szCs w:val="24"/>
          <w:shd w:val="clear" w:color="auto" w:fill="FFFFFF"/>
        </w:rPr>
        <w:t>μL</w:t>
      </w:r>
      <w:r w:rsidRPr="00C971AD">
        <w:rPr>
          <w:rFonts w:cs="Times New Roman"/>
          <w:szCs w:val="24"/>
        </w:rPr>
        <w:t xml:space="preserve"> </w:t>
      </w:r>
      <w:r w:rsidRPr="00C971AD">
        <w:rPr>
          <w:rFonts w:cs="Times New Roman"/>
        </w:rPr>
        <w:t xml:space="preserve">y de 9,51 </w:t>
      </w:r>
      <w:r w:rsidRPr="00C971AD">
        <w:rPr>
          <w:rFonts w:eastAsia="Times New Roman" w:cs="Times New Roman"/>
          <w:color w:val="000000"/>
          <w:szCs w:val="24"/>
          <w:lang w:eastAsia="es-EC"/>
        </w:rPr>
        <w:t>10</w:t>
      </w:r>
      <w:r w:rsidRPr="00C971AD">
        <w:rPr>
          <w:rFonts w:eastAsia="Times New Roman" w:cs="Times New Roman"/>
          <w:color w:val="000000"/>
          <w:szCs w:val="24"/>
          <w:vertAlign w:val="superscript"/>
          <w:lang w:eastAsia="es-EC"/>
        </w:rPr>
        <w:t>6</w:t>
      </w:r>
      <w:r w:rsidRPr="00C971AD">
        <w:rPr>
          <w:rFonts w:eastAsia="Times New Roman" w:cs="Times New Roman"/>
          <w:color w:val="000000"/>
          <w:szCs w:val="24"/>
          <w:lang w:eastAsia="es-EC"/>
        </w:rPr>
        <w:t>/</w:t>
      </w:r>
      <w:r w:rsidRPr="00C971AD">
        <w:rPr>
          <w:rFonts w:cs="Times New Roman"/>
          <w:color w:val="000000" w:themeColor="text1"/>
          <w:szCs w:val="24"/>
          <w:shd w:val="clear" w:color="auto" w:fill="FFFFFF"/>
        </w:rPr>
        <w:t>μL</w:t>
      </w:r>
      <w:r w:rsidRPr="00C971AD">
        <w:rPr>
          <w:rFonts w:cs="Times New Roman"/>
          <w:szCs w:val="24"/>
        </w:rPr>
        <w:t>,</w:t>
      </w:r>
      <w:sdt>
        <w:sdtPr>
          <w:rPr>
            <w:rFonts w:cs="Times New Roman"/>
            <w:szCs w:val="24"/>
          </w:rPr>
          <w:id w:val="1854305901"/>
          <w:citation/>
        </w:sdtPr>
        <w:sdtEndPr/>
        <w:sdtContent>
          <w:r w:rsidRPr="00C971AD">
            <w:rPr>
              <w:rFonts w:cs="Times New Roman"/>
              <w:szCs w:val="24"/>
            </w:rPr>
            <w:fldChar w:fldCharType="begin"/>
          </w:r>
          <w:r w:rsidRPr="00C971AD">
            <w:rPr>
              <w:rFonts w:cs="Times New Roman"/>
              <w:szCs w:val="24"/>
            </w:rPr>
            <w:instrText xml:space="preserve"> CITATION Jan11 \l 12298 </w:instrText>
          </w:r>
          <w:r w:rsidRPr="00C971AD">
            <w:rPr>
              <w:rFonts w:cs="Times New Roman"/>
              <w:szCs w:val="24"/>
            </w:rPr>
            <w:fldChar w:fldCharType="separate"/>
          </w:r>
          <w:r w:rsidR="00DE0552">
            <w:rPr>
              <w:rFonts w:cs="Times New Roman"/>
              <w:noProof/>
              <w:szCs w:val="24"/>
            </w:rPr>
            <w:t xml:space="preserve"> </w:t>
          </w:r>
          <w:r w:rsidR="00DE0552" w:rsidRPr="00DE0552">
            <w:rPr>
              <w:rFonts w:cs="Times New Roman"/>
              <w:noProof/>
              <w:szCs w:val="24"/>
            </w:rPr>
            <w:t>(28)</w:t>
          </w:r>
          <w:r w:rsidRPr="00C971AD">
            <w:rPr>
              <w:rFonts w:cs="Times New Roman"/>
              <w:szCs w:val="24"/>
            </w:rPr>
            <w:fldChar w:fldCharType="end"/>
          </w:r>
        </w:sdtContent>
      </w:sdt>
      <w:r w:rsidRPr="00C971AD">
        <w:rPr>
          <w:rFonts w:cs="Times New Roman"/>
          <w:szCs w:val="24"/>
        </w:rPr>
        <w:t xml:space="preserve"> detallando una igualdad en nuestra investigac</w:t>
      </w:r>
      <w:r w:rsidR="0078082A">
        <w:rPr>
          <w:rFonts w:cs="Times New Roman"/>
          <w:szCs w:val="24"/>
        </w:rPr>
        <w:t>ión con los rangos</w:t>
      </w:r>
      <w:r w:rsidRPr="00C971AD">
        <w:rPr>
          <w:rFonts w:cs="Times New Roman"/>
          <w:szCs w:val="24"/>
        </w:rPr>
        <w:t xml:space="preserve"> normales </w:t>
      </w:r>
    </w:p>
    <w:p w:rsidR="00C43F9C" w:rsidRPr="00C971AD" w:rsidRDefault="00C43F9C" w:rsidP="00C43F9C">
      <w:pPr>
        <w:autoSpaceDE w:val="0"/>
        <w:autoSpaceDN w:val="0"/>
        <w:adjustRightInd w:val="0"/>
        <w:spacing w:after="0"/>
        <w:rPr>
          <w:rFonts w:eastAsia="Times New Roman" w:cs="Times New Roman"/>
          <w:color w:val="000000"/>
          <w:szCs w:val="24"/>
          <w:lang w:eastAsia="es-EC"/>
        </w:rPr>
      </w:pPr>
      <w:r w:rsidRPr="00C971AD">
        <w:rPr>
          <w:rFonts w:cs="Times New Roman"/>
          <w:szCs w:val="24"/>
        </w:rPr>
        <w:t xml:space="preserve">Los valores de VGM, presenta valores más elevados para machos con un promedio de </w:t>
      </w:r>
      <w:r w:rsidRPr="00C971AD">
        <w:rPr>
          <w:rFonts w:eastAsia="Times New Roman" w:cs="Times New Roman"/>
          <w:color w:val="000000"/>
          <w:szCs w:val="24"/>
          <w:lang w:eastAsia="es-EC"/>
        </w:rPr>
        <w:t>37.65±0 fL</w:t>
      </w:r>
      <w:r>
        <w:rPr>
          <w:rFonts w:eastAsia="Times New Roman" w:cs="Times New Roman"/>
          <w:color w:val="000000"/>
          <w:szCs w:val="24"/>
          <w:lang w:eastAsia="es-EC"/>
        </w:rPr>
        <w:t xml:space="preserve"> </w:t>
      </w:r>
      <w:r w:rsidRPr="00C971AD">
        <w:rPr>
          <w:rFonts w:cs="Times New Roman"/>
          <w:color w:val="000000" w:themeColor="text1"/>
          <w:szCs w:val="24"/>
        </w:rPr>
        <w:t xml:space="preserve">y para hembras </w:t>
      </w:r>
      <w:r w:rsidRPr="00C971AD">
        <w:rPr>
          <w:rFonts w:eastAsia="Times New Roman" w:cs="Times New Roman"/>
          <w:color w:val="000000"/>
          <w:szCs w:val="24"/>
          <w:lang w:eastAsia="es-EC"/>
        </w:rPr>
        <w:t>36.99± 0.49</w:t>
      </w:r>
      <w:r w:rsidRPr="00C971AD">
        <w:rPr>
          <w:rFonts w:cs="Times New Roman"/>
          <w:color w:val="000000" w:themeColor="text1"/>
          <w:szCs w:val="24"/>
        </w:rPr>
        <w:t xml:space="preserve"> </w:t>
      </w:r>
      <w:r w:rsidRPr="00C971AD">
        <w:rPr>
          <w:rFonts w:eastAsia="Times New Roman" w:cs="Times New Roman"/>
          <w:color w:val="000000"/>
          <w:szCs w:val="24"/>
          <w:lang w:eastAsia="es-EC"/>
        </w:rPr>
        <w:t xml:space="preserve">fL la cual no muestra significancia estadística en relación al sexo. Pero si una diferencia entre hembras y machos, en estudios realizados con otro autores </w:t>
      </w:r>
      <w:sdt>
        <w:sdtPr>
          <w:rPr>
            <w:rFonts w:eastAsia="Times New Roman" w:cs="Times New Roman"/>
            <w:color w:val="000000"/>
            <w:szCs w:val="24"/>
            <w:vertAlign w:val="superscript"/>
            <w:lang w:eastAsia="es-EC"/>
          </w:rPr>
          <w:id w:val="1692717819"/>
          <w:citation/>
        </w:sdtPr>
        <w:sdtEndPr/>
        <w:sdtContent>
          <w:r w:rsidRPr="00C971AD">
            <w:rPr>
              <w:rFonts w:eastAsia="Times New Roman" w:cs="Times New Roman"/>
              <w:color w:val="000000"/>
              <w:szCs w:val="24"/>
              <w:vertAlign w:val="superscript"/>
              <w:lang w:eastAsia="es-EC"/>
            </w:rPr>
            <w:fldChar w:fldCharType="begin"/>
          </w:r>
          <w:r w:rsidRPr="00C971AD">
            <w:rPr>
              <w:rFonts w:eastAsia="Times New Roman" w:cs="Times New Roman"/>
              <w:color w:val="000000"/>
              <w:szCs w:val="24"/>
              <w:vertAlign w:val="superscript"/>
              <w:lang w:eastAsia="es-EC"/>
            </w:rPr>
            <w:instrText xml:space="preserve"> CITATION Cou10 \l 12298 </w:instrText>
          </w:r>
          <w:r w:rsidRPr="00C971AD">
            <w:rPr>
              <w:rFonts w:eastAsia="Times New Roman" w:cs="Times New Roman"/>
              <w:color w:val="000000"/>
              <w:szCs w:val="24"/>
              <w:vertAlign w:val="superscript"/>
              <w:lang w:eastAsia="es-EC"/>
            </w:rPr>
            <w:fldChar w:fldCharType="separate"/>
          </w:r>
          <w:r w:rsidR="00DE0552" w:rsidRPr="00DE0552">
            <w:rPr>
              <w:rFonts w:eastAsia="Times New Roman" w:cs="Times New Roman"/>
              <w:noProof/>
              <w:color w:val="000000"/>
              <w:szCs w:val="24"/>
              <w:lang w:eastAsia="es-EC"/>
            </w:rPr>
            <w:t>(27)</w:t>
          </w:r>
          <w:r w:rsidRPr="00C971AD">
            <w:rPr>
              <w:rFonts w:eastAsia="Times New Roman" w:cs="Times New Roman"/>
              <w:color w:val="000000"/>
              <w:szCs w:val="24"/>
              <w:lang w:eastAsia="es-EC"/>
            </w:rPr>
            <w:fldChar w:fldCharType="end"/>
          </w:r>
        </w:sdtContent>
      </w:sdt>
      <w:r w:rsidRPr="00C971AD">
        <w:rPr>
          <w:rFonts w:eastAsia="Times New Roman" w:cs="Times New Roman"/>
          <w:color w:val="000000"/>
          <w:szCs w:val="24"/>
          <w:lang w:eastAsia="es-EC"/>
        </w:rPr>
        <w:t xml:space="preserve"> nos dan a conocer un promedio de 35,14 f/L para machos y 34,67 f/L para hembras en comparación con la investigación realizada en la provincia de Tungurahua se determina </w:t>
      </w:r>
      <w:r w:rsidR="002B7955">
        <w:rPr>
          <w:rFonts w:eastAsia="Times New Roman" w:cs="Times New Roman"/>
          <w:color w:val="000000"/>
          <w:szCs w:val="24"/>
          <w:lang w:eastAsia="es-EC"/>
        </w:rPr>
        <w:t>que se asemejan a</w:t>
      </w:r>
      <w:r w:rsidRPr="00C971AD">
        <w:rPr>
          <w:rFonts w:eastAsia="Times New Roman" w:cs="Times New Roman"/>
          <w:color w:val="000000"/>
          <w:szCs w:val="24"/>
          <w:lang w:eastAsia="es-EC"/>
        </w:rPr>
        <w:t xml:space="preserve"> los rangos de normalidad.</w:t>
      </w:r>
    </w:p>
    <w:p w:rsidR="00C43F9C" w:rsidRPr="00C971AD" w:rsidRDefault="00C43F9C" w:rsidP="00C43F9C">
      <w:pPr>
        <w:autoSpaceDE w:val="0"/>
        <w:autoSpaceDN w:val="0"/>
        <w:adjustRightInd w:val="0"/>
        <w:spacing w:after="0"/>
        <w:rPr>
          <w:rFonts w:eastAsia="Times New Roman" w:cs="Times New Roman"/>
          <w:b/>
          <w:color w:val="000000"/>
          <w:szCs w:val="24"/>
          <w:lang w:eastAsia="es-EC"/>
        </w:rPr>
      </w:pPr>
      <w:r w:rsidRPr="00C971AD">
        <w:rPr>
          <w:rFonts w:cs="Times New Roman"/>
          <w:szCs w:val="24"/>
        </w:rPr>
        <w:t xml:space="preserve">En cuanto a </w:t>
      </w:r>
      <w:r w:rsidRPr="00C971AD">
        <w:rPr>
          <w:rFonts w:cs="Times New Roman"/>
          <w:bCs/>
          <w:szCs w:val="24"/>
        </w:rPr>
        <w:t xml:space="preserve">Concentración Media de Hemoglobina Corpuscular (MCH) las hembras presentan un promedio de </w:t>
      </w:r>
      <w:r w:rsidRPr="00C971AD">
        <w:rPr>
          <w:rFonts w:eastAsia="Times New Roman" w:cs="Times New Roman"/>
          <w:color w:val="000000"/>
          <w:szCs w:val="24"/>
          <w:lang w:eastAsia="es-EC"/>
        </w:rPr>
        <w:t xml:space="preserve">12.11±0.17 pg </w:t>
      </w:r>
      <w:r w:rsidRPr="00C971AD">
        <w:rPr>
          <w:rFonts w:cs="Times New Roman"/>
          <w:color w:val="000000" w:themeColor="text1"/>
          <w:szCs w:val="24"/>
        </w:rPr>
        <w:t xml:space="preserve">y los machos </w:t>
      </w:r>
      <w:r w:rsidRPr="00C971AD">
        <w:rPr>
          <w:rFonts w:eastAsia="Times New Roman" w:cs="Times New Roman"/>
          <w:color w:val="000000"/>
          <w:szCs w:val="24"/>
          <w:lang w:eastAsia="es-EC"/>
        </w:rPr>
        <w:t xml:space="preserve">12.41±0.16 pg, los cuales </w:t>
      </w:r>
      <w:r w:rsidR="002B7955">
        <w:rPr>
          <w:rFonts w:eastAsia="Times New Roman" w:cs="Times New Roman"/>
          <w:color w:val="000000"/>
          <w:szCs w:val="24"/>
          <w:lang w:eastAsia="es-EC"/>
        </w:rPr>
        <w:t>no presentan diferencia significativa en relación al sexo</w:t>
      </w:r>
      <w:r w:rsidRPr="00C971AD">
        <w:rPr>
          <w:rFonts w:eastAsia="Times New Roman" w:cs="Times New Roman"/>
          <w:color w:val="000000"/>
          <w:szCs w:val="24"/>
          <w:lang w:eastAsia="es-EC"/>
        </w:rPr>
        <w:t>, representada en la (</w:t>
      </w:r>
      <w:r w:rsidR="005B209B">
        <w:rPr>
          <w:rFonts w:eastAsia="Times New Roman" w:cs="Times New Roman"/>
          <w:color w:val="000000"/>
          <w:szCs w:val="24"/>
          <w:lang w:eastAsia="es-EC"/>
        </w:rPr>
        <w:t>Tabla</w:t>
      </w:r>
      <w:r w:rsidRPr="00C971AD">
        <w:rPr>
          <w:rFonts w:eastAsia="Times New Roman" w:cs="Times New Roman"/>
          <w:color w:val="000000"/>
          <w:szCs w:val="24"/>
          <w:lang w:eastAsia="es-EC"/>
        </w:rPr>
        <w:t xml:space="preserve"> 15).</w:t>
      </w:r>
      <w:r w:rsidRPr="00C971AD">
        <w:rPr>
          <w:rFonts w:eastAsia="Times New Roman" w:cs="Times New Roman"/>
          <w:szCs w:val="20"/>
          <w:lang w:eastAsia="es-EC"/>
        </w:rPr>
        <w:t xml:space="preserve"> </w:t>
      </w:r>
      <w:r w:rsidRPr="00C971AD">
        <w:rPr>
          <w:rFonts w:eastAsia="Times New Roman" w:cs="Times New Roman"/>
          <w:color w:val="000000"/>
          <w:szCs w:val="24"/>
          <w:lang w:eastAsia="es-EC"/>
        </w:rPr>
        <w:t xml:space="preserve">Valores encontrados en el ovino criollo lanada serrana </w:t>
      </w:r>
      <w:sdt>
        <w:sdtPr>
          <w:rPr>
            <w:rFonts w:eastAsia="Times New Roman" w:cs="Times New Roman"/>
            <w:color w:val="000000"/>
            <w:szCs w:val="24"/>
            <w:lang w:eastAsia="es-EC"/>
          </w:rPr>
          <w:id w:val="466249972"/>
          <w:citation/>
        </w:sdtPr>
        <w:sdtEndPr>
          <w:rPr>
            <w:vertAlign w:val="superscript"/>
          </w:rPr>
        </w:sdtEndPr>
        <w:sdtContent>
          <w:r w:rsidRPr="00C971AD">
            <w:rPr>
              <w:rFonts w:eastAsia="Times New Roman" w:cs="Times New Roman"/>
              <w:color w:val="000000"/>
              <w:szCs w:val="24"/>
              <w:vertAlign w:val="superscript"/>
              <w:lang w:eastAsia="es-EC"/>
            </w:rPr>
            <w:fldChar w:fldCharType="begin"/>
          </w:r>
          <w:r w:rsidRPr="00C971AD">
            <w:rPr>
              <w:rFonts w:eastAsia="Times New Roman" w:cs="Times New Roman"/>
              <w:color w:val="000000"/>
              <w:szCs w:val="24"/>
              <w:vertAlign w:val="superscript"/>
              <w:lang w:eastAsia="es-EC"/>
            </w:rPr>
            <w:instrText xml:space="preserve"> CITATION Cou10 \l 12298 </w:instrText>
          </w:r>
          <w:r w:rsidRPr="00C971AD">
            <w:rPr>
              <w:rFonts w:eastAsia="Times New Roman" w:cs="Times New Roman"/>
              <w:color w:val="000000"/>
              <w:szCs w:val="24"/>
              <w:vertAlign w:val="superscript"/>
              <w:lang w:eastAsia="es-EC"/>
            </w:rPr>
            <w:fldChar w:fldCharType="separate"/>
          </w:r>
          <w:r w:rsidR="00DE0552" w:rsidRPr="00DE0552">
            <w:rPr>
              <w:rFonts w:eastAsia="Times New Roman" w:cs="Times New Roman"/>
              <w:noProof/>
              <w:color w:val="000000"/>
              <w:szCs w:val="24"/>
              <w:lang w:eastAsia="es-EC"/>
            </w:rPr>
            <w:t>(27)</w:t>
          </w:r>
          <w:r w:rsidRPr="00C971AD">
            <w:rPr>
              <w:rFonts w:eastAsia="Times New Roman" w:cs="Times New Roman"/>
              <w:color w:val="000000"/>
              <w:szCs w:val="24"/>
              <w:lang w:eastAsia="es-EC"/>
            </w:rPr>
            <w:fldChar w:fldCharType="end"/>
          </w:r>
        </w:sdtContent>
      </w:sdt>
      <w:r w:rsidRPr="00C971AD">
        <w:rPr>
          <w:rFonts w:eastAsia="Times New Roman" w:cs="Times New Roman"/>
          <w:color w:val="000000"/>
          <w:szCs w:val="24"/>
          <w:lang w:eastAsia="es-EC"/>
        </w:rPr>
        <w:t xml:space="preserve"> son de 12,13 pg para machos y 12,08 pg para hembras, en comparación con el </w:t>
      </w:r>
      <w:r w:rsidRPr="00C971AD">
        <w:rPr>
          <w:rFonts w:cs="Times New Roman"/>
          <w:bCs/>
          <w:szCs w:val="24"/>
        </w:rPr>
        <w:t xml:space="preserve">Hemoglobina Corpuscular Media (MCH) encontrada en la provincia de Tungurahua se detalla que </w:t>
      </w:r>
      <w:r w:rsidR="002B7955">
        <w:rPr>
          <w:rFonts w:cs="Times New Roman"/>
          <w:bCs/>
          <w:szCs w:val="24"/>
        </w:rPr>
        <w:t>se igualan a</w:t>
      </w:r>
      <w:r w:rsidRPr="00C971AD">
        <w:rPr>
          <w:rFonts w:cs="Times New Roman"/>
          <w:bCs/>
          <w:szCs w:val="24"/>
        </w:rPr>
        <w:t xml:space="preserve"> los rangos normales.</w:t>
      </w:r>
    </w:p>
    <w:p w:rsidR="0061177F" w:rsidRPr="00C43F9C" w:rsidRDefault="00C43F9C" w:rsidP="00C43F9C">
      <w:pPr>
        <w:rPr>
          <w:rFonts w:cs="Times New Roman"/>
          <w:color w:val="000000" w:themeColor="text1"/>
          <w:szCs w:val="24"/>
          <w:shd w:val="clear" w:color="auto" w:fill="FFFFFF"/>
        </w:rPr>
      </w:pPr>
      <w:r w:rsidRPr="00C971AD">
        <w:rPr>
          <w:rFonts w:cs="Times New Roman"/>
          <w:color w:val="000000" w:themeColor="text1"/>
          <w:szCs w:val="24"/>
          <w:shd w:val="clear" w:color="auto" w:fill="FFFFFF"/>
        </w:rPr>
        <w:t xml:space="preserve">La </w:t>
      </w:r>
      <w:r w:rsidRPr="00C971AD">
        <w:rPr>
          <w:rFonts w:eastAsia="Times New Roman" w:cs="Times New Roman"/>
          <w:color w:val="000000"/>
          <w:szCs w:val="24"/>
          <w:lang w:eastAsia="es-EC"/>
        </w:rPr>
        <w:t xml:space="preserve">Concentración Media de Hemoglobina Corpuscular </w:t>
      </w:r>
      <w:r w:rsidRPr="00C971AD">
        <w:rPr>
          <w:rFonts w:cs="Times New Roman"/>
          <w:color w:val="000000" w:themeColor="text1"/>
          <w:szCs w:val="24"/>
          <w:shd w:val="clear" w:color="auto" w:fill="FFFFFF"/>
        </w:rPr>
        <w:t xml:space="preserve">CGMH (g/dL) de las hembras tiene un valor de </w:t>
      </w:r>
      <w:r w:rsidRPr="00C971AD">
        <w:rPr>
          <w:rFonts w:eastAsia="Times New Roman" w:cs="Times New Roman"/>
          <w:color w:val="000000"/>
          <w:szCs w:val="24"/>
          <w:lang w:eastAsia="es-EC"/>
        </w:rPr>
        <w:t>32.78±0.12</w:t>
      </w:r>
      <w:r w:rsidRPr="00C971AD">
        <w:rPr>
          <w:rFonts w:cs="Times New Roman"/>
          <w:color w:val="000000" w:themeColor="text1"/>
          <w:szCs w:val="24"/>
          <w:shd w:val="clear" w:color="auto" w:fill="FFFFFF"/>
        </w:rPr>
        <w:t xml:space="preserve"> g/dL y los machos </w:t>
      </w:r>
      <w:r w:rsidRPr="00C971AD">
        <w:rPr>
          <w:rFonts w:eastAsia="Times New Roman" w:cs="Times New Roman"/>
          <w:color w:val="000000"/>
          <w:szCs w:val="24"/>
          <w:lang w:eastAsia="es-EC"/>
        </w:rPr>
        <w:t>32.96±0.19</w:t>
      </w:r>
      <w:r w:rsidRPr="00C971AD">
        <w:rPr>
          <w:rFonts w:cs="Times New Roman"/>
          <w:color w:val="000000" w:themeColor="text1"/>
          <w:szCs w:val="24"/>
          <w:shd w:val="clear" w:color="auto" w:fill="FFFFFF"/>
        </w:rPr>
        <w:t>, los cuales no presentan diferencia significativa</w:t>
      </w:r>
      <w:r w:rsidR="002B7955">
        <w:rPr>
          <w:rFonts w:cs="Times New Roman"/>
          <w:color w:val="000000" w:themeColor="text1"/>
          <w:szCs w:val="24"/>
          <w:shd w:val="clear" w:color="auto" w:fill="FFFFFF"/>
        </w:rPr>
        <w:t xml:space="preserve"> en relación al sexo</w:t>
      </w:r>
      <w:r w:rsidRPr="00C971AD">
        <w:rPr>
          <w:rFonts w:cs="Times New Roman"/>
          <w:color w:val="000000" w:themeColor="text1"/>
          <w:szCs w:val="24"/>
          <w:shd w:val="clear" w:color="auto" w:fill="FFFFFF"/>
        </w:rPr>
        <w:t xml:space="preserve">, </w:t>
      </w:r>
      <w:r w:rsidRPr="00C971AD">
        <w:rPr>
          <w:rFonts w:eastAsia="Times New Roman" w:cs="Times New Roman"/>
          <w:color w:val="000000"/>
          <w:szCs w:val="24"/>
          <w:lang w:eastAsia="es-EC"/>
        </w:rPr>
        <w:t>representada en la (</w:t>
      </w:r>
      <w:r w:rsidR="005B209B">
        <w:rPr>
          <w:rFonts w:eastAsia="Times New Roman" w:cs="Times New Roman"/>
          <w:color w:val="000000"/>
          <w:szCs w:val="24"/>
          <w:lang w:eastAsia="es-EC"/>
        </w:rPr>
        <w:t>Tabla</w:t>
      </w:r>
      <w:r w:rsidR="0077130D">
        <w:rPr>
          <w:rFonts w:eastAsia="Times New Roman" w:cs="Times New Roman"/>
          <w:color w:val="000000"/>
          <w:szCs w:val="24"/>
          <w:lang w:eastAsia="es-EC"/>
        </w:rPr>
        <w:t xml:space="preserve"> 15</w:t>
      </w:r>
      <w:r w:rsidRPr="00C971AD">
        <w:rPr>
          <w:rFonts w:eastAsia="Times New Roman" w:cs="Times New Roman"/>
          <w:color w:val="000000"/>
          <w:szCs w:val="24"/>
          <w:lang w:eastAsia="es-EC"/>
        </w:rPr>
        <w:t>).</w:t>
      </w:r>
      <w:r w:rsidRPr="00C971AD">
        <w:rPr>
          <w:rFonts w:eastAsia="Times New Roman" w:cs="Times New Roman"/>
          <w:szCs w:val="20"/>
          <w:lang w:eastAsia="es-EC"/>
        </w:rPr>
        <w:t xml:space="preserve"> </w:t>
      </w:r>
      <w:r w:rsidRPr="00C971AD">
        <w:rPr>
          <w:rFonts w:eastAsia="Times New Roman" w:cs="Times New Roman"/>
          <w:color w:val="000000"/>
          <w:szCs w:val="24"/>
          <w:lang w:eastAsia="es-EC"/>
        </w:rPr>
        <w:t>La Concentración Media de Hemoglobina Corpuscular (CGMH) en machos de raza criolla lanada serrana obtuvo valores de 43,53 g/dL y para hembras de 34,89 g/dL</w:t>
      </w:r>
      <w:sdt>
        <w:sdtPr>
          <w:rPr>
            <w:rFonts w:eastAsia="Times New Roman" w:cs="Times New Roman"/>
            <w:color w:val="000000"/>
            <w:szCs w:val="24"/>
            <w:lang w:eastAsia="es-EC"/>
          </w:rPr>
          <w:id w:val="-163331168"/>
          <w:citation/>
        </w:sdtPr>
        <w:sdtEndPr/>
        <w:sdtContent>
          <w:r w:rsidRPr="00C971AD">
            <w:rPr>
              <w:rFonts w:eastAsia="Times New Roman" w:cs="Times New Roman"/>
              <w:color w:val="000000"/>
              <w:szCs w:val="24"/>
              <w:lang w:eastAsia="es-EC"/>
            </w:rPr>
            <w:fldChar w:fldCharType="begin"/>
          </w:r>
          <w:r w:rsidRPr="00C971AD">
            <w:rPr>
              <w:rFonts w:eastAsia="Times New Roman" w:cs="Times New Roman"/>
              <w:color w:val="000000"/>
              <w:szCs w:val="24"/>
              <w:lang w:eastAsia="es-EC"/>
            </w:rPr>
            <w:instrText xml:space="preserve"> CITATION Cou10 \l 12298 </w:instrText>
          </w:r>
          <w:r w:rsidRPr="00C971AD">
            <w:rPr>
              <w:rFonts w:eastAsia="Times New Roman" w:cs="Times New Roman"/>
              <w:color w:val="000000"/>
              <w:szCs w:val="24"/>
              <w:lang w:eastAsia="es-EC"/>
            </w:rPr>
            <w:fldChar w:fldCharType="separate"/>
          </w:r>
          <w:r w:rsidR="00DE0552">
            <w:rPr>
              <w:rFonts w:eastAsia="Times New Roman" w:cs="Times New Roman"/>
              <w:noProof/>
              <w:color w:val="000000"/>
              <w:szCs w:val="24"/>
              <w:lang w:eastAsia="es-EC"/>
            </w:rPr>
            <w:t xml:space="preserve"> </w:t>
          </w:r>
          <w:r w:rsidR="00DE0552" w:rsidRPr="00DE0552">
            <w:rPr>
              <w:rFonts w:eastAsia="Times New Roman" w:cs="Times New Roman"/>
              <w:noProof/>
              <w:color w:val="000000"/>
              <w:szCs w:val="24"/>
              <w:lang w:eastAsia="es-EC"/>
            </w:rPr>
            <w:t>(27)</w:t>
          </w:r>
          <w:r w:rsidRPr="00C971AD">
            <w:rPr>
              <w:rFonts w:eastAsia="Times New Roman" w:cs="Times New Roman"/>
              <w:color w:val="000000"/>
              <w:szCs w:val="24"/>
              <w:lang w:eastAsia="es-EC"/>
            </w:rPr>
            <w:fldChar w:fldCharType="end"/>
          </w:r>
        </w:sdtContent>
      </w:sdt>
      <w:r w:rsidRPr="00C971AD">
        <w:rPr>
          <w:rFonts w:eastAsia="Times New Roman" w:cs="Times New Roman"/>
          <w:color w:val="000000"/>
          <w:szCs w:val="24"/>
          <w:lang w:eastAsia="es-EC"/>
        </w:rPr>
        <w:t xml:space="preserve">. Los cuales </w:t>
      </w:r>
      <w:r w:rsidR="002B7955">
        <w:rPr>
          <w:rFonts w:eastAsia="Times New Roman" w:cs="Times New Roman"/>
          <w:color w:val="000000"/>
          <w:szCs w:val="24"/>
          <w:lang w:eastAsia="es-EC"/>
        </w:rPr>
        <w:t>se asemejan a</w:t>
      </w:r>
      <w:r w:rsidRPr="00C971AD">
        <w:rPr>
          <w:rFonts w:eastAsia="Times New Roman" w:cs="Times New Roman"/>
          <w:color w:val="000000"/>
          <w:szCs w:val="24"/>
          <w:lang w:eastAsia="es-EC"/>
        </w:rPr>
        <w:t xml:space="preserve"> los rangos normales en comparación con </w:t>
      </w:r>
      <w:r w:rsidR="00BD5B22">
        <w:rPr>
          <w:rFonts w:eastAsia="Times New Roman" w:cs="Times New Roman"/>
          <w:color w:val="000000"/>
          <w:szCs w:val="24"/>
          <w:lang w:eastAsia="es-EC"/>
        </w:rPr>
        <w:t>esta</w:t>
      </w:r>
      <w:r w:rsidRPr="00C971AD">
        <w:rPr>
          <w:rFonts w:eastAsia="Times New Roman" w:cs="Times New Roman"/>
          <w:color w:val="000000"/>
          <w:szCs w:val="24"/>
          <w:lang w:eastAsia="es-EC"/>
        </w:rPr>
        <w:t xml:space="preserve"> investigación.</w:t>
      </w:r>
    </w:p>
    <w:p w:rsidR="00605650" w:rsidRDefault="00DC4D62" w:rsidP="004B5941">
      <w:pPr>
        <w:rPr>
          <w:rFonts w:eastAsia="Times New Roman" w:cs="Times New Roman"/>
          <w:color w:val="000000"/>
          <w:szCs w:val="24"/>
          <w:lang w:eastAsia="es-EC"/>
        </w:rPr>
      </w:pPr>
      <w:r w:rsidRPr="00C971AD">
        <w:rPr>
          <w:rFonts w:cs="Times New Roman"/>
          <w:color w:val="000000" w:themeColor="text1"/>
          <w:szCs w:val="24"/>
          <w:shd w:val="clear" w:color="auto" w:fill="FFFFFF"/>
        </w:rPr>
        <w:lastRenderedPageBreak/>
        <w:t>Las plaquetas de las hembras tienen</w:t>
      </w:r>
      <w:r w:rsidR="00F773AE" w:rsidRPr="00C971AD">
        <w:rPr>
          <w:rFonts w:cs="Times New Roman"/>
          <w:color w:val="000000" w:themeColor="text1"/>
          <w:szCs w:val="24"/>
          <w:shd w:val="clear" w:color="auto" w:fill="FFFFFF"/>
        </w:rPr>
        <w:t xml:space="preserve"> un valor </w:t>
      </w:r>
      <w:r w:rsidR="00F773AE" w:rsidRPr="00C971AD">
        <w:rPr>
          <w:rFonts w:eastAsia="Times New Roman" w:cs="Times New Roman"/>
          <w:color w:val="000000"/>
          <w:szCs w:val="24"/>
          <w:lang w:eastAsia="es-EC"/>
        </w:rPr>
        <w:t>344.39± 18.76 10</w:t>
      </w:r>
      <w:r w:rsidR="00F773AE" w:rsidRPr="00C971AD">
        <w:rPr>
          <w:rFonts w:cs="Times New Roman"/>
          <w:color w:val="000000"/>
          <w:szCs w:val="24"/>
        </w:rPr>
        <w:t xml:space="preserve">^3/ uL y los machos </w:t>
      </w:r>
      <w:r w:rsidR="00F773AE" w:rsidRPr="00C971AD">
        <w:rPr>
          <w:rFonts w:eastAsia="Times New Roman" w:cs="Times New Roman"/>
          <w:color w:val="000000"/>
          <w:szCs w:val="24"/>
          <w:lang w:eastAsia="es-EC"/>
        </w:rPr>
        <w:t>344.39± 18.76 10</w:t>
      </w:r>
      <w:r w:rsidR="00F773AE" w:rsidRPr="00C971AD">
        <w:rPr>
          <w:rFonts w:cs="Times New Roman"/>
          <w:color w:val="000000"/>
          <w:szCs w:val="24"/>
        </w:rPr>
        <w:t>^3/ uL. L</w:t>
      </w:r>
      <w:r w:rsidR="00F773AE" w:rsidRPr="00C971AD">
        <w:rPr>
          <w:rFonts w:cs="Times New Roman"/>
          <w:color w:val="000000" w:themeColor="text1"/>
          <w:szCs w:val="24"/>
          <w:shd w:val="clear" w:color="auto" w:fill="FFFFFF"/>
        </w:rPr>
        <w:t xml:space="preserve">os cuales indican que no existe diferencia significativa entre hembras y machos, </w:t>
      </w:r>
      <w:r w:rsidR="00DA71FF" w:rsidRPr="00C971AD">
        <w:rPr>
          <w:rFonts w:eastAsia="Times New Roman" w:cs="Times New Roman"/>
          <w:color w:val="000000"/>
          <w:szCs w:val="24"/>
          <w:lang w:eastAsia="es-EC"/>
        </w:rPr>
        <w:t>representada en la (</w:t>
      </w:r>
      <w:r w:rsidR="005B209B">
        <w:rPr>
          <w:rFonts w:eastAsia="Times New Roman" w:cs="Times New Roman"/>
          <w:color w:val="000000"/>
          <w:szCs w:val="24"/>
          <w:lang w:eastAsia="es-EC"/>
        </w:rPr>
        <w:t>Tabla</w:t>
      </w:r>
      <w:r w:rsidR="0077130D">
        <w:rPr>
          <w:rFonts w:eastAsia="Times New Roman" w:cs="Times New Roman"/>
          <w:color w:val="000000"/>
          <w:szCs w:val="24"/>
          <w:lang w:eastAsia="es-EC"/>
        </w:rPr>
        <w:t xml:space="preserve"> 15</w:t>
      </w:r>
      <w:r w:rsidR="00F773AE" w:rsidRPr="00C971AD">
        <w:rPr>
          <w:rFonts w:eastAsia="Times New Roman" w:cs="Times New Roman"/>
          <w:color w:val="000000"/>
          <w:szCs w:val="24"/>
          <w:lang w:eastAsia="es-EC"/>
        </w:rPr>
        <w:t>).</w:t>
      </w:r>
      <w:r w:rsidR="00A2082D" w:rsidRPr="00C971AD">
        <w:rPr>
          <w:rFonts w:cs="Times New Roman"/>
        </w:rPr>
        <w:t xml:space="preserve"> </w:t>
      </w:r>
      <w:r w:rsidR="00A2082D" w:rsidRPr="00C971AD">
        <w:rPr>
          <w:rFonts w:cs="Times New Roman"/>
          <w:szCs w:val="24"/>
        </w:rPr>
        <w:t>En</w:t>
      </w:r>
      <w:r w:rsidR="00A2082D" w:rsidRPr="00C971AD">
        <w:rPr>
          <w:rFonts w:eastAsia="Times New Roman" w:cs="Times New Roman"/>
          <w:color w:val="000000"/>
          <w:szCs w:val="24"/>
          <w:lang w:eastAsia="es-EC"/>
        </w:rPr>
        <w:t xml:space="preserve"> ovejas pertenecientes a un tratamiento presenta un promedio de 594,0x103 /mm3 mientras que en los machos se distribuyen en un rango de 48,0x103 /mm3.</w:t>
      </w:r>
      <w:sdt>
        <w:sdtPr>
          <w:rPr>
            <w:rFonts w:eastAsia="Times New Roman" w:cs="Times New Roman"/>
            <w:color w:val="000000"/>
            <w:szCs w:val="24"/>
            <w:lang w:eastAsia="es-EC"/>
          </w:rPr>
          <w:id w:val="-348265532"/>
          <w:citation/>
        </w:sdtPr>
        <w:sdtEndPr/>
        <w:sdtContent>
          <w:r w:rsidR="00A2082D" w:rsidRPr="00C971AD">
            <w:rPr>
              <w:rFonts w:eastAsia="Times New Roman" w:cs="Times New Roman"/>
              <w:color w:val="000000"/>
              <w:szCs w:val="24"/>
              <w:lang w:eastAsia="es-EC"/>
            </w:rPr>
            <w:fldChar w:fldCharType="begin"/>
          </w:r>
          <w:r w:rsidR="00A2082D" w:rsidRPr="00C971AD">
            <w:rPr>
              <w:rFonts w:eastAsia="Times New Roman" w:cs="Times New Roman"/>
              <w:color w:val="000000"/>
              <w:szCs w:val="24"/>
              <w:lang w:eastAsia="es-EC"/>
            </w:rPr>
            <w:instrText xml:space="preserve"> CITATION SOL14 \l 12298 </w:instrText>
          </w:r>
          <w:r w:rsidR="00A2082D" w:rsidRPr="00C971AD">
            <w:rPr>
              <w:rFonts w:eastAsia="Times New Roman" w:cs="Times New Roman"/>
              <w:color w:val="000000"/>
              <w:szCs w:val="24"/>
              <w:lang w:eastAsia="es-EC"/>
            </w:rPr>
            <w:fldChar w:fldCharType="separate"/>
          </w:r>
          <w:r w:rsidR="00DE0552">
            <w:rPr>
              <w:rFonts w:eastAsia="Times New Roman" w:cs="Times New Roman"/>
              <w:noProof/>
              <w:color w:val="000000"/>
              <w:szCs w:val="24"/>
              <w:lang w:eastAsia="es-EC"/>
            </w:rPr>
            <w:t xml:space="preserve"> </w:t>
          </w:r>
          <w:r w:rsidR="00DE0552" w:rsidRPr="00DE0552">
            <w:rPr>
              <w:rFonts w:eastAsia="Times New Roman" w:cs="Times New Roman"/>
              <w:noProof/>
              <w:color w:val="000000"/>
              <w:szCs w:val="24"/>
              <w:lang w:eastAsia="es-EC"/>
            </w:rPr>
            <w:t>(20)</w:t>
          </w:r>
          <w:r w:rsidR="00A2082D" w:rsidRPr="00C971AD">
            <w:rPr>
              <w:rFonts w:eastAsia="Times New Roman" w:cs="Times New Roman"/>
              <w:color w:val="000000"/>
              <w:szCs w:val="24"/>
              <w:lang w:eastAsia="es-EC"/>
            </w:rPr>
            <w:fldChar w:fldCharType="end"/>
          </w:r>
        </w:sdtContent>
      </w:sdt>
      <w:r w:rsidR="00A2082D" w:rsidRPr="00C971AD">
        <w:rPr>
          <w:rFonts w:eastAsia="Times New Roman" w:cs="Times New Roman"/>
          <w:color w:val="000000"/>
          <w:szCs w:val="24"/>
          <w:lang w:eastAsia="es-EC"/>
        </w:rPr>
        <w:t xml:space="preserve"> En comparación con la investigación se determina que se encuentran los valores altos debido al tr</w:t>
      </w:r>
      <w:r w:rsidR="004B5941">
        <w:rPr>
          <w:rFonts w:eastAsia="Times New Roman" w:cs="Times New Roman"/>
          <w:color w:val="000000"/>
          <w:szCs w:val="24"/>
          <w:lang w:eastAsia="es-EC"/>
        </w:rPr>
        <w:t>atamiento que son suministrados.</w:t>
      </w:r>
    </w:p>
    <w:p w:rsidR="00BD3B23" w:rsidRPr="004B5941" w:rsidRDefault="00BD3B23" w:rsidP="004B5941">
      <w:pPr>
        <w:rPr>
          <w:rFonts w:eastAsia="Times New Roman" w:cs="Times New Roman"/>
          <w:color w:val="000000"/>
          <w:szCs w:val="24"/>
          <w:lang w:eastAsia="es-EC"/>
        </w:rPr>
      </w:pPr>
    </w:p>
    <w:p w:rsidR="00342DD3" w:rsidRDefault="004F423C" w:rsidP="00305F94">
      <w:pPr>
        <w:pStyle w:val="Ttulo3"/>
        <w:rPr>
          <w:b/>
        </w:rPr>
      </w:pPr>
      <w:r>
        <w:rPr>
          <w:b/>
        </w:rPr>
        <w:t xml:space="preserve"> </w:t>
      </w:r>
      <w:bookmarkStart w:id="116" w:name="_Toc2756419"/>
      <w:r w:rsidR="009C3094">
        <w:rPr>
          <w:b/>
        </w:rPr>
        <w:t xml:space="preserve">10.3.4 </w:t>
      </w:r>
      <w:r w:rsidR="00FB54F6" w:rsidRPr="00305F94">
        <w:rPr>
          <w:b/>
        </w:rPr>
        <w:t xml:space="preserve"> </w:t>
      </w:r>
      <w:r w:rsidR="00305F94" w:rsidRPr="00305F94">
        <w:rPr>
          <w:b/>
        </w:rPr>
        <w:t>LEUCOGRAMA EN OVINOS CRIOLLOS EN RELACIÓN AL FACTOR SEXO</w:t>
      </w:r>
      <w:bookmarkEnd w:id="116"/>
    </w:p>
    <w:p w:rsidR="00E16BFD" w:rsidRDefault="00E16BFD" w:rsidP="00E16BFD">
      <w:pPr>
        <w:pStyle w:val="Descripcin"/>
        <w:keepNext/>
      </w:pPr>
    </w:p>
    <w:p w:rsidR="00F95F7A" w:rsidRPr="00E16BFD" w:rsidRDefault="00E16BFD" w:rsidP="00E16BFD">
      <w:pPr>
        <w:pStyle w:val="Descripcin"/>
        <w:keepNext/>
        <w:rPr>
          <w:b/>
          <w:i w:val="0"/>
          <w:color w:val="000000" w:themeColor="text1"/>
          <w:sz w:val="24"/>
        </w:rPr>
      </w:pPr>
      <w:bookmarkStart w:id="117" w:name="_Toc3285341"/>
      <w:r w:rsidRPr="00E16BFD">
        <w:rPr>
          <w:b/>
          <w:i w:val="0"/>
          <w:color w:val="000000" w:themeColor="text1"/>
          <w:sz w:val="24"/>
        </w:rPr>
        <w:t xml:space="preserve">Tabla </w:t>
      </w:r>
      <w:r w:rsidRPr="00E16BFD">
        <w:rPr>
          <w:b/>
          <w:i w:val="0"/>
          <w:color w:val="000000" w:themeColor="text1"/>
          <w:sz w:val="24"/>
        </w:rPr>
        <w:fldChar w:fldCharType="begin"/>
      </w:r>
      <w:r w:rsidRPr="00E16BFD">
        <w:rPr>
          <w:b/>
          <w:i w:val="0"/>
          <w:color w:val="000000" w:themeColor="text1"/>
          <w:sz w:val="24"/>
        </w:rPr>
        <w:instrText xml:space="preserve"> SEQ Tabla \* ARABIC </w:instrText>
      </w:r>
      <w:r w:rsidRPr="00E16BFD">
        <w:rPr>
          <w:b/>
          <w:i w:val="0"/>
          <w:color w:val="000000" w:themeColor="text1"/>
          <w:sz w:val="24"/>
        </w:rPr>
        <w:fldChar w:fldCharType="separate"/>
      </w:r>
      <w:r w:rsidR="00E447A0">
        <w:rPr>
          <w:b/>
          <w:i w:val="0"/>
          <w:noProof/>
          <w:color w:val="000000" w:themeColor="text1"/>
          <w:sz w:val="24"/>
        </w:rPr>
        <w:t>16</w:t>
      </w:r>
      <w:r w:rsidRPr="00E16BFD">
        <w:rPr>
          <w:b/>
          <w:i w:val="0"/>
          <w:color w:val="000000" w:themeColor="text1"/>
          <w:sz w:val="24"/>
        </w:rPr>
        <w:fldChar w:fldCharType="end"/>
      </w:r>
      <w:r w:rsidRPr="00E16BFD">
        <w:rPr>
          <w:b/>
          <w:i w:val="0"/>
          <w:color w:val="000000" w:themeColor="text1"/>
          <w:sz w:val="24"/>
        </w:rPr>
        <w:t xml:space="preserve"> </w:t>
      </w:r>
      <w:r w:rsidR="00F95F7A" w:rsidRPr="00E16BFD">
        <w:rPr>
          <w:b/>
          <w:i w:val="0"/>
          <w:color w:val="000000" w:themeColor="text1"/>
          <w:sz w:val="24"/>
        </w:rPr>
        <w:t>Variables Relativas</w:t>
      </w:r>
      <w:bookmarkEnd w:id="117"/>
    </w:p>
    <w:p w:rsidR="00F95F7A" w:rsidRPr="006D4F27" w:rsidRDefault="00F95F7A" w:rsidP="00F95F7A">
      <w:pPr>
        <w:pStyle w:val="Prrafodelista"/>
        <w:spacing w:line="360" w:lineRule="auto"/>
        <w:contextualSpacing w:val="0"/>
        <w:jc w:val="center"/>
        <w:rPr>
          <w:b/>
          <w:sz w:val="24"/>
          <w:szCs w:val="24"/>
        </w:rPr>
      </w:pPr>
    </w:p>
    <w:tbl>
      <w:tblPr>
        <w:tblStyle w:val="Tabladelista6concolores1"/>
        <w:tblW w:w="4751" w:type="pct"/>
        <w:tblLook w:val="06A0" w:firstRow="1" w:lastRow="0" w:firstColumn="1" w:lastColumn="0" w:noHBand="1" w:noVBand="1"/>
      </w:tblPr>
      <w:tblGrid>
        <w:gridCol w:w="3023"/>
        <w:gridCol w:w="2012"/>
        <w:gridCol w:w="2012"/>
        <w:gridCol w:w="1572"/>
      </w:tblGrid>
      <w:tr w:rsidR="00F95F7A" w:rsidRPr="006D4F27" w:rsidTr="003314F3">
        <w:trPr>
          <w:cnfStyle w:val="100000000000" w:firstRow="1" w:lastRow="0" w:firstColumn="0" w:lastColumn="0" w:oddVBand="0" w:evenVBand="0" w:oddHBand="0" w:evenHBand="0" w:firstRowFirstColumn="0" w:firstRowLastColumn="0" w:lastRowFirstColumn="0" w:lastRowLastColumn="0"/>
          <w:trHeight w:val="493"/>
        </w:trPr>
        <w:tc>
          <w:tcPr>
            <w:cnfStyle w:val="001000000000" w:firstRow="0" w:lastRow="0" w:firstColumn="1" w:lastColumn="0" w:oddVBand="0" w:evenVBand="0" w:oddHBand="0" w:evenHBand="0" w:firstRowFirstColumn="0" w:firstRowLastColumn="0" w:lastRowFirstColumn="0" w:lastRowLastColumn="0"/>
            <w:tcW w:w="1754" w:type="pct"/>
            <w:noWrap/>
            <w:hideMark/>
          </w:tcPr>
          <w:p w:rsidR="00F95F7A" w:rsidRPr="006D4F27" w:rsidRDefault="00F95F7A" w:rsidP="00F95F7A">
            <w:pPr>
              <w:spacing w:after="0" w:line="240" w:lineRule="auto"/>
              <w:rPr>
                <w:rFonts w:eastAsia="Times New Roman" w:cs="Times New Roman"/>
                <w:color w:val="000000"/>
                <w:lang w:eastAsia="es-EC"/>
              </w:rPr>
            </w:pPr>
            <w:r w:rsidRPr="006D4F27">
              <w:rPr>
                <w:rFonts w:eastAsia="Times New Roman" w:cs="Times New Roman"/>
                <w:color w:val="000000"/>
                <w:lang w:eastAsia="es-EC"/>
              </w:rPr>
              <w:t xml:space="preserve">  Variable   </w:t>
            </w:r>
          </w:p>
        </w:tc>
        <w:tc>
          <w:tcPr>
            <w:tcW w:w="1167" w:type="pct"/>
            <w:noWrap/>
            <w:hideMark/>
          </w:tcPr>
          <w:p w:rsidR="00F95F7A" w:rsidRPr="006D4F27" w:rsidRDefault="00F95F7A" w:rsidP="00F95F7A">
            <w:pPr>
              <w:spacing w:after="0" w:line="240" w:lineRule="auto"/>
              <w:cnfStyle w:val="100000000000" w:firstRow="1" w:lastRow="0" w:firstColumn="0" w:lastColumn="0" w:oddVBand="0" w:evenVBand="0" w:oddHBand="0" w:evenHBand="0" w:firstRowFirstColumn="0" w:firstRowLastColumn="0" w:lastRowFirstColumn="0" w:lastRowLastColumn="0"/>
              <w:rPr>
                <w:rFonts w:eastAsia="Times New Roman" w:cs="Times New Roman"/>
                <w:color w:val="000000"/>
                <w:lang w:eastAsia="es-EC"/>
              </w:rPr>
            </w:pPr>
            <w:r w:rsidRPr="006D4F27">
              <w:rPr>
                <w:rFonts w:eastAsia="Times New Roman" w:cs="Times New Roman"/>
                <w:color w:val="000000"/>
                <w:lang w:eastAsia="es-EC"/>
              </w:rPr>
              <w:t>HEMBRA</w:t>
            </w:r>
          </w:p>
        </w:tc>
        <w:tc>
          <w:tcPr>
            <w:tcW w:w="1167" w:type="pct"/>
            <w:noWrap/>
            <w:hideMark/>
          </w:tcPr>
          <w:p w:rsidR="00F95F7A" w:rsidRPr="006D4F27" w:rsidRDefault="00F95F7A" w:rsidP="00F95F7A">
            <w:pPr>
              <w:spacing w:after="0" w:line="240" w:lineRule="auto"/>
              <w:cnfStyle w:val="100000000000" w:firstRow="1" w:lastRow="0" w:firstColumn="0" w:lastColumn="0" w:oddVBand="0" w:evenVBand="0" w:oddHBand="0" w:evenHBand="0" w:firstRowFirstColumn="0" w:firstRowLastColumn="0" w:lastRowFirstColumn="0" w:lastRowLastColumn="0"/>
              <w:rPr>
                <w:rFonts w:eastAsia="Times New Roman" w:cs="Times New Roman"/>
                <w:color w:val="000000"/>
                <w:lang w:eastAsia="es-EC"/>
              </w:rPr>
            </w:pPr>
            <w:r w:rsidRPr="006D4F27">
              <w:rPr>
                <w:rFonts w:eastAsia="Times New Roman" w:cs="Times New Roman"/>
                <w:color w:val="000000"/>
                <w:lang w:eastAsia="es-EC"/>
              </w:rPr>
              <w:t xml:space="preserve">MACHO </w:t>
            </w:r>
          </w:p>
        </w:tc>
        <w:tc>
          <w:tcPr>
            <w:tcW w:w="912" w:type="pct"/>
            <w:noWrap/>
            <w:hideMark/>
          </w:tcPr>
          <w:p w:rsidR="00F95F7A" w:rsidRPr="006D4F27" w:rsidRDefault="00E00CDC" w:rsidP="003314F3">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eastAsia="Times New Roman" w:cs="Times New Roman"/>
                <w:color w:val="000000"/>
                <w:lang w:eastAsia="es-EC"/>
              </w:rPr>
            </w:pPr>
            <w:r>
              <w:rPr>
                <w:rFonts w:eastAsia="Times New Roman" w:cs="Times New Roman"/>
                <w:color w:val="000000"/>
                <w:lang w:eastAsia="es-EC"/>
              </w:rPr>
              <w:t>P</w:t>
            </w:r>
          </w:p>
        </w:tc>
      </w:tr>
      <w:tr w:rsidR="00F95F7A" w:rsidRPr="006D4F27" w:rsidTr="003314F3">
        <w:trPr>
          <w:trHeight w:val="493"/>
        </w:trPr>
        <w:tc>
          <w:tcPr>
            <w:cnfStyle w:val="001000000000" w:firstRow="0" w:lastRow="0" w:firstColumn="1" w:lastColumn="0" w:oddVBand="0" w:evenVBand="0" w:oddHBand="0" w:evenHBand="0" w:firstRowFirstColumn="0" w:firstRowLastColumn="0" w:lastRowFirstColumn="0" w:lastRowLastColumn="0"/>
            <w:tcW w:w="1754" w:type="pct"/>
            <w:noWrap/>
          </w:tcPr>
          <w:p w:rsidR="00F95F7A" w:rsidRPr="006D4F27" w:rsidRDefault="00F95F7A" w:rsidP="00F95F7A">
            <w:pPr>
              <w:spacing w:after="0" w:line="240" w:lineRule="auto"/>
              <w:rPr>
                <w:rFonts w:eastAsia="Times New Roman" w:cs="Times New Roman"/>
                <w:color w:val="000000"/>
                <w:lang w:eastAsia="es-EC"/>
              </w:rPr>
            </w:pPr>
            <w:r w:rsidRPr="006D4F27">
              <w:rPr>
                <w:rFonts w:eastAsia="Times New Roman" w:cs="Times New Roman"/>
                <w:color w:val="000000"/>
                <w:szCs w:val="24"/>
                <w:lang w:eastAsia="es-EC"/>
              </w:rPr>
              <w:t xml:space="preserve">LEUCOCITOS n/uL </w:t>
            </w:r>
          </w:p>
        </w:tc>
        <w:tc>
          <w:tcPr>
            <w:tcW w:w="1167" w:type="pct"/>
            <w:noWrap/>
          </w:tcPr>
          <w:p w:rsidR="00F95F7A" w:rsidRPr="006D4F27" w:rsidRDefault="00F95F7A" w:rsidP="00F95F7A">
            <w:pPr>
              <w:spacing w:after="0"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lang w:eastAsia="es-EC"/>
              </w:rPr>
            </w:pPr>
            <w:r w:rsidRPr="006D4F27">
              <w:rPr>
                <w:rFonts w:eastAsia="Times New Roman" w:cs="Times New Roman"/>
                <w:color w:val="000000"/>
                <w:szCs w:val="24"/>
                <w:lang w:eastAsia="es-EC"/>
              </w:rPr>
              <w:t>7.31± 0.42</w:t>
            </w:r>
            <w:r w:rsidR="00071EFE">
              <w:rPr>
                <w:rFonts w:eastAsia="Times New Roman" w:cs="Times New Roman"/>
                <w:color w:val="000000"/>
                <w:szCs w:val="24"/>
                <w:vertAlign w:val="superscript"/>
                <w:lang w:eastAsia="es-EC"/>
              </w:rPr>
              <w:t xml:space="preserve"> </w:t>
            </w:r>
          </w:p>
        </w:tc>
        <w:tc>
          <w:tcPr>
            <w:tcW w:w="1167" w:type="pct"/>
            <w:noWrap/>
          </w:tcPr>
          <w:p w:rsidR="00F95F7A" w:rsidRPr="006D4F27" w:rsidRDefault="00F95F7A" w:rsidP="00F95F7A">
            <w:pPr>
              <w:spacing w:after="0"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lang w:eastAsia="es-EC"/>
              </w:rPr>
            </w:pPr>
            <w:r w:rsidRPr="006D4F27">
              <w:rPr>
                <w:rFonts w:eastAsia="Times New Roman" w:cs="Times New Roman"/>
                <w:color w:val="000000"/>
                <w:szCs w:val="24"/>
                <w:lang w:eastAsia="es-EC"/>
              </w:rPr>
              <w:t>7.97 ± 1.01</w:t>
            </w:r>
            <w:r w:rsidR="00071EFE">
              <w:rPr>
                <w:rFonts w:eastAsia="Times New Roman" w:cs="Times New Roman"/>
                <w:color w:val="000000"/>
                <w:szCs w:val="24"/>
                <w:vertAlign w:val="superscript"/>
                <w:lang w:eastAsia="es-EC"/>
              </w:rPr>
              <w:t xml:space="preserve"> </w:t>
            </w:r>
          </w:p>
        </w:tc>
        <w:tc>
          <w:tcPr>
            <w:tcW w:w="912" w:type="pct"/>
            <w:noWrap/>
          </w:tcPr>
          <w:p w:rsidR="00F95F7A" w:rsidRPr="006D4F27" w:rsidRDefault="00F95F7A" w:rsidP="003314F3">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lang w:eastAsia="es-EC"/>
              </w:rPr>
            </w:pPr>
            <w:r w:rsidRPr="006D4F27">
              <w:rPr>
                <w:rFonts w:eastAsia="Times New Roman" w:cs="Times New Roman"/>
                <w:color w:val="000000"/>
                <w:szCs w:val="24"/>
                <w:lang w:eastAsia="es-EC"/>
              </w:rPr>
              <w:t>0.0536</w:t>
            </w:r>
          </w:p>
        </w:tc>
      </w:tr>
      <w:tr w:rsidR="00F95F7A" w:rsidRPr="006D4F27" w:rsidTr="003314F3">
        <w:trPr>
          <w:trHeight w:val="493"/>
        </w:trPr>
        <w:tc>
          <w:tcPr>
            <w:cnfStyle w:val="001000000000" w:firstRow="0" w:lastRow="0" w:firstColumn="1" w:lastColumn="0" w:oddVBand="0" w:evenVBand="0" w:oddHBand="0" w:evenHBand="0" w:firstRowFirstColumn="0" w:firstRowLastColumn="0" w:lastRowFirstColumn="0" w:lastRowLastColumn="0"/>
            <w:tcW w:w="1754" w:type="pct"/>
            <w:noWrap/>
            <w:hideMark/>
          </w:tcPr>
          <w:p w:rsidR="00F95F7A" w:rsidRPr="006D4F27" w:rsidRDefault="00F95F7A" w:rsidP="00F95F7A">
            <w:pPr>
              <w:spacing w:after="0" w:line="240" w:lineRule="auto"/>
              <w:rPr>
                <w:rFonts w:eastAsia="Times New Roman" w:cs="Times New Roman"/>
                <w:color w:val="000000"/>
                <w:lang w:eastAsia="es-EC"/>
              </w:rPr>
            </w:pPr>
            <w:r w:rsidRPr="006D4F27">
              <w:rPr>
                <w:rFonts w:eastAsia="Times New Roman" w:cs="Times New Roman"/>
                <w:color w:val="000000"/>
                <w:lang w:eastAsia="es-EC"/>
              </w:rPr>
              <w:t>NEUTRÓFILOS %</w:t>
            </w:r>
          </w:p>
        </w:tc>
        <w:tc>
          <w:tcPr>
            <w:tcW w:w="1167" w:type="pct"/>
            <w:noWrap/>
            <w:hideMark/>
          </w:tcPr>
          <w:p w:rsidR="00F95F7A" w:rsidRPr="006D4F27" w:rsidRDefault="00F95F7A" w:rsidP="00F95F7A">
            <w:pPr>
              <w:spacing w:after="0"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lang w:eastAsia="es-EC"/>
              </w:rPr>
            </w:pPr>
            <w:r w:rsidRPr="006D4F27">
              <w:rPr>
                <w:rFonts w:eastAsia="Times New Roman" w:cs="Times New Roman"/>
                <w:color w:val="000000"/>
                <w:lang w:eastAsia="es-EC"/>
              </w:rPr>
              <w:t>20.26±2.48</w:t>
            </w:r>
            <w:r w:rsidR="00071EFE">
              <w:rPr>
                <w:rFonts w:eastAsia="Times New Roman" w:cs="Times New Roman"/>
                <w:color w:val="000000"/>
                <w:szCs w:val="24"/>
                <w:vertAlign w:val="superscript"/>
                <w:lang w:eastAsia="es-EC"/>
              </w:rPr>
              <w:t xml:space="preserve"> </w:t>
            </w:r>
          </w:p>
        </w:tc>
        <w:tc>
          <w:tcPr>
            <w:tcW w:w="1167" w:type="pct"/>
            <w:noWrap/>
            <w:hideMark/>
          </w:tcPr>
          <w:p w:rsidR="00F95F7A" w:rsidRPr="006D4F27" w:rsidRDefault="00F95F7A" w:rsidP="00F95F7A">
            <w:pPr>
              <w:spacing w:after="0"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lang w:eastAsia="es-EC"/>
              </w:rPr>
            </w:pPr>
            <w:r w:rsidRPr="006D4F27">
              <w:rPr>
                <w:rFonts w:eastAsia="Times New Roman" w:cs="Times New Roman"/>
                <w:color w:val="000000"/>
                <w:lang w:eastAsia="es-EC"/>
              </w:rPr>
              <w:t>29.98±4.12</w:t>
            </w:r>
            <w:r w:rsidR="00071EFE">
              <w:rPr>
                <w:rFonts w:eastAsia="Times New Roman" w:cs="Times New Roman"/>
                <w:color w:val="000000"/>
                <w:szCs w:val="24"/>
                <w:vertAlign w:val="superscript"/>
                <w:lang w:eastAsia="es-EC"/>
              </w:rPr>
              <w:t xml:space="preserve"> </w:t>
            </w:r>
          </w:p>
        </w:tc>
        <w:tc>
          <w:tcPr>
            <w:tcW w:w="912" w:type="pct"/>
            <w:noWrap/>
            <w:hideMark/>
          </w:tcPr>
          <w:p w:rsidR="00F95F7A" w:rsidRPr="006D4F27" w:rsidRDefault="00F95F7A" w:rsidP="003314F3">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lang w:eastAsia="es-EC"/>
              </w:rPr>
            </w:pPr>
            <w:r w:rsidRPr="006D4F27">
              <w:rPr>
                <w:rFonts w:eastAsia="Times New Roman" w:cs="Times New Roman"/>
                <w:color w:val="000000"/>
                <w:lang w:eastAsia="es-EC"/>
              </w:rPr>
              <w:t>0.9388</w:t>
            </w:r>
          </w:p>
        </w:tc>
      </w:tr>
      <w:tr w:rsidR="00F95F7A" w:rsidRPr="006D4F27" w:rsidTr="003314F3">
        <w:trPr>
          <w:trHeight w:val="493"/>
        </w:trPr>
        <w:tc>
          <w:tcPr>
            <w:cnfStyle w:val="001000000000" w:firstRow="0" w:lastRow="0" w:firstColumn="1" w:lastColumn="0" w:oddVBand="0" w:evenVBand="0" w:oddHBand="0" w:evenHBand="0" w:firstRowFirstColumn="0" w:firstRowLastColumn="0" w:lastRowFirstColumn="0" w:lastRowLastColumn="0"/>
            <w:tcW w:w="1754" w:type="pct"/>
            <w:noWrap/>
            <w:hideMark/>
          </w:tcPr>
          <w:p w:rsidR="00F95F7A" w:rsidRPr="006D4F27" w:rsidRDefault="00F95F7A" w:rsidP="00F95F7A">
            <w:pPr>
              <w:spacing w:after="0" w:line="240" w:lineRule="auto"/>
              <w:rPr>
                <w:rFonts w:eastAsia="Times New Roman" w:cs="Times New Roman"/>
                <w:color w:val="000000"/>
                <w:lang w:eastAsia="es-EC"/>
              </w:rPr>
            </w:pPr>
            <w:r w:rsidRPr="006D4F27">
              <w:rPr>
                <w:rFonts w:eastAsia="Times New Roman" w:cs="Times New Roman"/>
                <w:color w:val="000000"/>
                <w:lang w:eastAsia="es-EC"/>
              </w:rPr>
              <w:t xml:space="preserve">LINFOCITOS % </w:t>
            </w:r>
          </w:p>
        </w:tc>
        <w:tc>
          <w:tcPr>
            <w:tcW w:w="1167" w:type="pct"/>
            <w:noWrap/>
            <w:hideMark/>
          </w:tcPr>
          <w:p w:rsidR="00F95F7A" w:rsidRPr="006D4F27" w:rsidRDefault="00F95F7A" w:rsidP="00F95F7A">
            <w:pPr>
              <w:spacing w:after="0"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lang w:eastAsia="es-EC"/>
              </w:rPr>
            </w:pPr>
            <w:r w:rsidRPr="006D4F27">
              <w:rPr>
                <w:rFonts w:eastAsia="Times New Roman" w:cs="Times New Roman"/>
                <w:color w:val="000000"/>
                <w:lang w:eastAsia="es-EC"/>
              </w:rPr>
              <w:t>30.23 ±4.62</w:t>
            </w:r>
            <w:r w:rsidR="00071EFE">
              <w:rPr>
                <w:rFonts w:eastAsia="Times New Roman" w:cs="Times New Roman"/>
                <w:color w:val="000000"/>
                <w:szCs w:val="24"/>
                <w:vertAlign w:val="superscript"/>
                <w:lang w:eastAsia="es-EC"/>
              </w:rPr>
              <w:t xml:space="preserve"> </w:t>
            </w:r>
          </w:p>
        </w:tc>
        <w:tc>
          <w:tcPr>
            <w:tcW w:w="1167" w:type="pct"/>
            <w:noWrap/>
            <w:hideMark/>
          </w:tcPr>
          <w:p w:rsidR="00F95F7A" w:rsidRPr="006D4F27" w:rsidRDefault="00F95F7A" w:rsidP="00F95F7A">
            <w:pPr>
              <w:spacing w:after="0"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lang w:eastAsia="es-EC"/>
              </w:rPr>
            </w:pPr>
            <w:r w:rsidRPr="006D4F27">
              <w:rPr>
                <w:rFonts w:eastAsia="Times New Roman" w:cs="Times New Roman"/>
                <w:color w:val="000000"/>
                <w:lang w:eastAsia="es-EC"/>
              </w:rPr>
              <w:t>37.81±6.38</w:t>
            </w:r>
            <w:r w:rsidR="00071EFE">
              <w:rPr>
                <w:rFonts w:eastAsia="Times New Roman" w:cs="Times New Roman"/>
                <w:color w:val="000000"/>
                <w:szCs w:val="24"/>
                <w:vertAlign w:val="superscript"/>
                <w:lang w:eastAsia="es-EC"/>
              </w:rPr>
              <w:t xml:space="preserve"> </w:t>
            </w:r>
          </w:p>
        </w:tc>
        <w:tc>
          <w:tcPr>
            <w:tcW w:w="912" w:type="pct"/>
            <w:noWrap/>
            <w:hideMark/>
          </w:tcPr>
          <w:p w:rsidR="00F95F7A" w:rsidRPr="006D4F27" w:rsidRDefault="00F95F7A" w:rsidP="003314F3">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lang w:eastAsia="es-EC"/>
              </w:rPr>
            </w:pPr>
            <w:r w:rsidRPr="006D4F27">
              <w:rPr>
                <w:rFonts w:eastAsia="Times New Roman" w:cs="Times New Roman"/>
                <w:color w:val="000000"/>
                <w:lang w:eastAsia="es-EC"/>
              </w:rPr>
              <w:t>0.4496</w:t>
            </w:r>
          </w:p>
        </w:tc>
      </w:tr>
      <w:tr w:rsidR="00F95F7A" w:rsidRPr="006D4F27" w:rsidTr="003314F3">
        <w:trPr>
          <w:trHeight w:val="493"/>
        </w:trPr>
        <w:tc>
          <w:tcPr>
            <w:cnfStyle w:val="001000000000" w:firstRow="0" w:lastRow="0" w:firstColumn="1" w:lastColumn="0" w:oddVBand="0" w:evenVBand="0" w:oddHBand="0" w:evenHBand="0" w:firstRowFirstColumn="0" w:firstRowLastColumn="0" w:lastRowFirstColumn="0" w:lastRowLastColumn="0"/>
            <w:tcW w:w="1754" w:type="pct"/>
            <w:noWrap/>
            <w:hideMark/>
          </w:tcPr>
          <w:p w:rsidR="00F95F7A" w:rsidRPr="006D4F27" w:rsidRDefault="00F95F7A" w:rsidP="00F95F7A">
            <w:pPr>
              <w:spacing w:after="0" w:line="240" w:lineRule="auto"/>
              <w:rPr>
                <w:rFonts w:eastAsia="Times New Roman" w:cs="Times New Roman"/>
                <w:color w:val="000000"/>
                <w:lang w:eastAsia="es-EC"/>
              </w:rPr>
            </w:pPr>
            <w:r w:rsidRPr="006D4F27">
              <w:rPr>
                <w:rFonts w:eastAsia="Times New Roman" w:cs="Times New Roman"/>
                <w:color w:val="000000"/>
                <w:lang w:eastAsia="es-EC"/>
              </w:rPr>
              <w:t xml:space="preserve">MONOCITOS %  </w:t>
            </w:r>
          </w:p>
        </w:tc>
        <w:tc>
          <w:tcPr>
            <w:tcW w:w="1167" w:type="pct"/>
            <w:noWrap/>
            <w:hideMark/>
          </w:tcPr>
          <w:p w:rsidR="00F95F7A" w:rsidRPr="006D4F27" w:rsidRDefault="00F95F7A" w:rsidP="00F95F7A">
            <w:pPr>
              <w:spacing w:after="0"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lang w:eastAsia="es-EC"/>
              </w:rPr>
            </w:pPr>
            <w:r w:rsidRPr="006D4F27">
              <w:rPr>
                <w:rFonts w:eastAsia="Times New Roman" w:cs="Times New Roman"/>
                <w:color w:val="000000"/>
                <w:lang w:eastAsia="es-EC"/>
              </w:rPr>
              <w:t>26.25±3.34</w:t>
            </w:r>
            <w:r w:rsidR="00071EFE">
              <w:rPr>
                <w:rFonts w:eastAsia="Times New Roman" w:cs="Times New Roman"/>
                <w:color w:val="000000"/>
                <w:szCs w:val="24"/>
                <w:vertAlign w:val="superscript"/>
                <w:lang w:eastAsia="es-EC"/>
              </w:rPr>
              <w:t xml:space="preserve"> </w:t>
            </w:r>
          </w:p>
        </w:tc>
        <w:tc>
          <w:tcPr>
            <w:tcW w:w="1167" w:type="pct"/>
            <w:noWrap/>
            <w:hideMark/>
          </w:tcPr>
          <w:p w:rsidR="00F95F7A" w:rsidRPr="006D4F27" w:rsidRDefault="00F95F7A" w:rsidP="00F95F7A">
            <w:pPr>
              <w:spacing w:after="0"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lang w:eastAsia="es-EC"/>
              </w:rPr>
            </w:pPr>
            <w:r w:rsidRPr="006D4F27">
              <w:rPr>
                <w:rFonts w:eastAsia="Times New Roman" w:cs="Times New Roman"/>
                <w:color w:val="000000"/>
                <w:lang w:eastAsia="es-EC"/>
              </w:rPr>
              <w:t>19±5.18</w:t>
            </w:r>
            <w:r w:rsidR="00071EFE">
              <w:rPr>
                <w:rFonts w:eastAsia="Times New Roman" w:cs="Times New Roman"/>
                <w:color w:val="000000"/>
                <w:szCs w:val="24"/>
                <w:vertAlign w:val="superscript"/>
                <w:lang w:eastAsia="es-EC"/>
              </w:rPr>
              <w:t xml:space="preserve"> </w:t>
            </w:r>
          </w:p>
        </w:tc>
        <w:tc>
          <w:tcPr>
            <w:tcW w:w="912" w:type="pct"/>
            <w:noWrap/>
            <w:hideMark/>
          </w:tcPr>
          <w:p w:rsidR="00F95F7A" w:rsidRPr="006D4F27" w:rsidRDefault="00F95F7A" w:rsidP="003314F3">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lang w:eastAsia="es-EC"/>
              </w:rPr>
            </w:pPr>
            <w:r w:rsidRPr="006D4F27">
              <w:rPr>
                <w:rFonts w:eastAsia="Times New Roman" w:cs="Times New Roman"/>
                <w:color w:val="000000"/>
                <w:lang w:eastAsia="es-EC"/>
              </w:rPr>
              <w:t>0.8058</w:t>
            </w:r>
          </w:p>
        </w:tc>
      </w:tr>
      <w:tr w:rsidR="00F95F7A" w:rsidRPr="006D4F27" w:rsidTr="003314F3">
        <w:trPr>
          <w:trHeight w:val="493"/>
        </w:trPr>
        <w:tc>
          <w:tcPr>
            <w:cnfStyle w:val="001000000000" w:firstRow="0" w:lastRow="0" w:firstColumn="1" w:lastColumn="0" w:oddVBand="0" w:evenVBand="0" w:oddHBand="0" w:evenHBand="0" w:firstRowFirstColumn="0" w:firstRowLastColumn="0" w:lastRowFirstColumn="0" w:lastRowLastColumn="0"/>
            <w:tcW w:w="1754" w:type="pct"/>
            <w:noWrap/>
            <w:hideMark/>
          </w:tcPr>
          <w:p w:rsidR="00F95F7A" w:rsidRPr="006D4F27" w:rsidRDefault="00F95F7A" w:rsidP="00F95F7A">
            <w:pPr>
              <w:spacing w:after="0" w:line="240" w:lineRule="auto"/>
              <w:rPr>
                <w:rFonts w:eastAsia="Times New Roman" w:cs="Times New Roman"/>
                <w:color w:val="000000"/>
                <w:lang w:eastAsia="es-EC"/>
              </w:rPr>
            </w:pPr>
            <w:r w:rsidRPr="006D4F27">
              <w:rPr>
                <w:rFonts w:eastAsia="Times New Roman" w:cs="Times New Roman"/>
                <w:color w:val="000000"/>
                <w:lang w:eastAsia="es-EC"/>
              </w:rPr>
              <w:t>EOSINOFILOS %</w:t>
            </w:r>
          </w:p>
        </w:tc>
        <w:tc>
          <w:tcPr>
            <w:tcW w:w="1167" w:type="pct"/>
            <w:noWrap/>
            <w:hideMark/>
          </w:tcPr>
          <w:p w:rsidR="00F95F7A" w:rsidRPr="006D4F27" w:rsidRDefault="00F95F7A" w:rsidP="00F95F7A">
            <w:pPr>
              <w:spacing w:after="0"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lang w:eastAsia="es-EC"/>
              </w:rPr>
            </w:pPr>
            <w:r w:rsidRPr="006D4F27">
              <w:rPr>
                <w:rFonts w:eastAsia="Times New Roman" w:cs="Times New Roman"/>
                <w:color w:val="000000"/>
                <w:lang w:eastAsia="es-EC"/>
              </w:rPr>
              <w:t>6.75±0.56</w:t>
            </w:r>
            <w:r w:rsidR="00071EFE">
              <w:rPr>
                <w:rFonts w:eastAsia="Times New Roman" w:cs="Times New Roman"/>
                <w:color w:val="000000"/>
                <w:szCs w:val="24"/>
                <w:vertAlign w:val="superscript"/>
                <w:lang w:eastAsia="es-EC"/>
              </w:rPr>
              <w:t xml:space="preserve"> </w:t>
            </w:r>
          </w:p>
        </w:tc>
        <w:tc>
          <w:tcPr>
            <w:tcW w:w="1167" w:type="pct"/>
            <w:noWrap/>
            <w:hideMark/>
          </w:tcPr>
          <w:p w:rsidR="00F95F7A" w:rsidRPr="006D4F27" w:rsidRDefault="00F95F7A" w:rsidP="00F95F7A">
            <w:pPr>
              <w:spacing w:after="0"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lang w:eastAsia="es-EC"/>
              </w:rPr>
            </w:pPr>
            <w:r w:rsidRPr="006D4F27">
              <w:rPr>
                <w:rFonts w:eastAsia="Times New Roman" w:cs="Times New Roman"/>
                <w:color w:val="000000"/>
                <w:lang w:eastAsia="es-EC"/>
              </w:rPr>
              <w:t>4.75±1.13</w:t>
            </w:r>
            <w:r w:rsidR="00071EFE">
              <w:rPr>
                <w:rFonts w:eastAsia="Times New Roman" w:cs="Times New Roman"/>
                <w:color w:val="000000"/>
                <w:szCs w:val="24"/>
                <w:vertAlign w:val="superscript"/>
                <w:lang w:eastAsia="es-EC"/>
              </w:rPr>
              <w:t xml:space="preserve"> </w:t>
            </w:r>
          </w:p>
        </w:tc>
        <w:tc>
          <w:tcPr>
            <w:tcW w:w="912" w:type="pct"/>
            <w:noWrap/>
            <w:hideMark/>
          </w:tcPr>
          <w:p w:rsidR="00F95F7A" w:rsidRPr="006D4F27" w:rsidRDefault="00F95F7A" w:rsidP="003314F3">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lang w:eastAsia="es-EC"/>
              </w:rPr>
            </w:pPr>
            <w:r w:rsidRPr="006D4F27">
              <w:rPr>
                <w:rFonts w:eastAsia="Times New Roman" w:cs="Times New Roman"/>
                <w:color w:val="000000"/>
                <w:lang w:eastAsia="es-EC"/>
              </w:rPr>
              <w:t>0.288</w:t>
            </w:r>
          </w:p>
        </w:tc>
      </w:tr>
      <w:tr w:rsidR="00F95F7A" w:rsidRPr="00C971AD" w:rsidTr="003314F3">
        <w:trPr>
          <w:trHeight w:val="493"/>
        </w:trPr>
        <w:tc>
          <w:tcPr>
            <w:cnfStyle w:val="001000000000" w:firstRow="0" w:lastRow="0" w:firstColumn="1" w:lastColumn="0" w:oddVBand="0" w:evenVBand="0" w:oddHBand="0" w:evenHBand="0" w:firstRowFirstColumn="0" w:firstRowLastColumn="0" w:lastRowFirstColumn="0" w:lastRowLastColumn="0"/>
            <w:tcW w:w="1754" w:type="pct"/>
            <w:noWrap/>
            <w:hideMark/>
          </w:tcPr>
          <w:p w:rsidR="00F95F7A" w:rsidRPr="006D4F27" w:rsidRDefault="00F95F7A" w:rsidP="00F95F7A">
            <w:pPr>
              <w:spacing w:after="0" w:line="240" w:lineRule="auto"/>
              <w:rPr>
                <w:rFonts w:eastAsia="Times New Roman" w:cs="Times New Roman"/>
                <w:color w:val="000000"/>
                <w:lang w:eastAsia="es-EC"/>
              </w:rPr>
            </w:pPr>
            <w:r w:rsidRPr="006D4F27">
              <w:rPr>
                <w:rFonts w:eastAsia="Times New Roman" w:cs="Times New Roman"/>
                <w:color w:val="000000"/>
                <w:lang w:eastAsia="es-EC"/>
              </w:rPr>
              <w:t xml:space="preserve">BASÓFILOS %  </w:t>
            </w:r>
          </w:p>
        </w:tc>
        <w:tc>
          <w:tcPr>
            <w:tcW w:w="1167" w:type="pct"/>
            <w:noWrap/>
            <w:hideMark/>
          </w:tcPr>
          <w:p w:rsidR="00F95F7A" w:rsidRPr="006D4F27" w:rsidRDefault="00F95F7A" w:rsidP="00F95F7A">
            <w:pPr>
              <w:spacing w:after="0"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lang w:eastAsia="es-EC"/>
              </w:rPr>
            </w:pPr>
            <w:r w:rsidRPr="006D4F27">
              <w:rPr>
                <w:rFonts w:eastAsia="Times New Roman" w:cs="Times New Roman"/>
                <w:color w:val="000000"/>
                <w:lang w:eastAsia="es-EC"/>
              </w:rPr>
              <w:t>2.68±0.61</w:t>
            </w:r>
            <w:r w:rsidR="00071EFE">
              <w:rPr>
                <w:rFonts w:eastAsia="Times New Roman" w:cs="Times New Roman"/>
                <w:color w:val="000000"/>
                <w:szCs w:val="24"/>
                <w:vertAlign w:val="superscript"/>
                <w:lang w:eastAsia="es-EC"/>
              </w:rPr>
              <w:t xml:space="preserve"> </w:t>
            </w:r>
          </w:p>
        </w:tc>
        <w:tc>
          <w:tcPr>
            <w:tcW w:w="1167" w:type="pct"/>
            <w:noWrap/>
            <w:hideMark/>
          </w:tcPr>
          <w:p w:rsidR="00F95F7A" w:rsidRPr="006D4F27" w:rsidRDefault="00F95F7A" w:rsidP="00F95F7A">
            <w:pPr>
              <w:spacing w:after="0"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lang w:eastAsia="es-EC"/>
              </w:rPr>
            </w:pPr>
            <w:r w:rsidRPr="006D4F27">
              <w:rPr>
                <w:rFonts w:eastAsia="Times New Roman" w:cs="Times New Roman"/>
                <w:color w:val="000000"/>
                <w:lang w:eastAsia="es-EC"/>
              </w:rPr>
              <w:t>2.38±1.48</w:t>
            </w:r>
            <w:r w:rsidR="00071EFE">
              <w:rPr>
                <w:rFonts w:eastAsia="Times New Roman" w:cs="Times New Roman"/>
                <w:color w:val="000000"/>
                <w:szCs w:val="24"/>
                <w:vertAlign w:val="superscript"/>
                <w:lang w:eastAsia="es-EC"/>
              </w:rPr>
              <w:t xml:space="preserve"> </w:t>
            </w:r>
          </w:p>
        </w:tc>
        <w:tc>
          <w:tcPr>
            <w:tcW w:w="912" w:type="pct"/>
            <w:noWrap/>
            <w:hideMark/>
          </w:tcPr>
          <w:p w:rsidR="00F95F7A" w:rsidRPr="00C971AD" w:rsidRDefault="00F95F7A" w:rsidP="003314F3">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lang w:eastAsia="es-EC"/>
              </w:rPr>
            </w:pPr>
            <w:r w:rsidRPr="006D4F27">
              <w:rPr>
                <w:rFonts w:eastAsia="Times New Roman" w:cs="Times New Roman"/>
                <w:color w:val="000000"/>
                <w:lang w:eastAsia="es-EC"/>
              </w:rPr>
              <w:t>0.0491</w:t>
            </w:r>
          </w:p>
        </w:tc>
      </w:tr>
    </w:tbl>
    <w:p w:rsidR="00F95F7A" w:rsidRPr="00C43F9C" w:rsidRDefault="00F95F7A" w:rsidP="00F95F7A">
      <w:pPr>
        <w:pStyle w:val="Prrafodelista"/>
        <w:spacing w:line="360" w:lineRule="auto"/>
        <w:contextualSpacing w:val="0"/>
        <w:jc w:val="center"/>
        <w:rPr>
          <w:color w:val="000000" w:themeColor="text1"/>
          <w:sz w:val="24"/>
          <w:szCs w:val="24"/>
        </w:rPr>
      </w:pPr>
      <w:r w:rsidRPr="00C971AD">
        <w:rPr>
          <w:b/>
          <w:color w:val="000000" w:themeColor="text1"/>
          <w:sz w:val="24"/>
          <w:szCs w:val="24"/>
        </w:rPr>
        <w:t>Fuente</w:t>
      </w:r>
      <w:r w:rsidRPr="00C971AD">
        <w:rPr>
          <w:color w:val="000000" w:themeColor="text1"/>
          <w:sz w:val="24"/>
          <w:szCs w:val="24"/>
        </w:rPr>
        <w:t>: Directa</w:t>
      </w:r>
    </w:p>
    <w:p w:rsidR="00510631" w:rsidRPr="00C971AD" w:rsidRDefault="00510631" w:rsidP="004666BE">
      <w:pPr>
        <w:autoSpaceDE w:val="0"/>
        <w:autoSpaceDN w:val="0"/>
        <w:adjustRightInd w:val="0"/>
        <w:spacing w:after="0"/>
        <w:rPr>
          <w:rFonts w:cs="Times New Roman"/>
          <w:color w:val="000000" w:themeColor="text1"/>
          <w:szCs w:val="24"/>
        </w:rPr>
      </w:pPr>
    </w:p>
    <w:p w:rsidR="003D16D5" w:rsidRDefault="00087BAD" w:rsidP="004666BE">
      <w:pPr>
        <w:autoSpaceDE w:val="0"/>
        <w:autoSpaceDN w:val="0"/>
        <w:adjustRightInd w:val="0"/>
        <w:spacing w:after="0"/>
        <w:rPr>
          <w:rFonts w:eastAsia="Times New Roman" w:cs="Times New Roman"/>
          <w:color w:val="000000"/>
          <w:szCs w:val="24"/>
          <w:lang w:eastAsia="es-EC"/>
        </w:rPr>
      </w:pPr>
      <w:r w:rsidRPr="00C971AD">
        <w:rPr>
          <w:rFonts w:cs="Times New Roman"/>
          <w:color w:val="000000" w:themeColor="text1"/>
          <w:szCs w:val="24"/>
        </w:rPr>
        <w:t>Los valores de la serie blanca los leucocitos n/µl</w:t>
      </w:r>
      <w:r w:rsidRPr="00C971AD">
        <w:rPr>
          <w:rFonts w:cs="Times New Roman"/>
          <w:b/>
          <w:color w:val="000000" w:themeColor="text1"/>
          <w:szCs w:val="24"/>
        </w:rPr>
        <w:t xml:space="preserve"> </w:t>
      </w:r>
      <w:r w:rsidRPr="00C971AD">
        <w:rPr>
          <w:rFonts w:cs="Times New Roman"/>
          <w:szCs w:val="24"/>
        </w:rPr>
        <w:t xml:space="preserve">de los ovinos de raza criolla con relación al sexo </w:t>
      </w:r>
      <w:r w:rsidR="00DA71FF" w:rsidRPr="00C971AD">
        <w:rPr>
          <w:rFonts w:cs="Times New Roman"/>
          <w:szCs w:val="24"/>
        </w:rPr>
        <w:t>se expone en la (</w:t>
      </w:r>
      <w:r w:rsidR="005B209B">
        <w:rPr>
          <w:rFonts w:cs="Times New Roman"/>
          <w:szCs w:val="24"/>
        </w:rPr>
        <w:t>Tabla</w:t>
      </w:r>
      <w:r w:rsidR="0077130D">
        <w:rPr>
          <w:rFonts w:cs="Times New Roman"/>
          <w:szCs w:val="24"/>
        </w:rPr>
        <w:t xml:space="preserve"> 16</w:t>
      </w:r>
      <w:r w:rsidR="006D5C62">
        <w:rPr>
          <w:rFonts w:cs="Times New Roman"/>
          <w:szCs w:val="24"/>
        </w:rPr>
        <w:t xml:space="preserve">), </w:t>
      </w:r>
      <w:r w:rsidRPr="00C971AD">
        <w:rPr>
          <w:rFonts w:cs="Times New Roman"/>
          <w:szCs w:val="24"/>
        </w:rPr>
        <w:t xml:space="preserve">los machos presentan un valor de </w:t>
      </w:r>
      <w:r w:rsidRPr="00C971AD">
        <w:rPr>
          <w:rFonts w:eastAsia="Times New Roman" w:cs="Times New Roman"/>
          <w:color w:val="000000"/>
          <w:szCs w:val="24"/>
          <w:lang w:eastAsia="es-EC"/>
        </w:rPr>
        <w:t xml:space="preserve">7.97 ± 1.01 n/uL y las hembras un valor de 7.31± 0.42 n/uL indicando </w:t>
      </w:r>
      <w:r w:rsidR="008E6B60">
        <w:rPr>
          <w:rFonts w:eastAsia="Times New Roman" w:cs="Times New Roman"/>
          <w:color w:val="000000"/>
          <w:szCs w:val="24"/>
          <w:lang w:eastAsia="es-EC"/>
        </w:rPr>
        <w:t>que</w:t>
      </w:r>
      <w:r w:rsidR="00071EFE">
        <w:rPr>
          <w:rFonts w:eastAsia="Times New Roman" w:cs="Times New Roman"/>
          <w:color w:val="000000"/>
          <w:szCs w:val="24"/>
          <w:lang w:eastAsia="es-EC"/>
        </w:rPr>
        <w:t xml:space="preserve"> existe una diferencia</w:t>
      </w:r>
      <w:r w:rsidRPr="00C971AD">
        <w:rPr>
          <w:rFonts w:eastAsia="Times New Roman" w:cs="Times New Roman"/>
          <w:color w:val="000000"/>
          <w:szCs w:val="24"/>
          <w:lang w:eastAsia="es-EC"/>
        </w:rPr>
        <w:t xml:space="preserve"> significativa</w:t>
      </w:r>
      <w:r w:rsidR="007C2783" w:rsidRPr="00C971AD">
        <w:rPr>
          <w:rFonts w:eastAsia="Times New Roman" w:cs="Times New Roman"/>
          <w:color w:val="000000"/>
          <w:szCs w:val="24"/>
          <w:lang w:eastAsia="es-EC"/>
        </w:rPr>
        <w:t xml:space="preserve"> en relación al sexo.</w:t>
      </w:r>
      <w:r w:rsidR="0003577D" w:rsidRPr="00C971AD">
        <w:rPr>
          <w:rFonts w:cs="Times New Roman"/>
        </w:rPr>
        <w:t xml:space="preserve"> </w:t>
      </w:r>
      <w:r w:rsidR="0003577D" w:rsidRPr="00C971AD">
        <w:rPr>
          <w:rFonts w:eastAsia="Times New Roman" w:cs="Times New Roman"/>
          <w:color w:val="000000"/>
          <w:szCs w:val="24"/>
          <w:lang w:eastAsia="es-EC"/>
        </w:rPr>
        <w:t xml:space="preserve">Leucocitos </w:t>
      </w:r>
      <w:r w:rsidR="00ED0ABA">
        <w:rPr>
          <w:rFonts w:eastAsia="Times New Roman" w:cs="Times New Roman"/>
          <w:color w:val="000000"/>
          <w:szCs w:val="24"/>
          <w:lang w:eastAsia="es-EC"/>
        </w:rPr>
        <w:t>en hembras presentan valores de</w:t>
      </w:r>
      <w:r w:rsidR="0003577D" w:rsidRPr="00C971AD">
        <w:rPr>
          <w:rFonts w:eastAsia="Times New Roman" w:cs="Times New Roman"/>
          <w:color w:val="000000"/>
          <w:szCs w:val="24"/>
          <w:lang w:eastAsia="es-EC"/>
        </w:rPr>
        <w:t xml:space="preserve"> 7.05 mil/µL, </w:t>
      </w:r>
      <w:r w:rsidR="00ED0ABA">
        <w:rPr>
          <w:rFonts w:eastAsia="Times New Roman" w:cs="Times New Roman"/>
          <w:color w:val="000000"/>
          <w:szCs w:val="24"/>
          <w:lang w:eastAsia="es-EC"/>
        </w:rPr>
        <w:t xml:space="preserve">y en los </w:t>
      </w:r>
      <w:r w:rsidR="0003577D" w:rsidRPr="00C971AD">
        <w:rPr>
          <w:rFonts w:eastAsia="Times New Roman" w:cs="Times New Roman"/>
          <w:color w:val="000000"/>
          <w:szCs w:val="24"/>
          <w:lang w:eastAsia="es-EC"/>
        </w:rPr>
        <w:t xml:space="preserve">machos </w:t>
      </w:r>
      <w:r w:rsidR="00ED0ABA">
        <w:rPr>
          <w:rFonts w:eastAsia="Times New Roman" w:cs="Times New Roman"/>
          <w:color w:val="000000"/>
          <w:szCs w:val="24"/>
          <w:lang w:eastAsia="es-EC"/>
        </w:rPr>
        <w:t>7.5 mil/µL</w:t>
      </w:r>
      <w:sdt>
        <w:sdtPr>
          <w:rPr>
            <w:rFonts w:eastAsia="Times New Roman" w:cs="Times New Roman"/>
            <w:color w:val="000000"/>
            <w:szCs w:val="24"/>
            <w:lang w:eastAsia="es-EC"/>
          </w:rPr>
          <w:id w:val="1523821759"/>
          <w:citation/>
        </w:sdtPr>
        <w:sdtEndPr/>
        <w:sdtContent>
          <w:r w:rsidR="0003577D" w:rsidRPr="00C971AD">
            <w:rPr>
              <w:rFonts w:eastAsia="Times New Roman" w:cs="Times New Roman"/>
              <w:color w:val="000000"/>
              <w:szCs w:val="24"/>
              <w:lang w:eastAsia="es-EC"/>
            </w:rPr>
            <w:fldChar w:fldCharType="begin"/>
          </w:r>
          <w:r w:rsidR="0003577D" w:rsidRPr="00C971AD">
            <w:rPr>
              <w:rFonts w:eastAsia="Times New Roman" w:cs="Times New Roman"/>
              <w:color w:val="000000"/>
              <w:szCs w:val="24"/>
              <w:lang w:eastAsia="es-EC"/>
            </w:rPr>
            <w:instrText xml:space="preserve"> CITATION SOL14 \l 12298 </w:instrText>
          </w:r>
          <w:r w:rsidR="0003577D" w:rsidRPr="00C971AD">
            <w:rPr>
              <w:rFonts w:eastAsia="Times New Roman" w:cs="Times New Roman"/>
              <w:color w:val="000000"/>
              <w:szCs w:val="24"/>
              <w:lang w:eastAsia="es-EC"/>
            </w:rPr>
            <w:fldChar w:fldCharType="separate"/>
          </w:r>
          <w:r w:rsidR="00DE0552">
            <w:rPr>
              <w:rFonts w:eastAsia="Times New Roman" w:cs="Times New Roman"/>
              <w:noProof/>
              <w:color w:val="000000"/>
              <w:szCs w:val="24"/>
              <w:lang w:eastAsia="es-EC"/>
            </w:rPr>
            <w:t xml:space="preserve"> </w:t>
          </w:r>
          <w:r w:rsidR="00DE0552" w:rsidRPr="00DE0552">
            <w:rPr>
              <w:rFonts w:eastAsia="Times New Roman" w:cs="Times New Roman"/>
              <w:noProof/>
              <w:color w:val="000000"/>
              <w:szCs w:val="24"/>
              <w:lang w:eastAsia="es-EC"/>
            </w:rPr>
            <w:t>(20)</w:t>
          </w:r>
          <w:r w:rsidR="0003577D" w:rsidRPr="00C971AD">
            <w:rPr>
              <w:rFonts w:eastAsia="Times New Roman" w:cs="Times New Roman"/>
              <w:color w:val="000000"/>
              <w:szCs w:val="24"/>
              <w:lang w:eastAsia="es-EC"/>
            </w:rPr>
            <w:fldChar w:fldCharType="end"/>
          </w:r>
        </w:sdtContent>
      </w:sdt>
      <w:r w:rsidR="0003577D" w:rsidRPr="00C971AD">
        <w:rPr>
          <w:rFonts w:eastAsia="Times New Roman" w:cs="Times New Roman"/>
          <w:color w:val="000000"/>
          <w:szCs w:val="24"/>
          <w:lang w:eastAsia="es-EC"/>
        </w:rPr>
        <w:t>.</w:t>
      </w:r>
      <w:r w:rsidR="006D5C62">
        <w:rPr>
          <w:rFonts w:eastAsia="Times New Roman" w:cs="Times New Roman"/>
          <w:color w:val="000000"/>
          <w:szCs w:val="24"/>
          <w:lang w:eastAsia="es-EC"/>
        </w:rPr>
        <w:t xml:space="preserve"> </w:t>
      </w:r>
      <w:r w:rsidR="00F95F7A">
        <w:rPr>
          <w:rFonts w:eastAsia="Times New Roman" w:cs="Times New Roman"/>
          <w:color w:val="000000"/>
          <w:szCs w:val="24"/>
          <w:lang w:eastAsia="es-EC"/>
        </w:rPr>
        <w:t xml:space="preserve">En comparación a la investigación realizada se demuestra que se </w:t>
      </w:r>
      <w:r w:rsidR="00ED0ABA">
        <w:rPr>
          <w:rFonts w:eastAsia="Times New Roman" w:cs="Times New Roman"/>
          <w:color w:val="000000"/>
          <w:szCs w:val="24"/>
          <w:lang w:eastAsia="es-EC"/>
        </w:rPr>
        <w:t>encuentran en</w:t>
      </w:r>
      <w:r w:rsidR="00F95F7A">
        <w:rPr>
          <w:rFonts w:eastAsia="Times New Roman" w:cs="Times New Roman"/>
          <w:color w:val="000000"/>
          <w:szCs w:val="24"/>
          <w:lang w:eastAsia="es-EC"/>
        </w:rPr>
        <w:t xml:space="preserve"> los rangos de normalidad.</w:t>
      </w:r>
    </w:p>
    <w:p w:rsidR="00ED1B87" w:rsidRPr="00ED1B87" w:rsidRDefault="006D5C62" w:rsidP="00ED1B87">
      <w:pPr>
        <w:autoSpaceDE w:val="0"/>
        <w:autoSpaceDN w:val="0"/>
        <w:adjustRightInd w:val="0"/>
        <w:spacing w:after="0"/>
        <w:rPr>
          <w:rFonts w:eastAsia="Times New Roman" w:cs="Times New Roman"/>
          <w:color w:val="000000"/>
          <w:szCs w:val="24"/>
          <w:lang w:eastAsia="es-EC"/>
        </w:rPr>
      </w:pPr>
      <w:r>
        <w:rPr>
          <w:rFonts w:eastAsia="Times New Roman" w:cs="Times New Roman"/>
          <w:color w:val="000000"/>
          <w:szCs w:val="24"/>
          <w:lang w:eastAsia="es-EC"/>
        </w:rPr>
        <w:t xml:space="preserve">Los </w:t>
      </w:r>
      <w:r w:rsidR="003D16D5" w:rsidRPr="00C971AD">
        <w:rPr>
          <w:rFonts w:eastAsia="Times New Roman" w:cs="Times New Roman"/>
          <w:color w:val="000000"/>
          <w:szCs w:val="24"/>
          <w:lang w:eastAsia="es-EC"/>
        </w:rPr>
        <w:t xml:space="preserve">Neutrófilos </w:t>
      </w:r>
      <w:r w:rsidR="006D4F27" w:rsidRPr="00C971AD">
        <w:rPr>
          <w:rFonts w:cs="Times New Roman"/>
          <w:szCs w:val="24"/>
        </w:rPr>
        <w:t>(</w:t>
      </w:r>
      <w:r w:rsidR="0077130D">
        <w:rPr>
          <w:rFonts w:cs="Times New Roman"/>
          <w:szCs w:val="24"/>
        </w:rPr>
        <w:t>Tabla 16</w:t>
      </w:r>
      <w:r w:rsidR="006D4F27">
        <w:rPr>
          <w:rFonts w:cs="Times New Roman"/>
          <w:szCs w:val="24"/>
        </w:rPr>
        <w:t xml:space="preserve">) </w:t>
      </w:r>
      <w:r w:rsidR="003D16D5" w:rsidRPr="00C971AD">
        <w:rPr>
          <w:rFonts w:eastAsia="Times New Roman" w:cs="Times New Roman"/>
          <w:color w:val="000000"/>
          <w:szCs w:val="24"/>
          <w:lang w:eastAsia="es-EC"/>
        </w:rPr>
        <w:t xml:space="preserve">con relación al sexo presentan </w:t>
      </w:r>
      <w:r>
        <w:rPr>
          <w:rFonts w:eastAsia="Times New Roman" w:cs="Times New Roman"/>
          <w:color w:val="000000"/>
          <w:szCs w:val="24"/>
          <w:lang w:eastAsia="es-EC"/>
        </w:rPr>
        <w:t xml:space="preserve">en los machos </w:t>
      </w:r>
      <w:r w:rsidR="003D16D5" w:rsidRPr="00C971AD">
        <w:rPr>
          <w:rFonts w:eastAsia="Times New Roman" w:cs="Times New Roman"/>
          <w:color w:val="000000"/>
          <w:szCs w:val="24"/>
          <w:lang w:eastAsia="es-EC"/>
        </w:rPr>
        <w:t>un valor de 20.26±2.48%</w:t>
      </w:r>
      <w:r>
        <w:rPr>
          <w:rFonts w:eastAsia="Times New Roman" w:cs="Times New Roman"/>
          <w:color w:val="000000"/>
          <w:szCs w:val="24"/>
          <w:lang w:eastAsia="es-EC"/>
        </w:rPr>
        <w:t>,</w:t>
      </w:r>
      <w:r w:rsidR="00347CAF" w:rsidRPr="00C971AD">
        <w:rPr>
          <w:rFonts w:eastAsia="Times New Roman" w:cs="Times New Roman"/>
          <w:color w:val="000000"/>
          <w:szCs w:val="24"/>
          <w:lang w:eastAsia="es-EC"/>
        </w:rPr>
        <w:t xml:space="preserve"> siendo </w:t>
      </w:r>
      <w:r w:rsidR="00EF297F" w:rsidRPr="00C971AD">
        <w:rPr>
          <w:rFonts w:eastAsia="Times New Roman" w:cs="Times New Roman"/>
          <w:color w:val="000000"/>
          <w:szCs w:val="24"/>
          <w:lang w:eastAsia="es-EC"/>
        </w:rPr>
        <w:t>más</w:t>
      </w:r>
      <w:r w:rsidR="00347CAF" w:rsidRPr="00C971AD">
        <w:rPr>
          <w:rFonts w:eastAsia="Times New Roman" w:cs="Times New Roman"/>
          <w:color w:val="000000"/>
          <w:szCs w:val="24"/>
          <w:lang w:eastAsia="es-EC"/>
        </w:rPr>
        <w:t xml:space="preserve"> elevado en relación con </w:t>
      </w:r>
      <w:r w:rsidR="003D16D5" w:rsidRPr="00C971AD">
        <w:rPr>
          <w:rFonts w:eastAsia="Times New Roman" w:cs="Times New Roman"/>
          <w:color w:val="000000"/>
          <w:szCs w:val="24"/>
          <w:lang w:eastAsia="es-EC"/>
        </w:rPr>
        <w:t xml:space="preserve">las hembras tienen un valor de 29.98±4.12% </w:t>
      </w:r>
      <w:r w:rsidR="00F95F7A">
        <w:rPr>
          <w:rFonts w:eastAsia="Times New Roman" w:cs="Times New Roman"/>
          <w:color w:val="000000"/>
          <w:szCs w:val="24"/>
          <w:lang w:eastAsia="es-EC"/>
        </w:rPr>
        <w:t>no presentan diferencia significativa de acuerdo al valor (p &lt;0.05)</w:t>
      </w:r>
      <w:r w:rsidR="003D16D5" w:rsidRPr="00C971AD">
        <w:rPr>
          <w:rFonts w:eastAsia="Times New Roman" w:cs="Times New Roman"/>
          <w:color w:val="000000"/>
          <w:szCs w:val="24"/>
          <w:lang w:eastAsia="es-EC"/>
        </w:rPr>
        <w:t xml:space="preserve">, de acuerdo a otras investigaciones los neutrófilos en hembras oscilan entre 58,2% mientras que en los machos  </w:t>
      </w:r>
      <w:r w:rsidR="003D16D5" w:rsidRPr="00C971AD">
        <w:rPr>
          <w:rFonts w:eastAsia="Times New Roman" w:cs="Times New Roman"/>
          <w:color w:val="000000"/>
          <w:szCs w:val="24"/>
          <w:lang w:eastAsia="es-EC"/>
        </w:rPr>
        <w:lastRenderedPageBreak/>
        <w:t xml:space="preserve">presentan un promedio de 51,2% </w:t>
      </w:r>
      <w:sdt>
        <w:sdtPr>
          <w:rPr>
            <w:rFonts w:eastAsia="Times New Roman" w:cs="Times New Roman"/>
            <w:color w:val="000000"/>
            <w:szCs w:val="24"/>
            <w:lang w:eastAsia="es-EC"/>
          </w:rPr>
          <w:id w:val="966478568"/>
          <w:citation/>
        </w:sdtPr>
        <w:sdtEndPr/>
        <w:sdtContent>
          <w:r w:rsidR="003D16D5" w:rsidRPr="00C971AD">
            <w:rPr>
              <w:rFonts w:eastAsia="Times New Roman" w:cs="Times New Roman"/>
              <w:color w:val="000000"/>
              <w:szCs w:val="24"/>
              <w:lang w:eastAsia="es-EC"/>
            </w:rPr>
            <w:fldChar w:fldCharType="begin"/>
          </w:r>
          <w:r w:rsidR="003D16D5" w:rsidRPr="00C971AD">
            <w:rPr>
              <w:rFonts w:eastAsia="Times New Roman" w:cs="Times New Roman"/>
              <w:color w:val="000000"/>
              <w:szCs w:val="24"/>
              <w:lang w:eastAsia="es-EC"/>
            </w:rPr>
            <w:instrText xml:space="preserve"> CITATION Cou10 \l 12298 </w:instrText>
          </w:r>
          <w:r w:rsidR="003D16D5" w:rsidRPr="00C971AD">
            <w:rPr>
              <w:rFonts w:eastAsia="Times New Roman" w:cs="Times New Roman"/>
              <w:color w:val="000000"/>
              <w:szCs w:val="24"/>
              <w:lang w:eastAsia="es-EC"/>
            </w:rPr>
            <w:fldChar w:fldCharType="separate"/>
          </w:r>
          <w:r w:rsidR="00DE0552" w:rsidRPr="00DE0552">
            <w:rPr>
              <w:rFonts w:eastAsia="Times New Roman" w:cs="Times New Roman"/>
              <w:noProof/>
              <w:color w:val="000000"/>
              <w:szCs w:val="24"/>
              <w:lang w:eastAsia="es-EC"/>
            </w:rPr>
            <w:t>(27)</w:t>
          </w:r>
          <w:r w:rsidR="003D16D5" w:rsidRPr="00C971AD">
            <w:rPr>
              <w:rFonts w:eastAsia="Times New Roman" w:cs="Times New Roman"/>
              <w:color w:val="000000"/>
              <w:szCs w:val="24"/>
              <w:lang w:eastAsia="es-EC"/>
            </w:rPr>
            <w:fldChar w:fldCharType="end"/>
          </w:r>
        </w:sdtContent>
      </w:sdt>
      <w:r w:rsidR="003D16D5" w:rsidRPr="00C971AD">
        <w:rPr>
          <w:rFonts w:eastAsia="Times New Roman" w:cs="Times New Roman"/>
          <w:color w:val="000000"/>
          <w:szCs w:val="24"/>
          <w:lang w:eastAsia="es-EC"/>
        </w:rPr>
        <w:t xml:space="preserve">, en comparación con la investigación realiza en la provincia de Tungurahua  </w:t>
      </w:r>
      <w:r w:rsidR="00F95F7A">
        <w:rPr>
          <w:rFonts w:eastAsia="Times New Roman" w:cs="Times New Roman"/>
          <w:color w:val="000000"/>
          <w:szCs w:val="24"/>
          <w:lang w:eastAsia="es-EC"/>
        </w:rPr>
        <w:t>se asemejan a</w:t>
      </w:r>
      <w:r w:rsidR="003D16D5" w:rsidRPr="00C971AD">
        <w:rPr>
          <w:rFonts w:eastAsia="Times New Roman" w:cs="Times New Roman"/>
          <w:color w:val="000000"/>
          <w:szCs w:val="24"/>
          <w:lang w:eastAsia="es-EC"/>
        </w:rPr>
        <w:t xml:space="preserve"> los rangos normales .</w:t>
      </w:r>
    </w:p>
    <w:p w:rsidR="006D5C62" w:rsidRDefault="006D5C62" w:rsidP="006248DC">
      <w:pPr>
        <w:autoSpaceDE w:val="0"/>
        <w:autoSpaceDN w:val="0"/>
        <w:adjustRightInd w:val="0"/>
        <w:spacing w:after="0"/>
        <w:rPr>
          <w:rFonts w:cs="Times New Roman"/>
          <w:szCs w:val="24"/>
        </w:rPr>
      </w:pPr>
      <w:r>
        <w:rPr>
          <w:rFonts w:cs="Times New Roman"/>
          <w:szCs w:val="24"/>
        </w:rPr>
        <w:t xml:space="preserve">Los </w:t>
      </w:r>
      <w:r w:rsidR="006248DC" w:rsidRPr="00C971AD">
        <w:rPr>
          <w:rFonts w:cs="Times New Roman"/>
          <w:szCs w:val="24"/>
        </w:rPr>
        <w:t>Linfocito</w:t>
      </w:r>
      <w:r>
        <w:rPr>
          <w:rFonts w:cs="Times New Roman"/>
          <w:szCs w:val="24"/>
        </w:rPr>
        <w:t>s</w:t>
      </w:r>
      <w:r w:rsidR="006D4F27">
        <w:rPr>
          <w:rFonts w:cs="Times New Roman"/>
          <w:szCs w:val="24"/>
        </w:rPr>
        <w:t xml:space="preserve"> </w:t>
      </w:r>
      <w:r>
        <w:rPr>
          <w:rFonts w:cs="Times New Roman"/>
          <w:szCs w:val="24"/>
        </w:rPr>
        <w:t>en</w:t>
      </w:r>
      <w:r w:rsidR="006248DC" w:rsidRPr="00C971AD">
        <w:rPr>
          <w:rFonts w:cs="Times New Roman"/>
          <w:szCs w:val="24"/>
        </w:rPr>
        <w:t xml:space="preserve"> las hembras presentan un valor</w:t>
      </w:r>
      <w:r w:rsidR="00347CAF" w:rsidRPr="00C971AD">
        <w:rPr>
          <w:rFonts w:cs="Times New Roman"/>
          <w:szCs w:val="24"/>
        </w:rPr>
        <w:t xml:space="preserve"> de 30.23 ±4.62% siendo menor al de </w:t>
      </w:r>
      <w:r w:rsidR="006248DC" w:rsidRPr="00C971AD">
        <w:rPr>
          <w:rFonts w:cs="Times New Roman"/>
          <w:szCs w:val="24"/>
        </w:rPr>
        <w:t>los machos 37.81±6.38</w:t>
      </w:r>
      <w:r w:rsidR="005168A8" w:rsidRPr="00C971AD">
        <w:rPr>
          <w:rFonts w:cs="Times New Roman"/>
          <w:szCs w:val="24"/>
        </w:rPr>
        <w:t>%</w:t>
      </w:r>
      <w:r w:rsidR="00BB323D">
        <w:rPr>
          <w:rFonts w:cs="Times New Roman"/>
          <w:szCs w:val="24"/>
        </w:rPr>
        <w:t>,</w:t>
      </w:r>
      <w:r w:rsidR="005168A8" w:rsidRPr="00C971AD">
        <w:rPr>
          <w:rFonts w:cs="Times New Roman"/>
          <w:szCs w:val="24"/>
        </w:rPr>
        <w:t xml:space="preserve"> </w:t>
      </w:r>
      <w:r w:rsidR="006248DC" w:rsidRPr="00C971AD">
        <w:rPr>
          <w:rFonts w:cs="Times New Roman"/>
          <w:szCs w:val="24"/>
        </w:rPr>
        <w:t>notando</w:t>
      </w:r>
      <w:r w:rsidR="008E6B60">
        <w:rPr>
          <w:rFonts w:cs="Times New Roman"/>
          <w:szCs w:val="24"/>
        </w:rPr>
        <w:t xml:space="preserve"> que no hay</w:t>
      </w:r>
      <w:r w:rsidR="006248DC" w:rsidRPr="00C971AD">
        <w:rPr>
          <w:rFonts w:cs="Times New Roman"/>
          <w:szCs w:val="24"/>
        </w:rPr>
        <w:t xml:space="preserve"> diferencia si</w:t>
      </w:r>
      <w:r>
        <w:rPr>
          <w:rFonts w:cs="Times New Roman"/>
          <w:szCs w:val="24"/>
        </w:rPr>
        <w:t xml:space="preserve">gnificativa en relación al sexo. </w:t>
      </w:r>
    </w:p>
    <w:p w:rsidR="00510631" w:rsidRPr="00C971AD" w:rsidRDefault="006D5C62" w:rsidP="006248DC">
      <w:pPr>
        <w:autoSpaceDE w:val="0"/>
        <w:autoSpaceDN w:val="0"/>
        <w:adjustRightInd w:val="0"/>
        <w:spacing w:after="0"/>
        <w:rPr>
          <w:rFonts w:cs="Times New Roman"/>
          <w:szCs w:val="24"/>
        </w:rPr>
      </w:pPr>
      <w:r>
        <w:rPr>
          <w:rFonts w:cs="Times New Roman"/>
          <w:szCs w:val="24"/>
        </w:rPr>
        <w:t xml:space="preserve">Los </w:t>
      </w:r>
      <w:r w:rsidR="006248DC" w:rsidRPr="00C971AD">
        <w:rPr>
          <w:rFonts w:cs="Times New Roman"/>
          <w:szCs w:val="24"/>
        </w:rPr>
        <w:t xml:space="preserve">linfocitos son </w:t>
      </w:r>
      <w:r w:rsidR="00BB323D">
        <w:rPr>
          <w:rFonts w:cs="Times New Roman"/>
          <w:szCs w:val="24"/>
        </w:rPr>
        <w:t>los</w:t>
      </w:r>
      <w:r w:rsidR="006248DC" w:rsidRPr="00C971AD">
        <w:rPr>
          <w:rFonts w:cs="Times New Roman"/>
          <w:szCs w:val="24"/>
        </w:rPr>
        <w:t xml:space="preserve"> leucocito</w:t>
      </w:r>
      <w:r w:rsidR="00BB323D">
        <w:rPr>
          <w:rFonts w:cs="Times New Roman"/>
          <w:szCs w:val="24"/>
        </w:rPr>
        <w:t>s</w:t>
      </w:r>
      <w:r w:rsidR="006248DC" w:rsidRPr="00C971AD">
        <w:rPr>
          <w:rFonts w:cs="Times New Roman"/>
          <w:szCs w:val="24"/>
        </w:rPr>
        <w:t xml:space="preserve"> más frecuentemente encontrado</w:t>
      </w:r>
      <w:r w:rsidR="00BB323D">
        <w:rPr>
          <w:rFonts w:cs="Times New Roman"/>
          <w:szCs w:val="24"/>
        </w:rPr>
        <w:t>s en la sangre de rumiantes, según r</w:t>
      </w:r>
      <w:r w:rsidR="005168A8" w:rsidRPr="00C971AD">
        <w:rPr>
          <w:rFonts w:cs="Times New Roman"/>
          <w:szCs w:val="24"/>
        </w:rPr>
        <w:t>eport</w:t>
      </w:r>
      <w:r w:rsidR="00BB323D">
        <w:rPr>
          <w:rFonts w:cs="Times New Roman"/>
          <w:szCs w:val="24"/>
        </w:rPr>
        <w:t>es los</w:t>
      </w:r>
      <w:r w:rsidR="006248DC" w:rsidRPr="00C971AD">
        <w:rPr>
          <w:rFonts w:cs="Times New Roman"/>
          <w:szCs w:val="24"/>
        </w:rPr>
        <w:t xml:space="preserve"> valore</w:t>
      </w:r>
      <w:r w:rsidR="005168A8" w:rsidRPr="00C971AD">
        <w:rPr>
          <w:rFonts w:cs="Times New Roman"/>
          <w:szCs w:val="24"/>
        </w:rPr>
        <w:t>s</w:t>
      </w:r>
      <w:r w:rsidR="006248DC" w:rsidRPr="00C971AD">
        <w:rPr>
          <w:rFonts w:cs="Times New Roman"/>
          <w:szCs w:val="24"/>
        </w:rPr>
        <w:t xml:space="preserve"> en hembras </w:t>
      </w:r>
      <w:r w:rsidR="00BB323D">
        <w:rPr>
          <w:rFonts w:cs="Times New Roman"/>
          <w:szCs w:val="24"/>
        </w:rPr>
        <w:t xml:space="preserve">son </w:t>
      </w:r>
      <w:r w:rsidR="006248DC" w:rsidRPr="00C971AD">
        <w:rPr>
          <w:rFonts w:cs="Times New Roman"/>
          <w:szCs w:val="24"/>
        </w:rPr>
        <w:t>de</w:t>
      </w:r>
      <w:r w:rsidR="00BB323D">
        <w:rPr>
          <w:rFonts w:cs="Times New Roman"/>
          <w:szCs w:val="24"/>
        </w:rPr>
        <w:t>l</w:t>
      </w:r>
      <w:r w:rsidR="006248DC" w:rsidRPr="00C971AD">
        <w:rPr>
          <w:rFonts w:cs="Times New Roman"/>
          <w:szCs w:val="24"/>
        </w:rPr>
        <w:t xml:space="preserve"> 60%, cercano</w:t>
      </w:r>
      <w:r w:rsidR="00BB323D">
        <w:rPr>
          <w:rFonts w:cs="Times New Roman"/>
          <w:szCs w:val="24"/>
        </w:rPr>
        <w:t>s en relación a los</w:t>
      </w:r>
      <w:r w:rsidR="006248DC" w:rsidRPr="00C971AD">
        <w:rPr>
          <w:rFonts w:cs="Times New Roman"/>
          <w:szCs w:val="24"/>
        </w:rPr>
        <w:t xml:space="preserve"> macho </w:t>
      </w:r>
      <w:r w:rsidR="00BB323D">
        <w:rPr>
          <w:rFonts w:cs="Times New Roman"/>
          <w:szCs w:val="24"/>
        </w:rPr>
        <w:t>con</w:t>
      </w:r>
      <w:r w:rsidR="006248DC" w:rsidRPr="00C971AD">
        <w:rPr>
          <w:rFonts w:cs="Times New Roman"/>
          <w:szCs w:val="24"/>
        </w:rPr>
        <w:t xml:space="preserve"> 57.48%</w:t>
      </w:r>
      <w:r w:rsidR="00BB323D">
        <w:rPr>
          <w:rFonts w:cs="Times New Roman"/>
          <w:szCs w:val="24"/>
        </w:rPr>
        <w:t xml:space="preserve">, ambos en un </w:t>
      </w:r>
      <w:r w:rsidR="005168A8" w:rsidRPr="00C971AD">
        <w:rPr>
          <w:rFonts w:cs="Times New Roman"/>
          <w:szCs w:val="24"/>
        </w:rPr>
        <w:t xml:space="preserve">rango normal </w:t>
      </w:r>
      <w:sdt>
        <w:sdtPr>
          <w:rPr>
            <w:rFonts w:cs="Times New Roman"/>
            <w:szCs w:val="24"/>
          </w:rPr>
          <w:id w:val="2052653492"/>
          <w:citation/>
        </w:sdtPr>
        <w:sdtEndPr/>
        <w:sdtContent>
          <w:r w:rsidR="005168A8" w:rsidRPr="00C971AD">
            <w:rPr>
              <w:rFonts w:cs="Times New Roman"/>
              <w:szCs w:val="24"/>
            </w:rPr>
            <w:fldChar w:fldCharType="begin"/>
          </w:r>
          <w:r w:rsidR="005168A8" w:rsidRPr="00C971AD">
            <w:rPr>
              <w:rFonts w:cs="Times New Roman"/>
              <w:szCs w:val="24"/>
            </w:rPr>
            <w:instrText xml:space="preserve"> CITATION Nel02 \l 12298 </w:instrText>
          </w:r>
          <w:r w:rsidR="005168A8" w:rsidRPr="00C971AD">
            <w:rPr>
              <w:rFonts w:cs="Times New Roman"/>
              <w:szCs w:val="24"/>
            </w:rPr>
            <w:fldChar w:fldCharType="separate"/>
          </w:r>
          <w:r w:rsidR="00DE0552" w:rsidRPr="00DE0552">
            <w:rPr>
              <w:rFonts w:cs="Times New Roman"/>
              <w:noProof/>
              <w:szCs w:val="24"/>
            </w:rPr>
            <w:t>(12)</w:t>
          </w:r>
          <w:r w:rsidR="005168A8" w:rsidRPr="00C971AD">
            <w:rPr>
              <w:rFonts w:cs="Times New Roman"/>
              <w:szCs w:val="24"/>
            </w:rPr>
            <w:fldChar w:fldCharType="end"/>
          </w:r>
        </w:sdtContent>
      </w:sdt>
      <w:r w:rsidR="005168A8" w:rsidRPr="00C971AD">
        <w:rPr>
          <w:rFonts w:cs="Times New Roman"/>
          <w:szCs w:val="24"/>
        </w:rPr>
        <w:t xml:space="preserve">. </w:t>
      </w:r>
    </w:p>
    <w:p w:rsidR="005168A8" w:rsidRPr="00C971AD" w:rsidRDefault="006D5C62" w:rsidP="005168A8">
      <w:pPr>
        <w:autoSpaceDE w:val="0"/>
        <w:autoSpaceDN w:val="0"/>
        <w:adjustRightInd w:val="0"/>
        <w:spacing w:after="0"/>
        <w:rPr>
          <w:rFonts w:cs="Times New Roman"/>
          <w:szCs w:val="24"/>
        </w:rPr>
      </w:pPr>
      <w:r>
        <w:rPr>
          <w:rFonts w:cs="Times New Roman"/>
          <w:szCs w:val="24"/>
        </w:rPr>
        <w:t xml:space="preserve">Los </w:t>
      </w:r>
      <w:r w:rsidR="005168A8" w:rsidRPr="00C971AD">
        <w:rPr>
          <w:rFonts w:cs="Times New Roman"/>
          <w:szCs w:val="24"/>
        </w:rPr>
        <w:t>Monocitos</w:t>
      </w:r>
      <w:r w:rsidR="006D4F27">
        <w:rPr>
          <w:rFonts w:cs="Times New Roman"/>
          <w:szCs w:val="24"/>
        </w:rPr>
        <w:t xml:space="preserve"> </w:t>
      </w:r>
      <w:r>
        <w:rPr>
          <w:rFonts w:cs="Times New Roman"/>
          <w:szCs w:val="24"/>
        </w:rPr>
        <w:t>en lo ref</w:t>
      </w:r>
      <w:r w:rsidR="005168A8" w:rsidRPr="00C971AD">
        <w:rPr>
          <w:rFonts w:cs="Times New Roman"/>
          <w:szCs w:val="24"/>
        </w:rPr>
        <w:t>ere</w:t>
      </w:r>
      <w:r>
        <w:rPr>
          <w:rFonts w:cs="Times New Roman"/>
          <w:szCs w:val="24"/>
        </w:rPr>
        <w:t>nte</w:t>
      </w:r>
      <w:r w:rsidR="005168A8" w:rsidRPr="00C971AD">
        <w:rPr>
          <w:rFonts w:cs="Times New Roman"/>
          <w:szCs w:val="24"/>
        </w:rPr>
        <w:t xml:space="preserve"> a la</w:t>
      </w:r>
      <w:r>
        <w:rPr>
          <w:rFonts w:cs="Times New Roman"/>
          <w:szCs w:val="24"/>
        </w:rPr>
        <w:t>s</w:t>
      </w:r>
      <w:r w:rsidR="005168A8" w:rsidRPr="00C971AD">
        <w:rPr>
          <w:rFonts w:cs="Times New Roman"/>
          <w:szCs w:val="24"/>
        </w:rPr>
        <w:t xml:space="preserve"> hembra</w:t>
      </w:r>
      <w:r>
        <w:rPr>
          <w:rFonts w:cs="Times New Roman"/>
          <w:szCs w:val="24"/>
        </w:rPr>
        <w:t xml:space="preserve">s tuvieron </w:t>
      </w:r>
      <w:r w:rsidR="005168A8" w:rsidRPr="00C971AD">
        <w:rPr>
          <w:rFonts w:cs="Times New Roman"/>
          <w:szCs w:val="24"/>
        </w:rPr>
        <w:t xml:space="preserve">un valor mayor </w:t>
      </w:r>
      <w:r w:rsidR="00D75CCE">
        <w:rPr>
          <w:rFonts w:cs="Times New Roman"/>
          <w:szCs w:val="24"/>
        </w:rPr>
        <w:t xml:space="preserve">de </w:t>
      </w:r>
      <w:r w:rsidR="005168A8" w:rsidRPr="00C971AD">
        <w:rPr>
          <w:rFonts w:cs="Times New Roman"/>
          <w:szCs w:val="24"/>
        </w:rPr>
        <w:t xml:space="preserve">26.25±3.34% </w:t>
      </w:r>
      <w:r w:rsidR="00D75CCE">
        <w:rPr>
          <w:rFonts w:cs="Times New Roman"/>
          <w:szCs w:val="24"/>
        </w:rPr>
        <w:t>en</w:t>
      </w:r>
      <w:r w:rsidR="005168A8" w:rsidRPr="00C971AD">
        <w:rPr>
          <w:rFonts w:cs="Times New Roman"/>
          <w:szCs w:val="24"/>
        </w:rPr>
        <w:t xml:space="preserve"> relación </w:t>
      </w:r>
      <w:r w:rsidR="00D75CCE">
        <w:rPr>
          <w:rFonts w:cs="Times New Roman"/>
          <w:szCs w:val="24"/>
        </w:rPr>
        <w:t>a los</w:t>
      </w:r>
      <w:r w:rsidR="005168A8" w:rsidRPr="00C971AD">
        <w:rPr>
          <w:rFonts w:cs="Times New Roman"/>
          <w:szCs w:val="24"/>
        </w:rPr>
        <w:t xml:space="preserve"> macho</w:t>
      </w:r>
      <w:r w:rsidR="00D75CCE">
        <w:rPr>
          <w:rFonts w:cs="Times New Roman"/>
          <w:szCs w:val="24"/>
        </w:rPr>
        <w:t>s con</w:t>
      </w:r>
      <w:r w:rsidR="005168A8" w:rsidRPr="00C971AD">
        <w:rPr>
          <w:rFonts w:cs="Times New Roman"/>
          <w:szCs w:val="24"/>
        </w:rPr>
        <w:t xml:space="preserve"> 19±5.18%</w:t>
      </w:r>
      <w:r w:rsidR="00D75CCE">
        <w:rPr>
          <w:rFonts w:cs="Times New Roman"/>
          <w:szCs w:val="24"/>
        </w:rPr>
        <w:t>,</w:t>
      </w:r>
      <w:r w:rsidR="005168A8" w:rsidRPr="00C971AD">
        <w:rPr>
          <w:rFonts w:cs="Times New Roman"/>
          <w:szCs w:val="24"/>
        </w:rPr>
        <w:t xml:space="preserve"> </w:t>
      </w:r>
      <w:r w:rsidR="00D75CCE">
        <w:rPr>
          <w:rFonts w:cs="Times New Roman"/>
          <w:szCs w:val="24"/>
        </w:rPr>
        <w:t>no existiendo</w:t>
      </w:r>
      <w:r w:rsidR="005168A8" w:rsidRPr="00C971AD">
        <w:rPr>
          <w:rFonts w:cs="Times New Roman"/>
          <w:szCs w:val="24"/>
        </w:rPr>
        <w:t xml:space="preserve"> diferencia significativa </w:t>
      </w:r>
      <w:r w:rsidR="00E90075">
        <w:rPr>
          <w:rFonts w:cs="Times New Roman"/>
          <w:szCs w:val="24"/>
        </w:rPr>
        <w:t>en relación al sexo</w:t>
      </w:r>
      <w:r w:rsidR="00D75CCE">
        <w:rPr>
          <w:rFonts w:cs="Times New Roman"/>
          <w:szCs w:val="24"/>
        </w:rPr>
        <w:t xml:space="preserve">, mientras que los valores de </w:t>
      </w:r>
      <w:r w:rsidR="005168A8" w:rsidRPr="00C971AD">
        <w:rPr>
          <w:rFonts w:cs="Times New Roman"/>
          <w:szCs w:val="24"/>
        </w:rPr>
        <w:t xml:space="preserve">monocitos en ovejas lanada serrana </w:t>
      </w:r>
      <w:sdt>
        <w:sdtPr>
          <w:rPr>
            <w:rFonts w:cs="Times New Roman"/>
            <w:szCs w:val="24"/>
          </w:rPr>
          <w:id w:val="1519587338"/>
          <w:citation/>
        </w:sdtPr>
        <w:sdtEndPr/>
        <w:sdtContent>
          <w:r w:rsidR="005168A8" w:rsidRPr="00C971AD">
            <w:rPr>
              <w:rFonts w:cs="Times New Roman"/>
              <w:szCs w:val="24"/>
            </w:rPr>
            <w:fldChar w:fldCharType="begin"/>
          </w:r>
          <w:r w:rsidR="005168A8" w:rsidRPr="00C971AD">
            <w:rPr>
              <w:rFonts w:cs="Times New Roman"/>
              <w:szCs w:val="24"/>
            </w:rPr>
            <w:instrText xml:space="preserve"> CITATION HAC10 \l 12298 </w:instrText>
          </w:r>
          <w:r w:rsidR="005168A8" w:rsidRPr="00C971AD">
            <w:rPr>
              <w:rFonts w:cs="Times New Roman"/>
              <w:szCs w:val="24"/>
            </w:rPr>
            <w:fldChar w:fldCharType="separate"/>
          </w:r>
          <w:r w:rsidR="00DE0552" w:rsidRPr="00DE0552">
            <w:rPr>
              <w:rFonts w:cs="Times New Roman"/>
              <w:noProof/>
              <w:szCs w:val="24"/>
            </w:rPr>
            <w:t>(10)</w:t>
          </w:r>
          <w:r w:rsidR="005168A8" w:rsidRPr="00C971AD">
            <w:rPr>
              <w:rFonts w:cs="Times New Roman"/>
              <w:szCs w:val="24"/>
            </w:rPr>
            <w:fldChar w:fldCharType="end"/>
          </w:r>
        </w:sdtContent>
      </w:sdt>
      <w:r w:rsidR="005168A8" w:rsidRPr="00C971AD">
        <w:rPr>
          <w:rFonts w:cs="Times New Roman"/>
          <w:szCs w:val="24"/>
        </w:rPr>
        <w:t xml:space="preserve"> presenta</w:t>
      </w:r>
      <w:r w:rsidR="00D75CCE">
        <w:rPr>
          <w:rFonts w:cs="Times New Roman"/>
          <w:szCs w:val="24"/>
        </w:rPr>
        <w:t>n</w:t>
      </w:r>
      <w:r w:rsidR="005168A8" w:rsidRPr="00C971AD">
        <w:rPr>
          <w:rFonts w:cs="Times New Roman"/>
          <w:szCs w:val="24"/>
        </w:rPr>
        <w:t xml:space="preserve"> valores en hembras de 2,23 % </w:t>
      </w:r>
      <w:r w:rsidR="00D75CCE">
        <w:rPr>
          <w:rFonts w:cs="Times New Roman"/>
          <w:szCs w:val="24"/>
        </w:rPr>
        <w:t xml:space="preserve">y </w:t>
      </w:r>
      <w:r w:rsidR="005168A8" w:rsidRPr="00C971AD">
        <w:rPr>
          <w:rFonts w:cs="Times New Roman"/>
          <w:szCs w:val="24"/>
        </w:rPr>
        <w:t xml:space="preserve">en machos de 2,10 %. </w:t>
      </w:r>
    </w:p>
    <w:p w:rsidR="00966B99" w:rsidRPr="00C971AD" w:rsidRDefault="004C7469" w:rsidP="005168A8">
      <w:pPr>
        <w:autoSpaceDE w:val="0"/>
        <w:autoSpaceDN w:val="0"/>
        <w:adjustRightInd w:val="0"/>
        <w:spacing w:after="0"/>
        <w:rPr>
          <w:rFonts w:cs="Times New Roman"/>
          <w:szCs w:val="24"/>
        </w:rPr>
      </w:pPr>
      <w:r w:rsidRPr="00C971AD">
        <w:rPr>
          <w:rFonts w:cs="Times New Roman"/>
          <w:szCs w:val="24"/>
        </w:rPr>
        <w:t>En cuanto se refiere a los e</w:t>
      </w:r>
      <w:r w:rsidR="006D5C62">
        <w:rPr>
          <w:rFonts w:cs="Times New Roman"/>
          <w:szCs w:val="24"/>
        </w:rPr>
        <w:t>osinó</w:t>
      </w:r>
      <w:r w:rsidR="005168A8" w:rsidRPr="00C971AD">
        <w:rPr>
          <w:rFonts w:cs="Times New Roman"/>
          <w:szCs w:val="24"/>
        </w:rPr>
        <w:t xml:space="preserve">filos </w:t>
      </w:r>
      <w:r w:rsidR="00966B99" w:rsidRPr="00C971AD">
        <w:rPr>
          <w:rFonts w:cs="Times New Roman"/>
          <w:szCs w:val="24"/>
        </w:rPr>
        <w:t xml:space="preserve">con relación al sexo se puede observar que la hembra presenta un valor más elevado </w:t>
      </w:r>
      <w:r w:rsidR="005168A8" w:rsidRPr="00C971AD">
        <w:rPr>
          <w:rFonts w:cs="Times New Roman"/>
          <w:szCs w:val="24"/>
        </w:rPr>
        <w:t xml:space="preserve">6.75±0.56% </w:t>
      </w:r>
      <w:r w:rsidR="00966B99" w:rsidRPr="00C971AD">
        <w:rPr>
          <w:rFonts w:cs="Times New Roman"/>
          <w:szCs w:val="24"/>
        </w:rPr>
        <w:t xml:space="preserve">en relación al macho </w:t>
      </w:r>
      <w:r w:rsidR="006D5C62">
        <w:rPr>
          <w:rFonts w:cs="Times New Roman"/>
          <w:szCs w:val="24"/>
        </w:rPr>
        <w:t>4.75±1.13%</w:t>
      </w:r>
      <w:r w:rsidR="005168A8" w:rsidRPr="00C971AD">
        <w:rPr>
          <w:rFonts w:cs="Times New Roman"/>
          <w:szCs w:val="24"/>
        </w:rPr>
        <w:t xml:space="preserve"> </w:t>
      </w:r>
      <w:r w:rsidR="00F35A26">
        <w:rPr>
          <w:rFonts w:cs="Times New Roman"/>
          <w:szCs w:val="24"/>
        </w:rPr>
        <w:t xml:space="preserve">el cual se verifica que no existe </w:t>
      </w:r>
      <w:r w:rsidR="00966B99" w:rsidRPr="00C971AD">
        <w:rPr>
          <w:rFonts w:cs="Times New Roman"/>
          <w:szCs w:val="24"/>
        </w:rPr>
        <w:t xml:space="preserve">una diferencia </w:t>
      </w:r>
      <w:r w:rsidR="00F35A26">
        <w:rPr>
          <w:rFonts w:cs="Times New Roman"/>
          <w:szCs w:val="24"/>
        </w:rPr>
        <w:t xml:space="preserve">significativa </w:t>
      </w:r>
      <w:r w:rsidR="00966B99" w:rsidRPr="00C971AD">
        <w:rPr>
          <w:rFonts w:cs="Times New Roman"/>
          <w:szCs w:val="24"/>
        </w:rPr>
        <w:t xml:space="preserve">entre hembra y macho. </w:t>
      </w:r>
      <w:r w:rsidR="00E00CDC" w:rsidRPr="00C971AD">
        <w:rPr>
          <w:rFonts w:cs="Times New Roman"/>
          <w:szCs w:val="24"/>
        </w:rPr>
        <w:t>En</w:t>
      </w:r>
      <w:r w:rsidR="00966B99" w:rsidRPr="00C971AD">
        <w:rPr>
          <w:rFonts w:cs="Times New Roman"/>
          <w:szCs w:val="24"/>
        </w:rPr>
        <w:t xml:space="preserve"> la revisión bibliográfica encontrada se determina que las ovejas lanada serrana en machos presenta un valor de 3,91 % y en hembras un valor de 4,27 % </w:t>
      </w:r>
      <w:sdt>
        <w:sdtPr>
          <w:rPr>
            <w:rFonts w:cs="Times New Roman"/>
            <w:szCs w:val="24"/>
          </w:rPr>
          <w:id w:val="-1686043256"/>
          <w:citation/>
        </w:sdtPr>
        <w:sdtEndPr/>
        <w:sdtContent>
          <w:r w:rsidR="00966B99" w:rsidRPr="00C971AD">
            <w:rPr>
              <w:rFonts w:cs="Times New Roman"/>
              <w:szCs w:val="24"/>
            </w:rPr>
            <w:fldChar w:fldCharType="begin"/>
          </w:r>
          <w:r w:rsidR="00966B99" w:rsidRPr="00C971AD">
            <w:rPr>
              <w:rFonts w:cs="Times New Roman"/>
              <w:szCs w:val="24"/>
            </w:rPr>
            <w:instrText xml:space="preserve"> CITATION HAC10 \l 12298 </w:instrText>
          </w:r>
          <w:r w:rsidR="00966B99" w:rsidRPr="00C971AD">
            <w:rPr>
              <w:rFonts w:cs="Times New Roman"/>
              <w:szCs w:val="24"/>
            </w:rPr>
            <w:fldChar w:fldCharType="separate"/>
          </w:r>
          <w:r w:rsidR="00DE0552" w:rsidRPr="00DE0552">
            <w:rPr>
              <w:rFonts w:cs="Times New Roman"/>
              <w:noProof/>
              <w:szCs w:val="24"/>
            </w:rPr>
            <w:t>(10)</w:t>
          </w:r>
          <w:r w:rsidR="00966B99" w:rsidRPr="00C971AD">
            <w:rPr>
              <w:rFonts w:cs="Times New Roman"/>
              <w:szCs w:val="24"/>
            </w:rPr>
            <w:fldChar w:fldCharType="end"/>
          </w:r>
        </w:sdtContent>
      </w:sdt>
      <w:r w:rsidR="00966B99" w:rsidRPr="00C971AD">
        <w:rPr>
          <w:rFonts w:cs="Times New Roman"/>
          <w:szCs w:val="24"/>
        </w:rPr>
        <w:t xml:space="preserve">. De acuerdo a </w:t>
      </w:r>
      <w:r w:rsidR="006D5C62">
        <w:rPr>
          <w:rFonts w:cs="Times New Roman"/>
          <w:szCs w:val="24"/>
        </w:rPr>
        <w:t>la</w:t>
      </w:r>
      <w:r w:rsidR="00966B99" w:rsidRPr="00C971AD">
        <w:rPr>
          <w:rFonts w:cs="Times New Roman"/>
          <w:szCs w:val="24"/>
        </w:rPr>
        <w:t xml:space="preserve"> investigación se determina </w:t>
      </w:r>
      <w:r w:rsidR="005974D2">
        <w:rPr>
          <w:rFonts w:cs="Times New Roman"/>
          <w:szCs w:val="24"/>
        </w:rPr>
        <w:t xml:space="preserve">que se asemejan a </w:t>
      </w:r>
      <w:r w:rsidR="00966B99" w:rsidRPr="00C971AD">
        <w:rPr>
          <w:rFonts w:cs="Times New Roman"/>
          <w:szCs w:val="24"/>
        </w:rPr>
        <w:t>los</w:t>
      </w:r>
      <w:r w:rsidR="005974D2">
        <w:rPr>
          <w:rFonts w:cs="Times New Roman"/>
          <w:szCs w:val="24"/>
        </w:rPr>
        <w:t xml:space="preserve"> rangos normales.</w:t>
      </w:r>
    </w:p>
    <w:p w:rsidR="00310C4E" w:rsidRDefault="00C42AE3" w:rsidP="00ED1B87">
      <w:pPr>
        <w:autoSpaceDE w:val="0"/>
        <w:autoSpaceDN w:val="0"/>
        <w:adjustRightInd w:val="0"/>
        <w:spacing w:after="0"/>
        <w:rPr>
          <w:rFonts w:cs="Times New Roman"/>
        </w:rPr>
      </w:pPr>
      <w:r>
        <w:rPr>
          <w:rFonts w:cs="Times New Roman"/>
          <w:szCs w:val="24"/>
        </w:rPr>
        <w:t xml:space="preserve">Los </w:t>
      </w:r>
      <w:r w:rsidR="005168A8" w:rsidRPr="00C971AD">
        <w:rPr>
          <w:rFonts w:cs="Times New Roman"/>
          <w:szCs w:val="24"/>
        </w:rPr>
        <w:t>Basófilos</w:t>
      </w:r>
      <w:r w:rsidR="006D4F27">
        <w:rPr>
          <w:rFonts w:cs="Times New Roman"/>
          <w:szCs w:val="24"/>
        </w:rPr>
        <w:t xml:space="preserve"> </w:t>
      </w:r>
      <w:r w:rsidR="00966B99" w:rsidRPr="00C971AD">
        <w:rPr>
          <w:rFonts w:cs="Times New Roman"/>
          <w:szCs w:val="24"/>
        </w:rPr>
        <w:t>en relación</w:t>
      </w:r>
      <w:r w:rsidR="00CB01EA" w:rsidRPr="00C971AD">
        <w:rPr>
          <w:rFonts w:cs="Times New Roman"/>
          <w:szCs w:val="24"/>
        </w:rPr>
        <w:t xml:space="preserve"> al</w:t>
      </w:r>
      <w:r w:rsidR="00966B99" w:rsidRPr="00C971AD">
        <w:rPr>
          <w:rFonts w:cs="Times New Roman"/>
          <w:szCs w:val="24"/>
        </w:rPr>
        <w:t xml:space="preserve"> sexo</w:t>
      </w:r>
      <w:r>
        <w:rPr>
          <w:rFonts w:cs="Times New Roman"/>
          <w:szCs w:val="24"/>
        </w:rPr>
        <w:t xml:space="preserve"> se determinó</w:t>
      </w:r>
      <w:r w:rsidR="00CB01EA" w:rsidRPr="00C971AD">
        <w:rPr>
          <w:rFonts w:cs="Times New Roman"/>
          <w:szCs w:val="24"/>
        </w:rPr>
        <w:t xml:space="preserve"> que el rango de las hembras es más alto 2.68±0.61% con relación al macho el cual presenta un valor de </w:t>
      </w:r>
      <w:r w:rsidR="0002407F" w:rsidRPr="00C971AD">
        <w:rPr>
          <w:rFonts w:cs="Times New Roman"/>
          <w:szCs w:val="24"/>
        </w:rPr>
        <w:t xml:space="preserve">2.38±1.48% </w:t>
      </w:r>
      <w:r w:rsidR="00FE3073">
        <w:rPr>
          <w:rFonts w:cs="Times New Roman"/>
          <w:szCs w:val="24"/>
        </w:rPr>
        <w:t xml:space="preserve">mostrando que existe </w:t>
      </w:r>
      <w:r w:rsidR="00F35A26">
        <w:rPr>
          <w:rFonts w:cs="Times New Roman"/>
          <w:szCs w:val="24"/>
        </w:rPr>
        <w:t>diferencia</w:t>
      </w:r>
      <w:r w:rsidR="00CB01EA" w:rsidRPr="00C971AD">
        <w:rPr>
          <w:rFonts w:cs="Times New Roman"/>
          <w:szCs w:val="24"/>
        </w:rPr>
        <w:t xml:space="preserve"> significativa entre hembra y macho.</w:t>
      </w:r>
      <w:r w:rsidR="00CB01EA" w:rsidRPr="00C971AD">
        <w:rPr>
          <w:rFonts w:cs="Times New Roman"/>
        </w:rPr>
        <w:t xml:space="preserve"> Con relación a la investigación con ovinos criollos lanada serrana </w:t>
      </w:r>
      <w:sdt>
        <w:sdtPr>
          <w:rPr>
            <w:rFonts w:cs="Times New Roman"/>
            <w:vertAlign w:val="superscript"/>
          </w:rPr>
          <w:id w:val="-174738714"/>
          <w:citation/>
        </w:sdtPr>
        <w:sdtEndPr/>
        <w:sdtContent>
          <w:r w:rsidR="00CB01EA" w:rsidRPr="00C971AD">
            <w:rPr>
              <w:rFonts w:cs="Times New Roman"/>
              <w:vertAlign w:val="superscript"/>
            </w:rPr>
            <w:fldChar w:fldCharType="begin"/>
          </w:r>
          <w:r w:rsidR="00CB01EA" w:rsidRPr="00C971AD">
            <w:rPr>
              <w:rFonts w:cs="Times New Roman"/>
              <w:vertAlign w:val="superscript"/>
            </w:rPr>
            <w:instrText xml:space="preserve"> CITATION Cou10 \l 12298 </w:instrText>
          </w:r>
          <w:r w:rsidR="00CB01EA" w:rsidRPr="00C971AD">
            <w:rPr>
              <w:rFonts w:cs="Times New Roman"/>
              <w:vertAlign w:val="superscript"/>
            </w:rPr>
            <w:fldChar w:fldCharType="separate"/>
          </w:r>
          <w:r w:rsidR="00DE0552" w:rsidRPr="00DE0552">
            <w:rPr>
              <w:rFonts w:cs="Times New Roman"/>
              <w:noProof/>
            </w:rPr>
            <w:t>(27)</w:t>
          </w:r>
          <w:r w:rsidR="00CB01EA" w:rsidRPr="00C971AD">
            <w:rPr>
              <w:rFonts w:cs="Times New Roman"/>
              <w:vertAlign w:val="superscript"/>
            </w:rPr>
            <w:fldChar w:fldCharType="end"/>
          </w:r>
        </w:sdtContent>
      </w:sdt>
      <w:r w:rsidR="00CB01EA" w:rsidRPr="00C971AD">
        <w:rPr>
          <w:rFonts w:cs="Times New Roman"/>
        </w:rPr>
        <w:t xml:space="preserve"> mostraron promedios de 0,37 en </w:t>
      </w:r>
      <w:r w:rsidR="00F26149" w:rsidRPr="00C971AD">
        <w:rPr>
          <w:rFonts w:cs="Times New Roman"/>
        </w:rPr>
        <w:t>machos y</w:t>
      </w:r>
      <w:r w:rsidR="00CB01EA" w:rsidRPr="00C971AD">
        <w:rPr>
          <w:rFonts w:cs="Times New Roman"/>
        </w:rPr>
        <w:t xml:space="preserve"> 0, 39 </w:t>
      </w:r>
      <w:r w:rsidR="00F26149" w:rsidRPr="00C971AD">
        <w:rPr>
          <w:rFonts w:cs="Times New Roman"/>
        </w:rPr>
        <w:t>en hembras</w:t>
      </w:r>
      <w:r w:rsidR="00CB01EA" w:rsidRPr="00C971AD">
        <w:rPr>
          <w:rFonts w:cs="Times New Roman"/>
        </w:rPr>
        <w:t xml:space="preserve"> por tal motivo se demuestra </w:t>
      </w:r>
      <w:r w:rsidR="005974D2">
        <w:rPr>
          <w:rFonts w:cs="Times New Roman"/>
        </w:rPr>
        <w:t>que los valores se asemejan a</w:t>
      </w:r>
      <w:r w:rsidR="00CB01EA" w:rsidRPr="00C971AD">
        <w:rPr>
          <w:rFonts w:cs="Times New Roman"/>
        </w:rPr>
        <w:t xml:space="preserve"> los rangos normales.</w:t>
      </w:r>
    </w:p>
    <w:p w:rsidR="00ED1B87" w:rsidRPr="00ED1B87" w:rsidRDefault="00ED1B87" w:rsidP="00ED1B87">
      <w:pPr>
        <w:autoSpaceDE w:val="0"/>
        <w:autoSpaceDN w:val="0"/>
        <w:adjustRightInd w:val="0"/>
        <w:spacing w:after="0"/>
        <w:rPr>
          <w:rFonts w:cs="Times New Roman"/>
        </w:rPr>
      </w:pPr>
    </w:p>
    <w:p w:rsidR="008F13B9" w:rsidRPr="00F35A26" w:rsidRDefault="009C3094" w:rsidP="00F45365">
      <w:pPr>
        <w:pStyle w:val="Ttulo3"/>
        <w:rPr>
          <w:b/>
        </w:rPr>
      </w:pPr>
      <w:bookmarkStart w:id="118" w:name="_Toc2756420"/>
      <w:r>
        <w:rPr>
          <w:b/>
        </w:rPr>
        <w:t>10.3.5</w:t>
      </w:r>
      <w:r w:rsidR="00F35A26" w:rsidRPr="00F35A26">
        <w:rPr>
          <w:b/>
        </w:rPr>
        <w:t>. PERFIL BIOQUÍMICO EN OVINOS CRIOLLOS EN RELACIÓN AL SEXO</w:t>
      </w:r>
      <w:bookmarkEnd w:id="118"/>
    </w:p>
    <w:p w:rsidR="00015E7A" w:rsidRPr="00015E7A" w:rsidRDefault="00015E7A" w:rsidP="00015E7A"/>
    <w:p w:rsidR="00605650" w:rsidRDefault="0099337E" w:rsidP="00105FB1">
      <w:pPr>
        <w:rPr>
          <w:rFonts w:cs="Times New Roman"/>
          <w:szCs w:val="24"/>
        </w:rPr>
      </w:pPr>
      <w:r w:rsidRPr="00C971AD">
        <w:rPr>
          <w:rFonts w:cs="Times New Roman"/>
          <w:szCs w:val="24"/>
        </w:rPr>
        <w:t xml:space="preserve">El perfil </w:t>
      </w:r>
      <w:r w:rsidR="000522AB">
        <w:rPr>
          <w:rFonts w:cs="Times New Roman"/>
          <w:szCs w:val="24"/>
        </w:rPr>
        <w:t>bio</w:t>
      </w:r>
      <w:r w:rsidRPr="00C971AD">
        <w:rPr>
          <w:rFonts w:cs="Times New Roman"/>
          <w:szCs w:val="24"/>
        </w:rPr>
        <w:t xml:space="preserve">químico en ovinos criollos </w:t>
      </w:r>
      <w:r w:rsidR="00105FB1" w:rsidRPr="00C971AD">
        <w:rPr>
          <w:rFonts w:cs="Times New Roman"/>
          <w:szCs w:val="24"/>
        </w:rPr>
        <w:t xml:space="preserve">en relación al sexo </w:t>
      </w:r>
      <w:r w:rsidRPr="00C971AD">
        <w:rPr>
          <w:rFonts w:cs="Times New Roman"/>
          <w:szCs w:val="24"/>
        </w:rPr>
        <w:t xml:space="preserve">en la provincia Tungurahua </w:t>
      </w:r>
      <w:r w:rsidR="00105FB1" w:rsidRPr="00C971AD">
        <w:rPr>
          <w:rFonts w:cs="Times New Roman"/>
          <w:szCs w:val="24"/>
        </w:rPr>
        <w:t>(</w:t>
      </w:r>
      <w:r w:rsidR="005B209B">
        <w:rPr>
          <w:rFonts w:cs="Times New Roman"/>
          <w:szCs w:val="24"/>
        </w:rPr>
        <w:t>Tabla</w:t>
      </w:r>
      <w:r w:rsidR="00105FB1" w:rsidRPr="00C971AD">
        <w:rPr>
          <w:rFonts w:cs="Times New Roman"/>
          <w:szCs w:val="24"/>
        </w:rPr>
        <w:t xml:space="preserve"> 1</w:t>
      </w:r>
      <w:r w:rsidR="0077130D">
        <w:rPr>
          <w:rFonts w:cs="Times New Roman"/>
          <w:szCs w:val="24"/>
        </w:rPr>
        <w:t>7</w:t>
      </w:r>
      <w:r w:rsidR="00105FB1" w:rsidRPr="00C971AD">
        <w:rPr>
          <w:rFonts w:cs="Times New Roman"/>
          <w:szCs w:val="24"/>
        </w:rPr>
        <w:t>) en cuanto se refiere a Glucosa se determina un valor alto en hembra</w:t>
      </w:r>
      <w:r w:rsidR="000E0353">
        <w:rPr>
          <w:rFonts w:cs="Times New Roman"/>
          <w:szCs w:val="24"/>
        </w:rPr>
        <w:t xml:space="preserve"> </w:t>
      </w:r>
      <w:r w:rsidR="00105FB1" w:rsidRPr="00C971AD">
        <w:rPr>
          <w:rFonts w:cs="Times New Roman"/>
          <w:szCs w:val="24"/>
        </w:rPr>
        <w:t>3.97</w:t>
      </w:r>
      <w:r w:rsidR="00ED1B87">
        <w:rPr>
          <w:rFonts w:cs="Times New Roman"/>
          <w:szCs w:val="24"/>
        </w:rPr>
        <w:t>±0.05 mmol/L en comparación con</w:t>
      </w:r>
      <w:r w:rsidR="003314F3">
        <w:rPr>
          <w:rFonts w:cs="Times New Roman"/>
          <w:szCs w:val="24"/>
        </w:rPr>
        <w:t xml:space="preserve"> los machos </w:t>
      </w:r>
      <w:r w:rsidR="00105FB1" w:rsidRPr="00C971AD">
        <w:rPr>
          <w:rFonts w:cs="Times New Roman"/>
          <w:szCs w:val="24"/>
        </w:rPr>
        <w:t xml:space="preserve">3.86±0.09 mmol/L por cual motivo </w:t>
      </w:r>
      <w:r w:rsidR="00ED1B87">
        <w:rPr>
          <w:rFonts w:cs="Times New Roman"/>
          <w:szCs w:val="24"/>
        </w:rPr>
        <w:t>no</w:t>
      </w:r>
      <w:r w:rsidR="00105FB1" w:rsidRPr="00C971AD">
        <w:rPr>
          <w:rFonts w:cs="Times New Roman"/>
          <w:szCs w:val="24"/>
        </w:rPr>
        <w:t xml:space="preserve"> muestra </w:t>
      </w:r>
      <w:r w:rsidR="007C3338" w:rsidRPr="00C971AD">
        <w:rPr>
          <w:rFonts w:cs="Times New Roman"/>
          <w:szCs w:val="24"/>
        </w:rPr>
        <w:t>una</w:t>
      </w:r>
      <w:r w:rsidR="00105FB1" w:rsidRPr="00C971AD">
        <w:rPr>
          <w:rFonts w:cs="Times New Roman"/>
          <w:szCs w:val="24"/>
        </w:rPr>
        <w:t xml:space="preserve"> diferencia significativa entre hembras y machos.</w:t>
      </w:r>
      <w:r w:rsidR="00105FB1" w:rsidRPr="00C971AD">
        <w:rPr>
          <w:rFonts w:cs="Times New Roman"/>
        </w:rPr>
        <w:t xml:space="preserve"> En ovinos </w:t>
      </w:r>
      <w:r w:rsidR="00105FB1" w:rsidRPr="00C971AD">
        <w:rPr>
          <w:rFonts w:cs="Times New Roman"/>
          <w:szCs w:val="24"/>
        </w:rPr>
        <w:t>criollos colombianos</w:t>
      </w:r>
      <w:sdt>
        <w:sdtPr>
          <w:rPr>
            <w:rFonts w:cs="Times New Roman"/>
            <w:szCs w:val="24"/>
          </w:rPr>
          <w:id w:val="359711307"/>
          <w:citation/>
        </w:sdtPr>
        <w:sdtEndPr/>
        <w:sdtContent>
          <w:r w:rsidR="00105FB1" w:rsidRPr="00C971AD">
            <w:rPr>
              <w:rFonts w:cs="Times New Roman"/>
              <w:szCs w:val="24"/>
            </w:rPr>
            <w:fldChar w:fldCharType="begin"/>
          </w:r>
          <w:r w:rsidR="00105FB1" w:rsidRPr="00C971AD">
            <w:rPr>
              <w:rFonts w:cs="Times New Roman"/>
              <w:szCs w:val="24"/>
            </w:rPr>
            <w:instrText xml:space="preserve"> CITATION Dor14 \l 12298 </w:instrText>
          </w:r>
          <w:r w:rsidR="00105FB1" w:rsidRPr="00C971AD">
            <w:rPr>
              <w:rFonts w:cs="Times New Roman"/>
              <w:szCs w:val="24"/>
            </w:rPr>
            <w:fldChar w:fldCharType="separate"/>
          </w:r>
          <w:r w:rsidR="00DE0552">
            <w:rPr>
              <w:rFonts w:cs="Times New Roman"/>
              <w:noProof/>
              <w:szCs w:val="24"/>
            </w:rPr>
            <w:t xml:space="preserve"> </w:t>
          </w:r>
          <w:r w:rsidR="00DE0552" w:rsidRPr="00DE0552">
            <w:rPr>
              <w:rFonts w:cs="Times New Roman"/>
              <w:noProof/>
              <w:szCs w:val="24"/>
            </w:rPr>
            <w:t>(29)</w:t>
          </w:r>
          <w:r w:rsidR="00105FB1" w:rsidRPr="00C971AD">
            <w:rPr>
              <w:rFonts w:cs="Times New Roman"/>
              <w:szCs w:val="24"/>
            </w:rPr>
            <w:fldChar w:fldCharType="end"/>
          </w:r>
        </w:sdtContent>
      </w:sdt>
      <w:r w:rsidR="00105FB1" w:rsidRPr="00C971AD">
        <w:rPr>
          <w:rFonts w:cs="Times New Roman"/>
          <w:szCs w:val="24"/>
        </w:rPr>
        <w:t xml:space="preserve"> la concentración de glucosa sanguínea encontrada en las hembras fue de 75,57 ± 27,5 mg/dL y de 83,70± 37,7 mg/dL para los machos, presentándose en los machos los valores más elevados al compararlos </w:t>
      </w:r>
      <w:r w:rsidR="007C3338" w:rsidRPr="00C971AD">
        <w:rPr>
          <w:rFonts w:cs="Times New Roman"/>
          <w:szCs w:val="24"/>
        </w:rPr>
        <w:t>con las hembras. En comparación con las citas bibliográficas</w:t>
      </w:r>
      <w:r w:rsidR="00ED1B87">
        <w:rPr>
          <w:rFonts w:cs="Times New Roman"/>
          <w:szCs w:val="24"/>
        </w:rPr>
        <w:t xml:space="preserve"> se determina que se igualan a los rangos </w:t>
      </w:r>
      <w:r w:rsidR="007C3338" w:rsidRPr="00C971AD">
        <w:rPr>
          <w:rFonts w:cs="Times New Roman"/>
          <w:szCs w:val="24"/>
        </w:rPr>
        <w:t>normales.</w:t>
      </w:r>
    </w:p>
    <w:p w:rsidR="00FF4291" w:rsidRDefault="00FF4291" w:rsidP="00105FB1">
      <w:pPr>
        <w:rPr>
          <w:rFonts w:cs="Times New Roman"/>
          <w:szCs w:val="24"/>
        </w:rPr>
      </w:pPr>
    </w:p>
    <w:p w:rsidR="00FF4291" w:rsidRPr="00E16BFD" w:rsidRDefault="00FF4291" w:rsidP="00105FB1">
      <w:pPr>
        <w:rPr>
          <w:rFonts w:cs="Times New Roman"/>
          <w:b/>
          <w:color w:val="000000" w:themeColor="text1"/>
          <w:sz w:val="36"/>
          <w:szCs w:val="24"/>
        </w:rPr>
      </w:pPr>
    </w:p>
    <w:p w:rsidR="00310C4E" w:rsidRPr="00E16BFD" w:rsidRDefault="00E16BFD" w:rsidP="00E16BFD">
      <w:pPr>
        <w:pStyle w:val="Descripcin"/>
        <w:rPr>
          <w:b/>
          <w:i w:val="0"/>
          <w:color w:val="000000" w:themeColor="text1"/>
          <w:sz w:val="24"/>
        </w:rPr>
      </w:pPr>
      <w:bookmarkStart w:id="119" w:name="_Toc3285342"/>
      <w:r w:rsidRPr="00E16BFD">
        <w:rPr>
          <w:b/>
          <w:i w:val="0"/>
          <w:color w:val="000000" w:themeColor="text1"/>
          <w:sz w:val="24"/>
        </w:rPr>
        <w:t xml:space="preserve">Tabla </w:t>
      </w:r>
      <w:r w:rsidRPr="00E16BFD">
        <w:rPr>
          <w:b/>
          <w:i w:val="0"/>
          <w:color w:val="000000" w:themeColor="text1"/>
          <w:sz w:val="24"/>
        </w:rPr>
        <w:fldChar w:fldCharType="begin"/>
      </w:r>
      <w:r w:rsidRPr="00E16BFD">
        <w:rPr>
          <w:b/>
          <w:i w:val="0"/>
          <w:color w:val="000000" w:themeColor="text1"/>
          <w:sz w:val="24"/>
        </w:rPr>
        <w:instrText xml:space="preserve"> SEQ Tabla \* ARABIC </w:instrText>
      </w:r>
      <w:r w:rsidRPr="00E16BFD">
        <w:rPr>
          <w:b/>
          <w:i w:val="0"/>
          <w:color w:val="000000" w:themeColor="text1"/>
          <w:sz w:val="24"/>
        </w:rPr>
        <w:fldChar w:fldCharType="separate"/>
      </w:r>
      <w:r w:rsidR="00E447A0">
        <w:rPr>
          <w:b/>
          <w:i w:val="0"/>
          <w:noProof/>
          <w:color w:val="000000" w:themeColor="text1"/>
          <w:sz w:val="24"/>
        </w:rPr>
        <w:t>17</w:t>
      </w:r>
      <w:r w:rsidRPr="00E16BFD">
        <w:rPr>
          <w:b/>
          <w:i w:val="0"/>
          <w:color w:val="000000" w:themeColor="text1"/>
          <w:sz w:val="24"/>
        </w:rPr>
        <w:fldChar w:fldCharType="end"/>
      </w:r>
      <w:r w:rsidRPr="00E16BFD">
        <w:rPr>
          <w:b/>
          <w:i w:val="0"/>
          <w:color w:val="000000" w:themeColor="text1"/>
          <w:sz w:val="24"/>
        </w:rPr>
        <w:t xml:space="preserve"> </w:t>
      </w:r>
      <w:r w:rsidR="00F35A26" w:rsidRPr="00E16BFD">
        <w:rPr>
          <w:b/>
          <w:i w:val="0"/>
          <w:color w:val="000000" w:themeColor="text1"/>
          <w:sz w:val="24"/>
        </w:rPr>
        <w:t xml:space="preserve">Variables Perfil Bioquímico en Ovinos Criollos de Tungurahua Según Sexo (Media </w:t>
      </w:r>
      <w:r w:rsidR="00F35A26" w:rsidRPr="00E16BFD">
        <w:rPr>
          <w:rFonts w:cs="Times New Roman"/>
          <w:b/>
          <w:i w:val="0"/>
          <w:color w:val="000000" w:themeColor="text1"/>
          <w:sz w:val="24"/>
        </w:rPr>
        <w:t xml:space="preserve">± </w:t>
      </w:r>
      <w:r w:rsidR="00F35A26" w:rsidRPr="00E16BFD">
        <w:rPr>
          <w:b/>
          <w:i w:val="0"/>
          <w:color w:val="000000" w:themeColor="text1"/>
          <w:sz w:val="24"/>
        </w:rPr>
        <w:t>EE)</w:t>
      </w:r>
      <w:bookmarkEnd w:id="119"/>
    </w:p>
    <w:p w:rsidR="00605650" w:rsidRPr="00605650" w:rsidRDefault="00605650" w:rsidP="00605650"/>
    <w:tbl>
      <w:tblPr>
        <w:tblStyle w:val="Tabladelista6concolores1"/>
        <w:tblW w:w="9498" w:type="dxa"/>
        <w:tblLook w:val="06A0" w:firstRow="1" w:lastRow="0" w:firstColumn="1" w:lastColumn="0" w:noHBand="1" w:noVBand="1"/>
      </w:tblPr>
      <w:tblGrid>
        <w:gridCol w:w="3543"/>
        <w:gridCol w:w="2251"/>
        <w:gridCol w:w="2441"/>
        <w:gridCol w:w="1263"/>
      </w:tblGrid>
      <w:tr w:rsidR="00310C4E" w:rsidRPr="006D4F27" w:rsidTr="00605650">
        <w:trPr>
          <w:cnfStyle w:val="100000000000" w:firstRow="1" w:lastRow="0" w:firstColumn="0" w:lastColumn="0" w:oddVBand="0" w:evenVBand="0" w:oddHBand="0" w:evenHBand="0" w:firstRowFirstColumn="0" w:firstRowLastColumn="0" w:lastRowFirstColumn="0" w:lastRowLastColumn="0"/>
          <w:trHeight w:val="359"/>
        </w:trPr>
        <w:tc>
          <w:tcPr>
            <w:cnfStyle w:val="001000000000" w:firstRow="0" w:lastRow="0" w:firstColumn="1" w:lastColumn="0" w:oddVBand="0" w:evenVBand="0" w:oddHBand="0" w:evenHBand="0" w:firstRowFirstColumn="0" w:firstRowLastColumn="0" w:lastRowFirstColumn="0" w:lastRowLastColumn="0"/>
            <w:tcW w:w="3543" w:type="dxa"/>
            <w:noWrap/>
            <w:hideMark/>
          </w:tcPr>
          <w:p w:rsidR="00310C4E" w:rsidRPr="006D4F27" w:rsidRDefault="00310C4E" w:rsidP="00217974">
            <w:pPr>
              <w:spacing w:after="0" w:line="240" w:lineRule="auto"/>
              <w:rPr>
                <w:rFonts w:eastAsia="Times New Roman" w:cs="Times New Roman"/>
                <w:color w:val="000000"/>
                <w:szCs w:val="24"/>
                <w:lang w:eastAsia="es-EC"/>
              </w:rPr>
            </w:pPr>
            <w:r w:rsidRPr="00C971AD">
              <w:rPr>
                <w:rFonts w:eastAsia="Times New Roman" w:cs="Times New Roman"/>
                <w:color w:val="000000"/>
                <w:szCs w:val="24"/>
                <w:lang w:eastAsia="es-EC"/>
              </w:rPr>
              <w:t xml:space="preserve">     </w:t>
            </w:r>
            <w:r w:rsidRPr="006D4F27">
              <w:rPr>
                <w:rFonts w:eastAsia="Times New Roman" w:cs="Times New Roman"/>
                <w:color w:val="000000"/>
                <w:szCs w:val="24"/>
                <w:lang w:eastAsia="es-EC"/>
              </w:rPr>
              <w:t xml:space="preserve">Variable       </w:t>
            </w:r>
          </w:p>
        </w:tc>
        <w:tc>
          <w:tcPr>
            <w:tcW w:w="2251" w:type="dxa"/>
            <w:noWrap/>
            <w:hideMark/>
          </w:tcPr>
          <w:p w:rsidR="00310C4E" w:rsidRPr="006D4F27" w:rsidRDefault="00310C4E" w:rsidP="00217974">
            <w:pPr>
              <w:spacing w:after="0" w:line="240" w:lineRule="auto"/>
              <w:cnfStyle w:val="100000000000" w:firstRow="1"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6D4F27">
              <w:rPr>
                <w:rFonts w:eastAsia="Times New Roman" w:cs="Times New Roman"/>
                <w:color w:val="000000"/>
                <w:szCs w:val="24"/>
                <w:lang w:eastAsia="es-EC"/>
              </w:rPr>
              <w:t xml:space="preserve">HEMBRAS </w:t>
            </w:r>
          </w:p>
        </w:tc>
        <w:tc>
          <w:tcPr>
            <w:tcW w:w="2441" w:type="dxa"/>
            <w:noWrap/>
            <w:hideMark/>
          </w:tcPr>
          <w:p w:rsidR="00310C4E" w:rsidRPr="006D4F27" w:rsidRDefault="00310C4E" w:rsidP="00217974">
            <w:pPr>
              <w:spacing w:after="0" w:line="240" w:lineRule="auto"/>
              <w:cnfStyle w:val="100000000000" w:firstRow="1"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6D4F27">
              <w:rPr>
                <w:rFonts w:eastAsia="Times New Roman" w:cs="Times New Roman"/>
                <w:color w:val="000000"/>
                <w:szCs w:val="24"/>
                <w:lang w:eastAsia="es-EC"/>
              </w:rPr>
              <w:t>MACHOS</w:t>
            </w:r>
          </w:p>
        </w:tc>
        <w:tc>
          <w:tcPr>
            <w:tcW w:w="1263" w:type="dxa"/>
            <w:noWrap/>
            <w:hideMark/>
          </w:tcPr>
          <w:p w:rsidR="00310C4E" w:rsidRPr="006D4F27" w:rsidRDefault="00310C4E" w:rsidP="003314F3">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6D4F27">
              <w:rPr>
                <w:rFonts w:eastAsia="Times New Roman" w:cs="Times New Roman"/>
                <w:color w:val="000000"/>
                <w:szCs w:val="24"/>
                <w:lang w:eastAsia="es-EC"/>
              </w:rPr>
              <w:t>p</w:t>
            </w:r>
          </w:p>
        </w:tc>
      </w:tr>
      <w:tr w:rsidR="00310C4E" w:rsidRPr="006D4F27" w:rsidTr="00605650">
        <w:trPr>
          <w:trHeight w:val="359"/>
        </w:trPr>
        <w:tc>
          <w:tcPr>
            <w:cnfStyle w:val="001000000000" w:firstRow="0" w:lastRow="0" w:firstColumn="1" w:lastColumn="0" w:oddVBand="0" w:evenVBand="0" w:oddHBand="0" w:evenHBand="0" w:firstRowFirstColumn="0" w:firstRowLastColumn="0" w:lastRowFirstColumn="0" w:lastRowLastColumn="0"/>
            <w:tcW w:w="3543" w:type="dxa"/>
            <w:noWrap/>
            <w:hideMark/>
          </w:tcPr>
          <w:p w:rsidR="00310C4E" w:rsidRPr="006D4F27" w:rsidRDefault="00310C4E" w:rsidP="00217974">
            <w:pPr>
              <w:spacing w:after="0" w:line="240" w:lineRule="auto"/>
              <w:rPr>
                <w:rFonts w:eastAsia="Times New Roman" w:cs="Times New Roman"/>
                <w:color w:val="000000"/>
                <w:szCs w:val="24"/>
                <w:lang w:eastAsia="es-EC"/>
              </w:rPr>
            </w:pPr>
            <w:r w:rsidRPr="006D4F27">
              <w:rPr>
                <w:rFonts w:eastAsia="Times New Roman" w:cs="Times New Roman"/>
                <w:color w:val="000000"/>
                <w:szCs w:val="24"/>
                <w:lang w:eastAsia="es-EC"/>
              </w:rPr>
              <w:t xml:space="preserve">GLUCOSA mmol/L      </w:t>
            </w:r>
          </w:p>
        </w:tc>
        <w:tc>
          <w:tcPr>
            <w:tcW w:w="2251" w:type="dxa"/>
            <w:noWrap/>
            <w:hideMark/>
          </w:tcPr>
          <w:p w:rsidR="00310C4E" w:rsidRPr="006D4F27" w:rsidRDefault="00310C4E" w:rsidP="00217974">
            <w:pPr>
              <w:spacing w:after="0"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vertAlign w:val="superscript"/>
                <w:lang w:eastAsia="es-EC"/>
              </w:rPr>
            </w:pPr>
            <w:r w:rsidRPr="006D4F27">
              <w:rPr>
                <w:rFonts w:eastAsia="Times New Roman" w:cs="Times New Roman"/>
                <w:color w:val="000000"/>
                <w:szCs w:val="24"/>
                <w:lang w:eastAsia="es-EC"/>
              </w:rPr>
              <w:t>3.97±0.05</w:t>
            </w:r>
          </w:p>
        </w:tc>
        <w:tc>
          <w:tcPr>
            <w:tcW w:w="2441" w:type="dxa"/>
            <w:noWrap/>
            <w:hideMark/>
          </w:tcPr>
          <w:p w:rsidR="00310C4E" w:rsidRPr="006D4F27" w:rsidRDefault="00310C4E" w:rsidP="00217974">
            <w:pPr>
              <w:spacing w:after="0"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vertAlign w:val="superscript"/>
                <w:lang w:eastAsia="es-EC"/>
              </w:rPr>
            </w:pPr>
            <w:r w:rsidRPr="006D4F27">
              <w:rPr>
                <w:rFonts w:eastAsia="Times New Roman" w:cs="Times New Roman"/>
                <w:color w:val="000000"/>
                <w:szCs w:val="24"/>
                <w:lang w:eastAsia="es-EC"/>
              </w:rPr>
              <w:t>3.86±0.09</w:t>
            </w:r>
          </w:p>
        </w:tc>
        <w:tc>
          <w:tcPr>
            <w:tcW w:w="1263" w:type="dxa"/>
            <w:noWrap/>
            <w:hideMark/>
          </w:tcPr>
          <w:p w:rsidR="00310C4E" w:rsidRPr="006D4F27" w:rsidRDefault="00310C4E" w:rsidP="003314F3">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6D4F27">
              <w:rPr>
                <w:rFonts w:eastAsia="Times New Roman" w:cs="Times New Roman"/>
                <w:color w:val="000000"/>
                <w:szCs w:val="24"/>
                <w:lang w:eastAsia="es-EC"/>
              </w:rPr>
              <w:t>0.5687</w:t>
            </w:r>
          </w:p>
        </w:tc>
      </w:tr>
      <w:tr w:rsidR="00310C4E" w:rsidRPr="006D4F27" w:rsidTr="00605650">
        <w:trPr>
          <w:trHeight w:val="359"/>
        </w:trPr>
        <w:tc>
          <w:tcPr>
            <w:cnfStyle w:val="001000000000" w:firstRow="0" w:lastRow="0" w:firstColumn="1" w:lastColumn="0" w:oddVBand="0" w:evenVBand="0" w:oddHBand="0" w:evenHBand="0" w:firstRowFirstColumn="0" w:firstRowLastColumn="0" w:lastRowFirstColumn="0" w:lastRowLastColumn="0"/>
            <w:tcW w:w="3543" w:type="dxa"/>
            <w:noWrap/>
            <w:hideMark/>
          </w:tcPr>
          <w:p w:rsidR="00310C4E" w:rsidRPr="006D4F27" w:rsidRDefault="00310C4E" w:rsidP="00217974">
            <w:pPr>
              <w:spacing w:after="0" w:line="240" w:lineRule="auto"/>
              <w:rPr>
                <w:rFonts w:eastAsia="Times New Roman" w:cs="Times New Roman"/>
                <w:color w:val="000000"/>
                <w:szCs w:val="24"/>
                <w:lang w:eastAsia="es-EC"/>
              </w:rPr>
            </w:pPr>
            <w:r w:rsidRPr="006D4F27">
              <w:rPr>
                <w:rFonts w:eastAsia="Times New Roman" w:cs="Times New Roman"/>
                <w:color w:val="000000"/>
                <w:szCs w:val="24"/>
                <w:lang w:eastAsia="es-EC"/>
              </w:rPr>
              <w:t xml:space="preserve">UREA mmol/L         </w:t>
            </w:r>
          </w:p>
        </w:tc>
        <w:tc>
          <w:tcPr>
            <w:tcW w:w="2251" w:type="dxa"/>
            <w:noWrap/>
            <w:hideMark/>
          </w:tcPr>
          <w:p w:rsidR="00310C4E" w:rsidRPr="006D4F27" w:rsidRDefault="00310C4E" w:rsidP="00217974">
            <w:pPr>
              <w:spacing w:after="0"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6D4F27">
              <w:rPr>
                <w:rFonts w:eastAsia="Times New Roman" w:cs="Times New Roman"/>
                <w:color w:val="000000"/>
                <w:szCs w:val="24"/>
                <w:lang w:eastAsia="es-EC"/>
              </w:rPr>
              <w:t>8.03±0.38</w:t>
            </w:r>
            <w:r w:rsidR="00605650">
              <w:rPr>
                <w:rFonts w:eastAsia="Times New Roman" w:cs="Times New Roman"/>
                <w:color w:val="000000"/>
                <w:szCs w:val="24"/>
                <w:vertAlign w:val="superscript"/>
                <w:lang w:eastAsia="es-EC"/>
              </w:rPr>
              <w:t xml:space="preserve"> </w:t>
            </w:r>
          </w:p>
        </w:tc>
        <w:tc>
          <w:tcPr>
            <w:tcW w:w="2441" w:type="dxa"/>
            <w:noWrap/>
            <w:hideMark/>
          </w:tcPr>
          <w:p w:rsidR="00310C4E" w:rsidRPr="006D4F27" w:rsidRDefault="00310C4E" w:rsidP="00217974">
            <w:pPr>
              <w:spacing w:after="0"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6D4F27">
              <w:rPr>
                <w:rFonts w:eastAsia="Times New Roman" w:cs="Times New Roman"/>
                <w:color w:val="000000"/>
                <w:szCs w:val="24"/>
                <w:lang w:eastAsia="es-EC"/>
              </w:rPr>
              <w:t>6.59±0.56</w:t>
            </w:r>
            <w:r w:rsidR="00605650">
              <w:rPr>
                <w:rFonts w:eastAsia="Times New Roman" w:cs="Times New Roman"/>
                <w:color w:val="000000"/>
                <w:szCs w:val="24"/>
                <w:vertAlign w:val="superscript"/>
                <w:lang w:eastAsia="es-EC"/>
              </w:rPr>
              <w:t xml:space="preserve"> </w:t>
            </w:r>
          </w:p>
        </w:tc>
        <w:tc>
          <w:tcPr>
            <w:tcW w:w="1263" w:type="dxa"/>
            <w:noWrap/>
            <w:hideMark/>
          </w:tcPr>
          <w:p w:rsidR="00310C4E" w:rsidRPr="006D4F27" w:rsidRDefault="00310C4E" w:rsidP="003314F3">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6D4F27">
              <w:rPr>
                <w:rFonts w:eastAsia="Times New Roman" w:cs="Times New Roman"/>
                <w:color w:val="000000"/>
                <w:szCs w:val="24"/>
                <w:lang w:eastAsia="es-EC"/>
              </w:rPr>
              <w:t>0.6517</w:t>
            </w:r>
          </w:p>
        </w:tc>
      </w:tr>
      <w:tr w:rsidR="00310C4E" w:rsidRPr="006D4F27" w:rsidTr="00605650">
        <w:trPr>
          <w:trHeight w:val="359"/>
        </w:trPr>
        <w:tc>
          <w:tcPr>
            <w:cnfStyle w:val="001000000000" w:firstRow="0" w:lastRow="0" w:firstColumn="1" w:lastColumn="0" w:oddVBand="0" w:evenVBand="0" w:oddHBand="0" w:evenHBand="0" w:firstRowFirstColumn="0" w:firstRowLastColumn="0" w:lastRowFirstColumn="0" w:lastRowLastColumn="0"/>
            <w:tcW w:w="3543" w:type="dxa"/>
            <w:noWrap/>
            <w:hideMark/>
          </w:tcPr>
          <w:p w:rsidR="00310C4E" w:rsidRPr="006D4F27" w:rsidRDefault="00310C4E" w:rsidP="00217974">
            <w:pPr>
              <w:spacing w:after="0" w:line="240" w:lineRule="auto"/>
              <w:rPr>
                <w:rFonts w:eastAsia="Times New Roman" w:cs="Times New Roman"/>
                <w:color w:val="000000"/>
                <w:szCs w:val="24"/>
                <w:lang w:eastAsia="es-EC"/>
              </w:rPr>
            </w:pPr>
            <w:r w:rsidRPr="006D4F27">
              <w:rPr>
                <w:rFonts w:eastAsia="Times New Roman" w:cs="Times New Roman"/>
                <w:color w:val="000000"/>
                <w:szCs w:val="24"/>
                <w:lang w:eastAsia="es-EC"/>
              </w:rPr>
              <w:t xml:space="preserve">BUN mmol/L          </w:t>
            </w:r>
          </w:p>
        </w:tc>
        <w:tc>
          <w:tcPr>
            <w:tcW w:w="2251" w:type="dxa"/>
            <w:noWrap/>
            <w:hideMark/>
          </w:tcPr>
          <w:p w:rsidR="00310C4E" w:rsidRPr="006D4F27" w:rsidRDefault="00310C4E" w:rsidP="00217974">
            <w:pPr>
              <w:spacing w:after="0"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6D4F27">
              <w:rPr>
                <w:rFonts w:eastAsia="Times New Roman" w:cs="Times New Roman"/>
                <w:color w:val="000000"/>
                <w:szCs w:val="24"/>
                <w:lang w:eastAsia="es-EC"/>
              </w:rPr>
              <w:t>3.73±0.18</w:t>
            </w:r>
            <w:r w:rsidR="00605650">
              <w:rPr>
                <w:rFonts w:eastAsia="Times New Roman" w:cs="Times New Roman"/>
                <w:color w:val="000000"/>
                <w:szCs w:val="24"/>
                <w:vertAlign w:val="superscript"/>
                <w:lang w:eastAsia="es-EC"/>
              </w:rPr>
              <w:t xml:space="preserve"> </w:t>
            </w:r>
          </w:p>
        </w:tc>
        <w:tc>
          <w:tcPr>
            <w:tcW w:w="2441" w:type="dxa"/>
            <w:noWrap/>
            <w:hideMark/>
          </w:tcPr>
          <w:p w:rsidR="00310C4E" w:rsidRPr="006D4F27" w:rsidRDefault="00310C4E" w:rsidP="00217974">
            <w:pPr>
              <w:spacing w:after="0"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6D4F27">
              <w:rPr>
                <w:rFonts w:eastAsia="Times New Roman" w:cs="Times New Roman"/>
                <w:color w:val="000000"/>
                <w:szCs w:val="24"/>
                <w:lang w:eastAsia="es-EC"/>
              </w:rPr>
              <w:t>3.06±0.26</w:t>
            </w:r>
            <w:r w:rsidR="00605650">
              <w:rPr>
                <w:rFonts w:eastAsia="Times New Roman" w:cs="Times New Roman"/>
                <w:color w:val="000000"/>
                <w:szCs w:val="24"/>
                <w:vertAlign w:val="superscript"/>
                <w:lang w:eastAsia="es-EC"/>
              </w:rPr>
              <w:t xml:space="preserve"> </w:t>
            </w:r>
          </w:p>
        </w:tc>
        <w:tc>
          <w:tcPr>
            <w:tcW w:w="1263" w:type="dxa"/>
            <w:noWrap/>
            <w:hideMark/>
          </w:tcPr>
          <w:p w:rsidR="00310C4E" w:rsidRPr="006D4F27" w:rsidRDefault="00310C4E" w:rsidP="003314F3">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6D4F27">
              <w:rPr>
                <w:rFonts w:eastAsia="Times New Roman" w:cs="Times New Roman"/>
                <w:color w:val="000000"/>
                <w:szCs w:val="24"/>
                <w:lang w:eastAsia="es-EC"/>
              </w:rPr>
              <w:t>0.6497</w:t>
            </w:r>
          </w:p>
        </w:tc>
      </w:tr>
      <w:tr w:rsidR="00310C4E" w:rsidRPr="006D4F27" w:rsidTr="00605650">
        <w:trPr>
          <w:trHeight w:val="359"/>
        </w:trPr>
        <w:tc>
          <w:tcPr>
            <w:cnfStyle w:val="001000000000" w:firstRow="0" w:lastRow="0" w:firstColumn="1" w:lastColumn="0" w:oddVBand="0" w:evenVBand="0" w:oddHBand="0" w:evenHBand="0" w:firstRowFirstColumn="0" w:firstRowLastColumn="0" w:lastRowFirstColumn="0" w:lastRowLastColumn="0"/>
            <w:tcW w:w="3543" w:type="dxa"/>
            <w:noWrap/>
            <w:hideMark/>
          </w:tcPr>
          <w:p w:rsidR="00310C4E" w:rsidRPr="006D4F27" w:rsidRDefault="00381BFD" w:rsidP="00217974">
            <w:pPr>
              <w:spacing w:after="0" w:line="240" w:lineRule="auto"/>
              <w:rPr>
                <w:rFonts w:eastAsia="Times New Roman" w:cs="Times New Roman"/>
                <w:color w:val="000000"/>
                <w:szCs w:val="24"/>
                <w:lang w:eastAsia="es-EC"/>
              </w:rPr>
            </w:pPr>
            <w:r>
              <w:rPr>
                <w:rFonts w:eastAsia="Times New Roman" w:cs="Times New Roman"/>
                <w:color w:val="000000"/>
                <w:szCs w:val="24"/>
                <w:lang w:eastAsia="es-EC"/>
              </w:rPr>
              <w:t>CREATININA m</w:t>
            </w:r>
            <w:r w:rsidR="00310C4E" w:rsidRPr="006D4F27">
              <w:rPr>
                <w:rFonts w:eastAsia="Times New Roman" w:cs="Times New Roman"/>
                <w:color w:val="000000"/>
                <w:szCs w:val="24"/>
                <w:lang w:eastAsia="es-EC"/>
              </w:rPr>
              <w:t xml:space="preserve">mol/L   </w:t>
            </w:r>
          </w:p>
        </w:tc>
        <w:tc>
          <w:tcPr>
            <w:tcW w:w="2251" w:type="dxa"/>
            <w:noWrap/>
            <w:hideMark/>
          </w:tcPr>
          <w:p w:rsidR="00310C4E" w:rsidRPr="006D4F27" w:rsidRDefault="00310C4E" w:rsidP="00217974">
            <w:pPr>
              <w:spacing w:after="0"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6D4F27">
              <w:rPr>
                <w:rFonts w:eastAsia="Times New Roman" w:cs="Times New Roman"/>
                <w:color w:val="000000"/>
                <w:szCs w:val="24"/>
                <w:lang w:eastAsia="es-EC"/>
              </w:rPr>
              <w:t>144.17±4.78</w:t>
            </w:r>
            <w:r w:rsidR="00605650">
              <w:rPr>
                <w:rFonts w:eastAsia="Times New Roman" w:cs="Times New Roman"/>
                <w:color w:val="000000"/>
                <w:szCs w:val="24"/>
                <w:vertAlign w:val="superscript"/>
                <w:lang w:eastAsia="es-EC"/>
              </w:rPr>
              <w:t xml:space="preserve"> </w:t>
            </w:r>
          </w:p>
        </w:tc>
        <w:tc>
          <w:tcPr>
            <w:tcW w:w="2441" w:type="dxa"/>
            <w:noWrap/>
            <w:hideMark/>
          </w:tcPr>
          <w:p w:rsidR="00310C4E" w:rsidRPr="006D4F27" w:rsidRDefault="00310C4E" w:rsidP="00217974">
            <w:pPr>
              <w:spacing w:after="0"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6D4F27">
              <w:rPr>
                <w:rFonts w:eastAsia="Times New Roman" w:cs="Times New Roman"/>
                <w:color w:val="000000"/>
                <w:szCs w:val="24"/>
                <w:lang w:eastAsia="es-EC"/>
              </w:rPr>
              <w:t>126.53±5.99</w:t>
            </w:r>
            <w:r w:rsidR="00605650">
              <w:rPr>
                <w:rFonts w:eastAsia="Times New Roman" w:cs="Times New Roman"/>
                <w:color w:val="000000"/>
                <w:szCs w:val="24"/>
                <w:vertAlign w:val="superscript"/>
                <w:lang w:eastAsia="es-EC"/>
              </w:rPr>
              <w:t xml:space="preserve"> </w:t>
            </w:r>
          </w:p>
        </w:tc>
        <w:tc>
          <w:tcPr>
            <w:tcW w:w="1263" w:type="dxa"/>
            <w:noWrap/>
            <w:hideMark/>
          </w:tcPr>
          <w:p w:rsidR="00310C4E" w:rsidRPr="006D4F27" w:rsidRDefault="00310C4E" w:rsidP="003314F3">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6D4F27">
              <w:rPr>
                <w:rFonts w:eastAsia="Times New Roman" w:cs="Times New Roman"/>
                <w:color w:val="000000"/>
                <w:szCs w:val="24"/>
                <w:lang w:eastAsia="es-EC"/>
              </w:rPr>
              <w:t>0.2394</w:t>
            </w:r>
          </w:p>
        </w:tc>
      </w:tr>
      <w:tr w:rsidR="00310C4E" w:rsidRPr="006D4F27" w:rsidTr="00605650">
        <w:trPr>
          <w:trHeight w:val="359"/>
        </w:trPr>
        <w:tc>
          <w:tcPr>
            <w:cnfStyle w:val="001000000000" w:firstRow="0" w:lastRow="0" w:firstColumn="1" w:lastColumn="0" w:oddVBand="0" w:evenVBand="0" w:oddHBand="0" w:evenHBand="0" w:firstRowFirstColumn="0" w:firstRowLastColumn="0" w:lastRowFirstColumn="0" w:lastRowLastColumn="0"/>
            <w:tcW w:w="3543" w:type="dxa"/>
            <w:noWrap/>
            <w:hideMark/>
          </w:tcPr>
          <w:p w:rsidR="00310C4E" w:rsidRPr="006D4F27" w:rsidRDefault="00310C4E" w:rsidP="00217974">
            <w:pPr>
              <w:spacing w:after="0" w:line="240" w:lineRule="auto"/>
              <w:rPr>
                <w:rFonts w:eastAsia="Times New Roman" w:cs="Times New Roman"/>
                <w:color w:val="000000"/>
                <w:szCs w:val="24"/>
                <w:lang w:eastAsia="es-EC"/>
              </w:rPr>
            </w:pPr>
            <w:r w:rsidRPr="006D4F27">
              <w:rPr>
                <w:rFonts w:eastAsia="Times New Roman" w:cs="Times New Roman"/>
                <w:color w:val="000000"/>
                <w:szCs w:val="24"/>
                <w:lang w:eastAsia="es-EC"/>
              </w:rPr>
              <w:t xml:space="preserve">AST U/L             </w:t>
            </w:r>
          </w:p>
        </w:tc>
        <w:tc>
          <w:tcPr>
            <w:tcW w:w="2251" w:type="dxa"/>
            <w:noWrap/>
            <w:hideMark/>
          </w:tcPr>
          <w:p w:rsidR="00310C4E" w:rsidRPr="006D4F27" w:rsidRDefault="00310C4E" w:rsidP="00217974">
            <w:pPr>
              <w:spacing w:after="0"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6D4F27">
              <w:rPr>
                <w:rFonts w:eastAsia="Times New Roman" w:cs="Times New Roman"/>
                <w:color w:val="000000"/>
                <w:szCs w:val="24"/>
                <w:lang w:eastAsia="es-EC"/>
              </w:rPr>
              <w:t>133.56±8.35</w:t>
            </w:r>
            <w:r w:rsidR="00605650">
              <w:rPr>
                <w:rFonts w:eastAsia="Times New Roman" w:cs="Times New Roman"/>
                <w:color w:val="000000"/>
                <w:szCs w:val="24"/>
                <w:vertAlign w:val="superscript"/>
                <w:lang w:eastAsia="es-EC"/>
              </w:rPr>
              <w:t xml:space="preserve"> </w:t>
            </w:r>
          </w:p>
        </w:tc>
        <w:tc>
          <w:tcPr>
            <w:tcW w:w="2441" w:type="dxa"/>
            <w:noWrap/>
            <w:hideMark/>
          </w:tcPr>
          <w:p w:rsidR="00310C4E" w:rsidRPr="006D4F27" w:rsidRDefault="00310C4E" w:rsidP="00217974">
            <w:pPr>
              <w:spacing w:after="0"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6D4F27">
              <w:rPr>
                <w:rFonts w:eastAsia="Times New Roman" w:cs="Times New Roman"/>
                <w:color w:val="000000"/>
                <w:szCs w:val="24"/>
                <w:lang w:eastAsia="es-EC"/>
              </w:rPr>
              <w:t>131.83±12.01</w:t>
            </w:r>
            <w:r w:rsidR="00605650">
              <w:rPr>
                <w:rFonts w:eastAsia="Times New Roman" w:cs="Times New Roman"/>
                <w:color w:val="000000"/>
                <w:szCs w:val="24"/>
                <w:vertAlign w:val="superscript"/>
                <w:lang w:eastAsia="es-EC"/>
              </w:rPr>
              <w:t xml:space="preserve"> </w:t>
            </w:r>
          </w:p>
        </w:tc>
        <w:tc>
          <w:tcPr>
            <w:tcW w:w="1263" w:type="dxa"/>
            <w:noWrap/>
            <w:hideMark/>
          </w:tcPr>
          <w:p w:rsidR="00310C4E" w:rsidRPr="006D4F27" w:rsidRDefault="00310C4E" w:rsidP="003314F3">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6D4F27">
              <w:rPr>
                <w:rFonts w:eastAsia="Times New Roman" w:cs="Times New Roman"/>
                <w:color w:val="000000"/>
                <w:szCs w:val="24"/>
                <w:lang w:eastAsia="es-EC"/>
              </w:rPr>
              <w:t>0.5611</w:t>
            </w:r>
          </w:p>
        </w:tc>
      </w:tr>
      <w:tr w:rsidR="00310C4E" w:rsidRPr="006D4F27" w:rsidTr="00605650">
        <w:trPr>
          <w:trHeight w:val="359"/>
        </w:trPr>
        <w:tc>
          <w:tcPr>
            <w:cnfStyle w:val="001000000000" w:firstRow="0" w:lastRow="0" w:firstColumn="1" w:lastColumn="0" w:oddVBand="0" w:evenVBand="0" w:oddHBand="0" w:evenHBand="0" w:firstRowFirstColumn="0" w:firstRowLastColumn="0" w:lastRowFirstColumn="0" w:lastRowLastColumn="0"/>
            <w:tcW w:w="3543" w:type="dxa"/>
            <w:noWrap/>
            <w:hideMark/>
          </w:tcPr>
          <w:p w:rsidR="00310C4E" w:rsidRPr="006D4F27" w:rsidRDefault="00310C4E" w:rsidP="00217974">
            <w:pPr>
              <w:spacing w:after="0" w:line="240" w:lineRule="auto"/>
              <w:rPr>
                <w:rFonts w:eastAsia="Times New Roman" w:cs="Times New Roman"/>
                <w:color w:val="000000"/>
                <w:szCs w:val="24"/>
                <w:lang w:eastAsia="es-EC"/>
              </w:rPr>
            </w:pPr>
            <w:r w:rsidRPr="006D4F27">
              <w:rPr>
                <w:rFonts w:eastAsia="Times New Roman" w:cs="Times New Roman"/>
                <w:color w:val="000000"/>
                <w:szCs w:val="24"/>
                <w:lang w:eastAsia="es-EC"/>
              </w:rPr>
              <w:t xml:space="preserve">ALT U/L             </w:t>
            </w:r>
          </w:p>
        </w:tc>
        <w:tc>
          <w:tcPr>
            <w:tcW w:w="2251" w:type="dxa"/>
            <w:noWrap/>
            <w:hideMark/>
          </w:tcPr>
          <w:p w:rsidR="00310C4E" w:rsidRPr="006D4F27" w:rsidRDefault="00310C4E" w:rsidP="00217974">
            <w:pPr>
              <w:spacing w:after="0"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6D4F27">
              <w:rPr>
                <w:rFonts w:eastAsia="Times New Roman" w:cs="Times New Roman"/>
                <w:color w:val="000000"/>
                <w:szCs w:val="24"/>
                <w:lang w:eastAsia="es-EC"/>
              </w:rPr>
              <w:t>23.18±1.7</w:t>
            </w:r>
            <w:r w:rsidR="00605650">
              <w:rPr>
                <w:rFonts w:eastAsia="Times New Roman" w:cs="Times New Roman"/>
                <w:color w:val="000000"/>
                <w:szCs w:val="24"/>
                <w:vertAlign w:val="superscript"/>
                <w:lang w:eastAsia="es-EC"/>
              </w:rPr>
              <w:t xml:space="preserve"> </w:t>
            </w:r>
          </w:p>
        </w:tc>
        <w:tc>
          <w:tcPr>
            <w:tcW w:w="2441" w:type="dxa"/>
            <w:noWrap/>
            <w:hideMark/>
          </w:tcPr>
          <w:p w:rsidR="00310C4E" w:rsidRPr="006D4F27" w:rsidRDefault="00310C4E" w:rsidP="00217974">
            <w:pPr>
              <w:spacing w:after="0"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6D4F27">
              <w:rPr>
                <w:rFonts w:eastAsia="Times New Roman" w:cs="Times New Roman"/>
                <w:color w:val="000000"/>
                <w:szCs w:val="24"/>
                <w:lang w:eastAsia="es-EC"/>
              </w:rPr>
              <w:t>19.87±1.14</w:t>
            </w:r>
            <w:r w:rsidR="00605650">
              <w:rPr>
                <w:rFonts w:eastAsia="Times New Roman" w:cs="Times New Roman"/>
                <w:color w:val="000000"/>
                <w:szCs w:val="24"/>
                <w:vertAlign w:val="superscript"/>
                <w:lang w:eastAsia="es-EC"/>
              </w:rPr>
              <w:t xml:space="preserve"> </w:t>
            </w:r>
          </w:p>
        </w:tc>
        <w:tc>
          <w:tcPr>
            <w:tcW w:w="1263" w:type="dxa"/>
            <w:noWrap/>
            <w:hideMark/>
          </w:tcPr>
          <w:p w:rsidR="00310C4E" w:rsidRPr="006D4F27" w:rsidRDefault="00310C4E" w:rsidP="003314F3">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6D4F27">
              <w:rPr>
                <w:rFonts w:eastAsia="Times New Roman" w:cs="Times New Roman"/>
                <w:color w:val="000000"/>
                <w:szCs w:val="24"/>
                <w:lang w:eastAsia="es-EC"/>
              </w:rPr>
              <w:t>0.0004</w:t>
            </w:r>
          </w:p>
        </w:tc>
      </w:tr>
      <w:tr w:rsidR="00310C4E" w:rsidRPr="006D4F27" w:rsidTr="00605650">
        <w:trPr>
          <w:trHeight w:val="359"/>
        </w:trPr>
        <w:tc>
          <w:tcPr>
            <w:cnfStyle w:val="001000000000" w:firstRow="0" w:lastRow="0" w:firstColumn="1" w:lastColumn="0" w:oddVBand="0" w:evenVBand="0" w:oddHBand="0" w:evenHBand="0" w:firstRowFirstColumn="0" w:firstRowLastColumn="0" w:lastRowFirstColumn="0" w:lastRowLastColumn="0"/>
            <w:tcW w:w="3543" w:type="dxa"/>
            <w:noWrap/>
            <w:hideMark/>
          </w:tcPr>
          <w:p w:rsidR="00310C4E" w:rsidRPr="006D4F27" w:rsidRDefault="003314F3" w:rsidP="00217974">
            <w:pPr>
              <w:spacing w:after="0" w:line="240" w:lineRule="auto"/>
              <w:rPr>
                <w:rFonts w:eastAsia="Times New Roman" w:cs="Times New Roman"/>
                <w:color w:val="000000"/>
                <w:szCs w:val="24"/>
                <w:lang w:eastAsia="es-EC"/>
              </w:rPr>
            </w:pPr>
            <w:r>
              <w:rPr>
                <w:rFonts w:eastAsia="Times New Roman" w:cs="Times New Roman"/>
                <w:color w:val="000000"/>
                <w:szCs w:val="24"/>
                <w:lang w:eastAsia="es-EC"/>
              </w:rPr>
              <w:t xml:space="preserve">PROTEINAS TOTALES </w:t>
            </w:r>
            <w:r w:rsidR="00310C4E" w:rsidRPr="006D4F27">
              <w:rPr>
                <w:rFonts w:eastAsia="Times New Roman" w:cs="Times New Roman"/>
                <w:color w:val="000000"/>
                <w:szCs w:val="24"/>
                <w:lang w:eastAsia="es-EC"/>
              </w:rPr>
              <w:t>g</w:t>
            </w:r>
            <w:r w:rsidR="00310C4E" w:rsidRPr="006D4F27">
              <w:rPr>
                <w:rFonts w:cs="Times New Roman"/>
                <w:szCs w:val="24"/>
              </w:rPr>
              <w:t>/ dl</w:t>
            </w:r>
          </w:p>
        </w:tc>
        <w:tc>
          <w:tcPr>
            <w:tcW w:w="2251" w:type="dxa"/>
            <w:noWrap/>
            <w:hideMark/>
          </w:tcPr>
          <w:p w:rsidR="00310C4E" w:rsidRPr="006D4F27" w:rsidRDefault="00310C4E" w:rsidP="00217974">
            <w:pPr>
              <w:spacing w:after="0"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6D4F27">
              <w:rPr>
                <w:rFonts w:eastAsia="Times New Roman" w:cs="Times New Roman"/>
                <w:color w:val="000000"/>
                <w:szCs w:val="24"/>
                <w:lang w:eastAsia="es-EC"/>
              </w:rPr>
              <w:t>68.34±1.3</w:t>
            </w:r>
            <w:r w:rsidR="00605650">
              <w:rPr>
                <w:rFonts w:eastAsia="Times New Roman" w:cs="Times New Roman"/>
                <w:color w:val="000000"/>
                <w:szCs w:val="24"/>
                <w:vertAlign w:val="superscript"/>
                <w:lang w:eastAsia="es-EC"/>
              </w:rPr>
              <w:t xml:space="preserve"> </w:t>
            </w:r>
          </w:p>
        </w:tc>
        <w:tc>
          <w:tcPr>
            <w:tcW w:w="2441" w:type="dxa"/>
            <w:noWrap/>
            <w:hideMark/>
          </w:tcPr>
          <w:p w:rsidR="00310C4E" w:rsidRPr="006D4F27" w:rsidRDefault="00310C4E" w:rsidP="00217974">
            <w:pPr>
              <w:spacing w:after="0"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6D4F27">
              <w:rPr>
                <w:rFonts w:eastAsia="Times New Roman" w:cs="Times New Roman"/>
                <w:color w:val="000000"/>
                <w:szCs w:val="24"/>
                <w:lang w:eastAsia="es-EC"/>
              </w:rPr>
              <w:t>65.07± 2.44</w:t>
            </w:r>
            <w:r w:rsidR="00605650">
              <w:rPr>
                <w:rFonts w:eastAsia="Times New Roman" w:cs="Times New Roman"/>
                <w:color w:val="000000"/>
                <w:szCs w:val="24"/>
                <w:vertAlign w:val="superscript"/>
                <w:lang w:eastAsia="es-EC"/>
              </w:rPr>
              <w:t xml:space="preserve"> </w:t>
            </w:r>
          </w:p>
        </w:tc>
        <w:tc>
          <w:tcPr>
            <w:tcW w:w="1263" w:type="dxa"/>
            <w:noWrap/>
            <w:hideMark/>
          </w:tcPr>
          <w:p w:rsidR="00310C4E" w:rsidRPr="006D4F27" w:rsidRDefault="00310C4E" w:rsidP="003314F3">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6D4F27">
              <w:rPr>
                <w:rFonts w:eastAsia="Times New Roman" w:cs="Times New Roman"/>
                <w:color w:val="000000"/>
                <w:szCs w:val="24"/>
                <w:lang w:eastAsia="es-EC"/>
              </w:rPr>
              <w:t>0.4975</w:t>
            </w:r>
          </w:p>
        </w:tc>
      </w:tr>
      <w:tr w:rsidR="00310C4E" w:rsidRPr="006D4F27" w:rsidTr="00605650">
        <w:trPr>
          <w:trHeight w:val="359"/>
        </w:trPr>
        <w:tc>
          <w:tcPr>
            <w:cnfStyle w:val="001000000000" w:firstRow="0" w:lastRow="0" w:firstColumn="1" w:lastColumn="0" w:oddVBand="0" w:evenVBand="0" w:oddHBand="0" w:evenHBand="0" w:firstRowFirstColumn="0" w:firstRowLastColumn="0" w:lastRowFirstColumn="0" w:lastRowLastColumn="0"/>
            <w:tcW w:w="3543" w:type="dxa"/>
            <w:noWrap/>
            <w:hideMark/>
          </w:tcPr>
          <w:p w:rsidR="00310C4E" w:rsidRPr="006D4F27" w:rsidRDefault="00310C4E" w:rsidP="00217974">
            <w:pPr>
              <w:spacing w:after="0" w:line="240" w:lineRule="auto"/>
              <w:rPr>
                <w:rFonts w:eastAsia="Times New Roman" w:cs="Times New Roman"/>
                <w:color w:val="000000"/>
                <w:szCs w:val="24"/>
                <w:lang w:eastAsia="es-EC"/>
              </w:rPr>
            </w:pPr>
            <w:r w:rsidRPr="006D4F27">
              <w:rPr>
                <w:rFonts w:eastAsia="Times New Roman" w:cs="Times New Roman"/>
                <w:color w:val="000000"/>
                <w:szCs w:val="24"/>
                <w:lang w:eastAsia="es-EC"/>
              </w:rPr>
              <w:t xml:space="preserve">CALCIO mmol/L       </w:t>
            </w:r>
          </w:p>
        </w:tc>
        <w:tc>
          <w:tcPr>
            <w:tcW w:w="2251" w:type="dxa"/>
            <w:noWrap/>
            <w:hideMark/>
          </w:tcPr>
          <w:p w:rsidR="00310C4E" w:rsidRPr="006D4F27" w:rsidRDefault="00310C4E" w:rsidP="00217974">
            <w:pPr>
              <w:spacing w:after="0"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6D4F27">
              <w:rPr>
                <w:rFonts w:eastAsia="Times New Roman" w:cs="Times New Roman"/>
                <w:color w:val="000000"/>
                <w:szCs w:val="24"/>
                <w:lang w:eastAsia="es-EC"/>
              </w:rPr>
              <w:t>2.49±0.04</w:t>
            </w:r>
            <w:r w:rsidR="00605650">
              <w:rPr>
                <w:rFonts w:eastAsia="Times New Roman" w:cs="Times New Roman"/>
                <w:color w:val="000000"/>
                <w:szCs w:val="24"/>
                <w:vertAlign w:val="superscript"/>
                <w:lang w:eastAsia="es-EC"/>
              </w:rPr>
              <w:t xml:space="preserve"> </w:t>
            </w:r>
          </w:p>
        </w:tc>
        <w:tc>
          <w:tcPr>
            <w:tcW w:w="2441" w:type="dxa"/>
            <w:noWrap/>
            <w:hideMark/>
          </w:tcPr>
          <w:p w:rsidR="00310C4E" w:rsidRPr="006D4F27" w:rsidRDefault="00310C4E" w:rsidP="00217974">
            <w:pPr>
              <w:spacing w:after="0"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6D4F27">
              <w:rPr>
                <w:rFonts w:eastAsia="Times New Roman" w:cs="Times New Roman"/>
                <w:color w:val="000000"/>
                <w:szCs w:val="24"/>
                <w:lang w:eastAsia="es-EC"/>
              </w:rPr>
              <w:t>2.52±0.09</w:t>
            </w:r>
            <w:r w:rsidR="00605650">
              <w:rPr>
                <w:rFonts w:eastAsia="Times New Roman" w:cs="Times New Roman"/>
                <w:color w:val="000000"/>
                <w:szCs w:val="24"/>
                <w:vertAlign w:val="superscript"/>
                <w:lang w:eastAsia="es-EC"/>
              </w:rPr>
              <w:t xml:space="preserve"> </w:t>
            </w:r>
          </w:p>
        </w:tc>
        <w:tc>
          <w:tcPr>
            <w:tcW w:w="1263" w:type="dxa"/>
            <w:noWrap/>
            <w:hideMark/>
          </w:tcPr>
          <w:p w:rsidR="00310C4E" w:rsidRPr="006D4F27" w:rsidRDefault="00310C4E" w:rsidP="003314F3">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6D4F27">
              <w:rPr>
                <w:rFonts w:eastAsia="Times New Roman" w:cs="Times New Roman"/>
                <w:color w:val="000000"/>
                <w:szCs w:val="24"/>
                <w:lang w:eastAsia="es-EC"/>
              </w:rPr>
              <w:t>0.0801</w:t>
            </w:r>
          </w:p>
        </w:tc>
      </w:tr>
      <w:tr w:rsidR="00310C4E" w:rsidRPr="006D4F27" w:rsidTr="00605650">
        <w:trPr>
          <w:trHeight w:val="359"/>
        </w:trPr>
        <w:tc>
          <w:tcPr>
            <w:cnfStyle w:val="001000000000" w:firstRow="0" w:lastRow="0" w:firstColumn="1" w:lastColumn="0" w:oddVBand="0" w:evenVBand="0" w:oddHBand="0" w:evenHBand="0" w:firstRowFirstColumn="0" w:firstRowLastColumn="0" w:lastRowFirstColumn="0" w:lastRowLastColumn="0"/>
            <w:tcW w:w="3543" w:type="dxa"/>
            <w:noWrap/>
            <w:hideMark/>
          </w:tcPr>
          <w:p w:rsidR="00310C4E" w:rsidRPr="006D4F27" w:rsidRDefault="00310C4E" w:rsidP="00217974">
            <w:pPr>
              <w:spacing w:after="0" w:line="240" w:lineRule="auto"/>
              <w:rPr>
                <w:rFonts w:eastAsia="Times New Roman" w:cs="Times New Roman"/>
                <w:color w:val="000000"/>
                <w:szCs w:val="24"/>
                <w:lang w:eastAsia="es-EC"/>
              </w:rPr>
            </w:pPr>
            <w:r w:rsidRPr="006D4F27">
              <w:rPr>
                <w:rFonts w:eastAsia="Times New Roman" w:cs="Times New Roman"/>
                <w:color w:val="000000"/>
                <w:szCs w:val="24"/>
                <w:lang w:eastAsia="es-EC"/>
              </w:rPr>
              <w:t xml:space="preserve">FÓSFORO mmol/L      </w:t>
            </w:r>
          </w:p>
        </w:tc>
        <w:tc>
          <w:tcPr>
            <w:tcW w:w="2251" w:type="dxa"/>
            <w:noWrap/>
            <w:hideMark/>
          </w:tcPr>
          <w:p w:rsidR="00310C4E" w:rsidRPr="006D4F27" w:rsidRDefault="00310C4E" w:rsidP="00217974">
            <w:pPr>
              <w:spacing w:after="0"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6D4F27">
              <w:rPr>
                <w:rFonts w:eastAsia="Times New Roman" w:cs="Times New Roman"/>
                <w:color w:val="000000"/>
                <w:szCs w:val="24"/>
                <w:lang w:eastAsia="es-EC"/>
              </w:rPr>
              <w:t>1.48±0.07</w:t>
            </w:r>
            <w:r w:rsidR="00605650">
              <w:rPr>
                <w:rFonts w:eastAsia="Times New Roman" w:cs="Times New Roman"/>
                <w:color w:val="000000"/>
                <w:szCs w:val="24"/>
                <w:vertAlign w:val="superscript"/>
                <w:lang w:eastAsia="es-EC"/>
              </w:rPr>
              <w:t xml:space="preserve"> </w:t>
            </w:r>
          </w:p>
        </w:tc>
        <w:tc>
          <w:tcPr>
            <w:tcW w:w="2441" w:type="dxa"/>
            <w:noWrap/>
            <w:hideMark/>
          </w:tcPr>
          <w:p w:rsidR="00310C4E" w:rsidRPr="006D4F27" w:rsidRDefault="00310C4E" w:rsidP="00217974">
            <w:pPr>
              <w:spacing w:after="0"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6D4F27">
              <w:rPr>
                <w:rFonts w:eastAsia="Times New Roman" w:cs="Times New Roman"/>
                <w:color w:val="000000"/>
                <w:szCs w:val="24"/>
                <w:lang w:eastAsia="es-EC"/>
              </w:rPr>
              <w:t>1.66±0.1</w:t>
            </w:r>
            <w:r w:rsidR="00605650">
              <w:rPr>
                <w:rFonts w:eastAsia="Times New Roman" w:cs="Times New Roman"/>
                <w:color w:val="000000"/>
                <w:szCs w:val="24"/>
                <w:vertAlign w:val="superscript"/>
                <w:lang w:eastAsia="es-EC"/>
              </w:rPr>
              <w:t xml:space="preserve"> </w:t>
            </w:r>
          </w:p>
        </w:tc>
        <w:tc>
          <w:tcPr>
            <w:tcW w:w="1263" w:type="dxa"/>
            <w:noWrap/>
            <w:hideMark/>
          </w:tcPr>
          <w:p w:rsidR="00310C4E" w:rsidRPr="006D4F27" w:rsidRDefault="00310C4E" w:rsidP="003314F3">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6D4F27">
              <w:rPr>
                <w:rFonts w:eastAsia="Times New Roman" w:cs="Times New Roman"/>
                <w:color w:val="000000"/>
                <w:szCs w:val="24"/>
                <w:lang w:eastAsia="es-EC"/>
              </w:rPr>
              <w:t>0.6232</w:t>
            </w:r>
          </w:p>
        </w:tc>
      </w:tr>
      <w:tr w:rsidR="00310C4E" w:rsidRPr="00C971AD" w:rsidTr="00605650">
        <w:trPr>
          <w:trHeight w:val="359"/>
        </w:trPr>
        <w:tc>
          <w:tcPr>
            <w:cnfStyle w:val="001000000000" w:firstRow="0" w:lastRow="0" w:firstColumn="1" w:lastColumn="0" w:oddVBand="0" w:evenVBand="0" w:oddHBand="0" w:evenHBand="0" w:firstRowFirstColumn="0" w:firstRowLastColumn="0" w:lastRowFirstColumn="0" w:lastRowLastColumn="0"/>
            <w:tcW w:w="3543" w:type="dxa"/>
            <w:noWrap/>
            <w:hideMark/>
          </w:tcPr>
          <w:p w:rsidR="00310C4E" w:rsidRPr="006D4F27" w:rsidRDefault="00310C4E" w:rsidP="00217974">
            <w:pPr>
              <w:spacing w:after="0" w:line="240" w:lineRule="auto"/>
              <w:rPr>
                <w:rFonts w:eastAsia="Times New Roman" w:cs="Times New Roman"/>
                <w:color w:val="000000"/>
                <w:szCs w:val="24"/>
                <w:lang w:eastAsia="es-EC"/>
              </w:rPr>
            </w:pPr>
            <w:r w:rsidRPr="006D4F27">
              <w:rPr>
                <w:rFonts w:eastAsia="Times New Roman" w:cs="Times New Roman"/>
                <w:color w:val="000000"/>
                <w:szCs w:val="24"/>
                <w:lang w:eastAsia="es-EC"/>
              </w:rPr>
              <w:t xml:space="preserve">POTASIO mmol/L      </w:t>
            </w:r>
          </w:p>
        </w:tc>
        <w:tc>
          <w:tcPr>
            <w:tcW w:w="2251" w:type="dxa"/>
            <w:noWrap/>
            <w:hideMark/>
          </w:tcPr>
          <w:p w:rsidR="00310C4E" w:rsidRPr="006D4F27" w:rsidRDefault="00310C4E" w:rsidP="00217974">
            <w:pPr>
              <w:spacing w:after="0"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6D4F27">
              <w:rPr>
                <w:rFonts w:eastAsia="Times New Roman" w:cs="Times New Roman"/>
                <w:color w:val="000000"/>
                <w:szCs w:val="24"/>
                <w:lang w:eastAsia="es-EC"/>
              </w:rPr>
              <w:t>4.66±0.12</w:t>
            </w:r>
            <w:r w:rsidR="00605650">
              <w:rPr>
                <w:rFonts w:eastAsia="Times New Roman" w:cs="Times New Roman"/>
                <w:color w:val="000000"/>
                <w:szCs w:val="24"/>
                <w:vertAlign w:val="superscript"/>
                <w:lang w:eastAsia="es-EC"/>
              </w:rPr>
              <w:t xml:space="preserve"> </w:t>
            </w:r>
          </w:p>
        </w:tc>
        <w:tc>
          <w:tcPr>
            <w:tcW w:w="2441" w:type="dxa"/>
            <w:noWrap/>
            <w:hideMark/>
          </w:tcPr>
          <w:p w:rsidR="00310C4E" w:rsidRPr="006D4F27" w:rsidRDefault="00310C4E" w:rsidP="00217974">
            <w:pPr>
              <w:spacing w:after="0"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6D4F27">
              <w:rPr>
                <w:rFonts w:eastAsia="Times New Roman" w:cs="Times New Roman"/>
                <w:color w:val="000000"/>
                <w:szCs w:val="24"/>
                <w:lang w:eastAsia="es-EC"/>
              </w:rPr>
              <w:t>5.07±0.14</w:t>
            </w:r>
            <w:r w:rsidR="00605650">
              <w:rPr>
                <w:rFonts w:eastAsia="Times New Roman" w:cs="Times New Roman"/>
                <w:color w:val="000000"/>
                <w:szCs w:val="24"/>
                <w:vertAlign w:val="superscript"/>
                <w:lang w:eastAsia="es-EC"/>
              </w:rPr>
              <w:t xml:space="preserve"> </w:t>
            </w:r>
          </w:p>
        </w:tc>
        <w:tc>
          <w:tcPr>
            <w:tcW w:w="1263" w:type="dxa"/>
            <w:noWrap/>
            <w:hideMark/>
          </w:tcPr>
          <w:p w:rsidR="00310C4E" w:rsidRPr="00C971AD" w:rsidRDefault="00310C4E" w:rsidP="003314F3">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6D4F27">
              <w:rPr>
                <w:rFonts w:eastAsia="Times New Roman" w:cs="Times New Roman"/>
                <w:color w:val="000000"/>
                <w:szCs w:val="24"/>
                <w:lang w:eastAsia="es-EC"/>
              </w:rPr>
              <w:t>0.1719</w:t>
            </w:r>
          </w:p>
        </w:tc>
      </w:tr>
    </w:tbl>
    <w:p w:rsidR="00310C4E" w:rsidRPr="00ED1B87" w:rsidRDefault="00310C4E" w:rsidP="00ED1B87">
      <w:pPr>
        <w:jc w:val="center"/>
        <w:rPr>
          <w:rFonts w:cs="Times New Roman"/>
          <w:color w:val="000000" w:themeColor="text1"/>
          <w:szCs w:val="24"/>
        </w:rPr>
      </w:pPr>
      <w:r w:rsidRPr="00C971AD">
        <w:rPr>
          <w:rFonts w:cs="Times New Roman"/>
          <w:b/>
          <w:color w:val="000000" w:themeColor="text1"/>
          <w:szCs w:val="24"/>
        </w:rPr>
        <w:t>Fuente</w:t>
      </w:r>
      <w:r w:rsidRPr="00C971AD">
        <w:rPr>
          <w:rFonts w:cs="Times New Roman"/>
          <w:color w:val="000000" w:themeColor="text1"/>
          <w:szCs w:val="24"/>
        </w:rPr>
        <w:t>: Directa</w:t>
      </w:r>
    </w:p>
    <w:p w:rsidR="00833678" w:rsidRPr="00C971AD" w:rsidRDefault="000E0353" w:rsidP="00833678">
      <w:pPr>
        <w:rPr>
          <w:rFonts w:cs="Times New Roman"/>
          <w:szCs w:val="24"/>
        </w:rPr>
      </w:pPr>
      <w:r>
        <w:rPr>
          <w:rFonts w:cs="Times New Roman"/>
          <w:szCs w:val="24"/>
        </w:rPr>
        <w:t xml:space="preserve">La Urea en relación al sexo mostró que </w:t>
      </w:r>
      <w:r w:rsidR="007C3338" w:rsidRPr="00C971AD">
        <w:rPr>
          <w:rFonts w:cs="Times New Roman"/>
          <w:szCs w:val="24"/>
        </w:rPr>
        <w:t xml:space="preserve">las hembras presentan un rango de 8.03±0.38 mmol/L estipulando un valor más alto que los machos 6.59±0.56 mmol/L </w:t>
      </w:r>
      <w:r w:rsidR="00E73B2B">
        <w:rPr>
          <w:rFonts w:cs="Times New Roman"/>
          <w:szCs w:val="24"/>
        </w:rPr>
        <w:t>determinando</w:t>
      </w:r>
      <w:r w:rsidR="003314F3">
        <w:rPr>
          <w:rFonts w:cs="Times New Roman"/>
          <w:szCs w:val="24"/>
        </w:rPr>
        <w:t xml:space="preserve"> que no existe una</w:t>
      </w:r>
      <w:r w:rsidR="007C3338" w:rsidRPr="00C971AD">
        <w:rPr>
          <w:rFonts w:cs="Times New Roman"/>
          <w:szCs w:val="24"/>
        </w:rPr>
        <w:t xml:space="preserve"> diferencia significativa entre hembras y machos.  </w:t>
      </w:r>
      <w:r w:rsidR="00833678" w:rsidRPr="00C971AD">
        <w:rPr>
          <w:rFonts w:cs="Times New Roman"/>
          <w:szCs w:val="24"/>
        </w:rPr>
        <w:t xml:space="preserve">En la bibliografía se </w:t>
      </w:r>
      <w:r>
        <w:rPr>
          <w:rFonts w:cs="Times New Roman"/>
          <w:szCs w:val="24"/>
        </w:rPr>
        <w:t>reporta que a la</w:t>
      </w:r>
      <w:r w:rsidR="00833678" w:rsidRPr="00C971AD">
        <w:rPr>
          <w:rFonts w:cs="Times New Roman"/>
          <w:szCs w:val="24"/>
        </w:rPr>
        <w:t xml:space="preserve"> urea </w:t>
      </w:r>
      <w:r>
        <w:rPr>
          <w:rFonts w:cs="Times New Roman"/>
          <w:szCs w:val="24"/>
        </w:rPr>
        <w:t xml:space="preserve">con un </w:t>
      </w:r>
      <w:r w:rsidR="00833678" w:rsidRPr="00C971AD">
        <w:rPr>
          <w:rFonts w:cs="Times New Roman"/>
          <w:szCs w:val="24"/>
        </w:rPr>
        <w:t xml:space="preserve">promedio de 6,46 mmol/L para hembras y 6,51 </w:t>
      </w:r>
      <w:r w:rsidR="00E73B2B" w:rsidRPr="00C971AD">
        <w:rPr>
          <w:rFonts w:cs="Times New Roman"/>
          <w:szCs w:val="24"/>
        </w:rPr>
        <w:t>mmol</w:t>
      </w:r>
      <w:r w:rsidR="00833678" w:rsidRPr="00C971AD">
        <w:rPr>
          <w:rFonts w:cs="Times New Roman"/>
          <w:szCs w:val="24"/>
        </w:rPr>
        <w:t xml:space="preserve">/L para machos según </w:t>
      </w:r>
      <w:sdt>
        <w:sdtPr>
          <w:rPr>
            <w:rFonts w:cs="Times New Roman"/>
            <w:szCs w:val="24"/>
            <w:vertAlign w:val="superscript"/>
          </w:rPr>
          <w:id w:val="495620952"/>
          <w:citation/>
        </w:sdtPr>
        <w:sdtEndPr/>
        <w:sdtContent>
          <w:r w:rsidR="00833678" w:rsidRPr="00C971AD">
            <w:rPr>
              <w:rFonts w:cs="Times New Roman"/>
              <w:szCs w:val="24"/>
              <w:vertAlign w:val="superscript"/>
            </w:rPr>
            <w:fldChar w:fldCharType="begin"/>
          </w:r>
          <w:r w:rsidR="00833678" w:rsidRPr="00C971AD">
            <w:rPr>
              <w:rFonts w:cs="Times New Roman"/>
              <w:szCs w:val="24"/>
              <w:vertAlign w:val="superscript"/>
            </w:rPr>
            <w:instrText xml:space="preserve"> CITATION Gre04 \l 12298 </w:instrText>
          </w:r>
          <w:r w:rsidR="00833678" w:rsidRPr="00C971AD">
            <w:rPr>
              <w:rFonts w:cs="Times New Roman"/>
              <w:szCs w:val="24"/>
              <w:vertAlign w:val="superscript"/>
            </w:rPr>
            <w:fldChar w:fldCharType="separate"/>
          </w:r>
          <w:r w:rsidR="00DE0552" w:rsidRPr="00DE0552">
            <w:rPr>
              <w:rFonts w:cs="Times New Roman"/>
              <w:noProof/>
              <w:szCs w:val="24"/>
            </w:rPr>
            <w:t>(30)</w:t>
          </w:r>
          <w:r w:rsidR="00833678" w:rsidRPr="00C971AD">
            <w:rPr>
              <w:rFonts w:cs="Times New Roman"/>
              <w:szCs w:val="24"/>
            </w:rPr>
            <w:fldChar w:fldCharType="end"/>
          </w:r>
        </w:sdtContent>
      </w:sdt>
      <w:r>
        <w:rPr>
          <w:rFonts w:cs="Times New Roman"/>
          <w:szCs w:val="24"/>
        </w:rPr>
        <w:t>. E</w:t>
      </w:r>
      <w:r w:rsidR="00833678" w:rsidRPr="00C971AD">
        <w:rPr>
          <w:rFonts w:cs="Times New Roman"/>
          <w:szCs w:val="24"/>
        </w:rPr>
        <w:t xml:space="preserve">n comparación con la cita biografía se puede verificar que el valor en machos es más alto que hembras al contrario que en </w:t>
      </w:r>
      <w:r>
        <w:rPr>
          <w:rFonts w:cs="Times New Roman"/>
          <w:szCs w:val="24"/>
        </w:rPr>
        <w:t xml:space="preserve">la presente </w:t>
      </w:r>
      <w:r w:rsidR="00833678" w:rsidRPr="00C971AD">
        <w:rPr>
          <w:rFonts w:cs="Times New Roman"/>
          <w:szCs w:val="24"/>
        </w:rPr>
        <w:t>investigación.</w:t>
      </w:r>
    </w:p>
    <w:p w:rsidR="00833678" w:rsidRPr="00C971AD" w:rsidRDefault="006D63DD" w:rsidP="00833678">
      <w:pPr>
        <w:rPr>
          <w:rFonts w:cs="Times New Roman"/>
          <w:szCs w:val="24"/>
        </w:rPr>
      </w:pPr>
      <w:r w:rsidRPr="00C971AD">
        <w:rPr>
          <w:rFonts w:cs="Times New Roman"/>
          <w:szCs w:val="24"/>
        </w:rPr>
        <w:t xml:space="preserve">En </w:t>
      </w:r>
      <w:r w:rsidR="00B35424">
        <w:rPr>
          <w:rFonts w:cs="Times New Roman"/>
          <w:szCs w:val="24"/>
        </w:rPr>
        <w:t>cuanto al</w:t>
      </w:r>
      <w:r w:rsidRPr="00C971AD">
        <w:rPr>
          <w:rFonts w:cs="Times New Roman"/>
          <w:szCs w:val="24"/>
        </w:rPr>
        <w:t xml:space="preserve"> BUN las hembras presentan un </w:t>
      </w:r>
      <w:r w:rsidR="00C92CBE" w:rsidRPr="00C971AD">
        <w:rPr>
          <w:rFonts w:cs="Times New Roman"/>
          <w:szCs w:val="24"/>
        </w:rPr>
        <w:t xml:space="preserve">valor de </w:t>
      </w:r>
      <w:r w:rsidR="00B35424">
        <w:rPr>
          <w:rFonts w:cs="Times New Roman"/>
          <w:szCs w:val="24"/>
        </w:rPr>
        <w:t xml:space="preserve">3.73±0.18 mmol/L, </w:t>
      </w:r>
      <w:r w:rsidR="00C92CBE" w:rsidRPr="00C971AD">
        <w:rPr>
          <w:rFonts w:cs="Times New Roman"/>
          <w:szCs w:val="24"/>
        </w:rPr>
        <w:t xml:space="preserve">siendo un valor </w:t>
      </w:r>
      <w:r w:rsidR="0036144B" w:rsidRPr="00C971AD">
        <w:rPr>
          <w:rFonts w:cs="Times New Roman"/>
          <w:szCs w:val="24"/>
        </w:rPr>
        <w:t>más</w:t>
      </w:r>
      <w:r w:rsidR="00C92CBE" w:rsidRPr="00C971AD">
        <w:rPr>
          <w:rFonts w:cs="Times New Roman"/>
          <w:szCs w:val="24"/>
        </w:rPr>
        <w:t xml:space="preserve"> alto </w:t>
      </w:r>
      <w:r w:rsidRPr="00C971AD">
        <w:rPr>
          <w:rFonts w:cs="Times New Roman"/>
          <w:szCs w:val="24"/>
        </w:rPr>
        <w:t xml:space="preserve">en comparación a los machos </w:t>
      </w:r>
      <w:r w:rsidR="00C92CBE" w:rsidRPr="00C971AD">
        <w:rPr>
          <w:rFonts w:cs="Times New Roman"/>
          <w:szCs w:val="24"/>
        </w:rPr>
        <w:t xml:space="preserve">que presenta un valor </w:t>
      </w:r>
      <w:r w:rsidRPr="00C971AD">
        <w:rPr>
          <w:rFonts w:cs="Times New Roman"/>
          <w:szCs w:val="24"/>
        </w:rPr>
        <w:t>3.06±0.26 mmol/L</w:t>
      </w:r>
      <w:r w:rsidR="00C92CBE" w:rsidRPr="00C971AD">
        <w:rPr>
          <w:rFonts w:cs="Times New Roman"/>
          <w:szCs w:val="24"/>
        </w:rPr>
        <w:t xml:space="preserve"> detallando </w:t>
      </w:r>
      <w:r w:rsidR="003314F3">
        <w:rPr>
          <w:rFonts w:cs="Times New Roman"/>
          <w:szCs w:val="24"/>
        </w:rPr>
        <w:t>la no existencia de diferencia</w:t>
      </w:r>
      <w:r w:rsidR="00C92CBE" w:rsidRPr="00C971AD">
        <w:rPr>
          <w:rFonts w:cs="Times New Roman"/>
          <w:szCs w:val="24"/>
        </w:rPr>
        <w:t xml:space="preserve"> </w:t>
      </w:r>
      <w:r w:rsidR="003314F3" w:rsidRPr="00C971AD">
        <w:rPr>
          <w:rFonts w:cs="Times New Roman"/>
          <w:szCs w:val="24"/>
        </w:rPr>
        <w:t>significativa</w:t>
      </w:r>
      <w:r w:rsidR="00C92CBE" w:rsidRPr="00C971AD">
        <w:rPr>
          <w:rFonts w:cs="Times New Roman"/>
          <w:szCs w:val="24"/>
        </w:rPr>
        <w:t xml:space="preserve"> entre hembras y machos.</w:t>
      </w:r>
    </w:p>
    <w:p w:rsidR="00E7352B" w:rsidRPr="00C971AD" w:rsidRDefault="00B35424" w:rsidP="006E6D89">
      <w:pPr>
        <w:rPr>
          <w:rFonts w:cs="Times New Roman"/>
          <w:szCs w:val="24"/>
        </w:rPr>
      </w:pPr>
      <w:r>
        <w:rPr>
          <w:rFonts w:cs="Times New Roman"/>
          <w:szCs w:val="24"/>
        </w:rPr>
        <w:t>L</w:t>
      </w:r>
      <w:r w:rsidR="0036144B" w:rsidRPr="00C971AD">
        <w:rPr>
          <w:rFonts w:cs="Times New Roman"/>
          <w:szCs w:val="24"/>
        </w:rPr>
        <w:t>a</w:t>
      </w:r>
      <w:r w:rsidR="00096CAF">
        <w:rPr>
          <w:rFonts w:cs="Times New Roman"/>
          <w:szCs w:val="24"/>
        </w:rPr>
        <w:t xml:space="preserve"> C</w:t>
      </w:r>
      <w:r>
        <w:rPr>
          <w:rFonts w:cs="Times New Roman"/>
          <w:szCs w:val="24"/>
        </w:rPr>
        <w:t xml:space="preserve">reatinina en relación al sexo </w:t>
      </w:r>
      <w:r w:rsidR="0036144B" w:rsidRPr="00C971AD">
        <w:rPr>
          <w:rFonts w:cs="Times New Roman"/>
          <w:szCs w:val="24"/>
        </w:rPr>
        <w:t xml:space="preserve">en hembras tiene un valor más elevado de 144.17±4.78 mmol/L mientras que los machos tienen un valor menor 126.53±5.99 mmol/L por tal </w:t>
      </w:r>
      <w:r w:rsidR="003314F3">
        <w:rPr>
          <w:rFonts w:cs="Times New Roman"/>
          <w:szCs w:val="24"/>
        </w:rPr>
        <w:t xml:space="preserve">motivo se determina que no existe una </w:t>
      </w:r>
      <w:r w:rsidR="0036144B" w:rsidRPr="00B35424">
        <w:rPr>
          <w:rFonts w:cs="Times New Roman"/>
          <w:szCs w:val="24"/>
        </w:rPr>
        <w:t>diferencia significativa entre hembras y machos</w:t>
      </w:r>
      <w:r w:rsidR="003314F3">
        <w:rPr>
          <w:rFonts w:cs="Times New Roman"/>
          <w:szCs w:val="24"/>
        </w:rPr>
        <w:t xml:space="preserve"> de acuerdo al valor p(&lt;0.05)</w:t>
      </w:r>
      <w:r w:rsidR="0036144B" w:rsidRPr="00B35424">
        <w:rPr>
          <w:rFonts w:cs="Times New Roman"/>
          <w:szCs w:val="24"/>
        </w:rPr>
        <w:t>.</w:t>
      </w:r>
      <w:r w:rsidR="00E7352B" w:rsidRPr="00B35424">
        <w:rPr>
          <w:rFonts w:cs="Times New Roman"/>
        </w:rPr>
        <w:t xml:space="preserve"> </w:t>
      </w:r>
      <w:r w:rsidR="00E7352B" w:rsidRPr="00B35424">
        <w:rPr>
          <w:rFonts w:cs="Times New Roman"/>
          <w:szCs w:val="24"/>
        </w:rPr>
        <w:t xml:space="preserve">En ovinos criollos lanada serrana </w:t>
      </w:r>
      <w:r w:rsidR="003314F3">
        <w:rPr>
          <w:rFonts w:cs="Times New Roman"/>
          <w:szCs w:val="24"/>
        </w:rPr>
        <w:t>p</w:t>
      </w:r>
      <w:r w:rsidR="006E6D89" w:rsidRPr="00B35424">
        <w:rPr>
          <w:rFonts w:cs="Times New Roman"/>
          <w:szCs w:val="24"/>
        </w:rPr>
        <w:t>ara todos los pa</w:t>
      </w:r>
      <w:r w:rsidR="00F26149" w:rsidRPr="00B35424">
        <w:rPr>
          <w:rFonts w:cs="Times New Roman"/>
          <w:szCs w:val="24"/>
        </w:rPr>
        <w:t xml:space="preserve">rámetros estudiados, </w:t>
      </w:r>
      <w:r w:rsidR="006E6D89" w:rsidRPr="00B35424">
        <w:rPr>
          <w:rFonts w:cs="Times New Roman"/>
          <w:szCs w:val="24"/>
        </w:rPr>
        <w:t>comproba</w:t>
      </w:r>
      <w:r w:rsidRPr="00B35424">
        <w:rPr>
          <w:rFonts w:cs="Times New Roman"/>
          <w:szCs w:val="24"/>
        </w:rPr>
        <w:t>ndo</w:t>
      </w:r>
      <w:r w:rsidR="006E6D89" w:rsidRPr="00B35424">
        <w:rPr>
          <w:rFonts w:cs="Times New Roman"/>
          <w:szCs w:val="24"/>
        </w:rPr>
        <w:t xml:space="preserve"> valores más altos en las medias de los machos que de las hembras (intervalo de confianza para </w:t>
      </w:r>
      <w:r w:rsidR="006E6D89" w:rsidRPr="00B35424">
        <w:rPr>
          <w:rFonts w:cs="Times New Roman"/>
          <w:szCs w:val="24"/>
        </w:rPr>
        <w:lastRenderedPageBreak/>
        <w:t xml:space="preserve">la media al </w:t>
      </w:r>
      <w:r w:rsidR="001A34C4" w:rsidRPr="00B35424">
        <w:rPr>
          <w:rFonts w:cs="Times New Roman"/>
          <w:szCs w:val="24"/>
        </w:rPr>
        <w:t>95%),</w:t>
      </w:r>
      <w:r w:rsidR="006E6D89" w:rsidRPr="00B35424">
        <w:rPr>
          <w:rFonts w:cs="Times New Roman"/>
          <w:szCs w:val="24"/>
        </w:rPr>
        <w:t xml:space="preserve"> relacionamos en sexo, hay diferencia en </w:t>
      </w:r>
      <w:r w:rsidR="001A34C4" w:rsidRPr="00B35424">
        <w:rPr>
          <w:rFonts w:cs="Times New Roman"/>
          <w:szCs w:val="24"/>
        </w:rPr>
        <w:t xml:space="preserve">los valores medios entre machos </w:t>
      </w:r>
      <w:r w:rsidR="006E6D89" w:rsidRPr="00B35424">
        <w:rPr>
          <w:rFonts w:cs="Times New Roman"/>
          <w:szCs w:val="24"/>
        </w:rPr>
        <w:t>(0,84mg/dl) y hembras (0,92mg/dl)</w:t>
      </w:r>
      <w:r w:rsidR="00E7352B" w:rsidRPr="00B35424">
        <w:rPr>
          <w:rFonts w:cs="Times New Roman"/>
          <w:szCs w:val="24"/>
        </w:rPr>
        <w:t>. Detallando que se</w:t>
      </w:r>
      <w:r w:rsidR="003314F3">
        <w:rPr>
          <w:rFonts w:cs="Times New Roman"/>
          <w:szCs w:val="24"/>
        </w:rPr>
        <w:t xml:space="preserve"> asemejan a</w:t>
      </w:r>
      <w:r w:rsidR="00E7352B" w:rsidRPr="00B35424">
        <w:rPr>
          <w:rFonts w:cs="Times New Roman"/>
          <w:szCs w:val="24"/>
        </w:rPr>
        <w:t xml:space="preserve"> los rangos normales</w:t>
      </w:r>
      <w:r w:rsidR="00E7352B" w:rsidRPr="00C971AD">
        <w:rPr>
          <w:rFonts w:cs="Times New Roman"/>
          <w:szCs w:val="24"/>
        </w:rPr>
        <w:t xml:space="preserve"> </w:t>
      </w:r>
    </w:p>
    <w:p w:rsidR="0036144B" w:rsidRPr="00C971AD" w:rsidRDefault="00E13C19" w:rsidP="0036144B">
      <w:pPr>
        <w:rPr>
          <w:rFonts w:cs="Times New Roman"/>
          <w:szCs w:val="24"/>
        </w:rPr>
      </w:pPr>
      <w:r>
        <w:rPr>
          <w:rFonts w:cs="Times New Roman"/>
          <w:color w:val="000000" w:themeColor="text1"/>
          <w:szCs w:val="24"/>
        </w:rPr>
        <w:t xml:space="preserve">La </w:t>
      </w:r>
      <w:r w:rsidR="001327E6" w:rsidRPr="00C971AD">
        <w:rPr>
          <w:rFonts w:cs="Times New Roman"/>
          <w:color w:val="000000" w:themeColor="text1"/>
          <w:szCs w:val="24"/>
        </w:rPr>
        <w:t xml:space="preserve">Aspartato aminotransferasa (AST) </w:t>
      </w:r>
      <w:r>
        <w:rPr>
          <w:rFonts w:cs="Times New Roman"/>
          <w:color w:val="000000" w:themeColor="text1"/>
          <w:szCs w:val="24"/>
        </w:rPr>
        <w:t xml:space="preserve">refleja </w:t>
      </w:r>
      <w:r w:rsidR="001327E6" w:rsidRPr="00C971AD">
        <w:rPr>
          <w:rFonts w:cs="Times New Roman"/>
          <w:szCs w:val="24"/>
        </w:rPr>
        <w:t xml:space="preserve">en las hembras un valor más elevado </w:t>
      </w:r>
      <w:r w:rsidR="0036144B" w:rsidRPr="00C971AD">
        <w:rPr>
          <w:rFonts w:cs="Times New Roman"/>
          <w:szCs w:val="24"/>
        </w:rPr>
        <w:t>133.56±8.35</w:t>
      </w:r>
      <w:r w:rsidR="00E46DF5" w:rsidRPr="00C971AD">
        <w:rPr>
          <w:rFonts w:cs="Times New Roman"/>
          <w:szCs w:val="24"/>
        </w:rPr>
        <w:t xml:space="preserve"> u/l</w:t>
      </w:r>
      <w:r w:rsidR="006E6D89" w:rsidRPr="00C971AD">
        <w:rPr>
          <w:rFonts w:cs="Times New Roman"/>
          <w:szCs w:val="24"/>
        </w:rPr>
        <w:t xml:space="preserve"> en comparación que en </w:t>
      </w:r>
      <w:r w:rsidR="00FE3073">
        <w:rPr>
          <w:rFonts w:cs="Times New Roman"/>
          <w:szCs w:val="24"/>
        </w:rPr>
        <w:t xml:space="preserve">los machos tiene un valor menor </w:t>
      </w:r>
      <w:r w:rsidR="0036144B" w:rsidRPr="00C971AD">
        <w:rPr>
          <w:rFonts w:cs="Times New Roman"/>
          <w:szCs w:val="24"/>
        </w:rPr>
        <w:t>131.83±12.01</w:t>
      </w:r>
      <w:r w:rsidR="00E46DF5" w:rsidRPr="00C971AD">
        <w:rPr>
          <w:rFonts w:cs="Times New Roman"/>
          <w:szCs w:val="24"/>
        </w:rPr>
        <w:t xml:space="preserve"> </w:t>
      </w:r>
      <w:r w:rsidR="006E6D89" w:rsidRPr="00C971AD">
        <w:rPr>
          <w:rFonts w:cs="Times New Roman"/>
          <w:szCs w:val="24"/>
        </w:rPr>
        <w:t>u/l.</w:t>
      </w:r>
      <w:r w:rsidR="003314F3">
        <w:rPr>
          <w:rFonts w:cs="Times New Roman"/>
          <w:szCs w:val="24"/>
        </w:rPr>
        <w:t xml:space="preserve"> determinado </w:t>
      </w:r>
      <w:r w:rsidR="00FE3073">
        <w:rPr>
          <w:rFonts w:cs="Times New Roman"/>
          <w:szCs w:val="24"/>
        </w:rPr>
        <w:t>que no existe</w:t>
      </w:r>
      <w:r w:rsidR="003314F3">
        <w:rPr>
          <w:rFonts w:cs="Times New Roman"/>
          <w:szCs w:val="24"/>
        </w:rPr>
        <w:t xml:space="preserve"> diferencia significativa </w:t>
      </w:r>
      <w:r w:rsidR="00FE3073">
        <w:rPr>
          <w:rFonts w:cs="Times New Roman"/>
          <w:szCs w:val="24"/>
        </w:rPr>
        <w:t>en relación al sexo de acuerdo al valor (p&lt; 0.05)</w:t>
      </w:r>
      <w:r w:rsidR="003314F3">
        <w:rPr>
          <w:rFonts w:cs="Times New Roman"/>
          <w:szCs w:val="24"/>
        </w:rPr>
        <w:t>.</w:t>
      </w:r>
      <w:r w:rsidR="00E46DF5" w:rsidRPr="00C971AD">
        <w:rPr>
          <w:rFonts w:cs="Times New Roman"/>
          <w:szCs w:val="24"/>
        </w:rPr>
        <w:t xml:space="preserve">    </w:t>
      </w:r>
    </w:p>
    <w:p w:rsidR="0036144B" w:rsidRPr="00C971AD" w:rsidRDefault="00FE3073" w:rsidP="0036144B">
      <w:pPr>
        <w:rPr>
          <w:rFonts w:cs="Times New Roman"/>
          <w:szCs w:val="24"/>
        </w:rPr>
      </w:pPr>
      <w:r w:rsidRPr="00C971AD">
        <w:rPr>
          <w:rFonts w:cs="Times New Roman"/>
        </w:rPr>
        <w:t>Alanina Aminostransferasa</w:t>
      </w:r>
      <w:r>
        <w:rPr>
          <w:rFonts w:cs="Times New Roman"/>
        </w:rPr>
        <w:t xml:space="preserve"> (ALT)</w:t>
      </w:r>
      <w:r w:rsidR="001327E6" w:rsidRPr="00C971AD">
        <w:rPr>
          <w:rFonts w:cs="Times New Roman"/>
          <w:color w:val="000000" w:themeColor="text1"/>
          <w:szCs w:val="24"/>
        </w:rPr>
        <w:t xml:space="preserve"> </w:t>
      </w:r>
      <w:r w:rsidR="00DC3A91" w:rsidRPr="00C971AD">
        <w:rPr>
          <w:rFonts w:cs="Times New Roman"/>
          <w:szCs w:val="24"/>
        </w:rPr>
        <w:t xml:space="preserve">en el caso de las hembras presentan un valor más elevado 23.18±1.7 u/l en comparación con los machos 19.87±1.14 u/l estableciendo </w:t>
      </w:r>
      <w:r>
        <w:rPr>
          <w:rFonts w:cs="Times New Roman"/>
          <w:szCs w:val="24"/>
        </w:rPr>
        <w:t xml:space="preserve">que existe diferencia  </w:t>
      </w:r>
      <w:r w:rsidR="00DC3A91" w:rsidRPr="00C971AD">
        <w:rPr>
          <w:rFonts w:cs="Times New Roman"/>
          <w:szCs w:val="24"/>
        </w:rPr>
        <w:t>sign</w:t>
      </w:r>
      <w:r>
        <w:rPr>
          <w:rFonts w:cs="Times New Roman"/>
          <w:szCs w:val="24"/>
        </w:rPr>
        <w:t>ificativa en relación al sexo esto puede deberse a los cambios fisiológicos que presenta cada sexo.</w:t>
      </w:r>
      <w:r w:rsidR="00DC3A91" w:rsidRPr="00C971AD">
        <w:rPr>
          <w:rFonts w:cs="Times New Roman"/>
          <w:szCs w:val="24"/>
        </w:rPr>
        <w:t xml:space="preserve"> </w:t>
      </w:r>
      <w:r w:rsidR="00031E40" w:rsidRPr="00C971AD">
        <w:rPr>
          <w:rFonts w:cs="Times New Roman"/>
        </w:rPr>
        <w:t>En el est</w:t>
      </w:r>
      <w:r w:rsidR="00DD0F96">
        <w:rPr>
          <w:rFonts w:cs="Times New Roman"/>
        </w:rPr>
        <w:t xml:space="preserve">udio de ovinos de raza gallega </w:t>
      </w:r>
      <w:sdt>
        <w:sdtPr>
          <w:rPr>
            <w:rFonts w:cs="Times New Roman"/>
            <w:vertAlign w:val="superscript"/>
          </w:rPr>
          <w:id w:val="1125813496"/>
          <w:citation/>
        </w:sdtPr>
        <w:sdtEndPr/>
        <w:sdtContent>
          <w:r w:rsidR="00031E40" w:rsidRPr="00C971AD">
            <w:rPr>
              <w:rFonts w:cs="Times New Roman"/>
              <w:vertAlign w:val="superscript"/>
            </w:rPr>
            <w:fldChar w:fldCharType="begin"/>
          </w:r>
          <w:r w:rsidR="00031E40" w:rsidRPr="00C971AD">
            <w:rPr>
              <w:rFonts w:cs="Times New Roman"/>
              <w:vertAlign w:val="superscript"/>
            </w:rPr>
            <w:instrText xml:space="preserve"> CITATION tre2 \l 12298 </w:instrText>
          </w:r>
          <w:r w:rsidR="00031E40" w:rsidRPr="00C971AD">
            <w:rPr>
              <w:rFonts w:cs="Times New Roman"/>
              <w:vertAlign w:val="superscript"/>
            </w:rPr>
            <w:fldChar w:fldCharType="separate"/>
          </w:r>
          <w:r w:rsidR="00DE0552" w:rsidRPr="00DE0552">
            <w:rPr>
              <w:rFonts w:cs="Times New Roman"/>
              <w:noProof/>
            </w:rPr>
            <w:t>(31)</w:t>
          </w:r>
          <w:r w:rsidR="00031E40" w:rsidRPr="00C971AD">
            <w:rPr>
              <w:rFonts w:cs="Times New Roman"/>
              <w:vertAlign w:val="superscript"/>
            </w:rPr>
            <w:fldChar w:fldCharType="end"/>
          </w:r>
        </w:sdtContent>
      </w:sdt>
      <w:r w:rsidR="00031E40" w:rsidRPr="00C971AD">
        <w:rPr>
          <w:rFonts w:cs="Times New Roman"/>
        </w:rPr>
        <w:t xml:space="preserve"> se encuentra que los valores medios basales de Alanina </w:t>
      </w:r>
      <w:r w:rsidR="00590CD7" w:rsidRPr="00C971AD">
        <w:rPr>
          <w:rFonts w:cs="Times New Roman"/>
        </w:rPr>
        <w:t xml:space="preserve">Aminostransferasa (ALT) son de </w:t>
      </w:r>
      <w:r w:rsidR="00031E40" w:rsidRPr="00C971AD">
        <w:rPr>
          <w:rFonts w:cs="Times New Roman"/>
        </w:rPr>
        <w:t>26,78 U/L</w:t>
      </w:r>
      <w:r w:rsidR="008F4E1C" w:rsidRPr="00C971AD">
        <w:rPr>
          <w:rFonts w:cs="Times New Roman"/>
        </w:rPr>
        <w:t xml:space="preserve"> </w:t>
      </w:r>
      <w:r w:rsidR="00561D5F" w:rsidRPr="00C971AD">
        <w:rPr>
          <w:rFonts w:cs="Times New Roman"/>
        </w:rPr>
        <w:t xml:space="preserve">en hembras y en machos </w:t>
      </w:r>
      <w:r w:rsidR="00031E40" w:rsidRPr="00C971AD">
        <w:rPr>
          <w:rFonts w:cs="Times New Roman"/>
        </w:rPr>
        <w:t>30,05 U/L</w:t>
      </w:r>
      <w:r w:rsidR="008F4E1C" w:rsidRPr="00C971AD">
        <w:rPr>
          <w:rFonts w:cs="Times New Roman"/>
        </w:rPr>
        <w:t>. S</w:t>
      </w:r>
      <w:r w:rsidR="00561D5F" w:rsidRPr="00C971AD">
        <w:rPr>
          <w:rFonts w:cs="Times New Roman"/>
        </w:rPr>
        <w:t xml:space="preserve">e </w:t>
      </w:r>
      <w:r w:rsidR="00AF3905">
        <w:rPr>
          <w:rFonts w:cs="Times New Roman"/>
        </w:rPr>
        <w:t xml:space="preserve">igualan a </w:t>
      </w:r>
      <w:r w:rsidR="00561D5F" w:rsidRPr="00C971AD">
        <w:rPr>
          <w:rFonts w:cs="Times New Roman"/>
        </w:rPr>
        <w:t xml:space="preserve">los rangos normales </w:t>
      </w:r>
      <w:r w:rsidR="0036144B" w:rsidRPr="00C971AD">
        <w:rPr>
          <w:rFonts w:cs="Times New Roman"/>
          <w:szCs w:val="24"/>
        </w:rPr>
        <w:tab/>
      </w:r>
      <w:r w:rsidR="00E46DF5" w:rsidRPr="00C971AD">
        <w:rPr>
          <w:rFonts w:cs="Times New Roman"/>
          <w:szCs w:val="24"/>
        </w:rPr>
        <w:t xml:space="preserve">          </w:t>
      </w:r>
    </w:p>
    <w:p w:rsidR="0036144B" w:rsidRPr="00C971AD" w:rsidRDefault="00096CAF" w:rsidP="0036144B">
      <w:pPr>
        <w:rPr>
          <w:rFonts w:cs="Times New Roman"/>
          <w:szCs w:val="24"/>
        </w:rPr>
      </w:pPr>
      <w:r>
        <w:rPr>
          <w:rFonts w:cs="Times New Roman"/>
          <w:szCs w:val="24"/>
        </w:rPr>
        <w:t>En cuanto se refiere a P</w:t>
      </w:r>
      <w:r w:rsidR="00DC3A91" w:rsidRPr="00C971AD">
        <w:rPr>
          <w:rFonts w:cs="Times New Roman"/>
          <w:szCs w:val="24"/>
        </w:rPr>
        <w:t>roteínas</w:t>
      </w:r>
      <w:r w:rsidR="00E46DF5" w:rsidRPr="00C971AD">
        <w:rPr>
          <w:rFonts w:cs="Times New Roman"/>
          <w:szCs w:val="24"/>
        </w:rPr>
        <w:t xml:space="preserve"> totales </w:t>
      </w:r>
      <w:r w:rsidR="00590CD7" w:rsidRPr="00C971AD">
        <w:rPr>
          <w:rFonts w:cs="Times New Roman"/>
          <w:szCs w:val="24"/>
        </w:rPr>
        <w:t>se presenta en la hembras</w:t>
      </w:r>
      <w:r w:rsidR="00DC3A91" w:rsidRPr="00C971AD">
        <w:rPr>
          <w:rFonts w:cs="Times New Roman"/>
          <w:szCs w:val="24"/>
        </w:rPr>
        <w:t xml:space="preserve"> </w:t>
      </w:r>
      <w:r w:rsidR="0036144B" w:rsidRPr="00C971AD">
        <w:rPr>
          <w:rFonts w:cs="Times New Roman"/>
          <w:szCs w:val="24"/>
        </w:rPr>
        <w:t>68.34±1.3</w:t>
      </w:r>
      <w:r w:rsidR="00E46DF5" w:rsidRPr="00C971AD">
        <w:rPr>
          <w:rFonts w:cs="Times New Roman"/>
          <w:szCs w:val="24"/>
        </w:rPr>
        <w:t xml:space="preserve"> g</w:t>
      </w:r>
      <w:r w:rsidR="00DC3A91" w:rsidRPr="00C971AD">
        <w:rPr>
          <w:rFonts w:cs="Times New Roman"/>
          <w:szCs w:val="24"/>
        </w:rPr>
        <w:t xml:space="preserve"> dándose a conocer un elevado porcentaje más alto en comparación a los machos </w:t>
      </w:r>
      <w:r w:rsidR="0036144B" w:rsidRPr="00C971AD">
        <w:rPr>
          <w:rFonts w:cs="Times New Roman"/>
          <w:szCs w:val="24"/>
        </w:rPr>
        <w:t>65.07± 2.44</w:t>
      </w:r>
      <w:r w:rsidR="001327E6" w:rsidRPr="00C971AD">
        <w:rPr>
          <w:rFonts w:cs="Times New Roman"/>
          <w:szCs w:val="24"/>
        </w:rPr>
        <w:t xml:space="preserve"> g</w:t>
      </w:r>
      <w:r w:rsidR="006E6D89" w:rsidRPr="00C971AD">
        <w:rPr>
          <w:rFonts w:cs="Times New Roman"/>
        </w:rPr>
        <w:t>/</w:t>
      </w:r>
      <w:r w:rsidR="006E6D89" w:rsidRPr="00C971AD">
        <w:rPr>
          <w:rFonts w:cs="Times New Roman"/>
          <w:szCs w:val="24"/>
        </w:rPr>
        <w:t xml:space="preserve">dl, </w:t>
      </w:r>
      <w:r w:rsidR="00590CD7" w:rsidRPr="00C971AD">
        <w:rPr>
          <w:rFonts w:cs="Times New Roman"/>
          <w:szCs w:val="24"/>
        </w:rPr>
        <w:t xml:space="preserve">en ovinos criollos en </w:t>
      </w:r>
      <w:r w:rsidR="006E6D89" w:rsidRPr="00C971AD">
        <w:rPr>
          <w:rFonts w:cs="Times New Roman"/>
          <w:szCs w:val="24"/>
        </w:rPr>
        <w:t>relación al sexo</w:t>
      </w:r>
      <w:sdt>
        <w:sdtPr>
          <w:rPr>
            <w:rFonts w:cs="Times New Roman"/>
            <w:szCs w:val="24"/>
          </w:rPr>
          <w:id w:val="801584907"/>
          <w:citation/>
        </w:sdtPr>
        <w:sdtEndPr/>
        <w:sdtContent>
          <w:r w:rsidR="00651020" w:rsidRPr="00C971AD">
            <w:rPr>
              <w:rFonts w:cs="Times New Roman"/>
              <w:szCs w:val="24"/>
            </w:rPr>
            <w:fldChar w:fldCharType="begin"/>
          </w:r>
          <w:r w:rsidR="00651020" w:rsidRPr="00C971AD">
            <w:rPr>
              <w:rFonts w:cs="Times New Roman"/>
              <w:szCs w:val="24"/>
            </w:rPr>
            <w:instrText xml:space="preserve"> CITATION Cou10 \l 12298 </w:instrText>
          </w:r>
          <w:r w:rsidR="00651020" w:rsidRPr="00C971AD">
            <w:rPr>
              <w:rFonts w:cs="Times New Roman"/>
              <w:szCs w:val="24"/>
            </w:rPr>
            <w:fldChar w:fldCharType="separate"/>
          </w:r>
          <w:r w:rsidR="00DE0552">
            <w:rPr>
              <w:rFonts w:cs="Times New Roman"/>
              <w:noProof/>
              <w:szCs w:val="24"/>
            </w:rPr>
            <w:t xml:space="preserve"> </w:t>
          </w:r>
          <w:r w:rsidR="00DE0552" w:rsidRPr="00DE0552">
            <w:rPr>
              <w:rFonts w:cs="Times New Roman"/>
              <w:noProof/>
              <w:szCs w:val="24"/>
            </w:rPr>
            <w:t>(27)</w:t>
          </w:r>
          <w:r w:rsidR="00651020" w:rsidRPr="00C971AD">
            <w:rPr>
              <w:rFonts w:cs="Times New Roman"/>
              <w:szCs w:val="24"/>
            </w:rPr>
            <w:fldChar w:fldCharType="end"/>
          </w:r>
        </w:sdtContent>
      </w:sdt>
      <w:r w:rsidR="006E6D89" w:rsidRPr="00C971AD">
        <w:rPr>
          <w:rFonts w:cs="Times New Roman"/>
          <w:szCs w:val="24"/>
        </w:rPr>
        <w:t>, donde los machos presentaron los valores medios de 7,52 g/dl, siendo estos más altos que en las hembras que presentaron los valore</w:t>
      </w:r>
      <w:r w:rsidR="00590CD7" w:rsidRPr="00C971AD">
        <w:rPr>
          <w:rFonts w:cs="Times New Roman"/>
          <w:szCs w:val="24"/>
        </w:rPr>
        <w:t>s medios de 6,89 g/dl</w:t>
      </w:r>
      <w:r w:rsidR="006E6D89" w:rsidRPr="00C971AD">
        <w:rPr>
          <w:rFonts w:cs="Times New Roman"/>
          <w:szCs w:val="24"/>
        </w:rPr>
        <w:t>. Estadísticamente no hay diferencia significativa entre machos y hembra</w:t>
      </w:r>
      <w:r w:rsidR="00590CD7" w:rsidRPr="00C971AD">
        <w:rPr>
          <w:rFonts w:cs="Times New Roman"/>
          <w:szCs w:val="24"/>
        </w:rPr>
        <w:t xml:space="preserve">. </w:t>
      </w:r>
      <w:r w:rsidR="00AF3905">
        <w:rPr>
          <w:rFonts w:cs="Times New Roman"/>
          <w:szCs w:val="24"/>
        </w:rPr>
        <w:t xml:space="preserve">Estos datos bibliográficos en comparación con los nuestros se asemejan a un rango de normalidad </w:t>
      </w:r>
    </w:p>
    <w:p w:rsidR="006A3228" w:rsidRPr="00C971AD" w:rsidRDefault="00C66A68" w:rsidP="0036144B">
      <w:pPr>
        <w:rPr>
          <w:rFonts w:cs="Times New Roman"/>
          <w:szCs w:val="24"/>
        </w:rPr>
      </w:pPr>
      <w:r>
        <w:rPr>
          <w:rFonts w:cs="Times New Roman"/>
          <w:szCs w:val="24"/>
        </w:rPr>
        <w:t>En relación al Calcio</w:t>
      </w:r>
      <w:r w:rsidR="00E13C19">
        <w:rPr>
          <w:rFonts w:cs="Times New Roman"/>
          <w:szCs w:val="24"/>
        </w:rPr>
        <w:t xml:space="preserve"> arrojó </w:t>
      </w:r>
      <w:r w:rsidR="00651020" w:rsidRPr="00C971AD">
        <w:rPr>
          <w:rFonts w:cs="Times New Roman"/>
          <w:szCs w:val="24"/>
        </w:rPr>
        <w:t xml:space="preserve">un valor </w:t>
      </w:r>
      <w:r w:rsidR="0036144B" w:rsidRPr="00C971AD">
        <w:rPr>
          <w:rFonts w:cs="Times New Roman"/>
          <w:szCs w:val="24"/>
        </w:rPr>
        <w:t>2.49±0.04</w:t>
      </w:r>
      <w:r w:rsidR="001327E6" w:rsidRPr="00C971AD">
        <w:rPr>
          <w:rFonts w:cs="Times New Roman"/>
          <w:szCs w:val="24"/>
        </w:rPr>
        <w:t xml:space="preserve"> </w:t>
      </w:r>
      <w:r w:rsidR="00651020" w:rsidRPr="00C971AD">
        <w:rPr>
          <w:rFonts w:cs="Times New Roman"/>
          <w:szCs w:val="24"/>
        </w:rPr>
        <w:t xml:space="preserve">mmol/L </w:t>
      </w:r>
      <w:r>
        <w:rPr>
          <w:rFonts w:cs="Times New Roman"/>
          <w:szCs w:val="24"/>
        </w:rPr>
        <w:t>en hembras dándose a conocer un valor inferior</w:t>
      </w:r>
      <w:r w:rsidR="001327E6" w:rsidRPr="00C971AD">
        <w:rPr>
          <w:rFonts w:cs="Times New Roman"/>
          <w:szCs w:val="24"/>
        </w:rPr>
        <w:t xml:space="preserve"> </w:t>
      </w:r>
      <w:r>
        <w:rPr>
          <w:rFonts w:cs="Times New Roman"/>
          <w:szCs w:val="24"/>
        </w:rPr>
        <w:t>en</w:t>
      </w:r>
      <w:r w:rsidR="00651020" w:rsidRPr="00C971AD">
        <w:rPr>
          <w:rFonts w:cs="Times New Roman"/>
          <w:szCs w:val="24"/>
        </w:rPr>
        <w:t xml:space="preserve"> macho</w:t>
      </w:r>
      <w:r>
        <w:rPr>
          <w:rFonts w:cs="Times New Roman"/>
          <w:szCs w:val="24"/>
        </w:rPr>
        <w:t>s</w:t>
      </w:r>
      <w:r w:rsidR="00651020" w:rsidRPr="00C971AD">
        <w:rPr>
          <w:rFonts w:cs="Times New Roman"/>
          <w:szCs w:val="24"/>
        </w:rPr>
        <w:t xml:space="preserve"> </w:t>
      </w:r>
      <w:r w:rsidR="0036144B" w:rsidRPr="00C971AD">
        <w:rPr>
          <w:rFonts w:cs="Times New Roman"/>
          <w:szCs w:val="24"/>
        </w:rPr>
        <w:t>2.52±0.09</w:t>
      </w:r>
      <w:r w:rsidR="001327E6" w:rsidRPr="00C971AD">
        <w:rPr>
          <w:rFonts w:cs="Times New Roman"/>
          <w:szCs w:val="24"/>
        </w:rPr>
        <w:t xml:space="preserve"> </w:t>
      </w:r>
      <w:r w:rsidR="00651020" w:rsidRPr="00C971AD">
        <w:rPr>
          <w:rFonts w:cs="Times New Roman"/>
          <w:szCs w:val="24"/>
        </w:rPr>
        <w:t xml:space="preserve">mmol/. En </w:t>
      </w:r>
      <w:r w:rsidR="006A3228" w:rsidRPr="00C971AD">
        <w:rPr>
          <w:rFonts w:cs="Times New Roman"/>
          <w:szCs w:val="24"/>
        </w:rPr>
        <w:t>l</w:t>
      </w:r>
      <w:r w:rsidR="00651020" w:rsidRPr="00C971AD">
        <w:rPr>
          <w:rFonts w:cs="Times New Roman"/>
          <w:szCs w:val="24"/>
        </w:rPr>
        <w:t>a bibliografía</w:t>
      </w:r>
      <w:sdt>
        <w:sdtPr>
          <w:rPr>
            <w:rFonts w:cs="Times New Roman"/>
            <w:szCs w:val="24"/>
          </w:rPr>
          <w:id w:val="2075933060"/>
          <w:citation/>
        </w:sdtPr>
        <w:sdtEndPr/>
        <w:sdtContent>
          <w:r w:rsidR="006A3228" w:rsidRPr="00C971AD">
            <w:rPr>
              <w:rFonts w:cs="Times New Roman"/>
              <w:szCs w:val="24"/>
            </w:rPr>
            <w:fldChar w:fldCharType="begin"/>
          </w:r>
          <w:r w:rsidR="006A3228" w:rsidRPr="00C971AD">
            <w:rPr>
              <w:rFonts w:cs="Times New Roman"/>
              <w:szCs w:val="24"/>
            </w:rPr>
            <w:instrText xml:space="preserve"> CITATION Cou10 \l 12298 </w:instrText>
          </w:r>
          <w:r w:rsidR="006A3228" w:rsidRPr="00C971AD">
            <w:rPr>
              <w:rFonts w:cs="Times New Roman"/>
              <w:szCs w:val="24"/>
            </w:rPr>
            <w:fldChar w:fldCharType="separate"/>
          </w:r>
          <w:r w:rsidR="00DE0552">
            <w:rPr>
              <w:rFonts w:cs="Times New Roman"/>
              <w:noProof/>
              <w:szCs w:val="24"/>
            </w:rPr>
            <w:t xml:space="preserve"> </w:t>
          </w:r>
          <w:r w:rsidR="00DE0552" w:rsidRPr="00DE0552">
            <w:rPr>
              <w:rFonts w:cs="Times New Roman"/>
              <w:noProof/>
              <w:szCs w:val="24"/>
            </w:rPr>
            <w:t>(27)</w:t>
          </w:r>
          <w:r w:rsidR="006A3228" w:rsidRPr="00C971AD">
            <w:rPr>
              <w:rFonts w:cs="Times New Roman"/>
              <w:szCs w:val="24"/>
            </w:rPr>
            <w:fldChar w:fldCharType="end"/>
          </w:r>
        </w:sdtContent>
      </w:sdt>
      <w:r w:rsidR="00651020" w:rsidRPr="00C971AD">
        <w:rPr>
          <w:rFonts w:cs="Times New Roman"/>
          <w:szCs w:val="24"/>
        </w:rPr>
        <w:t xml:space="preserve"> encontrada se puede verificar</w:t>
      </w:r>
      <w:r w:rsidR="006A3228" w:rsidRPr="00C971AD">
        <w:rPr>
          <w:rFonts w:cs="Times New Roman"/>
          <w:szCs w:val="24"/>
        </w:rPr>
        <w:t xml:space="preserve"> en ovinos criollos lanada serrana se encuentra que en machos (3,59mg/dl) y hembras (3,69 mg/dl), lo que se puede observar que </w:t>
      </w:r>
      <w:r w:rsidR="00AF3905">
        <w:rPr>
          <w:rFonts w:cs="Times New Roman"/>
          <w:szCs w:val="24"/>
        </w:rPr>
        <w:t>se asemejan a</w:t>
      </w:r>
      <w:r w:rsidR="006A3228" w:rsidRPr="00C971AD">
        <w:rPr>
          <w:rFonts w:cs="Times New Roman"/>
          <w:szCs w:val="24"/>
        </w:rPr>
        <w:t xml:space="preserve"> los rangos normales</w:t>
      </w:r>
    </w:p>
    <w:p w:rsidR="00AF3905" w:rsidRPr="00C971AD" w:rsidRDefault="00E13C19" w:rsidP="006A3228">
      <w:pPr>
        <w:rPr>
          <w:rFonts w:cs="Times New Roman"/>
          <w:szCs w:val="24"/>
        </w:rPr>
      </w:pPr>
      <w:r>
        <w:rPr>
          <w:rFonts w:cs="Times New Roman"/>
          <w:szCs w:val="24"/>
        </w:rPr>
        <w:t xml:space="preserve">El </w:t>
      </w:r>
      <w:r w:rsidR="0036144B" w:rsidRPr="00C971AD">
        <w:rPr>
          <w:rFonts w:cs="Times New Roman"/>
          <w:szCs w:val="24"/>
        </w:rPr>
        <w:t>F</w:t>
      </w:r>
      <w:r>
        <w:rPr>
          <w:rFonts w:cs="Times New Roman"/>
          <w:szCs w:val="24"/>
        </w:rPr>
        <w:t>ó</w:t>
      </w:r>
      <w:r w:rsidR="00651020" w:rsidRPr="00C971AD">
        <w:rPr>
          <w:rFonts w:cs="Times New Roman"/>
          <w:szCs w:val="24"/>
        </w:rPr>
        <w:t>sforo</w:t>
      </w:r>
      <w:r w:rsidR="006A3228" w:rsidRPr="00C971AD">
        <w:rPr>
          <w:rFonts w:cs="Times New Roman"/>
          <w:szCs w:val="24"/>
        </w:rPr>
        <w:t xml:space="preserve"> </w:t>
      </w:r>
      <w:r w:rsidR="006D0291" w:rsidRPr="00C971AD">
        <w:rPr>
          <w:rFonts w:cs="Times New Roman"/>
          <w:szCs w:val="24"/>
        </w:rPr>
        <w:t xml:space="preserve">en concordancia al sexo se observa  que las hembras tiene un valor más bajo </w:t>
      </w:r>
      <w:r w:rsidR="0036144B" w:rsidRPr="00C971AD">
        <w:rPr>
          <w:rFonts w:cs="Times New Roman"/>
          <w:szCs w:val="24"/>
        </w:rPr>
        <w:t>1.48±0.07</w:t>
      </w:r>
      <w:r w:rsidR="006A3228" w:rsidRPr="00C971AD">
        <w:rPr>
          <w:rFonts w:cs="Times New Roman"/>
          <w:szCs w:val="24"/>
        </w:rPr>
        <w:t xml:space="preserve"> </w:t>
      </w:r>
      <w:r w:rsidR="006D0291" w:rsidRPr="00C971AD">
        <w:rPr>
          <w:rFonts w:cs="Times New Roman"/>
          <w:szCs w:val="24"/>
        </w:rPr>
        <w:t xml:space="preserve">mmol/L en comparación con los machos que presenta un valor más elevado </w:t>
      </w:r>
      <w:r w:rsidR="0036144B" w:rsidRPr="00C971AD">
        <w:rPr>
          <w:rFonts w:cs="Times New Roman"/>
          <w:szCs w:val="24"/>
        </w:rPr>
        <w:t>1.66±0.1</w:t>
      </w:r>
      <w:r w:rsidR="006A3228" w:rsidRPr="00C971AD">
        <w:rPr>
          <w:rFonts w:cs="Times New Roman"/>
          <w:szCs w:val="24"/>
        </w:rPr>
        <w:t xml:space="preserve"> </w:t>
      </w:r>
      <w:r w:rsidR="00296E1C" w:rsidRPr="00C971AD">
        <w:rPr>
          <w:rFonts w:cs="Times New Roman"/>
          <w:szCs w:val="24"/>
        </w:rPr>
        <w:t xml:space="preserve">mmol/L, se puede verificar que </w:t>
      </w:r>
      <w:r w:rsidR="00AF3905">
        <w:rPr>
          <w:rFonts w:cs="Times New Roman"/>
          <w:szCs w:val="24"/>
        </w:rPr>
        <w:t xml:space="preserve">no </w:t>
      </w:r>
      <w:r w:rsidR="00296E1C" w:rsidRPr="00C971AD">
        <w:rPr>
          <w:rFonts w:cs="Times New Roman"/>
          <w:szCs w:val="24"/>
        </w:rPr>
        <w:t xml:space="preserve">existe diferencia significativa entre hembras y machos. En ovejas </w:t>
      </w:r>
      <w:r w:rsidR="00296E1C" w:rsidRPr="00E13C19">
        <w:rPr>
          <w:rFonts w:cs="Times New Roman"/>
          <w:szCs w:val="24"/>
        </w:rPr>
        <w:t xml:space="preserve">Merinas </w:t>
      </w:r>
      <w:r w:rsidRPr="00E13C19">
        <w:rPr>
          <w:rFonts w:cs="Times New Roman"/>
          <w:szCs w:val="24"/>
        </w:rPr>
        <w:t xml:space="preserve">se </w:t>
      </w:r>
      <w:r w:rsidR="00031E40" w:rsidRPr="00E13C19">
        <w:rPr>
          <w:rFonts w:cs="Times New Roman"/>
          <w:szCs w:val="24"/>
        </w:rPr>
        <w:t>observ</w:t>
      </w:r>
      <w:r w:rsidRPr="00E13C19">
        <w:rPr>
          <w:rFonts w:cs="Times New Roman"/>
          <w:szCs w:val="24"/>
        </w:rPr>
        <w:t>aron</w:t>
      </w:r>
      <w:r w:rsidR="006D0291" w:rsidRPr="00E13C19">
        <w:rPr>
          <w:rFonts w:cs="Times New Roman"/>
          <w:szCs w:val="24"/>
        </w:rPr>
        <w:t xml:space="preserve"> </w:t>
      </w:r>
      <w:r w:rsidR="00031E40" w:rsidRPr="00E13C19">
        <w:rPr>
          <w:rFonts w:cs="Times New Roman"/>
          <w:szCs w:val="24"/>
        </w:rPr>
        <w:t>diferencias significativas entre machos (6,84 mg/dl) y hembras (5,47 mg/dl)</w:t>
      </w:r>
      <w:r w:rsidR="006A3228" w:rsidRPr="00E13C19">
        <w:rPr>
          <w:rFonts w:cs="Times New Roman"/>
          <w:szCs w:val="24"/>
        </w:rPr>
        <w:t xml:space="preserve"> </w:t>
      </w:r>
      <w:sdt>
        <w:sdtPr>
          <w:rPr>
            <w:rFonts w:cs="Times New Roman"/>
            <w:szCs w:val="24"/>
          </w:rPr>
          <w:id w:val="-1891180895"/>
          <w:citation/>
        </w:sdtPr>
        <w:sdtEndPr/>
        <w:sdtContent>
          <w:r w:rsidR="00296E1C" w:rsidRPr="00E13C19">
            <w:rPr>
              <w:rFonts w:cs="Times New Roman"/>
              <w:szCs w:val="24"/>
            </w:rPr>
            <w:fldChar w:fldCharType="begin"/>
          </w:r>
          <w:r w:rsidR="00296E1C" w:rsidRPr="00E13C19">
            <w:rPr>
              <w:rFonts w:cs="Times New Roman"/>
              <w:szCs w:val="24"/>
            </w:rPr>
            <w:instrText xml:space="preserve"> CITATION Cou10 \l 12298 </w:instrText>
          </w:r>
          <w:r w:rsidR="00296E1C" w:rsidRPr="00E13C19">
            <w:rPr>
              <w:rFonts w:cs="Times New Roman"/>
              <w:szCs w:val="24"/>
            </w:rPr>
            <w:fldChar w:fldCharType="separate"/>
          </w:r>
          <w:r w:rsidR="00DE0552" w:rsidRPr="00DE0552">
            <w:rPr>
              <w:rFonts w:cs="Times New Roman"/>
              <w:noProof/>
              <w:szCs w:val="24"/>
            </w:rPr>
            <w:t>(27)</w:t>
          </w:r>
          <w:r w:rsidR="00296E1C" w:rsidRPr="00E13C19">
            <w:rPr>
              <w:rFonts w:cs="Times New Roman"/>
              <w:szCs w:val="24"/>
            </w:rPr>
            <w:fldChar w:fldCharType="end"/>
          </w:r>
        </w:sdtContent>
      </w:sdt>
      <w:r w:rsidR="00296E1C" w:rsidRPr="00E13C19">
        <w:rPr>
          <w:rFonts w:cs="Times New Roman"/>
          <w:szCs w:val="24"/>
        </w:rPr>
        <w:t>.</w:t>
      </w:r>
      <w:r w:rsidR="00AF3905">
        <w:rPr>
          <w:rFonts w:cs="Times New Roman"/>
          <w:szCs w:val="24"/>
        </w:rPr>
        <w:t xml:space="preserve"> En comparación con nuestra investigación se determina de acuerdo a los rangos de normalidad que se asemejan a los rangos normales </w:t>
      </w:r>
    </w:p>
    <w:p w:rsidR="00C43F9C" w:rsidRPr="00A849FE" w:rsidRDefault="00AB0AA7" w:rsidP="00A849FE">
      <w:pPr>
        <w:rPr>
          <w:rFonts w:cs="Times New Roman"/>
          <w:szCs w:val="24"/>
        </w:rPr>
      </w:pPr>
      <w:r w:rsidRPr="00C971AD">
        <w:rPr>
          <w:rFonts w:cs="Times New Roman"/>
          <w:szCs w:val="24"/>
        </w:rPr>
        <w:t>En las investigación realizadas en la provincia de Tung</w:t>
      </w:r>
      <w:r w:rsidR="00096CAF">
        <w:rPr>
          <w:rFonts w:cs="Times New Roman"/>
          <w:szCs w:val="24"/>
        </w:rPr>
        <w:t>urahua en cuanto se refiere al Potasio</w:t>
      </w:r>
      <w:r w:rsidRPr="00C971AD">
        <w:rPr>
          <w:rFonts w:cs="Times New Roman"/>
          <w:szCs w:val="24"/>
        </w:rPr>
        <w:t xml:space="preserve"> en concordancia al sexo en hembras tiene un valor </w:t>
      </w:r>
      <w:r w:rsidR="0036144B" w:rsidRPr="00C971AD">
        <w:rPr>
          <w:rFonts w:cs="Times New Roman"/>
          <w:szCs w:val="24"/>
        </w:rPr>
        <w:t>4.66±0.12</w:t>
      </w:r>
      <w:r w:rsidRPr="00C971AD">
        <w:rPr>
          <w:rFonts w:cs="Times New Roman"/>
          <w:szCs w:val="24"/>
        </w:rPr>
        <w:t xml:space="preserve"> mmol/L y en machos un valor </w:t>
      </w:r>
      <w:r w:rsidR="0036144B" w:rsidRPr="00C971AD">
        <w:rPr>
          <w:rFonts w:cs="Times New Roman"/>
          <w:szCs w:val="24"/>
        </w:rPr>
        <w:t>5.07±0.14</w:t>
      </w:r>
      <w:r w:rsidRPr="00C971AD">
        <w:rPr>
          <w:rFonts w:cs="Times New Roman"/>
          <w:szCs w:val="24"/>
        </w:rPr>
        <w:t xml:space="preserve"> mmol/L</w:t>
      </w:r>
      <w:r w:rsidR="00AF3905">
        <w:rPr>
          <w:rFonts w:cs="Times New Roman"/>
          <w:szCs w:val="24"/>
        </w:rPr>
        <w:t xml:space="preserve"> no presentan diferencia significativa </w:t>
      </w:r>
      <w:r w:rsidR="00E73B2B">
        <w:rPr>
          <w:rFonts w:cs="Times New Roman"/>
          <w:szCs w:val="24"/>
        </w:rPr>
        <w:t>estadísticamente</w:t>
      </w:r>
      <w:r w:rsidRPr="00C971AD">
        <w:rPr>
          <w:rFonts w:cs="Times New Roman"/>
          <w:szCs w:val="24"/>
        </w:rPr>
        <w:t xml:space="preserve">, reportándose mayor concentración de potasio en los machos con respeto a las hembras, puntualizando una diferencia </w:t>
      </w:r>
      <w:r w:rsidRPr="00C971AD">
        <w:rPr>
          <w:rFonts w:cs="Times New Roman"/>
          <w:szCs w:val="24"/>
        </w:rPr>
        <w:lastRenderedPageBreak/>
        <w:t xml:space="preserve">significativa entre </w:t>
      </w:r>
      <w:r w:rsidRPr="00B9077F">
        <w:rPr>
          <w:rFonts w:cs="Times New Roman"/>
          <w:szCs w:val="24"/>
        </w:rPr>
        <w:t xml:space="preserve">hembras y machos. El valor </w:t>
      </w:r>
      <w:r w:rsidR="00096CAF">
        <w:rPr>
          <w:rFonts w:cs="Times New Roman"/>
          <w:szCs w:val="24"/>
        </w:rPr>
        <w:t>medio de P</w:t>
      </w:r>
      <w:r w:rsidR="00031E40" w:rsidRPr="00B9077F">
        <w:rPr>
          <w:rFonts w:cs="Times New Roman"/>
          <w:szCs w:val="24"/>
        </w:rPr>
        <w:t>otasio en hembras de raza Gallega</w:t>
      </w:r>
      <w:sdt>
        <w:sdtPr>
          <w:rPr>
            <w:rFonts w:cs="Times New Roman"/>
            <w:szCs w:val="24"/>
          </w:rPr>
          <w:id w:val="-1356882528"/>
          <w:citation/>
        </w:sdtPr>
        <w:sdtEndPr/>
        <w:sdtContent>
          <w:r w:rsidR="005C0036" w:rsidRPr="00B9077F">
            <w:rPr>
              <w:rFonts w:cs="Times New Roman"/>
              <w:szCs w:val="24"/>
            </w:rPr>
            <w:fldChar w:fldCharType="begin"/>
          </w:r>
          <w:r w:rsidR="005C0036" w:rsidRPr="00B9077F">
            <w:rPr>
              <w:rFonts w:cs="Times New Roman"/>
              <w:szCs w:val="24"/>
            </w:rPr>
            <w:instrText xml:space="preserve"> CITATION Nel02 \l 12298 </w:instrText>
          </w:r>
          <w:r w:rsidR="005C0036" w:rsidRPr="00B9077F">
            <w:rPr>
              <w:rFonts w:cs="Times New Roman"/>
              <w:szCs w:val="24"/>
            </w:rPr>
            <w:fldChar w:fldCharType="separate"/>
          </w:r>
          <w:r w:rsidR="00DE0552">
            <w:rPr>
              <w:rFonts w:cs="Times New Roman"/>
              <w:noProof/>
              <w:szCs w:val="24"/>
            </w:rPr>
            <w:t xml:space="preserve"> </w:t>
          </w:r>
          <w:r w:rsidR="00DE0552" w:rsidRPr="00DE0552">
            <w:rPr>
              <w:rFonts w:cs="Times New Roman"/>
              <w:noProof/>
              <w:szCs w:val="24"/>
            </w:rPr>
            <w:t>(12)</w:t>
          </w:r>
          <w:r w:rsidR="005C0036" w:rsidRPr="00B9077F">
            <w:rPr>
              <w:rFonts w:cs="Times New Roman"/>
              <w:szCs w:val="24"/>
            </w:rPr>
            <w:fldChar w:fldCharType="end"/>
          </w:r>
        </w:sdtContent>
      </w:sdt>
      <w:r w:rsidR="00B9077F">
        <w:rPr>
          <w:rFonts w:cs="Times New Roman"/>
          <w:szCs w:val="24"/>
        </w:rPr>
        <w:t xml:space="preserve">, </w:t>
      </w:r>
      <w:r w:rsidR="00B9077F" w:rsidRPr="00B9077F">
        <w:rPr>
          <w:rFonts w:cs="Times New Roman"/>
          <w:szCs w:val="24"/>
        </w:rPr>
        <w:t xml:space="preserve">se reportan </w:t>
      </w:r>
      <w:r w:rsidR="00031E40" w:rsidRPr="00B9077F">
        <w:rPr>
          <w:rFonts w:cs="Times New Roman"/>
          <w:szCs w:val="24"/>
        </w:rPr>
        <w:t>medias de 4,44 mmol</w:t>
      </w:r>
      <w:r w:rsidR="00031E40" w:rsidRPr="00C971AD">
        <w:rPr>
          <w:rFonts w:cs="Times New Roman"/>
          <w:szCs w:val="24"/>
        </w:rPr>
        <w:t xml:space="preserve">/l </w:t>
      </w:r>
      <w:r w:rsidRPr="00C971AD">
        <w:rPr>
          <w:rFonts w:cs="Times New Roman"/>
          <w:szCs w:val="24"/>
        </w:rPr>
        <w:t>y 4,63 mm</w:t>
      </w:r>
      <w:r w:rsidR="00031E40" w:rsidRPr="00C971AD">
        <w:rPr>
          <w:rFonts w:cs="Times New Roman"/>
          <w:szCs w:val="24"/>
        </w:rPr>
        <w:t xml:space="preserve">l/l para los machos </w:t>
      </w:r>
      <w:r w:rsidRPr="00C971AD">
        <w:rPr>
          <w:rFonts w:cs="Times New Roman"/>
          <w:szCs w:val="24"/>
        </w:rPr>
        <w:t xml:space="preserve">encontrándose </w:t>
      </w:r>
      <w:r w:rsidR="00031E40" w:rsidRPr="00C971AD">
        <w:rPr>
          <w:rFonts w:cs="Times New Roman"/>
          <w:szCs w:val="24"/>
        </w:rPr>
        <w:t>diferencia significativa entre machos y hembras.</w:t>
      </w:r>
      <w:r w:rsidR="00DB73F2" w:rsidRPr="00C971AD">
        <w:rPr>
          <w:rFonts w:cs="Times New Roman"/>
          <w:szCs w:val="24"/>
        </w:rPr>
        <w:t xml:space="preserve"> </w:t>
      </w:r>
      <w:r w:rsidR="00AF3905">
        <w:rPr>
          <w:rFonts w:cs="Times New Roman"/>
          <w:szCs w:val="24"/>
        </w:rPr>
        <w:t>De acuerdo a los autores en relación al sexo presentan una diferencia estadística la misma que puede deberse a los cambios fisiológicos o al estrés que presentaron al momento de la recolección de sangre mientras que en nuestra investigación no presentan diferencia estadística.</w:t>
      </w:r>
    </w:p>
    <w:p w:rsidR="00DD0F96" w:rsidRDefault="009C3094" w:rsidP="00DD0F96">
      <w:pPr>
        <w:pStyle w:val="Ttulo3"/>
        <w:rPr>
          <w:b/>
        </w:rPr>
      </w:pPr>
      <w:bookmarkStart w:id="120" w:name="_Toc2756421"/>
      <w:r>
        <w:rPr>
          <w:b/>
        </w:rPr>
        <w:t>10.3.6</w:t>
      </w:r>
      <w:r w:rsidR="00F45365" w:rsidRPr="00DD0F96">
        <w:rPr>
          <w:b/>
        </w:rPr>
        <w:t>. PERFIL HEMATOLÓGICO EN RELACIÓN EDAD Y SEXO</w:t>
      </w:r>
      <w:bookmarkEnd w:id="120"/>
      <w:r w:rsidR="00F45365" w:rsidRPr="00DD0F96">
        <w:rPr>
          <w:b/>
        </w:rPr>
        <w:t xml:space="preserve"> </w:t>
      </w:r>
    </w:p>
    <w:p w:rsidR="00096CAF" w:rsidRPr="00E16BFD" w:rsidRDefault="00096CAF" w:rsidP="00096CAF">
      <w:pPr>
        <w:rPr>
          <w:b/>
          <w:color w:val="000000" w:themeColor="text1"/>
          <w:sz w:val="36"/>
        </w:rPr>
      </w:pPr>
    </w:p>
    <w:p w:rsidR="005237D0" w:rsidRPr="00E16BFD" w:rsidRDefault="00E16BFD" w:rsidP="00E16BFD">
      <w:pPr>
        <w:pStyle w:val="Descripcin"/>
        <w:rPr>
          <w:rFonts w:cs="Times New Roman"/>
          <w:b/>
          <w:i w:val="0"/>
          <w:color w:val="000000" w:themeColor="text1"/>
          <w:sz w:val="24"/>
        </w:rPr>
      </w:pPr>
      <w:bookmarkStart w:id="121" w:name="_Toc3285343"/>
      <w:r w:rsidRPr="00E16BFD">
        <w:rPr>
          <w:b/>
          <w:i w:val="0"/>
          <w:color w:val="000000" w:themeColor="text1"/>
          <w:sz w:val="24"/>
        </w:rPr>
        <w:t xml:space="preserve">Tabla </w:t>
      </w:r>
      <w:r w:rsidRPr="00E16BFD">
        <w:rPr>
          <w:b/>
          <w:i w:val="0"/>
          <w:color w:val="000000" w:themeColor="text1"/>
          <w:sz w:val="24"/>
        </w:rPr>
        <w:fldChar w:fldCharType="begin"/>
      </w:r>
      <w:r w:rsidRPr="00E16BFD">
        <w:rPr>
          <w:b/>
          <w:i w:val="0"/>
          <w:color w:val="000000" w:themeColor="text1"/>
          <w:sz w:val="24"/>
        </w:rPr>
        <w:instrText xml:space="preserve"> SEQ Tabla \* ARABIC </w:instrText>
      </w:r>
      <w:r w:rsidRPr="00E16BFD">
        <w:rPr>
          <w:b/>
          <w:i w:val="0"/>
          <w:color w:val="000000" w:themeColor="text1"/>
          <w:sz w:val="24"/>
        </w:rPr>
        <w:fldChar w:fldCharType="separate"/>
      </w:r>
      <w:r w:rsidR="00E447A0">
        <w:rPr>
          <w:b/>
          <w:i w:val="0"/>
          <w:noProof/>
          <w:color w:val="000000" w:themeColor="text1"/>
          <w:sz w:val="24"/>
        </w:rPr>
        <w:t>18</w:t>
      </w:r>
      <w:r w:rsidRPr="00E16BFD">
        <w:rPr>
          <w:b/>
          <w:i w:val="0"/>
          <w:color w:val="000000" w:themeColor="text1"/>
          <w:sz w:val="24"/>
        </w:rPr>
        <w:fldChar w:fldCharType="end"/>
      </w:r>
      <w:r w:rsidRPr="00E16BFD">
        <w:rPr>
          <w:b/>
          <w:i w:val="0"/>
          <w:color w:val="000000" w:themeColor="text1"/>
          <w:sz w:val="24"/>
        </w:rPr>
        <w:t xml:space="preserve"> </w:t>
      </w:r>
      <w:r w:rsidR="005237D0" w:rsidRPr="00E16BFD">
        <w:rPr>
          <w:b/>
          <w:i w:val="0"/>
          <w:color w:val="000000" w:themeColor="text1"/>
          <w:sz w:val="24"/>
        </w:rPr>
        <w:t xml:space="preserve">Variable Hematológicos Ovinos Criollos en Tungurahua según sexo/edad (media </w:t>
      </w:r>
      <w:r w:rsidR="005237D0" w:rsidRPr="00E16BFD">
        <w:rPr>
          <w:rFonts w:cs="Times New Roman"/>
          <w:b/>
          <w:i w:val="0"/>
          <w:color w:val="000000" w:themeColor="text1"/>
          <w:sz w:val="24"/>
        </w:rPr>
        <w:t>±</w:t>
      </w:r>
      <w:r w:rsidR="005237D0" w:rsidRPr="00E16BFD">
        <w:rPr>
          <w:b/>
          <w:i w:val="0"/>
          <w:color w:val="000000" w:themeColor="text1"/>
          <w:sz w:val="24"/>
        </w:rPr>
        <w:t>EE)</w:t>
      </w:r>
      <w:bookmarkEnd w:id="121"/>
    </w:p>
    <w:tbl>
      <w:tblPr>
        <w:tblStyle w:val="Tabladelista6concolores1"/>
        <w:tblW w:w="4921" w:type="pct"/>
        <w:tblLayout w:type="fixed"/>
        <w:tblLook w:val="06A0" w:firstRow="1" w:lastRow="0" w:firstColumn="1" w:lastColumn="0" w:noHBand="1" w:noVBand="1"/>
      </w:tblPr>
      <w:tblGrid>
        <w:gridCol w:w="1718"/>
        <w:gridCol w:w="359"/>
        <w:gridCol w:w="1427"/>
        <w:gridCol w:w="86"/>
        <w:gridCol w:w="1464"/>
        <w:gridCol w:w="50"/>
        <w:gridCol w:w="1375"/>
        <w:gridCol w:w="139"/>
        <w:gridCol w:w="1414"/>
        <w:gridCol w:w="896"/>
      </w:tblGrid>
      <w:tr w:rsidR="00DD0F96" w:rsidRPr="006D4F27" w:rsidTr="001B7CA7">
        <w:trPr>
          <w:cnfStyle w:val="100000000000" w:firstRow="1" w:lastRow="0" w:firstColumn="0" w:lastColumn="0" w:oddVBand="0" w:evenVBand="0" w:oddHBand="0" w:evenHBand="0" w:firstRowFirstColumn="0" w:firstRowLastColumn="0" w:lastRowFirstColumn="0" w:lastRowLastColumn="0"/>
          <w:trHeight w:val="471"/>
        </w:trPr>
        <w:tc>
          <w:tcPr>
            <w:cnfStyle w:val="001000000000" w:firstRow="0" w:lastRow="0" w:firstColumn="1" w:lastColumn="0" w:oddVBand="0" w:evenVBand="0" w:oddHBand="0" w:evenHBand="0" w:firstRowFirstColumn="0" w:firstRowLastColumn="0" w:lastRowFirstColumn="0" w:lastRowLastColumn="0"/>
            <w:tcW w:w="1163" w:type="pct"/>
            <w:gridSpan w:val="2"/>
            <w:noWrap/>
            <w:hideMark/>
          </w:tcPr>
          <w:p w:rsidR="005237D0" w:rsidRPr="00C971AD" w:rsidRDefault="005237D0" w:rsidP="00027B27">
            <w:pPr>
              <w:spacing w:after="0" w:line="240" w:lineRule="auto"/>
              <w:rPr>
                <w:rFonts w:eastAsia="Times New Roman" w:cs="Times New Roman"/>
                <w:szCs w:val="24"/>
                <w:lang w:eastAsia="es-EC"/>
              </w:rPr>
            </w:pPr>
          </w:p>
        </w:tc>
        <w:tc>
          <w:tcPr>
            <w:tcW w:w="847" w:type="pct"/>
            <w:gridSpan w:val="2"/>
            <w:noWrap/>
            <w:hideMark/>
          </w:tcPr>
          <w:p w:rsidR="005237D0" w:rsidRPr="00C971AD" w:rsidRDefault="005237D0" w:rsidP="00027B27">
            <w:pPr>
              <w:spacing w:after="0" w:line="240" w:lineRule="auto"/>
              <w:cnfStyle w:val="100000000000" w:firstRow="1" w:lastRow="0" w:firstColumn="0" w:lastColumn="0" w:oddVBand="0" w:evenVBand="0" w:oddHBand="0" w:evenHBand="0" w:firstRowFirstColumn="0" w:firstRowLastColumn="0" w:lastRowFirstColumn="0" w:lastRowLastColumn="0"/>
              <w:rPr>
                <w:rFonts w:eastAsia="Times New Roman" w:cs="Times New Roman"/>
                <w:szCs w:val="24"/>
                <w:lang w:eastAsia="es-EC"/>
              </w:rPr>
            </w:pPr>
          </w:p>
        </w:tc>
        <w:tc>
          <w:tcPr>
            <w:tcW w:w="848" w:type="pct"/>
            <w:gridSpan w:val="2"/>
            <w:noWrap/>
            <w:hideMark/>
          </w:tcPr>
          <w:p w:rsidR="005237D0" w:rsidRPr="006D4F27" w:rsidRDefault="005237D0" w:rsidP="00027B27">
            <w:pPr>
              <w:spacing w:after="0" w:line="240" w:lineRule="auto"/>
              <w:cnfStyle w:val="100000000000" w:firstRow="1"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6D4F27">
              <w:rPr>
                <w:rFonts w:eastAsia="Times New Roman" w:cs="Times New Roman"/>
                <w:color w:val="000000"/>
                <w:szCs w:val="24"/>
                <w:lang w:eastAsia="es-EC"/>
              </w:rPr>
              <w:t xml:space="preserve">JOVENES </w:t>
            </w:r>
          </w:p>
        </w:tc>
        <w:tc>
          <w:tcPr>
            <w:tcW w:w="848" w:type="pct"/>
            <w:gridSpan w:val="2"/>
            <w:noWrap/>
            <w:hideMark/>
          </w:tcPr>
          <w:p w:rsidR="005237D0" w:rsidRPr="006D4F27" w:rsidRDefault="005237D0" w:rsidP="00027B27">
            <w:pPr>
              <w:spacing w:after="0" w:line="240" w:lineRule="auto"/>
              <w:cnfStyle w:val="100000000000" w:firstRow="1"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p>
        </w:tc>
        <w:tc>
          <w:tcPr>
            <w:tcW w:w="1294" w:type="pct"/>
            <w:gridSpan w:val="2"/>
            <w:noWrap/>
            <w:hideMark/>
          </w:tcPr>
          <w:p w:rsidR="005237D0" w:rsidRPr="006D4F27" w:rsidRDefault="005237D0" w:rsidP="00027B27">
            <w:pPr>
              <w:spacing w:after="0" w:line="240" w:lineRule="auto"/>
              <w:cnfStyle w:val="100000000000" w:firstRow="1"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6D4F27">
              <w:rPr>
                <w:rFonts w:eastAsia="Times New Roman" w:cs="Times New Roman"/>
                <w:color w:val="000000"/>
                <w:szCs w:val="24"/>
                <w:lang w:eastAsia="es-EC"/>
              </w:rPr>
              <w:t>ADULTOS</w:t>
            </w:r>
          </w:p>
        </w:tc>
      </w:tr>
      <w:tr w:rsidR="00DD0F96" w:rsidRPr="00227BCE" w:rsidTr="001B7CA7">
        <w:trPr>
          <w:trHeight w:val="425"/>
        </w:trPr>
        <w:tc>
          <w:tcPr>
            <w:cnfStyle w:val="001000000000" w:firstRow="0" w:lastRow="0" w:firstColumn="1" w:lastColumn="0" w:oddVBand="0" w:evenVBand="0" w:oddHBand="0" w:evenHBand="0" w:firstRowFirstColumn="0" w:firstRowLastColumn="0" w:lastRowFirstColumn="0" w:lastRowLastColumn="0"/>
            <w:tcW w:w="962" w:type="pct"/>
            <w:noWrap/>
            <w:hideMark/>
          </w:tcPr>
          <w:p w:rsidR="005237D0" w:rsidRPr="006D4F27" w:rsidRDefault="005237D0" w:rsidP="00027B27">
            <w:pPr>
              <w:spacing w:after="0" w:line="240" w:lineRule="auto"/>
              <w:rPr>
                <w:rFonts w:eastAsia="Times New Roman" w:cs="Times New Roman"/>
                <w:color w:val="000000"/>
                <w:szCs w:val="24"/>
                <w:lang w:eastAsia="es-EC"/>
              </w:rPr>
            </w:pPr>
            <w:r w:rsidRPr="006D4F27">
              <w:rPr>
                <w:rFonts w:eastAsia="Times New Roman" w:cs="Times New Roman"/>
                <w:color w:val="000000"/>
                <w:szCs w:val="24"/>
                <w:lang w:eastAsia="es-EC"/>
              </w:rPr>
              <w:t>Variable</w:t>
            </w:r>
          </w:p>
        </w:tc>
        <w:tc>
          <w:tcPr>
            <w:tcW w:w="1000" w:type="pct"/>
            <w:gridSpan w:val="2"/>
            <w:noWrap/>
            <w:hideMark/>
          </w:tcPr>
          <w:p w:rsidR="005237D0" w:rsidRPr="006D4F27" w:rsidRDefault="005237D0" w:rsidP="00027B27">
            <w:pPr>
              <w:spacing w:after="0"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6D4F27">
              <w:rPr>
                <w:rFonts w:eastAsia="Times New Roman" w:cs="Times New Roman"/>
                <w:color w:val="000000"/>
                <w:szCs w:val="24"/>
                <w:lang w:eastAsia="es-EC"/>
              </w:rPr>
              <w:t>hembras ± EE</w:t>
            </w:r>
          </w:p>
        </w:tc>
        <w:tc>
          <w:tcPr>
            <w:tcW w:w="868" w:type="pct"/>
            <w:gridSpan w:val="2"/>
            <w:noWrap/>
            <w:hideMark/>
          </w:tcPr>
          <w:p w:rsidR="005237D0" w:rsidRPr="006D4F27" w:rsidRDefault="005237D0" w:rsidP="00027B27">
            <w:pPr>
              <w:spacing w:after="0"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6D4F27">
              <w:rPr>
                <w:rFonts w:eastAsia="Times New Roman" w:cs="Times New Roman"/>
                <w:color w:val="000000"/>
                <w:szCs w:val="24"/>
                <w:lang w:eastAsia="es-EC"/>
              </w:rPr>
              <w:t>machos ± EE</w:t>
            </w:r>
          </w:p>
        </w:tc>
        <w:tc>
          <w:tcPr>
            <w:tcW w:w="798" w:type="pct"/>
            <w:gridSpan w:val="2"/>
            <w:noWrap/>
            <w:hideMark/>
          </w:tcPr>
          <w:p w:rsidR="005237D0" w:rsidRPr="006D4F27" w:rsidRDefault="005237D0" w:rsidP="00027B27">
            <w:pPr>
              <w:spacing w:after="0"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6D4F27">
              <w:rPr>
                <w:rFonts w:eastAsia="Times New Roman" w:cs="Times New Roman"/>
                <w:color w:val="000000"/>
                <w:szCs w:val="24"/>
                <w:lang w:eastAsia="es-EC"/>
              </w:rPr>
              <w:t>hembras ± EE</w:t>
            </w:r>
          </w:p>
        </w:tc>
        <w:tc>
          <w:tcPr>
            <w:tcW w:w="870" w:type="pct"/>
            <w:gridSpan w:val="2"/>
            <w:noWrap/>
            <w:hideMark/>
          </w:tcPr>
          <w:p w:rsidR="005237D0" w:rsidRPr="006D4F27" w:rsidRDefault="005237D0" w:rsidP="00027B27">
            <w:pPr>
              <w:spacing w:after="0"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6D4F27">
              <w:rPr>
                <w:rFonts w:eastAsia="Times New Roman" w:cs="Times New Roman"/>
                <w:color w:val="000000"/>
                <w:szCs w:val="24"/>
                <w:lang w:eastAsia="es-EC"/>
              </w:rPr>
              <w:t>machos ± EE</w:t>
            </w:r>
          </w:p>
        </w:tc>
        <w:tc>
          <w:tcPr>
            <w:tcW w:w="503" w:type="pct"/>
          </w:tcPr>
          <w:p w:rsidR="005237D0" w:rsidRPr="00227BCE" w:rsidRDefault="005237D0" w:rsidP="00027B27">
            <w:pPr>
              <w:spacing w:after="0"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b/>
                <w:color w:val="000000"/>
                <w:szCs w:val="24"/>
                <w:lang w:eastAsia="es-EC"/>
              </w:rPr>
            </w:pPr>
            <w:r w:rsidRPr="00227BCE">
              <w:rPr>
                <w:rFonts w:eastAsia="Times New Roman" w:cs="Times New Roman"/>
                <w:b/>
                <w:color w:val="000000"/>
                <w:szCs w:val="24"/>
                <w:lang w:eastAsia="es-EC"/>
              </w:rPr>
              <w:t>valor p</w:t>
            </w:r>
          </w:p>
        </w:tc>
      </w:tr>
      <w:tr w:rsidR="00DD0F96" w:rsidRPr="006D4F27" w:rsidTr="001B7CA7">
        <w:trPr>
          <w:trHeight w:val="425"/>
        </w:trPr>
        <w:tc>
          <w:tcPr>
            <w:cnfStyle w:val="001000000000" w:firstRow="0" w:lastRow="0" w:firstColumn="1" w:lastColumn="0" w:oddVBand="0" w:evenVBand="0" w:oddHBand="0" w:evenHBand="0" w:firstRowFirstColumn="0" w:firstRowLastColumn="0" w:lastRowFirstColumn="0" w:lastRowLastColumn="0"/>
            <w:tcW w:w="962" w:type="pct"/>
            <w:noWrap/>
            <w:hideMark/>
          </w:tcPr>
          <w:p w:rsidR="005237D0" w:rsidRPr="006D4F27" w:rsidRDefault="005237D0" w:rsidP="00027B27">
            <w:pPr>
              <w:spacing w:after="0" w:line="240" w:lineRule="auto"/>
              <w:rPr>
                <w:rFonts w:eastAsia="Times New Roman" w:cs="Times New Roman"/>
                <w:color w:val="000000"/>
                <w:szCs w:val="24"/>
                <w:lang w:eastAsia="es-EC"/>
              </w:rPr>
            </w:pPr>
            <w:r w:rsidRPr="006D4F27">
              <w:rPr>
                <w:rFonts w:eastAsia="Times New Roman" w:cs="Times New Roman"/>
                <w:color w:val="000000"/>
                <w:szCs w:val="24"/>
                <w:lang w:eastAsia="es-EC"/>
              </w:rPr>
              <w:t>Hematocrito %</w:t>
            </w:r>
          </w:p>
        </w:tc>
        <w:tc>
          <w:tcPr>
            <w:tcW w:w="1000" w:type="pct"/>
            <w:gridSpan w:val="2"/>
            <w:noWrap/>
            <w:hideMark/>
          </w:tcPr>
          <w:p w:rsidR="005237D0" w:rsidRPr="006D4F27" w:rsidRDefault="005237D0" w:rsidP="00027B27">
            <w:pPr>
              <w:spacing w:after="0"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vertAlign w:val="superscript"/>
                <w:lang w:eastAsia="es-EC"/>
              </w:rPr>
            </w:pPr>
            <w:r w:rsidRPr="006D4F27">
              <w:rPr>
                <w:rFonts w:eastAsia="Times New Roman" w:cs="Times New Roman"/>
                <w:color w:val="000000"/>
                <w:szCs w:val="24"/>
                <w:lang w:eastAsia="es-EC"/>
              </w:rPr>
              <w:t>38.33±1.08</w:t>
            </w:r>
          </w:p>
        </w:tc>
        <w:tc>
          <w:tcPr>
            <w:tcW w:w="868" w:type="pct"/>
            <w:gridSpan w:val="2"/>
            <w:noWrap/>
            <w:hideMark/>
          </w:tcPr>
          <w:p w:rsidR="005237D0" w:rsidRPr="006D4F27" w:rsidRDefault="005237D0" w:rsidP="00027B27">
            <w:pPr>
              <w:spacing w:after="0"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6D4F27">
              <w:rPr>
                <w:rFonts w:eastAsia="Times New Roman" w:cs="Times New Roman"/>
                <w:color w:val="000000"/>
                <w:szCs w:val="24"/>
                <w:lang w:eastAsia="es-EC"/>
              </w:rPr>
              <w:t>37.43±0.96</w:t>
            </w:r>
          </w:p>
        </w:tc>
        <w:tc>
          <w:tcPr>
            <w:tcW w:w="798" w:type="pct"/>
            <w:gridSpan w:val="2"/>
            <w:noWrap/>
            <w:hideMark/>
          </w:tcPr>
          <w:p w:rsidR="005237D0" w:rsidRPr="006D4F27" w:rsidRDefault="005237D0" w:rsidP="00027B27">
            <w:pPr>
              <w:spacing w:after="0"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6D4F27">
              <w:rPr>
                <w:rFonts w:eastAsia="Times New Roman" w:cs="Times New Roman"/>
                <w:color w:val="000000"/>
                <w:szCs w:val="24"/>
                <w:lang w:eastAsia="es-EC"/>
              </w:rPr>
              <w:t>38.33±1.57</w:t>
            </w:r>
            <w:r w:rsidR="001B7CA7">
              <w:rPr>
                <w:rFonts w:eastAsia="Times New Roman" w:cs="Times New Roman"/>
                <w:color w:val="000000"/>
                <w:szCs w:val="24"/>
                <w:vertAlign w:val="superscript"/>
                <w:lang w:eastAsia="es-EC"/>
              </w:rPr>
              <w:t xml:space="preserve"> </w:t>
            </w:r>
          </w:p>
        </w:tc>
        <w:tc>
          <w:tcPr>
            <w:tcW w:w="870" w:type="pct"/>
            <w:gridSpan w:val="2"/>
            <w:noWrap/>
            <w:hideMark/>
          </w:tcPr>
          <w:p w:rsidR="005237D0" w:rsidRPr="006D4F27" w:rsidRDefault="005237D0" w:rsidP="00027B27">
            <w:pPr>
              <w:spacing w:after="0"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6D4F27">
              <w:rPr>
                <w:rFonts w:eastAsia="Times New Roman" w:cs="Times New Roman"/>
                <w:color w:val="000000"/>
                <w:szCs w:val="24"/>
                <w:lang w:eastAsia="es-EC"/>
              </w:rPr>
              <w:t>37.43±2.37</w:t>
            </w:r>
            <w:r w:rsidR="001B7CA7">
              <w:rPr>
                <w:rFonts w:eastAsia="Times New Roman" w:cs="Times New Roman"/>
                <w:color w:val="000000"/>
                <w:szCs w:val="24"/>
                <w:vertAlign w:val="superscript"/>
                <w:lang w:eastAsia="es-EC"/>
              </w:rPr>
              <w:t xml:space="preserve"> </w:t>
            </w:r>
          </w:p>
        </w:tc>
        <w:tc>
          <w:tcPr>
            <w:tcW w:w="503" w:type="pct"/>
          </w:tcPr>
          <w:p w:rsidR="005237D0" w:rsidRPr="006D4F27" w:rsidRDefault="005237D0" w:rsidP="00027B27">
            <w:pPr>
              <w:spacing w:after="0"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C971AD">
              <w:rPr>
                <w:rFonts w:eastAsia="Times New Roman" w:cs="Times New Roman"/>
                <w:color w:val="000000"/>
                <w:szCs w:val="24"/>
                <w:lang w:eastAsia="es-EC"/>
              </w:rPr>
              <w:t>0.5473</w:t>
            </w:r>
          </w:p>
        </w:tc>
      </w:tr>
      <w:tr w:rsidR="00DD0F96" w:rsidRPr="006D4F27" w:rsidTr="001B7CA7">
        <w:trPr>
          <w:trHeight w:val="425"/>
        </w:trPr>
        <w:tc>
          <w:tcPr>
            <w:cnfStyle w:val="001000000000" w:firstRow="0" w:lastRow="0" w:firstColumn="1" w:lastColumn="0" w:oddVBand="0" w:evenVBand="0" w:oddHBand="0" w:evenHBand="0" w:firstRowFirstColumn="0" w:firstRowLastColumn="0" w:lastRowFirstColumn="0" w:lastRowLastColumn="0"/>
            <w:tcW w:w="962" w:type="pct"/>
            <w:noWrap/>
            <w:hideMark/>
          </w:tcPr>
          <w:p w:rsidR="005237D0" w:rsidRPr="006D4F27" w:rsidRDefault="005237D0" w:rsidP="00027B27">
            <w:pPr>
              <w:spacing w:after="0" w:line="240" w:lineRule="auto"/>
              <w:rPr>
                <w:rFonts w:eastAsia="Times New Roman" w:cs="Times New Roman"/>
                <w:color w:val="000000"/>
                <w:szCs w:val="24"/>
                <w:lang w:eastAsia="es-EC"/>
              </w:rPr>
            </w:pPr>
            <w:r w:rsidRPr="006D4F27">
              <w:rPr>
                <w:rFonts w:eastAsia="Times New Roman" w:cs="Times New Roman"/>
                <w:color w:val="000000"/>
                <w:szCs w:val="24"/>
                <w:lang w:eastAsia="es-EC"/>
              </w:rPr>
              <w:t>Hemoglobina  g/dL</w:t>
            </w:r>
          </w:p>
        </w:tc>
        <w:tc>
          <w:tcPr>
            <w:tcW w:w="1000" w:type="pct"/>
            <w:gridSpan w:val="2"/>
            <w:noWrap/>
            <w:hideMark/>
          </w:tcPr>
          <w:p w:rsidR="005237D0" w:rsidRPr="006D4F27" w:rsidRDefault="005237D0" w:rsidP="00027B27">
            <w:pPr>
              <w:spacing w:after="0"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6D4F27">
              <w:rPr>
                <w:rFonts w:eastAsia="Times New Roman" w:cs="Times New Roman"/>
                <w:color w:val="000000"/>
                <w:szCs w:val="24"/>
                <w:lang w:eastAsia="es-EC"/>
              </w:rPr>
              <w:t>12.68±0.51</w:t>
            </w:r>
            <w:r w:rsidR="001B7CA7">
              <w:rPr>
                <w:rFonts w:eastAsia="Times New Roman" w:cs="Times New Roman"/>
                <w:color w:val="000000"/>
                <w:szCs w:val="24"/>
                <w:vertAlign w:val="superscript"/>
                <w:lang w:eastAsia="es-EC"/>
              </w:rPr>
              <w:t xml:space="preserve"> </w:t>
            </w:r>
          </w:p>
        </w:tc>
        <w:tc>
          <w:tcPr>
            <w:tcW w:w="868" w:type="pct"/>
            <w:gridSpan w:val="2"/>
            <w:noWrap/>
            <w:hideMark/>
          </w:tcPr>
          <w:p w:rsidR="005237D0" w:rsidRPr="006D4F27" w:rsidRDefault="005237D0" w:rsidP="00027B27">
            <w:pPr>
              <w:spacing w:after="0"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6D4F27">
              <w:rPr>
                <w:rFonts w:eastAsia="Times New Roman" w:cs="Times New Roman"/>
                <w:color w:val="000000"/>
                <w:szCs w:val="24"/>
                <w:lang w:eastAsia="es-EC"/>
              </w:rPr>
              <w:t>12.28±0.76</w:t>
            </w:r>
          </w:p>
        </w:tc>
        <w:tc>
          <w:tcPr>
            <w:tcW w:w="798" w:type="pct"/>
            <w:gridSpan w:val="2"/>
            <w:noWrap/>
            <w:hideMark/>
          </w:tcPr>
          <w:p w:rsidR="005237D0" w:rsidRPr="006D4F27" w:rsidRDefault="005237D0" w:rsidP="00027B27">
            <w:pPr>
              <w:spacing w:after="0"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6D4F27">
              <w:rPr>
                <w:rFonts w:eastAsia="Times New Roman" w:cs="Times New Roman"/>
                <w:color w:val="000000"/>
                <w:szCs w:val="24"/>
                <w:lang w:eastAsia="es-EC"/>
              </w:rPr>
              <w:t>12.68±0.36</w:t>
            </w:r>
            <w:r w:rsidR="001B7CA7">
              <w:rPr>
                <w:rFonts w:eastAsia="Times New Roman" w:cs="Times New Roman"/>
                <w:color w:val="000000"/>
                <w:szCs w:val="24"/>
                <w:vertAlign w:val="superscript"/>
                <w:lang w:eastAsia="es-EC"/>
              </w:rPr>
              <w:t xml:space="preserve"> </w:t>
            </w:r>
          </w:p>
        </w:tc>
        <w:tc>
          <w:tcPr>
            <w:tcW w:w="870" w:type="pct"/>
            <w:gridSpan w:val="2"/>
            <w:noWrap/>
            <w:hideMark/>
          </w:tcPr>
          <w:p w:rsidR="005237D0" w:rsidRPr="006D4F27" w:rsidRDefault="005237D0" w:rsidP="00027B27">
            <w:pPr>
              <w:spacing w:after="0"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6D4F27">
              <w:rPr>
                <w:rFonts w:eastAsia="Times New Roman" w:cs="Times New Roman"/>
                <w:color w:val="000000"/>
                <w:szCs w:val="24"/>
                <w:lang w:eastAsia="es-EC"/>
              </w:rPr>
              <w:t>12.28±0.32</w:t>
            </w:r>
            <w:r w:rsidR="001B7CA7">
              <w:rPr>
                <w:rFonts w:eastAsia="Times New Roman" w:cs="Times New Roman"/>
                <w:color w:val="000000"/>
                <w:szCs w:val="24"/>
                <w:vertAlign w:val="superscript"/>
                <w:lang w:eastAsia="es-EC"/>
              </w:rPr>
              <w:t xml:space="preserve"> </w:t>
            </w:r>
          </w:p>
        </w:tc>
        <w:tc>
          <w:tcPr>
            <w:tcW w:w="503" w:type="pct"/>
          </w:tcPr>
          <w:p w:rsidR="005237D0" w:rsidRPr="006D4F27" w:rsidRDefault="005237D0" w:rsidP="00027B27">
            <w:pPr>
              <w:spacing w:after="0"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C971AD">
              <w:rPr>
                <w:rFonts w:eastAsia="Times New Roman" w:cs="Times New Roman"/>
                <w:color w:val="000000"/>
                <w:szCs w:val="24"/>
                <w:lang w:eastAsia="es-EC"/>
              </w:rPr>
              <w:t>0.4158</w:t>
            </w:r>
          </w:p>
        </w:tc>
      </w:tr>
      <w:tr w:rsidR="00DD0F96" w:rsidRPr="006D4F27" w:rsidTr="001B7CA7">
        <w:trPr>
          <w:trHeight w:val="425"/>
        </w:trPr>
        <w:tc>
          <w:tcPr>
            <w:cnfStyle w:val="001000000000" w:firstRow="0" w:lastRow="0" w:firstColumn="1" w:lastColumn="0" w:oddVBand="0" w:evenVBand="0" w:oddHBand="0" w:evenHBand="0" w:firstRowFirstColumn="0" w:firstRowLastColumn="0" w:lastRowFirstColumn="0" w:lastRowLastColumn="0"/>
            <w:tcW w:w="962" w:type="pct"/>
            <w:noWrap/>
            <w:hideMark/>
          </w:tcPr>
          <w:p w:rsidR="005237D0" w:rsidRPr="006D4F27" w:rsidRDefault="005237D0" w:rsidP="00027B27">
            <w:pPr>
              <w:spacing w:after="0" w:line="240" w:lineRule="auto"/>
              <w:rPr>
                <w:rFonts w:eastAsia="Times New Roman" w:cs="Times New Roman"/>
                <w:color w:val="000000"/>
                <w:szCs w:val="24"/>
                <w:lang w:eastAsia="es-EC"/>
              </w:rPr>
            </w:pPr>
            <w:r w:rsidRPr="006D4F27">
              <w:rPr>
                <w:rFonts w:eastAsia="Times New Roman" w:cs="Times New Roman"/>
                <w:color w:val="000000"/>
                <w:szCs w:val="24"/>
                <w:lang w:eastAsia="es-EC"/>
              </w:rPr>
              <w:t>Eritrocitos   10^6/</w:t>
            </w:r>
            <w:r w:rsidR="00E73B2B" w:rsidRPr="006D4F27">
              <w:rPr>
                <w:rFonts w:eastAsia="Times New Roman" w:cs="Times New Roman"/>
                <w:color w:val="000000"/>
                <w:szCs w:val="24"/>
                <w:lang w:eastAsia="es-EC"/>
              </w:rPr>
              <w:t>uL</w:t>
            </w:r>
          </w:p>
        </w:tc>
        <w:tc>
          <w:tcPr>
            <w:tcW w:w="1000" w:type="pct"/>
            <w:gridSpan w:val="2"/>
            <w:noWrap/>
            <w:hideMark/>
          </w:tcPr>
          <w:p w:rsidR="005237D0" w:rsidRPr="006D4F27" w:rsidRDefault="005237D0" w:rsidP="00027B27">
            <w:pPr>
              <w:spacing w:after="0"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6D4F27">
              <w:rPr>
                <w:rFonts w:eastAsia="Times New Roman" w:cs="Times New Roman"/>
                <w:color w:val="000000"/>
                <w:szCs w:val="24"/>
                <w:lang w:eastAsia="es-EC"/>
              </w:rPr>
              <w:t>10.26±0.34</w:t>
            </w:r>
            <w:r w:rsidR="001B7CA7">
              <w:rPr>
                <w:rFonts w:eastAsia="Times New Roman" w:cs="Times New Roman"/>
                <w:color w:val="000000"/>
                <w:szCs w:val="24"/>
                <w:vertAlign w:val="superscript"/>
                <w:lang w:eastAsia="es-EC"/>
              </w:rPr>
              <w:t xml:space="preserve"> </w:t>
            </w:r>
          </w:p>
        </w:tc>
        <w:tc>
          <w:tcPr>
            <w:tcW w:w="868" w:type="pct"/>
            <w:gridSpan w:val="2"/>
            <w:noWrap/>
            <w:hideMark/>
          </w:tcPr>
          <w:p w:rsidR="005237D0" w:rsidRPr="006D4F27" w:rsidRDefault="005237D0" w:rsidP="00027B27">
            <w:pPr>
              <w:spacing w:after="0"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6D4F27">
              <w:rPr>
                <w:rFonts w:eastAsia="Times New Roman" w:cs="Times New Roman"/>
                <w:color w:val="000000"/>
                <w:szCs w:val="24"/>
                <w:lang w:eastAsia="es-EC"/>
              </w:rPr>
              <w:t>9.82±0.54</w:t>
            </w:r>
            <w:r w:rsidR="001B7CA7">
              <w:rPr>
                <w:rFonts w:eastAsia="Times New Roman" w:cs="Times New Roman"/>
                <w:color w:val="000000"/>
                <w:szCs w:val="24"/>
                <w:vertAlign w:val="superscript"/>
                <w:lang w:eastAsia="es-EC"/>
              </w:rPr>
              <w:t xml:space="preserve"> </w:t>
            </w:r>
          </w:p>
        </w:tc>
        <w:tc>
          <w:tcPr>
            <w:tcW w:w="798" w:type="pct"/>
            <w:gridSpan w:val="2"/>
            <w:noWrap/>
            <w:hideMark/>
          </w:tcPr>
          <w:p w:rsidR="005237D0" w:rsidRPr="006D4F27" w:rsidRDefault="005237D0" w:rsidP="00027B27">
            <w:pPr>
              <w:spacing w:after="0"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6D4F27">
              <w:rPr>
                <w:rFonts w:eastAsia="Times New Roman" w:cs="Times New Roman"/>
                <w:color w:val="000000"/>
                <w:szCs w:val="24"/>
                <w:lang w:eastAsia="es-EC"/>
              </w:rPr>
              <w:t>10.26±0.38</w:t>
            </w:r>
            <w:r w:rsidR="001B7CA7">
              <w:rPr>
                <w:rFonts w:eastAsia="Times New Roman" w:cs="Times New Roman"/>
                <w:color w:val="000000"/>
                <w:szCs w:val="24"/>
                <w:vertAlign w:val="superscript"/>
                <w:lang w:eastAsia="es-EC"/>
              </w:rPr>
              <w:t xml:space="preserve"> </w:t>
            </w:r>
          </w:p>
        </w:tc>
        <w:tc>
          <w:tcPr>
            <w:tcW w:w="870" w:type="pct"/>
            <w:gridSpan w:val="2"/>
            <w:noWrap/>
            <w:hideMark/>
          </w:tcPr>
          <w:p w:rsidR="005237D0" w:rsidRPr="006D4F27" w:rsidRDefault="005237D0" w:rsidP="00027B27">
            <w:pPr>
              <w:spacing w:after="0"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6D4F27">
              <w:rPr>
                <w:rFonts w:eastAsia="Times New Roman" w:cs="Times New Roman"/>
                <w:color w:val="000000"/>
                <w:szCs w:val="24"/>
                <w:lang w:eastAsia="es-EC"/>
              </w:rPr>
              <w:t>9.82±0.3</w:t>
            </w:r>
            <w:r w:rsidR="001B7CA7">
              <w:rPr>
                <w:rFonts w:eastAsia="Times New Roman" w:cs="Times New Roman"/>
                <w:color w:val="000000"/>
                <w:szCs w:val="24"/>
                <w:vertAlign w:val="superscript"/>
                <w:lang w:eastAsia="es-EC"/>
              </w:rPr>
              <w:t xml:space="preserve"> </w:t>
            </w:r>
          </w:p>
        </w:tc>
        <w:tc>
          <w:tcPr>
            <w:tcW w:w="503" w:type="pct"/>
          </w:tcPr>
          <w:p w:rsidR="005237D0" w:rsidRPr="006D4F27" w:rsidRDefault="005237D0" w:rsidP="00027B27">
            <w:pPr>
              <w:spacing w:after="0"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C971AD">
              <w:rPr>
                <w:rFonts w:eastAsia="Times New Roman" w:cs="Times New Roman"/>
                <w:color w:val="000000"/>
                <w:szCs w:val="24"/>
                <w:lang w:eastAsia="es-EC"/>
              </w:rPr>
              <w:t>0.3662</w:t>
            </w:r>
          </w:p>
        </w:tc>
      </w:tr>
      <w:tr w:rsidR="00DD0F96" w:rsidRPr="006D4F27" w:rsidTr="001B7CA7">
        <w:trPr>
          <w:trHeight w:val="425"/>
        </w:trPr>
        <w:tc>
          <w:tcPr>
            <w:cnfStyle w:val="001000000000" w:firstRow="0" w:lastRow="0" w:firstColumn="1" w:lastColumn="0" w:oddVBand="0" w:evenVBand="0" w:oddHBand="0" w:evenHBand="0" w:firstRowFirstColumn="0" w:firstRowLastColumn="0" w:lastRowFirstColumn="0" w:lastRowLastColumn="0"/>
            <w:tcW w:w="962" w:type="pct"/>
            <w:noWrap/>
            <w:hideMark/>
          </w:tcPr>
          <w:p w:rsidR="005237D0" w:rsidRPr="006D4F27" w:rsidRDefault="005237D0" w:rsidP="00027B27">
            <w:pPr>
              <w:spacing w:after="0" w:line="240" w:lineRule="auto"/>
              <w:rPr>
                <w:rFonts w:eastAsia="Times New Roman" w:cs="Times New Roman"/>
                <w:color w:val="000000"/>
                <w:szCs w:val="24"/>
                <w:lang w:eastAsia="es-EC"/>
              </w:rPr>
            </w:pPr>
            <w:r w:rsidRPr="006D4F27">
              <w:rPr>
                <w:rFonts w:eastAsia="Times New Roman" w:cs="Times New Roman"/>
                <w:color w:val="000000"/>
                <w:szCs w:val="24"/>
                <w:lang w:eastAsia="es-EC"/>
              </w:rPr>
              <w:t xml:space="preserve">VGM fL              </w:t>
            </w:r>
          </w:p>
        </w:tc>
        <w:tc>
          <w:tcPr>
            <w:tcW w:w="1000" w:type="pct"/>
            <w:gridSpan w:val="2"/>
            <w:noWrap/>
            <w:hideMark/>
          </w:tcPr>
          <w:p w:rsidR="005237D0" w:rsidRPr="006D4F27" w:rsidRDefault="005237D0" w:rsidP="00027B27">
            <w:pPr>
              <w:spacing w:after="0"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6D4F27">
              <w:rPr>
                <w:rFonts w:eastAsia="Times New Roman" w:cs="Times New Roman"/>
                <w:color w:val="000000"/>
                <w:szCs w:val="24"/>
                <w:lang w:eastAsia="es-EC"/>
              </w:rPr>
              <w:t>37.36±0.87</w:t>
            </w:r>
            <w:r w:rsidR="001B7CA7">
              <w:rPr>
                <w:rFonts w:eastAsia="Times New Roman" w:cs="Times New Roman"/>
                <w:color w:val="000000"/>
                <w:szCs w:val="24"/>
                <w:vertAlign w:val="superscript"/>
                <w:lang w:eastAsia="es-EC"/>
              </w:rPr>
              <w:t xml:space="preserve"> </w:t>
            </w:r>
          </w:p>
        </w:tc>
        <w:tc>
          <w:tcPr>
            <w:tcW w:w="868" w:type="pct"/>
            <w:gridSpan w:val="2"/>
            <w:noWrap/>
            <w:hideMark/>
          </w:tcPr>
          <w:p w:rsidR="005237D0" w:rsidRPr="006D4F27" w:rsidRDefault="005237D0" w:rsidP="00027B27">
            <w:pPr>
              <w:spacing w:after="0"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6D4F27">
              <w:rPr>
                <w:rFonts w:eastAsia="Times New Roman" w:cs="Times New Roman"/>
                <w:color w:val="000000"/>
                <w:szCs w:val="24"/>
                <w:lang w:eastAsia="es-EC"/>
              </w:rPr>
              <w:t>37.05±0.85</w:t>
            </w:r>
            <w:r w:rsidR="001B7CA7">
              <w:rPr>
                <w:rFonts w:eastAsia="Times New Roman" w:cs="Times New Roman"/>
                <w:color w:val="000000"/>
                <w:szCs w:val="24"/>
                <w:vertAlign w:val="superscript"/>
                <w:lang w:eastAsia="es-EC"/>
              </w:rPr>
              <w:t xml:space="preserve"> </w:t>
            </w:r>
          </w:p>
        </w:tc>
        <w:tc>
          <w:tcPr>
            <w:tcW w:w="798" w:type="pct"/>
            <w:gridSpan w:val="2"/>
            <w:noWrap/>
            <w:hideMark/>
          </w:tcPr>
          <w:p w:rsidR="005237D0" w:rsidRPr="006D4F27" w:rsidRDefault="005237D0" w:rsidP="00027B27">
            <w:pPr>
              <w:spacing w:after="0"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6D4F27">
              <w:rPr>
                <w:rFonts w:eastAsia="Times New Roman" w:cs="Times New Roman"/>
                <w:color w:val="000000"/>
                <w:szCs w:val="24"/>
                <w:lang w:eastAsia="es-EC"/>
              </w:rPr>
              <w:t>37.36±0.59</w:t>
            </w:r>
            <w:r w:rsidR="001B7CA7">
              <w:rPr>
                <w:rFonts w:eastAsia="Times New Roman" w:cs="Times New Roman"/>
                <w:color w:val="000000"/>
                <w:szCs w:val="24"/>
                <w:vertAlign w:val="superscript"/>
                <w:lang w:eastAsia="es-EC"/>
              </w:rPr>
              <w:t xml:space="preserve"> </w:t>
            </w:r>
          </w:p>
        </w:tc>
        <w:tc>
          <w:tcPr>
            <w:tcW w:w="870" w:type="pct"/>
            <w:gridSpan w:val="2"/>
            <w:noWrap/>
            <w:hideMark/>
          </w:tcPr>
          <w:p w:rsidR="005237D0" w:rsidRPr="006D4F27" w:rsidRDefault="005237D0" w:rsidP="00027B27">
            <w:pPr>
              <w:spacing w:after="0"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6D4F27">
              <w:rPr>
                <w:rFonts w:eastAsia="Times New Roman" w:cs="Times New Roman"/>
                <w:color w:val="000000"/>
                <w:szCs w:val="24"/>
                <w:lang w:eastAsia="es-EC"/>
              </w:rPr>
              <w:t>37.05±0.59</w:t>
            </w:r>
            <w:r w:rsidR="001B7CA7">
              <w:rPr>
                <w:rFonts w:eastAsia="Times New Roman" w:cs="Times New Roman"/>
                <w:color w:val="000000"/>
                <w:szCs w:val="24"/>
                <w:vertAlign w:val="superscript"/>
                <w:lang w:eastAsia="es-EC"/>
              </w:rPr>
              <w:t xml:space="preserve"> </w:t>
            </w:r>
          </w:p>
        </w:tc>
        <w:tc>
          <w:tcPr>
            <w:tcW w:w="503" w:type="pct"/>
          </w:tcPr>
          <w:p w:rsidR="005237D0" w:rsidRPr="006D4F27" w:rsidRDefault="005237D0" w:rsidP="00027B27">
            <w:pPr>
              <w:spacing w:after="0"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C971AD">
              <w:rPr>
                <w:rFonts w:eastAsia="Times New Roman" w:cs="Times New Roman"/>
                <w:color w:val="000000"/>
                <w:szCs w:val="24"/>
                <w:lang w:eastAsia="es-EC"/>
              </w:rPr>
              <w:t>0.7037</w:t>
            </w:r>
          </w:p>
        </w:tc>
      </w:tr>
      <w:tr w:rsidR="00DD0F96" w:rsidRPr="006D4F27" w:rsidTr="001B7CA7">
        <w:trPr>
          <w:trHeight w:val="425"/>
        </w:trPr>
        <w:tc>
          <w:tcPr>
            <w:cnfStyle w:val="001000000000" w:firstRow="0" w:lastRow="0" w:firstColumn="1" w:lastColumn="0" w:oddVBand="0" w:evenVBand="0" w:oddHBand="0" w:evenHBand="0" w:firstRowFirstColumn="0" w:firstRowLastColumn="0" w:lastRowFirstColumn="0" w:lastRowLastColumn="0"/>
            <w:tcW w:w="962" w:type="pct"/>
            <w:noWrap/>
            <w:hideMark/>
          </w:tcPr>
          <w:p w:rsidR="005237D0" w:rsidRPr="006D4F27" w:rsidRDefault="005237D0" w:rsidP="00027B27">
            <w:pPr>
              <w:spacing w:after="0" w:line="240" w:lineRule="auto"/>
              <w:rPr>
                <w:rFonts w:eastAsia="Times New Roman" w:cs="Times New Roman"/>
                <w:color w:val="000000"/>
                <w:szCs w:val="24"/>
                <w:lang w:eastAsia="es-EC"/>
              </w:rPr>
            </w:pPr>
            <w:r w:rsidRPr="006D4F27">
              <w:rPr>
                <w:rFonts w:eastAsia="Times New Roman" w:cs="Times New Roman"/>
                <w:color w:val="000000"/>
                <w:szCs w:val="24"/>
                <w:lang w:eastAsia="es-EC"/>
              </w:rPr>
              <w:t xml:space="preserve">MCH pg              </w:t>
            </w:r>
          </w:p>
        </w:tc>
        <w:tc>
          <w:tcPr>
            <w:tcW w:w="1000" w:type="pct"/>
            <w:gridSpan w:val="2"/>
            <w:noWrap/>
            <w:hideMark/>
          </w:tcPr>
          <w:p w:rsidR="005237D0" w:rsidRPr="006D4F27" w:rsidRDefault="005237D0" w:rsidP="00027B27">
            <w:pPr>
              <w:spacing w:after="0"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6D4F27">
              <w:rPr>
                <w:rFonts w:eastAsia="Times New Roman" w:cs="Times New Roman"/>
                <w:color w:val="000000"/>
                <w:szCs w:val="24"/>
                <w:lang w:eastAsia="es-EC"/>
              </w:rPr>
              <w:t>12.27±0.27</w:t>
            </w:r>
            <w:r w:rsidR="001B7CA7">
              <w:rPr>
                <w:rFonts w:eastAsia="Times New Roman" w:cs="Times New Roman"/>
                <w:color w:val="000000"/>
                <w:szCs w:val="24"/>
                <w:vertAlign w:val="superscript"/>
                <w:lang w:eastAsia="es-EC"/>
              </w:rPr>
              <w:t xml:space="preserve"> </w:t>
            </w:r>
          </w:p>
        </w:tc>
        <w:tc>
          <w:tcPr>
            <w:tcW w:w="868" w:type="pct"/>
            <w:gridSpan w:val="2"/>
            <w:noWrap/>
            <w:hideMark/>
          </w:tcPr>
          <w:p w:rsidR="005237D0" w:rsidRPr="006D4F27" w:rsidRDefault="005237D0" w:rsidP="00027B27">
            <w:pPr>
              <w:spacing w:after="0"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6D4F27">
              <w:rPr>
                <w:rFonts w:eastAsia="Times New Roman" w:cs="Times New Roman"/>
                <w:color w:val="000000"/>
                <w:szCs w:val="24"/>
                <w:lang w:eastAsia="es-EC"/>
              </w:rPr>
              <w:t>12.14±0.25</w:t>
            </w:r>
            <w:r w:rsidR="001B7CA7">
              <w:rPr>
                <w:rFonts w:eastAsia="Times New Roman" w:cs="Times New Roman"/>
                <w:color w:val="000000"/>
                <w:szCs w:val="24"/>
                <w:vertAlign w:val="superscript"/>
                <w:lang w:eastAsia="es-EC"/>
              </w:rPr>
              <w:t xml:space="preserve"> </w:t>
            </w:r>
          </w:p>
        </w:tc>
        <w:tc>
          <w:tcPr>
            <w:tcW w:w="798" w:type="pct"/>
            <w:gridSpan w:val="2"/>
            <w:noWrap/>
            <w:hideMark/>
          </w:tcPr>
          <w:p w:rsidR="005237D0" w:rsidRPr="006D4F27" w:rsidRDefault="005237D0" w:rsidP="00027B27">
            <w:pPr>
              <w:spacing w:after="0"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6D4F27">
              <w:rPr>
                <w:rFonts w:eastAsia="Times New Roman" w:cs="Times New Roman"/>
                <w:color w:val="000000"/>
                <w:szCs w:val="24"/>
                <w:lang w:eastAsia="es-EC"/>
              </w:rPr>
              <w:t>12.27±0.21</w:t>
            </w:r>
            <w:r w:rsidR="001B7CA7">
              <w:rPr>
                <w:rFonts w:eastAsia="Times New Roman" w:cs="Times New Roman"/>
                <w:color w:val="000000"/>
                <w:szCs w:val="24"/>
                <w:vertAlign w:val="superscript"/>
                <w:lang w:eastAsia="es-EC"/>
              </w:rPr>
              <w:t xml:space="preserve"> </w:t>
            </w:r>
          </w:p>
        </w:tc>
        <w:tc>
          <w:tcPr>
            <w:tcW w:w="870" w:type="pct"/>
            <w:gridSpan w:val="2"/>
            <w:noWrap/>
            <w:hideMark/>
          </w:tcPr>
          <w:p w:rsidR="005237D0" w:rsidRPr="006D4F27" w:rsidRDefault="005237D0" w:rsidP="00027B27">
            <w:pPr>
              <w:spacing w:after="0"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6D4F27">
              <w:rPr>
                <w:rFonts w:eastAsia="Times New Roman" w:cs="Times New Roman"/>
                <w:color w:val="000000"/>
                <w:szCs w:val="24"/>
                <w:lang w:eastAsia="es-EC"/>
              </w:rPr>
              <w:t>12.14± 0.2</w:t>
            </w:r>
            <w:r w:rsidR="001B7CA7">
              <w:rPr>
                <w:rFonts w:eastAsia="Times New Roman" w:cs="Times New Roman"/>
                <w:color w:val="000000"/>
                <w:szCs w:val="24"/>
                <w:vertAlign w:val="superscript"/>
                <w:lang w:eastAsia="es-EC"/>
              </w:rPr>
              <w:t xml:space="preserve"> </w:t>
            </w:r>
          </w:p>
        </w:tc>
        <w:tc>
          <w:tcPr>
            <w:tcW w:w="503" w:type="pct"/>
          </w:tcPr>
          <w:p w:rsidR="005237D0" w:rsidRPr="006D4F27" w:rsidRDefault="005237D0" w:rsidP="00027B27">
            <w:pPr>
              <w:spacing w:after="0"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C971AD">
              <w:rPr>
                <w:rFonts w:eastAsia="Times New Roman" w:cs="Times New Roman"/>
                <w:color w:val="000000"/>
                <w:szCs w:val="24"/>
                <w:lang w:eastAsia="es-EC"/>
              </w:rPr>
              <w:t>0.6189</w:t>
            </w:r>
          </w:p>
        </w:tc>
      </w:tr>
      <w:tr w:rsidR="00DD0F96" w:rsidRPr="006D4F27" w:rsidTr="001B7CA7">
        <w:trPr>
          <w:trHeight w:val="425"/>
        </w:trPr>
        <w:tc>
          <w:tcPr>
            <w:cnfStyle w:val="001000000000" w:firstRow="0" w:lastRow="0" w:firstColumn="1" w:lastColumn="0" w:oddVBand="0" w:evenVBand="0" w:oddHBand="0" w:evenHBand="0" w:firstRowFirstColumn="0" w:firstRowLastColumn="0" w:lastRowFirstColumn="0" w:lastRowLastColumn="0"/>
            <w:tcW w:w="962" w:type="pct"/>
            <w:noWrap/>
            <w:hideMark/>
          </w:tcPr>
          <w:p w:rsidR="005237D0" w:rsidRPr="006D4F27" w:rsidRDefault="005237D0" w:rsidP="00027B27">
            <w:pPr>
              <w:spacing w:after="0" w:line="240" w:lineRule="auto"/>
              <w:rPr>
                <w:rFonts w:eastAsia="Times New Roman" w:cs="Times New Roman"/>
                <w:color w:val="000000"/>
                <w:szCs w:val="24"/>
                <w:lang w:eastAsia="es-EC"/>
              </w:rPr>
            </w:pPr>
            <w:r w:rsidRPr="006D4F27">
              <w:rPr>
                <w:rFonts w:eastAsia="Times New Roman" w:cs="Times New Roman"/>
                <w:color w:val="000000"/>
                <w:szCs w:val="24"/>
                <w:lang w:eastAsia="es-EC"/>
              </w:rPr>
              <w:t xml:space="preserve">CGMH g/dL           </w:t>
            </w:r>
          </w:p>
        </w:tc>
        <w:tc>
          <w:tcPr>
            <w:tcW w:w="1000" w:type="pct"/>
            <w:gridSpan w:val="2"/>
            <w:noWrap/>
            <w:hideMark/>
          </w:tcPr>
          <w:p w:rsidR="005237D0" w:rsidRPr="006D4F27" w:rsidRDefault="005237D0" w:rsidP="00027B27">
            <w:pPr>
              <w:spacing w:after="0"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6D4F27">
              <w:rPr>
                <w:rFonts w:eastAsia="Times New Roman" w:cs="Times New Roman"/>
                <w:color w:val="000000"/>
                <w:szCs w:val="24"/>
                <w:lang w:eastAsia="es-EC"/>
              </w:rPr>
              <w:t>32.94±0.19</w:t>
            </w:r>
            <w:r w:rsidR="001B7CA7">
              <w:rPr>
                <w:rFonts w:eastAsia="Times New Roman" w:cs="Times New Roman"/>
                <w:color w:val="000000"/>
                <w:szCs w:val="24"/>
                <w:vertAlign w:val="superscript"/>
                <w:lang w:eastAsia="es-EC"/>
              </w:rPr>
              <w:t xml:space="preserve"> </w:t>
            </w:r>
          </w:p>
        </w:tc>
        <w:tc>
          <w:tcPr>
            <w:tcW w:w="868" w:type="pct"/>
            <w:gridSpan w:val="2"/>
            <w:noWrap/>
            <w:hideMark/>
          </w:tcPr>
          <w:p w:rsidR="005237D0" w:rsidRPr="006D4F27" w:rsidRDefault="005237D0" w:rsidP="00027B27">
            <w:pPr>
              <w:spacing w:after="0"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6D4F27">
              <w:rPr>
                <w:rFonts w:eastAsia="Times New Roman" w:cs="Times New Roman"/>
                <w:color w:val="000000"/>
                <w:szCs w:val="24"/>
                <w:lang w:eastAsia="es-EC"/>
              </w:rPr>
              <w:t>32.76±0.35</w:t>
            </w:r>
            <w:r w:rsidR="001B7CA7">
              <w:rPr>
                <w:rFonts w:eastAsia="Times New Roman" w:cs="Times New Roman"/>
                <w:color w:val="000000"/>
                <w:szCs w:val="24"/>
                <w:vertAlign w:val="superscript"/>
                <w:lang w:eastAsia="es-EC"/>
              </w:rPr>
              <w:t xml:space="preserve"> </w:t>
            </w:r>
          </w:p>
        </w:tc>
        <w:tc>
          <w:tcPr>
            <w:tcW w:w="798" w:type="pct"/>
            <w:gridSpan w:val="2"/>
            <w:noWrap/>
            <w:hideMark/>
          </w:tcPr>
          <w:p w:rsidR="005237D0" w:rsidRPr="006D4F27" w:rsidRDefault="005237D0" w:rsidP="00027B27">
            <w:pPr>
              <w:spacing w:after="0"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6D4F27">
              <w:rPr>
                <w:rFonts w:eastAsia="Times New Roman" w:cs="Times New Roman"/>
                <w:color w:val="000000"/>
                <w:szCs w:val="24"/>
                <w:lang w:eastAsia="es-EC"/>
              </w:rPr>
              <w:t>32.94±0.15</w:t>
            </w:r>
            <w:r w:rsidR="001B7CA7">
              <w:rPr>
                <w:rFonts w:eastAsia="Times New Roman" w:cs="Times New Roman"/>
                <w:color w:val="000000"/>
                <w:szCs w:val="24"/>
                <w:vertAlign w:val="superscript"/>
                <w:lang w:eastAsia="es-EC"/>
              </w:rPr>
              <w:t xml:space="preserve"> </w:t>
            </w:r>
          </w:p>
        </w:tc>
        <w:tc>
          <w:tcPr>
            <w:tcW w:w="870" w:type="pct"/>
            <w:gridSpan w:val="2"/>
            <w:noWrap/>
            <w:hideMark/>
          </w:tcPr>
          <w:p w:rsidR="005237D0" w:rsidRPr="006D4F27" w:rsidRDefault="005237D0" w:rsidP="00027B27">
            <w:pPr>
              <w:spacing w:after="0"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6D4F27">
              <w:rPr>
                <w:rFonts w:eastAsia="Times New Roman" w:cs="Times New Roman"/>
                <w:color w:val="000000"/>
                <w:szCs w:val="24"/>
                <w:lang w:eastAsia="es-EC"/>
              </w:rPr>
              <w:t>32.76±0.24</w:t>
            </w:r>
            <w:r w:rsidR="001B7CA7">
              <w:rPr>
                <w:rFonts w:eastAsia="Times New Roman" w:cs="Times New Roman"/>
                <w:color w:val="000000"/>
                <w:szCs w:val="24"/>
                <w:vertAlign w:val="superscript"/>
                <w:lang w:eastAsia="es-EC"/>
              </w:rPr>
              <w:t xml:space="preserve"> </w:t>
            </w:r>
          </w:p>
        </w:tc>
        <w:tc>
          <w:tcPr>
            <w:tcW w:w="503" w:type="pct"/>
          </w:tcPr>
          <w:p w:rsidR="005237D0" w:rsidRPr="006D4F27" w:rsidRDefault="005237D0" w:rsidP="00027B27">
            <w:pPr>
              <w:spacing w:after="0"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C971AD">
              <w:rPr>
                <w:rFonts w:eastAsia="Times New Roman" w:cs="Times New Roman"/>
                <w:color w:val="000000"/>
                <w:szCs w:val="24"/>
                <w:lang w:eastAsia="es-EC"/>
              </w:rPr>
              <w:t>0.3959</w:t>
            </w:r>
          </w:p>
        </w:tc>
      </w:tr>
      <w:tr w:rsidR="00DD0F96" w:rsidRPr="00C971AD" w:rsidTr="001B7CA7">
        <w:trPr>
          <w:trHeight w:val="446"/>
        </w:trPr>
        <w:tc>
          <w:tcPr>
            <w:cnfStyle w:val="001000000000" w:firstRow="0" w:lastRow="0" w:firstColumn="1" w:lastColumn="0" w:oddVBand="0" w:evenVBand="0" w:oddHBand="0" w:evenHBand="0" w:firstRowFirstColumn="0" w:firstRowLastColumn="0" w:lastRowFirstColumn="0" w:lastRowLastColumn="0"/>
            <w:tcW w:w="962" w:type="pct"/>
            <w:noWrap/>
            <w:hideMark/>
          </w:tcPr>
          <w:p w:rsidR="005237D0" w:rsidRDefault="005237D0" w:rsidP="00027B27">
            <w:pPr>
              <w:spacing w:after="0" w:line="240" w:lineRule="auto"/>
              <w:rPr>
                <w:rFonts w:eastAsia="Times New Roman" w:cs="Times New Roman"/>
                <w:color w:val="000000"/>
                <w:szCs w:val="24"/>
                <w:lang w:eastAsia="es-EC"/>
              </w:rPr>
            </w:pPr>
            <w:r>
              <w:rPr>
                <w:rFonts w:eastAsia="Times New Roman" w:cs="Times New Roman"/>
                <w:color w:val="000000"/>
                <w:szCs w:val="24"/>
                <w:lang w:eastAsia="es-EC"/>
              </w:rPr>
              <w:t>Plaquetas</w:t>
            </w:r>
          </w:p>
          <w:p w:rsidR="005237D0" w:rsidRPr="006D4F27" w:rsidRDefault="005237D0" w:rsidP="00027B27">
            <w:pPr>
              <w:spacing w:after="0" w:line="240" w:lineRule="auto"/>
              <w:rPr>
                <w:rFonts w:eastAsia="Times New Roman" w:cs="Times New Roman"/>
                <w:color w:val="000000"/>
                <w:szCs w:val="24"/>
                <w:lang w:eastAsia="es-EC"/>
              </w:rPr>
            </w:pPr>
            <w:r w:rsidRPr="006D4F27">
              <w:rPr>
                <w:rFonts w:eastAsia="Times New Roman" w:cs="Times New Roman"/>
                <w:color w:val="000000"/>
                <w:szCs w:val="24"/>
                <w:lang w:eastAsia="es-EC"/>
              </w:rPr>
              <w:t xml:space="preserve">10^3/ uL  </w:t>
            </w:r>
          </w:p>
        </w:tc>
        <w:tc>
          <w:tcPr>
            <w:tcW w:w="1000" w:type="pct"/>
            <w:gridSpan w:val="2"/>
            <w:noWrap/>
            <w:hideMark/>
          </w:tcPr>
          <w:p w:rsidR="005237D0" w:rsidRPr="006D4F27" w:rsidRDefault="005237D0" w:rsidP="00027B27">
            <w:pPr>
              <w:spacing w:after="0"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6D4F27">
              <w:rPr>
                <w:rFonts w:eastAsia="Times New Roman" w:cs="Times New Roman"/>
                <w:color w:val="000000"/>
                <w:szCs w:val="24"/>
                <w:lang w:eastAsia="es-EC"/>
              </w:rPr>
              <w:t>304.27±33.15</w:t>
            </w:r>
            <w:r w:rsidR="001B7CA7">
              <w:rPr>
                <w:rFonts w:eastAsia="Times New Roman" w:cs="Times New Roman"/>
                <w:color w:val="000000"/>
                <w:szCs w:val="24"/>
                <w:vertAlign w:val="superscript"/>
                <w:lang w:eastAsia="es-EC"/>
              </w:rPr>
              <w:t xml:space="preserve"> </w:t>
            </w:r>
          </w:p>
        </w:tc>
        <w:tc>
          <w:tcPr>
            <w:tcW w:w="868" w:type="pct"/>
            <w:gridSpan w:val="2"/>
            <w:noWrap/>
            <w:hideMark/>
          </w:tcPr>
          <w:p w:rsidR="005237D0" w:rsidRPr="006D4F27" w:rsidRDefault="005237D0" w:rsidP="00027B27">
            <w:pPr>
              <w:spacing w:after="0"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6D4F27">
              <w:rPr>
                <w:rFonts w:eastAsia="Times New Roman" w:cs="Times New Roman"/>
                <w:color w:val="000000"/>
                <w:szCs w:val="24"/>
                <w:lang w:eastAsia="es-EC"/>
              </w:rPr>
              <w:t>366.92±69.34</w:t>
            </w:r>
            <w:r w:rsidR="001B7CA7">
              <w:rPr>
                <w:rFonts w:eastAsia="Times New Roman" w:cs="Times New Roman"/>
                <w:color w:val="000000"/>
                <w:szCs w:val="24"/>
                <w:vertAlign w:val="superscript"/>
                <w:lang w:eastAsia="es-EC"/>
              </w:rPr>
              <w:t xml:space="preserve"> </w:t>
            </w:r>
          </w:p>
        </w:tc>
        <w:tc>
          <w:tcPr>
            <w:tcW w:w="798" w:type="pct"/>
            <w:gridSpan w:val="2"/>
            <w:noWrap/>
            <w:hideMark/>
          </w:tcPr>
          <w:p w:rsidR="005237D0" w:rsidRPr="006D4F27" w:rsidRDefault="005237D0" w:rsidP="00027B27">
            <w:pPr>
              <w:spacing w:after="0"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6D4F27">
              <w:rPr>
                <w:rFonts w:eastAsia="Times New Roman" w:cs="Times New Roman"/>
                <w:color w:val="000000"/>
                <w:szCs w:val="24"/>
                <w:lang w:eastAsia="es-EC"/>
              </w:rPr>
              <w:t>304.27±20.55</w:t>
            </w:r>
            <w:r w:rsidR="001B7CA7">
              <w:rPr>
                <w:rFonts w:eastAsia="Times New Roman" w:cs="Times New Roman"/>
                <w:color w:val="000000"/>
                <w:szCs w:val="24"/>
                <w:vertAlign w:val="superscript"/>
                <w:lang w:eastAsia="es-EC"/>
              </w:rPr>
              <w:t xml:space="preserve"> </w:t>
            </w:r>
          </w:p>
        </w:tc>
        <w:tc>
          <w:tcPr>
            <w:tcW w:w="870" w:type="pct"/>
            <w:gridSpan w:val="2"/>
            <w:noWrap/>
            <w:hideMark/>
          </w:tcPr>
          <w:p w:rsidR="005237D0" w:rsidRPr="006D4F27" w:rsidRDefault="005237D0" w:rsidP="00027B27">
            <w:pPr>
              <w:spacing w:after="0"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6D4F27">
              <w:rPr>
                <w:rFonts w:eastAsia="Times New Roman" w:cs="Times New Roman"/>
                <w:color w:val="000000"/>
                <w:szCs w:val="24"/>
                <w:lang w:eastAsia="es-EC"/>
              </w:rPr>
              <w:t>366.92±27.88</w:t>
            </w:r>
            <w:r w:rsidR="001B7CA7">
              <w:rPr>
                <w:rFonts w:eastAsia="Times New Roman" w:cs="Times New Roman"/>
                <w:color w:val="000000"/>
                <w:szCs w:val="24"/>
                <w:vertAlign w:val="superscript"/>
                <w:lang w:eastAsia="es-EC"/>
              </w:rPr>
              <w:t xml:space="preserve"> </w:t>
            </w:r>
          </w:p>
        </w:tc>
        <w:tc>
          <w:tcPr>
            <w:tcW w:w="503" w:type="pct"/>
          </w:tcPr>
          <w:p w:rsidR="005237D0" w:rsidRPr="006D4F27" w:rsidRDefault="005237D0" w:rsidP="00027B27">
            <w:pPr>
              <w:spacing w:after="0"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C971AD">
              <w:rPr>
                <w:rFonts w:eastAsia="Times New Roman" w:cs="Times New Roman"/>
                <w:color w:val="000000"/>
                <w:szCs w:val="24"/>
                <w:lang w:eastAsia="es-EC"/>
              </w:rPr>
              <w:t>0.055</w:t>
            </w:r>
          </w:p>
        </w:tc>
      </w:tr>
    </w:tbl>
    <w:p w:rsidR="001B7CA7" w:rsidRPr="001B7CA7" w:rsidRDefault="005237D0" w:rsidP="00096CAF">
      <w:pPr>
        <w:jc w:val="center"/>
        <w:rPr>
          <w:rFonts w:cs="Times New Roman"/>
          <w:b/>
          <w:szCs w:val="24"/>
        </w:rPr>
      </w:pPr>
      <w:r w:rsidRPr="00C971AD">
        <w:rPr>
          <w:rFonts w:cs="Times New Roman"/>
          <w:b/>
          <w:color w:val="000000" w:themeColor="text1"/>
          <w:szCs w:val="24"/>
        </w:rPr>
        <w:t>Fuente</w:t>
      </w:r>
      <w:r w:rsidRPr="00C971AD">
        <w:rPr>
          <w:rFonts w:cs="Times New Roman"/>
          <w:color w:val="000000" w:themeColor="text1"/>
          <w:szCs w:val="24"/>
        </w:rPr>
        <w:t>: Directa</w:t>
      </w:r>
    </w:p>
    <w:p w:rsidR="00A849FE" w:rsidRPr="001B7CA7" w:rsidRDefault="005832FE" w:rsidP="00706816">
      <w:r>
        <w:rPr>
          <w:rFonts w:cs="Times New Roman"/>
          <w:color w:val="000000" w:themeColor="text1"/>
          <w:szCs w:val="24"/>
        </w:rPr>
        <w:t xml:space="preserve">El perfil hematológico en relación a la edad </w:t>
      </w:r>
      <w:r>
        <w:t>(jóvenes ≥ 2 años y adultos &lt; 2)</w:t>
      </w:r>
      <w:r>
        <w:rPr>
          <w:rFonts w:cs="Times New Roman"/>
          <w:color w:val="000000" w:themeColor="text1"/>
          <w:szCs w:val="24"/>
        </w:rPr>
        <w:t xml:space="preserve"> y sexo</w:t>
      </w:r>
      <w:r w:rsidR="00C561AD">
        <w:rPr>
          <w:rFonts w:cs="Times New Roman"/>
          <w:color w:val="000000" w:themeColor="text1"/>
          <w:szCs w:val="24"/>
        </w:rPr>
        <w:t xml:space="preserve"> se detalla en la</w:t>
      </w:r>
      <w:r>
        <w:rPr>
          <w:rFonts w:cs="Times New Roman"/>
          <w:color w:val="000000" w:themeColor="text1"/>
          <w:szCs w:val="24"/>
        </w:rPr>
        <w:t xml:space="preserve"> </w:t>
      </w:r>
      <w:r w:rsidR="00B51476">
        <w:rPr>
          <w:rFonts w:cs="Times New Roman"/>
          <w:color w:val="000000" w:themeColor="text1"/>
          <w:szCs w:val="24"/>
        </w:rPr>
        <w:t>(</w:t>
      </w:r>
      <w:r w:rsidR="005B209B">
        <w:rPr>
          <w:rFonts w:cs="Times New Roman"/>
          <w:color w:val="000000" w:themeColor="text1"/>
          <w:szCs w:val="24"/>
        </w:rPr>
        <w:t>Tabla</w:t>
      </w:r>
      <w:r w:rsidR="0077130D">
        <w:rPr>
          <w:rFonts w:cs="Times New Roman"/>
          <w:color w:val="000000" w:themeColor="text1"/>
          <w:szCs w:val="24"/>
        </w:rPr>
        <w:t xml:space="preserve"> 18) </w:t>
      </w:r>
      <w:r w:rsidR="00C561AD" w:rsidRPr="00C971AD">
        <w:rPr>
          <w:rFonts w:cs="Times New Roman"/>
          <w:color w:val="000000" w:themeColor="text1"/>
          <w:szCs w:val="24"/>
        </w:rPr>
        <w:t>En</w:t>
      </w:r>
      <w:r w:rsidR="0000769C" w:rsidRPr="00C971AD">
        <w:rPr>
          <w:rFonts w:cs="Times New Roman"/>
          <w:color w:val="000000" w:themeColor="text1"/>
          <w:szCs w:val="24"/>
        </w:rPr>
        <w:t xml:space="preserve"> cuanto se refiere al </w:t>
      </w:r>
      <w:r w:rsidR="008F4E1C" w:rsidRPr="00C971AD">
        <w:rPr>
          <w:rFonts w:cs="Times New Roman"/>
          <w:color w:val="000000" w:themeColor="text1"/>
          <w:szCs w:val="24"/>
        </w:rPr>
        <w:t xml:space="preserve">Hematocrito </w:t>
      </w:r>
      <w:r w:rsidR="0000769C" w:rsidRPr="00C971AD">
        <w:rPr>
          <w:rFonts w:cs="Times New Roman"/>
          <w:color w:val="000000" w:themeColor="text1"/>
          <w:szCs w:val="24"/>
        </w:rPr>
        <w:t>en ovinos criollos de la provincia de Tungurahua en hembras jóvenes presenta una media de 38.33±1.08</w:t>
      </w:r>
      <w:r w:rsidR="008701EF" w:rsidRPr="00C971AD">
        <w:rPr>
          <w:rFonts w:eastAsia="Times New Roman" w:cs="Times New Roman"/>
          <w:color w:val="000000"/>
          <w:szCs w:val="24"/>
          <w:lang w:eastAsia="es-EC"/>
        </w:rPr>
        <w:t>%</w:t>
      </w:r>
      <w:r w:rsidR="0000769C" w:rsidRPr="00C971AD">
        <w:rPr>
          <w:rFonts w:cs="Times New Roman"/>
          <w:color w:val="000000" w:themeColor="text1"/>
          <w:szCs w:val="24"/>
        </w:rPr>
        <w:t xml:space="preserve"> al igual que en machos 37.43±0.96</w:t>
      </w:r>
      <w:r w:rsidR="008701EF" w:rsidRPr="00C971AD">
        <w:rPr>
          <w:rFonts w:eastAsia="Times New Roman" w:cs="Times New Roman"/>
          <w:color w:val="000000"/>
          <w:szCs w:val="24"/>
          <w:lang w:eastAsia="es-EC"/>
        </w:rPr>
        <w:t>%</w:t>
      </w:r>
      <w:r w:rsidR="008701EF" w:rsidRPr="00C971AD">
        <w:rPr>
          <w:rFonts w:cs="Times New Roman"/>
          <w:color w:val="000000" w:themeColor="text1"/>
          <w:szCs w:val="24"/>
        </w:rPr>
        <w:t xml:space="preserve"> y mientras que en los ovinos adultos presenta un valor en las hembras 38.33±1.57</w:t>
      </w:r>
      <w:r w:rsidR="008701EF" w:rsidRPr="00C971AD">
        <w:rPr>
          <w:rFonts w:eastAsia="Times New Roman" w:cs="Times New Roman"/>
          <w:color w:val="000000"/>
          <w:szCs w:val="24"/>
          <w:lang w:eastAsia="es-EC"/>
        </w:rPr>
        <w:t>% y en los machos adultos 37.43±2.37%</w:t>
      </w:r>
      <w:r w:rsidR="00DD0F96">
        <w:rPr>
          <w:rFonts w:eastAsia="Times New Roman" w:cs="Times New Roman"/>
          <w:color w:val="000000"/>
          <w:szCs w:val="24"/>
          <w:lang w:eastAsia="es-EC"/>
        </w:rPr>
        <w:t xml:space="preserve"> se determina que no existe diferencia significativa </w:t>
      </w:r>
      <w:r w:rsidR="00D066F7">
        <w:rPr>
          <w:rFonts w:eastAsia="Times New Roman" w:cs="Times New Roman"/>
          <w:color w:val="000000"/>
          <w:szCs w:val="24"/>
          <w:lang w:eastAsia="es-EC"/>
        </w:rPr>
        <w:t>estadística</w:t>
      </w:r>
      <w:r w:rsidR="00DD0F96">
        <w:rPr>
          <w:rFonts w:eastAsia="Times New Roman" w:cs="Times New Roman"/>
          <w:color w:val="000000"/>
          <w:szCs w:val="24"/>
          <w:lang w:eastAsia="es-EC"/>
        </w:rPr>
        <w:t xml:space="preserve"> entre animales jóvenes y adultos de los dos sexos</w:t>
      </w:r>
      <w:r w:rsidR="008701EF" w:rsidRPr="00C971AD">
        <w:rPr>
          <w:rFonts w:eastAsia="Times New Roman" w:cs="Times New Roman"/>
          <w:color w:val="000000"/>
          <w:szCs w:val="24"/>
          <w:lang w:eastAsia="es-EC"/>
        </w:rPr>
        <w:t xml:space="preserve">. </w:t>
      </w:r>
      <w:r w:rsidR="00D066F7">
        <w:rPr>
          <w:rFonts w:eastAsia="Times New Roman" w:cs="Times New Roman"/>
          <w:color w:val="000000"/>
          <w:szCs w:val="24"/>
          <w:lang w:eastAsia="es-EC"/>
        </w:rPr>
        <w:t xml:space="preserve"> Según </w:t>
      </w:r>
      <w:sdt>
        <w:sdtPr>
          <w:rPr>
            <w:rFonts w:eastAsia="Times New Roman" w:cs="Times New Roman"/>
            <w:color w:val="000000"/>
            <w:szCs w:val="24"/>
            <w:lang w:eastAsia="es-EC"/>
          </w:rPr>
          <w:id w:val="518970402"/>
          <w:citation/>
        </w:sdtPr>
        <w:sdtEndPr/>
        <w:sdtContent>
          <w:r w:rsidR="00D066F7" w:rsidRPr="00C971AD">
            <w:rPr>
              <w:rFonts w:eastAsia="Times New Roman" w:cs="Times New Roman"/>
              <w:color w:val="000000"/>
              <w:szCs w:val="24"/>
              <w:lang w:eastAsia="es-EC"/>
            </w:rPr>
            <w:fldChar w:fldCharType="begin"/>
          </w:r>
          <w:r w:rsidR="00D066F7" w:rsidRPr="00C971AD">
            <w:rPr>
              <w:rFonts w:eastAsia="Times New Roman" w:cs="Times New Roman"/>
              <w:color w:val="000000"/>
              <w:szCs w:val="24"/>
              <w:lang w:eastAsia="es-EC"/>
            </w:rPr>
            <w:instrText xml:space="preserve"> CITATION Arm10 \l 12298 </w:instrText>
          </w:r>
          <w:r w:rsidR="00D066F7" w:rsidRPr="00C971AD">
            <w:rPr>
              <w:rFonts w:eastAsia="Times New Roman" w:cs="Times New Roman"/>
              <w:color w:val="000000"/>
              <w:szCs w:val="24"/>
              <w:lang w:eastAsia="es-EC"/>
            </w:rPr>
            <w:fldChar w:fldCharType="separate"/>
          </w:r>
          <w:r w:rsidR="00DE0552" w:rsidRPr="00DE0552">
            <w:rPr>
              <w:rFonts w:eastAsia="Times New Roman" w:cs="Times New Roman"/>
              <w:noProof/>
              <w:color w:val="000000"/>
              <w:szCs w:val="24"/>
              <w:lang w:eastAsia="es-EC"/>
            </w:rPr>
            <w:t>(32)</w:t>
          </w:r>
          <w:r w:rsidR="00D066F7" w:rsidRPr="00C971AD">
            <w:rPr>
              <w:rFonts w:eastAsia="Times New Roman" w:cs="Times New Roman"/>
              <w:color w:val="000000"/>
              <w:szCs w:val="24"/>
              <w:lang w:eastAsia="es-EC"/>
            </w:rPr>
            <w:fldChar w:fldCharType="end"/>
          </w:r>
        </w:sdtContent>
      </w:sdt>
      <w:r w:rsidR="00D066F7">
        <w:rPr>
          <w:rFonts w:eastAsia="Times New Roman" w:cs="Times New Roman"/>
          <w:color w:val="000000"/>
          <w:szCs w:val="24"/>
          <w:lang w:eastAsia="es-EC"/>
        </w:rPr>
        <w:t xml:space="preserve"> e</w:t>
      </w:r>
      <w:r w:rsidR="003F66FC" w:rsidRPr="00C971AD">
        <w:rPr>
          <w:rFonts w:eastAsia="Times New Roman" w:cs="Times New Roman"/>
          <w:color w:val="000000"/>
          <w:szCs w:val="24"/>
          <w:lang w:eastAsia="es-EC"/>
        </w:rPr>
        <w:t xml:space="preserve">l resultado del paquete del volumen celular (glóbulos rojos) hematocrito (paquete de volumen celular) 27 a 45 % en </w:t>
      </w:r>
      <w:r w:rsidR="004B2F80" w:rsidRPr="00C971AD">
        <w:rPr>
          <w:rFonts w:eastAsia="Times New Roman" w:cs="Times New Roman"/>
          <w:color w:val="000000"/>
          <w:szCs w:val="24"/>
          <w:lang w:eastAsia="es-EC"/>
        </w:rPr>
        <w:t>animales</w:t>
      </w:r>
      <w:r w:rsidR="003F66FC" w:rsidRPr="00C971AD">
        <w:rPr>
          <w:rFonts w:eastAsia="Times New Roman" w:cs="Times New Roman"/>
          <w:color w:val="000000"/>
          <w:szCs w:val="24"/>
          <w:lang w:eastAsia="es-EC"/>
        </w:rPr>
        <w:t xml:space="preserve"> adultos y 22 a 38 % </w:t>
      </w:r>
      <w:r w:rsidR="004B2F80" w:rsidRPr="00C971AD">
        <w:rPr>
          <w:rFonts w:eastAsia="Times New Roman" w:cs="Times New Roman"/>
          <w:color w:val="000000"/>
          <w:szCs w:val="24"/>
          <w:lang w:eastAsia="es-EC"/>
        </w:rPr>
        <w:t>en</w:t>
      </w:r>
      <w:r w:rsidR="003F66FC" w:rsidRPr="00C971AD">
        <w:rPr>
          <w:rFonts w:eastAsia="Times New Roman" w:cs="Times New Roman"/>
          <w:color w:val="000000"/>
          <w:szCs w:val="24"/>
          <w:lang w:eastAsia="es-EC"/>
        </w:rPr>
        <w:t xml:space="preserve"> animales jóvenes</w:t>
      </w:r>
      <w:r w:rsidR="00D066F7">
        <w:rPr>
          <w:rFonts w:eastAsia="Times New Roman" w:cs="Times New Roman"/>
          <w:color w:val="000000"/>
          <w:szCs w:val="24"/>
          <w:lang w:eastAsia="es-EC"/>
        </w:rPr>
        <w:t xml:space="preserve">. </w:t>
      </w:r>
      <w:r w:rsidR="004B2F80" w:rsidRPr="00C971AD">
        <w:rPr>
          <w:rFonts w:eastAsia="Times New Roman" w:cs="Times New Roman"/>
          <w:color w:val="000000"/>
          <w:szCs w:val="24"/>
          <w:lang w:eastAsia="es-EC"/>
        </w:rPr>
        <w:t xml:space="preserve">En comparación con la investigación realizada </w:t>
      </w:r>
      <w:r w:rsidR="00D066F7">
        <w:rPr>
          <w:rFonts w:eastAsia="Times New Roman" w:cs="Times New Roman"/>
          <w:color w:val="000000"/>
          <w:szCs w:val="24"/>
          <w:lang w:eastAsia="es-EC"/>
        </w:rPr>
        <w:t>se puede determinar que los resultados lanzados en la provincia de Tungurahua se asemejan a los</w:t>
      </w:r>
      <w:r w:rsidR="004B2F80" w:rsidRPr="00C971AD">
        <w:rPr>
          <w:rFonts w:eastAsia="Times New Roman" w:cs="Times New Roman"/>
          <w:color w:val="000000"/>
          <w:szCs w:val="24"/>
          <w:lang w:eastAsia="es-EC"/>
        </w:rPr>
        <w:t xml:space="preserve"> rangos normales</w:t>
      </w:r>
      <w:r w:rsidR="00D066F7">
        <w:rPr>
          <w:rFonts w:eastAsia="Times New Roman" w:cs="Times New Roman"/>
          <w:color w:val="000000"/>
          <w:szCs w:val="24"/>
          <w:lang w:eastAsia="es-EC"/>
        </w:rPr>
        <w:t xml:space="preserve"> del autor citado</w:t>
      </w:r>
      <w:r w:rsidR="004B2F80" w:rsidRPr="00C971AD">
        <w:rPr>
          <w:rFonts w:eastAsia="Times New Roman" w:cs="Times New Roman"/>
          <w:color w:val="000000"/>
          <w:szCs w:val="24"/>
          <w:lang w:eastAsia="es-EC"/>
        </w:rPr>
        <w:t>.</w:t>
      </w:r>
    </w:p>
    <w:p w:rsidR="007C5791" w:rsidRPr="00C971AD" w:rsidRDefault="00783110" w:rsidP="003F66FC">
      <w:pPr>
        <w:rPr>
          <w:rFonts w:eastAsia="Times New Roman" w:cs="Times New Roman"/>
          <w:color w:val="000000"/>
          <w:szCs w:val="24"/>
          <w:lang w:eastAsia="es-EC"/>
        </w:rPr>
      </w:pPr>
      <w:r>
        <w:rPr>
          <w:rFonts w:eastAsia="Times New Roman" w:cs="Times New Roman"/>
          <w:color w:val="000000"/>
          <w:szCs w:val="24"/>
          <w:lang w:eastAsia="es-EC"/>
        </w:rPr>
        <w:lastRenderedPageBreak/>
        <w:t>Las</w:t>
      </w:r>
      <w:r w:rsidR="009A4A3B" w:rsidRPr="00C971AD">
        <w:rPr>
          <w:rFonts w:eastAsia="Times New Roman" w:cs="Times New Roman"/>
          <w:color w:val="000000"/>
          <w:szCs w:val="24"/>
          <w:lang w:eastAsia="es-EC"/>
        </w:rPr>
        <w:t xml:space="preserve"> hembras jóvenes tiene un valor de </w:t>
      </w:r>
      <w:r w:rsidR="007C5791" w:rsidRPr="00C971AD">
        <w:rPr>
          <w:rFonts w:eastAsia="Times New Roman" w:cs="Times New Roman"/>
          <w:color w:val="000000"/>
          <w:szCs w:val="24"/>
          <w:lang w:eastAsia="es-EC"/>
        </w:rPr>
        <w:t>12.68±0.51 g</w:t>
      </w:r>
      <w:r w:rsidR="009A4A3B" w:rsidRPr="00C971AD">
        <w:rPr>
          <w:rFonts w:eastAsia="Times New Roman" w:cs="Times New Roman"/>
          <w:color w:val="000000"/>
          <w:szCs w:val="24"/>
          <w:lang w:eastAsia="es-EC"/>
        </w:rPr>
        <w:t>/dL siendo más elevado en relación a los machos jóvenes</w:t>
      </w:r>
      <w:r w:rsidR="00763E00" w:rsidRPr="00C971AD">
        <w:rPr>
          <w:rFonts w:eastAsia="Times New Roman" w:cs="Times New Roman"/>
          <w:color w:val="000000"/>
          <w:szCs w:val="24"/>
          <w:lang w:eastAsia="es-EC"/>
        </w:rPr>
        <w:t xml:space="preserve"> </w:t>
      </w:r>
      <w:r w:rsidR="009A4A3B" w:rsidRPr="00C971AD">
        <w:rPr>
          <w:rFonts w:eastAsia="Times New Roman" w:cs="Times New Roman"/>
          <w:color w:val="000000"/>
          <w:szCs w:val="24"/>
          <w:lang w:eastAsia="es-EC"/>
        </w:rPr>
        <w:t xml:space="preserve">con un rango de </w:t>
      </w:r>
      <w:r w:rsidR="007C5791" w:rsidRPr="00C971AD">
        <w:rPr>
          <w:rFonts w:eastAsia="Times New Roman" w:cs="Times New Roman"/>
          <w:color w:val="000000"/>
          <w:szCs w:val="24"/>
          <w:lang w:eastAsia="es-EC"/>
        </w:rPr>
        <w:t>12.28±0.76 g</w:t>
      </w:r>
      <w:r w:rsidR="009A4A3B" w:rsidRPr="00C971AD">
        <w:rPr>
          <w:rFonts w:eastAsia="Times New Roman" w:cs="Times New Roman"/>
          <w:color w:val="000000"/>
          <w:szCs w:val="24"/>
          <w:lang w:eastAsia="es-EC"/>
        </w:rPr>
        <w:t>/dL, en cuanto se refiere a l</w:t>
      </w:r>
      <w:r w:rsidR="00CC44A9" w:rsidRPr="00C971AD">
        <w:rPr>
          <w:rFonts w:eastAsia="Times New Roman" w:cs="Times New Roman"/>
          <w:color w:val="000000"/>
          <w:szCs w:val="24"/>
          <w:lang w:eastAsia="es-EC"/>
        </w:rPr>
        <w:t>os hembras adultas presenta un valor l</w:t>
      </w:r>
      <w:r w:rsidR="007C5791" w:rsidRPr="00C971AD">
        <w:rPr>
          <w:rFonts w:eastAsia="Times New Roman" w:cs="Times New Roman"/>
          <w:color w:val="000000"/>
          <w:szCs w:val="24"/>
          <w:lang w:eastAsia="es-EC"/>
        </w:rPr>
        <w:t>12.68±0.36 g</w:t>
      </w:r>
      <w:r w:rsidR="00CC44A9" w:rsidRPr="00C971AD">
        <w:rPr>
          <w:rFonts w:eastAsia="Times New Roman" w:cs="Times New Roman"/>
          <w:color w:val="000000"/>
          <w:szCs w:val="24"/>
          <w:lang w:eastAsia="es-EC"/>
        </w:rPr>
        <w:t xml:space="preserve">/dL </w:t>
      </w:r>
      <w:r w:rsidR="00763E00" w:rsidRPr="00C971AD">
        <w:rPr>
          <w:rFonts w:eastAsia="Times New Roman" w:cs="Times New Roman"/>
          <w:color w:val="000000"/>
          <w:szCs w:val="24"/>
          <w:lang w:eastAsia="es-EC"/>
        </w:rPr>
        <w:t xml:space="preserve">mientras que en los machos adultos muestran un valor de </w:t>
      </w:r>
      <w:r w:rsidR="007C5791" w:rsidRPr="00C971AD">
        <w:rPr>
          <w:rFonts w:eastAsia="Times New Roman" w:cs="Times New Roman"/>
          <w:color w:val="000000"/>
          <w:szCs w:val="24"/>
          <w:lang w:eastAsia="es-EC"/>
        </w:rPr>
        <w:t>12.28±0.32 g/dL</w:t>
      </w:r>
      <w:r w:rsidR="00D066F7">
        <w:rPr>
          <w:rFonts w:eastAsia="Times New Roman" w:cs="Times New Roman"/>
          <w:color w:val="000000"/>
          <w:szCs w:val="24"/>
          <w:lang w:eastAsia="es-EC"/>
        </w:rPr>
        <w:t xml:space="preserve"> detallando que no existe diferencia significativa entre animales jóvenes y adultos de ambos sexos</w:t>
      </w:r>
      <w:r w:rsidR="00763E00" w:rsidRPr="00C971AD">
        <w:rPr>
          <w:rFonts w:eastAsia="Times New Roman" w:cs="Times New Roman"/>
          <w:color w:val="000000"/>
          <w:szCs w:val="24"/>
          <w:lang w:eastAsia="es-EC"/>
        </w:rPr>
        <w:t xml:space="preserve">. En ovinos criollos según </w:t>
      </w:r>
      <w:sdt>
        <w:sdtPr>
          <w:rPr>
            <w:rFonts w:eastAsia="Times New Roman" w:cs="Times New Roman"/>
            <w:color w:val="000000"/>
            <w:szCs w:val="24"/>
            <w:lang w:eastAsia="es-EC"/>
          </w:rPr>
          <w:id w:val="-2101945575"/>
          <w:citation/>
        </w:sdtPr>
        <w:sdtEndPr/>
        <w:sdtContent>
          <w:r w:rsidR="00763E00" w:rsidRPr="00C971AD">
            <w:rPr>
              <w:rFonts w:eastAsia="Times New Roman" w:cs="Times New Roman"/>
              <w:color w:val="000000"/>
              <w:szCs w:val="24"/>
              <w:lang w:eastAsia="es-EC"/>
            </w:rPr>
            <w:fldChar w:fldCharType="begin"/>
          </w:r>
          <w:r w:rsidR="00763E00" w:rsidRPr="00C971AD">
            <w:rPr>
              <w:rFonts w:eastAsia="Times New Roman" w:cs="Times New Roman"/>
              <w:color w:val="000000"/>
              <w:szCs w:val="24"/>
              <w:lang w:eastAsia="es-EC"/>
            </w:rPr>
            <w:instrText xml:space="preserve"> CITATION CCA15 \l 12298 </w:instrText>
          </w:r>
          <w:r w:rsidR="00763E00" w:rsidRPr="00C971AD">
            <w:rPr>
              <w:rFonts w:eastAsia="Times New Roman" w:cs="Times New Roman"/>
              <w:color w:val="000000"/>
              <w:szCs w:val="24"/>
              <w:lang w:eastAsia="es-EC"/>
            </w:rPr>
            <w:fldChar w:fldCharType="separate"/>
          </w:r>
          <w:r w:rsidR="00DE0552" w:rsidRPr="00DE0552">
            <w:rPr>
              <w:rFonts w:eastAsia="Times New Roman" w:cs="Times New Roman"/>
              <w:noProof/>
              <w:color w:val="000000"/>
              <w:szCs w:val="24"/>
              <w:lang w:eastAsia="es-EC"/>
            </w:rPr>
            <w:t>(33)</w:t>
          </w:r>
          <w:r w:rsidR="00763E00" w:rsidRPr="00C971AD">
            <w:rPr>
              <w:rFonts w:eastAsia="Times New Roman" w:cs="Times New Roman"/>
              <w:color w:val="000000"/>
              <w:szCs w:val="24"/>
              <w:lang w:eastAsia="es-EC"/>
            </w:rPr>
            <w:fldChar w:fldCharType="end"/>
          </w:r>
        </w:sdtContent>
      </w:sdt>
      <w:r w:rsidR="0003181C" w:rsidRPr="00C971AD">
        <w:rPr>
          <w:rFonts w:eastAsia="Times New Roman" w:cs="Times New Roman"/>
          <w:color w:val="000000"/>
          <w:szCs w:val="24"/>
          <w:lang w:eastAsia="es-EC"/>
        </w:rPr>
        <w:t xml:space="preserve"> en la </w:t>
      </w:r>
      <w:r w:rsidR="009A4A3B" w:rsidRPr="00C971AD">
        <w:rPr>
          <w:rFonts w:eastAsia="Times New Roman" w:cs="Times New Roman"/>
          <w:color w:val="000000"/>
          <w:szCs w:val="24"/>
          <w:lang w:eastAsia="es-EC"/>
        </w:rPr>
        <w:t>hemoglobina se obtuvo promedios de 15 y 12.6 gr/dl en machos y hembras respectivamente, según edad con valores mayores en ovinos de</w:t>
      </w:r>
      <w:r w:rsidR="00A479D9" w:rsidRPr="00C971AD">
        <w:rPr>
          <w:rFonts w:eastAsia="Times New Roman" w:cs="Times New Roman"/>
          <w:color w:val="000000"/>
          <w:szCs w:val="24"/>
          <w:lang w:eastAsia="es-EC"/>
        </w:rPr>
        <w:t xml:space="preserve"> 14 - 16 meses con 14.6 gr/dl, en </w:t>
      </w:r>
      <w:r w:rsidR="009A4A3B" w:rsidRPr="00C971AD">
        <w:rPr>
          <w:rFonts w:eastAsia="Times New Roman" w:cs="Times New Roman"/>
          <w:color w:val="000000"/>
          <w:szCs w:val="24"/>
          <w:lang w:eastAsia="es-EC"/>
        </w:rPr>
        <w:t xml:space="preserve">comparación a ovinos de </w:t>
      </w:r>
      <w:r w:rsidR="00B51476">
        <w:rPr>
          <w:rFonts w:eastAsia="Times New Roman" w:cs="Times New Roman"/>
          <w:color w:val="000000"/>
          <w:szCs w:val="24"/>
          <w:lang w:eastAsia="es-EC"/>
        </w:rPr>
        <w:t>(</w:t>
      </w:r>
      <w:r w:rsidR="009A4A3B" w:rsidRPr="00C971AD">
        <w:rPr>
          <w:rFonts w:eastAsia="Times New Roman" w:cs="Times New Roman"/>
          <w:color w:val="000000"/>
          <w:szCs w:val="24"/>
          <w:lang w:eastAsia="es-EC"/>
        </w:rPr>
        <w:t>3 - 5 meses y 8 - 1 O meses</w:t>
      </w:r>
      <w:r w:rsidR="00B51476">
        <w:rPr>
          <w:rFonts w:eastAsia="Times New Roman" w:cs="Times New Roman"/>
          <w:color w:val="000000"/>
          <w:szCs w:val="24"/>
          <w:lang w:eastAsia="es-EC"/>
        </w:rPr>
        <w:t>)</w:t>
      </w:r>
      <w:r w:rsidR="009A4A3B" w:rsidRPr="00C971AD">
        <w:rPr>
          <w:rFonts w:eastAsia="Times New Roman" w:cs="Times New Roman"/>
          <w:color w:val="000000"/>
          <w:szCs w:val="24"/>
          <w:lang w:eastAsia="es-EC"/>
        </w:rPr>
        <w:t xml:space="preserve"> donde obtuvieron promedios de 13 gr/dl para ambos casos, el promedio general de hemoglobina obtenido es 13.7 gr/dl.</w:t>
      </w:r>
      <w:r w:rsidR="00A479D9" w:rsidRPr="00C971AD">
        <w:rPr>
          <w:rFonts w:eastAsia="Times New Roman" w:cs="Times New Roman"/>
          <w:color w:val="000000"/>
          <w:szCs w:val="24"/>
          <w:lang w:eastAsia="es-EC"/>
        </w:rPr>
        <w:t xml:space="preserve"> En comparación</w:t>
      </w:r>
      <w:r w:rsidR="00565994" w:rsidRPr="00C971AD">
        <w:rPr>
          <w:rFonts w:eastAsia="Times New Roman" w:cs="Times New Roman"/>
          <w:color w:val="000000"/>
          <w:szCs w:val="24"/>
          <w:lang w:eastAsia="es-EC"/>
        </w:rPr>
        <w:t xml:space="preserve"> </w:t>
      </w:r>
      <w:r w:rsidR="00A479D9" w:rsidRPr="00C971AD">
        <w:rPr>
          <w:rFonts w:eastAsia="Times New Roman" w:cs="Times New Roman"/>
          <w:color w:val="000000"/>
          <w:szCs w:val="24"/>
          <w:lang w:eastAsia="es-EC"/>
        </w:rPr>
        <w:t xml:space="preserve">con la bibliografía se describe </w:t>
      </w:r>
      <w:r w:rsidR="00D066F7">
        <w:rPr>
          <w:rFonts w:eastAsia="Times New Roman" w:cs="Times New Roman"/>
          <w:color w:val="000000"/>
          <w:szCs w:val="24"/>
          <w:lang w:eastAsia="es-EC"/>
        </w:rPr>
        <w:t>asemejan a l</w:t>
      </w:r>
      <w:r w:rsidR="00A479D9" w:rsidRPr="00C971AD">
        <w:rPr>
          <w:rFonts w:eastAsia="Times New Roman" w:cs="Times New Roman"/>
          <w:color w:val="000000"/>
          <w:szCs w:val="24"/>
          <w:lang w:eastAsia="es-EC"/>
        </w:rPr>
        <w:t>os rangos normales.</w:t>
      </w:r>
    </w:p>
    <w:p w:rsidR="00A479D9" w:rsidRPr="00C971AD" w:rsidRDefault="00565994" w:rsidP="0016481F">
      <w:pPr>
        <w:rPr>
          <w:rFonts w:eastAsia="Times New Roman" w:cs="Times New Roman"/>
          <w:color w:val="000000"/>
          <w:szCs w:val="24"/>
          <w:lang w:eastAsia="es-EC"/>
        </w:rPr>
      </w:pPr>
      <w:r w:rsidRPr="00C971AD">
        <w:rPr>
          <w:rFonts w:eastAsia="Times New Roman" w:cs="Times New Roman"/>
          <w:color w:val="000000"/>
          <w:szCs w:val="24"/>
          <w:lang w:eastAsia="es-EC"/>
        </w:rPr>
        <w:t xml:space="preserve">En cuanto se refiere a los eritrocitos en ovinos criollos de la provincia de Tungurahua en relación al sexo y edad </w:t>
      </w:r>
      <w:r w:rsidR="00B51476">
        <w:rPr>
          <w:rFonts w:cs="Times New Roman"/>
          <w:color w:val="000000" w:themeColor="text1"/>
          <w:szCs w:val="24"/>
        </w:rPr>
        <w:t>(</w:t>
      </w:r>
      <w:r w:rsidR="005B209B">
        <w:rPr>
          <w:rFonts w:cs="Times New Roman"/>
          <w:color w:val="000000" w:themeColor="text1"/>
          <w:szCs w:val="24"/>
        </w:rPr>
        <w:t>Tabla</w:t>
      </w:r>
      <w:r w:rsidR="0077130D">
        <w:rPr>
          <w:rFonts w:cs="Times New Roman"/>
          <w:color w:val="000000" w:themeColor="text1"/>
          <w:szCs w:val="24"/>
        </w:rPr>
        <w:t xml:space="preserve"> 18</w:t>
      </w:r>
      <w:r w:rsidR="00D874F1" w:rsidRPr="00C971AD">
        <w:rPr>
          <w:rFonts w:cs="Times New Roman"/>
          <w:color w:val="000000" w:themeColor="text1"/>
          <w:szCs w:val="24"/>
        </w:rPr>
        <w:t>)</w:t>
      </w:r>
      <w:r w:rsidR="00D874F1" w:rsidRPr="00C971AD">
        <w:rPr>
          <w:rFonts w:eastAsia="Times New Roman" w:cs="Times New Roman"/>
          <w:color w:val="000000"/>
          <w:szCs w:val="24"/>
          <w:lang w:eastAsia="es-EC"/>
        </w:rPr>
        <w:t>. S</w:t>
      </w:r>
      <w:r w:rsidRPr="00C971AD">
        <w:rPr>
          <w:rFonts w:eastAsia="Times New Roman" w:cs="Times New Roman"/>
          <w:color w:val="000000"/>
          <w:szCs w:val="24"/>
          <w:lang w:eastAsia="es-EC"/>
        </w:rPr>
        <w:t>e presenta en las hembras jóvenes un valor de 10.26±0.34 10^6/</w:t>
      </w:r>
      <w:r w:rsidR="00E73B2B" w:rsidRPr="00C971AD">
        <w:rPr>
          <w:rFonts w:eastAsia="Times New Roman" w:cs="Times New Roman"/>
          <w:color w:val="000000"/>
          <w:szCs w:val="24"/>
          <w:lang w:eastAsia="es-EC"/>
        </w:rPr>
        <w:t>uL</w:t>
      </w:r>
      <w:r w:rsidRPr="00C971AD">
        <w:rPr>
          <w:rFonts w:eastAsia="Times New Roman" w:cs="Times New Roman"/>
          <w:color w:val="000000"/>
          <w:szCs w:val="24"/>
          <w:lang w:eastAsia="es-EC"/>
        </w:rPr>
        <w:t xml:space="preserve"> siendo mayor en comparación a los machos jóvenes 9.82±0.54 10^6/</w:t>
      </w:r>
      <w:r w:rsidR="00E73B2B" w:rsidRPr="00C971AD">
        <w:rPr>
          <w:rFonts w:eastAsia="Times New Roman" w:cs="Times New Roman"/>
          <w:color w:val="000000"/>
          <w:szCs w:val="24"/>
          <w:lang w:eastAsia="es-EC"/>
        </w:rPr>
        <w:t>uL</w:t>
      </w:r>
      <w:r w:rsidRPr="00C971AD">
        <w:rPr>
          <w:rFonts w:eastAsia="Times New Roman" w:cs="Times New Roman"/>
          <w:color w:val="000000"/>
          <w:szCs w:val="24"/>
          <w:lang w:eastAsia="es-EC"/>
        </w:rPr>
        <w:t xml:space="preserve"> </w:t>
      </w:r>
      <w:r w:rsidR="0016481F" w:rsidRPr="00C971AD">
        <w:rPr>
          <w:rFonts w:eastAsia="Times New Roman" w:cs="Times New Roman"/>
          <w:color w:val="000000"/>
          <w:szCs w:val="24"/>
          <w:lang w:eastAsia="es-EC"/>
        </w:rPr>
        <w:t xml:space="preserve">mientras que en las hembras adulta presenta un rango de </w:t>
      </w:r>
      <w:r w:rsidRPr="00C971AD">
        <w:rPr>
          <w:rFonts w:eastAsia="Times New Roman" w:cs="Times New Roman"/>
          <w:color w:val="000000"/>
          <w:szCs w:val="24"/>
          <w:lang w:eastAsia="es-EC"/>
        </w:rPr>
        <w:t>10.26±0.3810^6/</w:t>
      </w:r>
      <w:r w:rsidR="00E73B2B" w:rsidRPr="00C971AD">
        <w:rPr>
          <w:rFonts w:eastAsia="Times New Roman" w:cs="Times New Roman"/>
          <w:color w:val="000000"/>
          <w:szCs w:val="24"/>
          <w:lang w:eastAsia="es-EC"/>
        </w:rPr>
        <w:t>uL</w:t>
      </w:r>
      <w:r w:rsidR="0016481F" w:rsidRPr="00C971AD">
        <w:rPr>
          <w:rFonts w:eastAsia="Times New Roman" w:cs="Times New Roman"/>
          <w:color w:val="000000"/>
          <w:szCs w:val="24"/>
          <w:lang w:eastAsia="es-EC"/>
        </w:rPr>
        <w:t xml:space="preserve"> siendo de la misma manera mayor en concordancia al macho adulto </w:t>
      </w:r>
      <w:r w:rsidRPr="00C971AD">
        <w:rPr>
          <w:rFonts w:eastAsia="Times New Roman" w:cs="Times New Roman"/>
          <w:color w:val="000000"/>
          <w:szCs w:val="24"/>
          <w:lang w:eastAsia="es-EC"/>
        </w:rPr>
        <w:t>9.82±0.310^6/</w:t>
      </w:r>
      <w:r w:rsidR="00E73B2B" w:rsidRPr="00C971AD">
        <w:rPr>
          <w:rFonts w:eastAsia="Times New Roman" w:cs="Times New Roman"/>
          <w:color w:val="000000"/>
          <w:szCs w:val="24"/>
          <w:lang w:eastAsia="es-EC"/>
        </w:rPr>
        <w:t>uL</w:t>
      </w:r>
      <w:r w:rsidR="0016481F" w:rsidRPr="00C971AD">
        <w:rPr>
          <w:rFonts w:eastAsia="Times New Roman" w:cs="Times New Roman"/>
          <w:color w:val="000000"/>
          <w:szCs w:val="24"/>
          <w:lang w:eastAsia="es-EC"/>
        </w:rPr>
        <w:t xml:space="preserve"> se observa que una entre el macho adulto y joven presentan una similitud al igual que entre hembra.</w:t>
      </w:r>
      <w:r w:rsidR="0016481F" w:rsidRPr="00C971AD">
        <w:rPr>
          <w:rFonts w:cs="Times New Roman"/>
        </w:rPr>
        <w:t xml:space="preserve"> </w:t>
      </w:r>
      <w:r w:rsidR="0016481F" w:rsidRPr="00C971AD">
        <w:rPr>
          <w:rFonts w:eastAsia="Times New Roman" w:cs="Times New Roman"/>
          <w:color w:val="000000"/>
          <w:szCs w:val="24"/>
          <w:lang w:eastAsia="es-EC"/>
        </w:rPr>
        <w:t xml:space="preserve">En ovinos criollos lanada serrana se comprueba </w:t>
      </w:r>
      <w:r w:rsidR="00945700" w:rsidRPr="00C971AD">
        <w:rPr>
          <w:rFonts w:eastAsia="Times New Roman" w:cs="Times New Roman"/>
          <w:color w:val="000000"/>
          <w:szCs w:val="24"/>
          <w:lang w:eastAsia="es-EC"/>
        </w:rPr>
        <w:t>según</w:t>
      </w:r>
      <w:sdt>
        <w:sdtPr>
          <w:rPr>
            <w:rFonts w:eastAsia="Times New Roman" w:cs="Times New Roman"/>
            <w:color w:val="000000"/>
            <w:szCs w:val="24"/>
            <w:lang w:eastAsia="es-EC"/>
          </w:rPr>
          <w:id w:val="-1388248564"/>
          <w:citation/>
        </w:sdtPr>
        <w:sdtEndPr/>
        <w:sdtContent>
          <w:r w:rsidR="0016481F" w:rsidRPr="00C971AD">
            <w:rPr>
              <w:rFonts w:eastAsia="Times New Roman" w:cs="Times New Roman"/>
              <w:color w:val="000000"/>
              <w:szCs w:val="24"/>
              <w:lang w:eastAsia="es-EC"/>
            </w:rPr>
            <w:fldChar w:fldCharType="begin"/>
          </w:r>
          <w:r w:rsidR="0016481F" w:rsidRPr="00C971AD">
            <w:rPr>
              <w:rFonts w:eastAsia="Times New Roman" w:cs="Times New Roman"/>
              <w:color w:val="000000"/>
              <w:szCs w:val="24"/>
              <w:lang w:eastAsia="es-EC"/>
            </w:rPr>
            <w:instrText xml:space="preserve"> CITATION Cou10 \l 12298 </w:instrText>
          </w:r>
          <w:r w:rsidR="0016481F" w:rsidRPr="00C971AD">
            <w:rPr>
              <w:rFonts w:eastAsia="Times New Roman" w:cs="Times New Roman"/>
              <w:color w:val="000000"/>
              <w:szCs w:val="24"/>
              <w:lang w:eastAsia="es-EC"/>
            </w:rPr>
            <w:fldChar w:fldCharType="separate"/>
          </w:r>
          <w:r w:rsidR="00DE0552">
            <w:rPr>
              <w:rFonts w:eastAsia="Times New Roman" w:cs="Times New Roman"/>
              <w:noProof/>
              <w:color w:val="000000"/>
              <w:szCs w:val="24"/>
              <w:lang w:eastAsia="es-EC"/>
            </w:rPr>
            <w:t xml:space="preserve"> </w:t>
          </w:r>
          <w:r w:rsidR="00DE0552" w:rsidRPr="00DE0552">
            <w:rPr>
              <w:rFonts w:eastAsia="Times New Roman" w:cs="Times New Roman"/>
              <w:noProof/>
              <w:color w:val="000000"/>
              <w:szCs w:val="24"/>
              <w:lang w:eastAsia="es-EC"/>
            </w:rPr>
            <w:t>(27)</w:t>
          </w:r>
          <w:r w:rsidR="0016481F" w:rsidRPr="00C971AD">
            <w:rPr>
              <w:rFonts w:eastAsia="Times New Roman" w:cs="Times New Roman"/>
              <w:color w:val="000000"/>
              <w:szCs w:val="24"/>
              <w:lang w:eastAsia="es-EC"/>
            </w:rPr>
            <w:fldChar w:fldCharType="end"/>
          </w:r>
        </w:sdtContent>
      </w:sdt>
      <w:r w:rsidR="0016481F" w:rsidRPr="00C971AD">
        <w:rPr>
          <w:rFonts w:eastAsia="Times New Roman" w:cs="Times New Roman"/>
          <w:color w:val="000000"/>
          <w:szCs w:val="24"/>
          <w:lang w:eastAsia="es-EC"/>
        </w:rPr>
        <w:t xml:space="preserve"> que las medias de los glóbulos rojos presentan los valores más altos para el grupo de ovinos adultos, mientras que la media más baja se refleja en el grupo de corderos más jóvenes (1 a 3 meses).</w:t>
      </w:r>
      <w:r w:rsidR="0016481F" w:rsidRPr="00C971AD">
        <w:rPr>
          <w:rFonts w:cs="Times New Roman"/>
        </w:rPr>
        <w:t xml:space="preserve"> </w:t>
      </w:r>
      <w:r w:rsidR="0016481F" w:rsidRPr="00C971AD">
        <w:rPr>
          <w:rFonts w:eastAsia="Times New Roman" w:cs="Times New Roman"/>
          <w:color w:val="000000"/>
          <w:szCs w:val="24"/>
          <w:lang w:eastAsia="es-EC"/>
        </w:rPr>
        <w:t xml:space="preserve">Con relación a la edad, </w:t>
      </w:r>
      <w:r w:rsidR="00732279">
        <w:rPr>
          <w:rFonts w:eastAsia="Times New Roman" w:cs="Times New Roman"/>
          <w:color w:val="000000"/>
          <w:szCs w:val="24"/>
          <w:lang w:eastAsia="es-EC"/>
        </w:rPr>
        <w:t xml:space="preserve">se encontraron </w:t>
      </w:r>
      <w:r w:rsidR="0016481F" w:rsidRPr="00C971AD">
        <w:rPr>
          <w:rFonts w:eastAsia="Times New Roman" w:cs="Times New Roman"/>
          <w:color w:val="000000"/>
          <w:szCs w:val="24"/>
          <w:lang w:eastAsia="es-EC"/>
        </w:rPr>
        <w:t>valores medios para corderos de 1 a 3 meses de edad, de 9,05 millones/µl, corderos de 6 a 12 meses de edad, 9,73 millones/µl, ovinos de 12 a 24 meses de edad, 9,32 millones/µl y para animales adultos, 9,90 millones/µl</w:t>
      </w:r>
      <w:sdt>
        <w:sdtPr>
          <w:rPr>
            <w:rFonts w:eastAsia="Times New Roman" w:cs="Times New Roman"/>
            <w:color w:val="000000"/>
            <w:szCs w:val="24"/>
            <w:lang w:eastAsia="es-EC"/>
          </w:rPr>
          <w:id w:val="-1878689310"/>
          <w:citation/>
        </w:sdtPr>
        <w:sdtEndPr/>
        <w:sdtContent>
          <w:r w:rsidR="0016481F" w:rsidRPr="00C971AD">
            <w:rPr>
              <w:rFonts w:eastAsia="Times New Roman" w:cs="Times New Roman"/>
              <w:color w:val="000000"/>
              <w:szCs w:val="24"/>
              <w:lang w:eastAsia="es-EC"/>
            </w:rPr>
            <w:fldChar w:fldCharType="begin"/>
          </w:r>
          <w:r w:rsidR="0016481F" w:rsidRPr="00C971AD">
            <w:rPr>
              <w:rFonts w:eastAsia="Times New Roman" w:cs="Times New Roman"/>
              <w:color w:val="000000"/>
              <w:szCs w:val="24"/>
              <w:lang w:eastAsia="es-EC"/>
            </w:rPr>
            <w:instrText xml:space="preserve"> CITATION Cou10 \l 12298 </w:instrText>
          </w:r>
          <w:r w:rsidR="0016481F" w:rsidRPr="00C971AD">
            <w:rPr>
              <w:rFonts w:eastAsia="Times New Roman" w:cs="Times New Roman"/>
              <w:color w:val="000000"/>
              <w:szCs w:val="24"/>
              <w:lang w:eastAsia="es-EC"/>
            </w:rPr>
            <w:fldChar w:fldCharType="separate"/>
          </w:r>
          <w:r w:rsidR="00DE0552">
            <w:rPr>
              <w:rFonts w:eastAsia="Times New Roman" w:cs="Times New Roman"/>
              <w:noProof/>
              <w:color w:val="000000"/>
              <w:szCs w:val="24"/>
              <w:lang w:eastAsia="es-EC"/>
            </w:rPr>
            <w:t xml:space="preserve"> </w:t>
          </w:r>
          <w:r w:rsidR="00DE0552" w:rsidRPr="00DE0552">
            <w:rPr>
              <w:rFonts w:eastAsia="Times New Roman" w:cs="Times New Roman"/>
              <w:noProof/>
              <w:color w:val="000000"/>
              <w:szCs w:val="24"/>
              <w:lang w:eastAsia="es-EC"/>
            </w:rPr>
            <w:t>(27)</w:t>
          </w:r>
          <w:r w:rsidR="0016481F" w:rsidRPr="00C971AD">
            <w:rPr>
              <w:rFonts w:eastAsia="Times New Roman" w:cs="Times New Roman"/>
              <w:color w:val="000000"/>
              <w:szCs w:val="24"/>
              <w:lang w:eastAsia="es-EC"/>
            </w:rPr>
            <w:fldChar w:fldCharType="end"/>
          </w:r>
        </w:sdtContent>
      </w:sdt>
      <w:r w:rsidR="00945700" w:rsidRPr="00C971AD">
        <w:rPr>
          <w:rFonts w:eastAsia="Times New Roman" w:cs="Times New Roman"/>
          <w:color w:val="000000"/>
          <w:szCs w:val="24"/>
          <w:lang w:eastAsia="es-EC"/>
        </w:rPr>
        <w:t xml:space="preserve">. En comparación con </w:t>
      </w:r>
      <w:r w:rsidR="00DA0F37">
        <w:rPr>
          <w:rFonts w:eastAsia="Times New Roman" w:cs="Times New Roman"/>
          <w:color w:val="000000"/>
          <w:szCs w:val="24"/>
          <w:lang w:eastAsia="es-EC"/>
        </w:rPr>
        <w:t xml:space="preserve">la </w:t>
      </w:r>
      <w:r w:rsidR="00945700" w:rsidRPr="00C971AD">
        <w:rPr>
          <w:rFonts w:eastAsia="Times New Roman" w:cs="Times New Roman"/>
          <w:color w:val="000000"/>
          <w:szCs w:val="24"/>
          <w:lang w:eastAsia="es-EC"/>
        </w:rPr>
        <w:t xml:space="preserve">investigación se demuestra que se </w:t>
      </w:r>
      <w:r w:rsidR="00D066F7">
        <w:rPr>
          <w:rFonts w:eastAsia="Times New Roman" w:cs="Times New Roman"/>
          <w:color w:val="000000"/>
          <w:szCs w:val="24"/>
          <w:lang w:eastAsia="es-EC"/>
        </w:rPr>
        <w:t>igualan a</w:t>
      </w:r>
      <w:r w:rsidR="00945700" w:rsidRPr="00C971AD">
        <w:rPr>
          <w:rFonts w:eastAsia="Times New Roman" w:cs="Times New Roman"/>
          <w:color w:val="000000"/>
          <w:szCs w:val="24"/>
          <w:lang w:eastAsia="es-EC"/>
        </w:rPr>
        <w:t xml:space="preserve"> los rangos normales.</w:t>
      </w:r>
    </w:p>
    <w:p w:rsidR="00945700" w:rsidRPr="00C971AD" w:rsidRDefault="00732279" w:rsidP="00730DC2">
      <w:pPr>
        <w:rPr>
          <w:rFonts w:cs="Times New Roman"/>
          <w:color w:val="000000" w:themeColor="text1"/>
          <w:szCs w:val="24"/>
          <w:shd w:val="clear" w:color="auto" w:fill="FFFFFF"/>
        </w:rPr>
      </w:pPr>
      <w:r>
        <w:rPr>
          <w:rFonts w:cs="Times New Roman"/>
          <w:color w:val="000000" w:themeColor="text1"/>
          <w:szCs w:val="24"/>
          <w:shd w:val="clear" w:color="auto" w:fill="FFFFFF"/>
        </w:rPr>
        <w:t xml:space="preserve">El Volumen </w:t>
      </w:r>
      <w:r w:rsidR="00945700" w:rsidRPr="00C971AD">
        <w:rPr>
          <w:rFonts w:cs="Times New Roman"/>
          <w:color w:val="000000" w:themeColor="text1"/>
          <w:szCs w:val="24"/>
          <w:shd w:val="clear" w:color="auto" w:fill="FFFFFF"/>
        </w:rPr>
        <w:t>Corpuscular Medio VGM (fL)</w:t>
      </w:r>
      <w:r w:rsidR="00D874F1" w:rsidRPr="00C971AD">
        <w:rPr>
          <w:rFonts w:cs="Times New Roman"/>
          <w:color w:val="000000" w:themeColor="text1"/>
          <w:szCs w:val="24"/>
          <w:shd w:val="clear" w:color="auto" w:fill="FFFFFF"/>
        </w:rPr>
        <w:t xml:space="preserve"> encontrad</w:t>
      </w:r>
      <w:r w:rsidR="00656409">
        <w:rPr>
          <w:rFonts w:cs="Times New Roman"/>
          <w:color w:val="000000" w:themeColor="text1"/>
          <w:szCs w:val="24"/>
          <w:shd w:val="clear" w:color="auto" w:fill="FFFFFF"/>
        </w:rPr>
        <w:t>o</w:t>
      </w:r>
      <w:r w:rsidR="00D874F1" w:rsidRPr="00C971AD">
        <w:rPr>
          <w:rFonts w:cs="Times New Roman"/>
          <w:color w:val="000000" w:themeColor="text1"/>
          <w:szCs w:val="24"/>
          <w:shd w:val="clear" w:color="auto" w:fill="FFFFFF"/>
        </w:rPr>
        <w:t xml:space="preserve"> en la provincia de Tungur</w:t>
      </w:r>
      <w:r w:rsidR="00D066F7">
        <w:rPr>
          <w:rFonts w:cs="Times New Roman"/>
          <w:color w:val="000000" w:themeColor="text1"/>
          <w:szCs w:val="24"/>
          <w:shd w:val="clear" w:color="auto" w:fill="FFFFFF"/>
        </w:rPr>
        <w:t xml:space="preserve">ahua en relación al sexo y edad. </w:t>
      </w:r>
      <w:r w:rsidR="00D874F1" w:rsidRPr="00C971AD">
        <w:rPr>
          <w:rFonts w:eastAsia="Times New Roman" w:cs="Times New Roman"/>
          <w:color w:val="000000"/>
          <w:szCs w:val="24"/>
          <w:lang w:eastAsia="es-EC"/>
        </w:rPr>
        <w:t>Se interpreta en las hembras jóvenes presenta un valor de 37.36±0.87</w:t>
      </w:r>
      <w:r w:rsidR="00D874F1" w:rsidRPr="00C971AD">
        <w:rPr>
          <w:rFonts w:cs="Times New Roman"/>
          <w:color w:val="000000" w:themeColor="text1"/>
          <w:szCs w:val="24"/>
          <w:shd w:val="clear" w:color="auto" w:fill="FFFFFF"/>
        </w:rPr>
        <w:t xml:space="preserve"> fL mientras que en los machos jóvenes tienen una rango de</w:t>
      </w:r>
      <w:r w:rsidR="00D874F1" w:rsidRPr="00C971AD">
        <w:rPr>
          <w:rFonts w:eastAsia="Times New Roman" w:cs="Times New Roman"/>
          <w:color w:val="000000"/>
          <w:szCs w:val="24"/>
          <w:lang w:eastAsia="es-EC"/>
        </w:rPr>
        <w:t xml:space="preserve"> 37.05±0.85</w:t>
      </w:r>
      <w:r w:rsidR="00D874F1" w:rsidRPr="00C971AD">
        <w:rPr>
          <w:rFonts w:cs="Times New Roman"/>
          <w:color w:val="000000" w:themeColor="text1"/>
          <w:szCs w:val="24"/>
          <w:shd w:val="clear" w:color="auto" w:fill="FFFFFF"/>
        </w:rPr>
        <w:t xml:space="preserve"> fL</w:t>
      </w:r>
      <w:r w:rsidR="00D874F1" w:rsidRPr="00C971AD">
        <w:rPr>
          <w:rFonts w:eastAsia="Times New Roman" w:cs="Times New Roman"/>
          <w:color w:val="000000"/>
          <w:szCs w:val="24"/>
          <w:lang w:eastAsia="es-EC"/>
        </w:rPr>
        <w:t xml:space="preserve"> en cuanto se refiere a las hembras adultas con un valor de 37.36±0.59 </w:t>
      </w:r>
      <w:r w:rsidR="00D874F1" w:rsidRPr="00C971AD">
        <w:rPr>
          <w:rFonts w:cs="Times New Roman"/>
          <w:color w:val="000000" w:themeColor="text1"/>
          <w:szCs w:val="24"/>
          <w:shd w:val="clear" w:color="auto" w:fill="FFFFFF"/>
        </w:rPr>
        <w:t>fL</w:t>
      </w:r>
      <w:r w:rsidR="00D874F1" w:rsidRPr="00C971AD">
        <w:rPr>
          <w:rFonts w:eastAsia="Times New Roman" w:cs="Times New Roman"/>
          <w:color w:val="000000"/>
          <w:szCs w:val="24"/>
          <w:lang w:eastAsia="es-EC"/>
        </w:rPr>
        <w:t xml:space="preserve"> siendo </w:t>
      </w:r>
      <w:r w:rsidR="00B51476" w:rsidRPr="00C971AD">
        <w:rPr>
          <w:rFonts w:eastAsia="Times New Roman" w:cs="Times New Roman"/>
          <w:color w:val="000000"/>
          <w:szCs w:val="24"/>
          <w:lang w:eastAsia="es-EC"/>
        </w:rPr>
        <w:t>más</w:t>
      </w:r>
      <w:r w:rsidR="00D874F1" w:rsidRPr="00C971AD">
        <w:rPr>
          <w:rFonts w:eastAsia="Times New Roman" w:cs="Times New Roman"/>
          <w:color w:val="000000"/>
          <w:szCs w:val="24"/>
          <w:lang w:eastAsia="es-EC"/>
        </w:rPr>
        <w:t xml:space="preserve"> elevado en comparación con los machos </w:t>
      </w:r>
      <w:r w:rsidR="00945700" w:rsidRPr="00C971AD">
        <w:rPr>
          <w:rFonts w:eastAsia="Times New Roman" w:cs="Times New Roman"/>
          <w:color w:val="000000"/>
          <w:szCs w:val="24"/>
          <w:lang w:eastAsia="es-EC"/>
        </w:rPr>
        <w:t xml:space="preserve">37.05±0.59 </w:t>
      </w:r>
      <w:r w:rsidR="00D874F1" w:rsidRPr="00C971AD">
        <w:rPr>
          <w:rFonts w:cs="Times New Roman"/>
          <w:color w:val="000000" w:themeColor="text1"/>
          <w:szCs w:val="24"/>
          <w:shd w:val="clear" w:color="auto" w:fill="FFFFFF"/>
        </w:rPr>
        <w:t>fL, de la misma forma se puede verificar que entre las edades y s</w:t>
      </w:r>
      <w:r w:rsidR="00D066F7">
        <w:rPr>
          <w:rFonts w:cs="Times New Roman"/>
          <w:color w:val="000000" w:themeColor="text1"/>
          <w:szCs w:val="24"/>
          <w:shd w:val="clear" w:color="auto" w:fill="FFFFFF"/>
        </w:rPr>
        <w:t>exo no presentan una diferencia significativa</w:t>
      </w:r>
      <w:r w:rsidR="00D874F1" w:rsidRPr="00C971AD">
        <w:rPr>
          <w:rFonts w:cs="Times New Roman"/>
          <w:color w:val="000000" w:themeColor="text1"/>
          <w:szCs w:val="24"/>
          <w:shd w:val="clear" w:color="auto" w:fill="FFFFFF"/>
        </w:rPr>
        <w:t>.</w:t>
      </w:r>
      <w:r w:rsidR="00730DC2" w:rsidRPr="00C971AD">
        <w:rPr>
          <w:rFonts w:cs="Times New Roman"/>
          <w:color w:val="000000" w:themeColor="text1"/>
          <w:szCs w:val="24"/>
          <w:shd w:val="clear" w:color="auto" w:fill="FFFFFF"/>
        </w:rPr>
        <w:t xml:space="preserve"> </w:t>
      </w:r>
      <w:r w:rsidR="00F924BD" w:rsidRPr="00C971AD">
        <w:rPr>
          <w:rFonts w:cs="Times New Roman"/>
          <w:color w:val="000000" w:themeColor="text1"/>
          <w:szCs w:val="24"/>
          <w:shd w:val="clear" w:color="auto" w:fill="FFFFFF"/>
        </w:rPr>
        <w:t>En</w:t>
      </w:r>
      <w:r w:rsidR="00730DC2" w:rsidRPr="00C971AD">
        <w:rPr>
          <w:rFonts w:cs="Times New Roman"/>
          <w:color w:val="000000" w:themeColor="text1"/>
          <w:szCs w:val="24"/>
          <w:shd w:val="clear" w:color="auto" w:fill="FFFFFF"/>
        </w:rPr>
        <w:t xml:space="preserve"> el VGM a en ovinos </w:t>
      </w:r>
      <w:r w:rsidR="00B51476" w:rsidRPr="00C971AD">
        <w:rPr>
          <w:rFonts w:cs="Times New Roman"/>
          <w:color w:val="000000" w:themeColor="text1"/>
          <w:szCs w:val="24"/>
          <w:shd w:val="clear" w:color="auto" w:fill="FFFFFF"/>
        </w:rPr>
        <w:t>adultos (</w:t>
      </w:r>
      <w:r w:rsidR="00730DC2" w:rsidRPr="00C971AD">
        <w:rPr>
          <w:rFonts w:cs="Times New Roman"/>
          <w:color w:val="000000" w:themeColor="text1"/>
          <w:szCs w:val="24"/>
          <w:shd w:val="clear" w:color="auto" w:fill="FFFFFF"/>
        </w:rPr>
        <w:t>27,7 %) con respecto a las hembras adultas (31,8 %)</w:t>
      </w:r>
      <w:sdt>
        <w:sdtPr>
          <w:rPr>
            <w:rFonts w:cs="Times New Roman"/>
            <w:color w:val="000000" w:themeColor="text1"/>
            <w:szCs w:val="24"/>
            <w:shd w:val="clear" w:color="auto" w:fill="FFFFFF"/>
          </w:rPr>
          <w:id w:val="1855375787"/>
          <w:citation/>
        </w:sdtPr>
        <w:sdtEndPr/>
        <w:sdtContent>
          <w:r w:rsidR="00730DC2" w:rsidRPr="00C971AD">
            <w:rPr>
              <w:rFonts w:cs="Times New Roman"/>
              <w:color w:val="000000" w:themeColor="text1"/>
              <w:szCs w:val="24"/>
              <w:shd w:val="clear" w:color="auto" w:fill="FFFFFF"/>
            </w:rPr>
            <w:fldChar w:fldCharType="begin"/>
          </w:r>
          <w:r w:rsidR="00730DC2" w:rsidRPr="00C971AD">
            <w:rPr>
              <w:rFonts w:cs="Times New Roman"/>
              <w:color w:val="000000" w:themeColor="text1"/>
              <w:szCs w:val="24"/>
              <w:shd w:val="clear" w:color="auto" w:fill="FFFFFF"/>
            </w:rPr>
            <w:instrText xml:space="preserve"> CITATION Cou10 \l 12298 </w:instrText>
          </w:r>
          <w:r w:rsidR="00730DC2" w:rsidRPr="00C971AD">
            <w:rPr>
              <w:rFonts w:cs="Times New Roman"/>
              <w:color w:val="000000" w:themeColor="text1"/>
              <w:szCs w:val="24"/>
              <w:shd w:val="clear" w:color="auto" w:fill="FFFFFF"/>
            </w:rPr>
            <w:fldChar w:fldCharType="separate"/>
          </w:r>
          <w:r w:rsidR="00DE0552">
            <w:rPr>
              <w:rFonts w:cs="Times New Roman"/>
              <w:noProof/>
              <w:color w:val="000000" w:themeColor="text1"/>
              <w:szCs w:val="24"/>
              <w:shd w:val="clear" w:color="auto" w:fill="FFFFFF"/>
            </w:rPr>
            <w:t xml:space="preserve"> </w:t>
          </w:r>
          <w:r w:rsidR="00DE0552" w:rsidRPr="00DE0552">
            <w:rPr>
              <w:rFonts w:cs="Times New Roman"/>
              <w:noProof/>
              <w:color w:val="000000" w:themeColor="text1"/>
              <w:szCs w:val="24"/>
              <w:shd w:val="clear" w:color="auto" w:fill="FFFFFF"/>
            </w:rPr>
            <w:t>(27)</w:t>
          </w:r>
          <w:r w:rsidR="00730DC2" w:rsidRPr="00C971AD">
            <w:rPr>
              <w:rFonts w:cs="Times New Roman"/>
              <w:color w:val="000000" w:themeColor="text1"/>
              <w:szCs w:val="24"/>
              <w:shd w:val="clear" w:color="auto" w:fill="FFFFFF"/>
            </w:rPr>
            <w:fldChar w:fldCharType="end"/>
          </w:r>
        </w:sdtContent>
      </w:sdt>
      <w:r w:rsidR="00730DC2" w:rsidRPr="00C971AD">
        <w:rPr>
          <w:rFonts w:cs="Times New Roman"/>
          <w:color w:val="000000" w:themeColor="text1"/>
          <w:szCs w:val="24"/>
          <w:shd w:val="clear" w:color="auto" w:fill="FFFFFF"/>
        </w:rPr>
        <w:t>.</w:t>
      </w:r>
      <w:r w:rsidR="00D066F7">
        <w:rPr>
          <w:rFonts w:cs="Times New Roman"/>
          <w:color w:val="000000" w:themeColor="text1"/>
          <w:szCs w:val="24"/>
          <w:shd w:val="clear" w:color="auto" w:fill="FFFFFF"/>
        </w:rPr>
        <w:t>en comparación con la bibliografía se muestra que nuestros valores se igualan a los rangos normales.</w:t>
      </w:r>
    </w:p>
    <w:p w:rsidR="00096CAF" w:rsidRDefault="00732279" w:rsidP="00F924BD">
      <w:pPr>
        <w:rPr>
          <w:rFonts w:cs="Times New Roman"/>
          <w:color w:val="000000" w:themeColor="text1"/>
          <w:szCs w:val="24"/>
          <w:shd w:val="clear" w:color="auto" w:fill="FFFFFF"/>
        </w:rPr>
      </w:pPr>
      <w:r>
        <w:rPr>
          <w:rFonts w:cs="Times New Roman"/>
          <w:color w:val="000000" w:themeColor="text1"/>
          <w:szCs w:val="24"/>
          <w:shd w:val="clear" w:color="auto" w:fill="FFFFFF"/>
        </w:rPr>
        <w:t xml:space="preserve">La </w:t>
      </w:r>
      <w:r w:rsidR="00945700" w:rsidRPr="00C971AD">
        <w:rPr>
          <w:rFonts w:cs="Times New Roman"/>
          <w:color w:val="000000" w:themeColor="text1"/>
          <w:szCs w:val="24"/>
          <w:shd w:val="clear" w:color="auto" w:fill="FFFFFF"/>
        </w:rPr>
        <w:t>Hemoglobina Corpuscular Medio MCH (pg)</w:t>
      </w:r>
      <w:r w:rsidR="00730DC2" w:rsidRPr="00C971AD">
        <w:rPr>
          <w:rFonts w:eastAsia="Times New Roman" w:cs="Times New Roman"/>
          <w:color w:val="000000"/>
          <w:szCs w:val="24"/>
          <w:lang w:eastAsia="es-EC"/>
        </w:rPr>
        <w:t xml:space="preserve"> </w:t>
      </w:r>
      <w:r w:rsidR="00783110">
        <w:rPr>
          <w:rFonts w:eastAsia="Times New Roman" w:cs="Times New Roman"/>
          <w:color w:val="000000"/>
          <w:szCs w:val="24"/>
          <w:lang w:eastAsia="es-EC"/>
        </w:rPr>
        <w:t>e</w:t>
      </w:r>
      <w:r w:rsidR="00730DC2" w:rsidRPr="00C971AD">
        <w:rPr>
          <w:rFonts w:eastAsia="Times New Roman" w:cs="Times New Roman"/>
          <w:color w:val="000000"/>
          <w:szCs w:val="24"/>
          <w:lang w:eastAsia="es-EC"/>
        </w:rPr>
        <w:t xml:space="preserve">n relación con el sexo y la edad en cuanto se refiere a los hembras </w:t>
      </w:r>
      <w:r w:rsidR="00D702FD" w:rsidRPr="00C971AD">
        <w:rPr>
          <w:rFonts w:eastAsia="Times New Roman" w:cs="Times New Roman"/>
          <w:color w:val="000000"/>
          <w:szCs w:val="24"/>
          <w:lang w:eastAsia="es-EC"/>
        </w:rPr>
        <w:t>jóvenes</w:t>
      </w:r>
      <w:r w:rsidR="00730DC2" w:rsidRPr="00C971AD">
        <w:rPr>
          <w:rFonts w:eastAsia="Times New Roman" w:cs="Times New Roman"/>
          <w:color w:val="000000"/>
          <w:szCs w:val="24"/>
          <w:lang w:eastAsia="es-EC"/>
        </w:rPr>
        <w:t xml:space="preserve"> presenta un valor de 12.27±0.27 </w:t>
      </w:r>
      <w:r w:rsidR="00730DC2" w:rsidRPr="00C971AD">
        <w:rPr>
          <w:rFonts w:cs="Times New Roman"/>
          <w:color w:val="000000" w:themeColor="text1"/>
          <w:szCs w:val="24"/>
          <w:shd w:val="clear" w:color="auto" w:fill="FFFFFF"/>
        </w:rPr>
        <w:t>pg</w:t>
      </w:r>
      <w:r w:rsidR="00783110">
        <w:rPr>
          <w:rFonts w:eastAsia="Times New Roman" w:cs="Times New Roman"/>
          <w:color w:val="000000"/>
          <w:szCs w:val="24"/>
          <w:lang w:eastAsia="es-EC"/>
        </w:rPr>
        <w:t xml:space="preserve"> </w:t>
      </w:r>
      <w:r w:rsidR="00D702FD" w:rsidRPr="00C971AD">
        <w:rPr>
          <w:rFonts w:eastAsia="Times New Roman" w:cs="Times New Roman"/>
          <w:color w:val="000000"/>
          <w:szCs w:val="24"/>
          <w:lang w:eastAsia="es-EC"/>
        </w:rPr>
        <w:t xml:space="preserve">mientas que los machos </w:t>
      </w:r>
      <w:r w:rsidR="00D702FD" w:rsidRPr="00C971AD">
        <w:rPr>
          <w:rFonts w:eastAsia="Times New Roman" w:cs="Times New Roman"/>
          <w:color w:val="000000"/>
          <w:szCs w:val="24"/>
          <w:lang w:eastAsia="es-EC"/>
        </w:rPr>
        <w:lastRenderedPageBreak/>
        <w:t>jovenes</w:t>
      </w:r>
      <w:r w:rsidR="00D874F1" w:rsidRPr="00C971AD">
        <w:rPr>
          <w:rFonts w:eastAsia="Times New Roman" w:cs="Times New Roman"/>
          <w:color w:val="000000"/>
          <w:szCs w:val="24"/>
          <w:lang w:eastAsia="es-EC"/>
        </w:rPr>
        <w:t>12.14±0.25</w:t>
      </w:r>
      <w:r w:rsidR="00F924BD" w:rsidRPr="00C971AD">
        <w:rPr>
          <w:rFonts w:cs="Times New Roman"/>
          <w:color w:val="000000" w:themeColor="text1"/>
          <w:szCs w:val="24"/>
          <w:shd w:val="clear" w:color="auto" w:fill="FFFFFF"/>
        </w:rPr>
        <w:t xml:space="preserve"> pg</w:t>
      </w:r>
      <w:r w:rsidR="00D874F1" w:rsidRPr="00C971AD">
        <w:rPr>
          <w:rFonts w:eastAsia="Times New Roman" w:cs="Times New Roman"/>
          <w:color w:val="000000"/>
          <w:szCs w:val="24"/>
          <w:lang w:eastAsia="es-EC"/>
        </w:rPr>
        <w:t xml:space="preserve"> </w:t>
      </w:r>
      <w:r w:rsidR="00F924BD" w:rsidRPr="00C971AD">
        <w:rPr>
          <w:rFonts w:eastAsia="Times New Roman" w:cs="Times New Roman"/>
          <w:color w:val="000000"/>
          <w:szCs w:val="24"/>
          <w:lang w:eastAsia="es-EC"/>
        </w:rPr>
        <w:t xml:space="preserve">en relación con las hembras </w:t>
      </w:r>
      <w:r w:rsidR="00D874F1" w:rsidRPr="00C971AD">
        <w:rPr>
          <w:rFonts w:eastAsia="Times New Roman" w:cs="Times New Roman"/>
          <w:color w:val="000000"/>
          <w:szCs w:val="24"/>
          <w:lang w:eastAsia="es-EC"/>
        </w:rPr>
        <w:t>a</w:t>
      </w:r>
      <w:r w:rsidR="00F924BD" w:rsidRPr="00C971AD">
        <w:rPr>
          <w:rFonts w:eastAsia="Times New Roman" w:cs="Times New Roman"/>
          <w:color w:val="000000"/>
          <w:szCs w:val="24"/>
          <w:lang w:eastAsia="es-EC"/>
        </w:rPr>
        <w:t>dultas tiene un valor de 12.27±0.21</w:t>
      </w:r>
      <w:r w:rsidR="00F924BD" w:rsidRPr="00C971AD">
        <w:rPr>
          <w:rFonts w:cs="Times New Roman"/>
          <w:color w:val="000000" w:themeColor="text1"/>
          <w:szCs w:val="24"/>
          <w:shd w:val="clear" w:color="auto" w:fill="FFFFFF"/>
        </w:rPr>
        <w:t xml:space="preserve"> pg y los machos adultos de </w:t>
      </w:r>
      <w:r w:rsidR="00945700" w:rsidRPr="00C971AD">
        <w:rPr>
          <w:rFonts w:eastAsia="Times New Roman" w:cs="Times New Roman"/>
          <w:color w:val="000000"/>
          <w:szCs w:val="24"/>
          <w:lang w:eastAsia="es-EC"/>
        </w:rPr>
        <w:t xml:space="preserve">12.14± 0.2 </w:t>
      </w:r>
      <w:r w:rsidR="00F924BD" w:rsidRPr="00C971AD">
        <w:rPr>
          <w:rFonts w:cs="Times New Roman"/>
          <w:color w:val="000000" w:themeColor="text1"/>
          <w:szCs w:val="24"/>
          <w:shd w:val="clear" w:color="auto" w:fill="FFFFFF"/>
        </w:rPr>
        <w:t xml:space="preserve">pg. </w:t>
      </w:r>
      <w:r w:rsidR="00B51476" w:rsidRPr="00C971AD">
        <w:rPr>
          <w:rFonts w:cs="Times New Roman"/>
          <w:color w:val="000000" w:themeColor="text1"/>
          <w:szCs w:val="24"/>
          <w:shd w:val="clear" w:color="auto" w:fill="FFFFFF"/>
        </w:rPr>
        <w:t>El</w:t>
      </w:r>
      <w:r w:rsidR="00F924BD" w:rsidRPr="00C971AD">
        <w:rPr>
          <w:rFonts w:cs="Times New Roman"/>
          <w:color w:val="000000" w:themeColor="text1"/>
          <w:szCs w:val="24"/>
          <w:shd w:val="clear" w:color="auto" w:fill="FFFFFF"/>
        </w:rPr>
        <w:t xml:space="preserve"> cual no presenta diferencia significativa.</w:t>
      </w:r>
      <w:r w:rsidR="00F924BD" w:rsidRPr="00C971AD">
        <w:rPr>
          <w:rFonts w:cs="Times New Roman"/>
        </w:rPr>
        <w:t xml:space="preserve"> </w:t>
      </w:r>
      <w:r w:rsidR="00F924BD" w:rsidRPr="00C971AD">
        <w:rPr>
          <w:rFonts w:cs="Times New Roman"/>
          <w:color w:val="000000" w:themeColor="text1"/>
          <w:szCs w:val="24"/>
          <w:shd w:val="clear" w:color="auto" w:fill="FFFFFF"/>
        </w:rPr>
        <w:t xml:space="preserve">El valor en ovejas Gallegas descrito </w:t>
      </w:r>
      <w:sdt>
        <w:sdtPr>
          <w:rPr>
            <w:rFonts w:cs="Times New Roman"/>
            <w:color w:val="000000" w:themeColor="text1"/>
            <w:szCs w:val="24"/>
            <w:shd w:val="clear" w:color="auto" w:fill="FFFFFF"/>
          </w:rPr>
          <w:id w:val="-1039892888"/>
          <w:citation/>
        </w:sdtPr>
        <w:sdtEndPr/>
        <w:sdtContent>
          <w:r w:rsidR="00F924BD" w:rsidRPr="00C971AD">
            <w:rPr>
              <w:rFonts w:cs="Times New Roman"/>
              <w:color w:val="000000" w:themeColor="text1"/>
              <w:szCs w:val="24"/>
              <w:shd w:val="clear" w:color="auto" w:fill="FFFFFF"/>
            </w:rPr>
            <w:fldChar w:fldCharType="begin"/>
          </w:r>
          <w:r w:rsidR="00F924BD" w:rsidRPr="00C971AD">
            <w:rPr>
              <w:rFonts w:cs="Times New Roman"/>
              <w:color w:val="000000" w:themeColor="text1"/>
              <w:szCs w:val="24"/>
              <w:shd w:val="clear" w:color="auto" w:fill="FFFFFF"/>
            </w:rPr>
            <w:instrText xml:space="preserve"> CITATION Cou10 \l 12298 </w:instrText>
          </w:r>
          <w:r w:rsidR="00F924BD" w:rsidRPr="00C971AD">
            <w:rPr>
              <w:rFonts w:cs="Times New Roman"/>
              <w:color w:val="000000" w:themeColor="text1"/>
              <w:szCs w:val="24"/>
              <w:shd w:val="clear" w:color="auto" w:fill="FFFFFF"/>
            </w:rPr>
            <w:fldChar w:fldCharType="separate"/>
          </w:r>
          <w:r w:rsidR="00DE0552" w:rsidRPr="00DE0552">
            <w:rPr>
              <w:rFonts w:cs="Times New Roman"/>
              <w:noProof/>
              <w:color w:val="000000" w:themeColor="text1"/>
              <w:szCs w:val="24"/>
              <w:shd w:val="clear" w:color="auto" w:fill="FFFFFF"/>
            </w:rPr>
            <w:t>(27)</w:t>
          </w:r>
          <w:r w:rsidR="00F924BD" w:rsidRPr="00C971AD">
            <w:rPr>
              <w:rFonts w:cs="Times New Roman"/>
              <w:color w:val="000000" w:themeColor="text1"/>
              <w:szCs w:val="24"/>
              <w:shd w:val="clear" w:color="auto" w:fill="FFFFFF"/>
            </w:rPr>
            <w:fldChar w:fldCharType="end"/>
          </w:r>
        </w:sdtContent>
      </w:sdt>
    </w:p>
    <w:p w:rsidR="00945700" w:rsidRPr="00C971AD" w:rsidRDefault="00381BFD" w:rsidP="00F924BD">
      <w:pPr>
        <w:rPr>
          <w:rFonts w:cs="Times New Roman"/>
          <w:color w:val="000000" w:themeColor="text1"/>
          <w:szCs w:val="24"/>
          <w:shd w:val="clear" w:color="auto" w:fill="FFFFFF"/>
        </w:rPr>
      </w:pPr>
      <w:r w:rsidRPr="00C971AD">
        <w:rPr>
          <w:rFonts w:cs="Times New Roman"/>
          <w:color w:val="000000" w:themeColor="text1"/>
          <w:szCs w:val="24"/>
          <w:shd w:val="clear" w:color="auto" w:fill="FFFFFF"/>
        </w:rPr>
        <w:t>La</w:t>
      </w:r>
      <w:r w:rsidR="00F924BD" w:rsidRPr="00C971AD">
        <w:rPr>
          <w:rFonts w:cs="Times New Roman"/>
          <w:color w:val="000000" w:themeColor="text1"/>
          <w:szCs w:val="24"/>
          <w:shd w:val="clear" w:color="auto" w:fill="FFFFFF"/>
        </w:rPr>
        <w:t xml:space="preserve"> edad influye en dicho parámetro, de hecho aprecian en corderos rangos comprendidos entre 8 y 10,6 pg que se elevan hasta la edad adulta, con niveles comprendidos entre 8,7 y 12 pg. Con relación a la investigación realizada se compara </w:t>
      </w:r>
      <w:r w:rsidR="00541BCC">
        <w:rPr>
          <w:rFonts w:cs="Times New Roman"/>
          <w:color w:val="000000" w:themeColor="text1"/>
          <w:szCs w:val="24"/>
          <w:shd w:val="clear" w:color="auto" w:fill="FFFFFF"/>
        </w:rPr>
        <w:t>que los resultados lanzados de la provincia de Tungurahua se asemejan a los</w:t>
      </w:r>
      <w:r w:rsidR="00F924BD" w:rsidRPr="00C971AD">
        <w:rPr>
          <w:rFonts w:cs="Times New Roman"/>
          <w:color w:val="000000" w:themeColor="text1"/>
          <w:szCs w:val="24"/>
          <w:shd w:val="clear" w:color="auto" w:fill="FFFFFF"/>
        </w:rPr>
        <w:t xml:space="preserve"> rangos normales.</w:t>
      </w:r>
    </w:p>
    <w:p w:rsidR="00945700" w:rsidRPr="00C971AD" w:rsidRDefault="00783110" w:rsidP="00945700">
      <w:pPr>
        <w:rPr>
          <w:rFonts w:eastAsia="Times New Roman" w:cs="Times New Roman"/>
          <w:color w:val="000000"/>
          <w:szCs w:val="24"/>
          <w:lang w:eastAsia="es-EC"/>
        </w:rPr>
      </w:pPr>
      <w:r>
        <w:rPr>
          <w:rFonts w:cs="Times New Roman"/>
          <w:color w:val="000000" w:themeColor="text1"/>
          <w:szCs w:val="24"/>
          <w:shd w:val="clear" w:color="auto" w:fill="FFFFFF"/>
        </w:rPr>
        <w:t xml:space="preserve">La </w:t>
      </w:r>
      <w:r w:rsidR="002948FD" w:rsidRPr="00C971AD">
        <w:rPr>
          <w:rFonts w:cs="Times New Roman"/>
          <w:color w:val="000000" w:themeColor="text1"/>
          <w:szCs w:val="24"/>
          <w:shd w:val="clear" w:color="auto" w:fill="FFFFFF"/>
        </w:rPr>
        <w:t xml:space="preserve">Concentración Media de Hemoglobina Corpuscular </w:t>
      </w:r>
      <w:r w:rsidR="00945700" w:rsidRPr="00C971AD">
        <w:rPr>
          <w:rFonts w:cs="Times New Roman"/>
          <w:color w:val="000000" w:themeColor="text1"/>
          <w:szCs w:val="24"/>
          <w:shd w:val="clear" w:color="auto" w:fill="FFFFFF"/>
        </w:rPr>
        <w:t>CGMH (g/dL)</w:t>
      </w:r>
      <w:r w:rsidR="00F924BD" w:rsidRPr="00C971AD">
        <w:rPr>
          <w:rFonts w:eastAsia="Times New Roman" w:cs="Times New Roman"/>
          <w:color w:val="000000"/>
          <w:szCs w:val="24"/>
          <w:lang w:eastAsia="es-EC"/>
        </w:rPr>
        <w:t xml:space="preserve"> </w:t>
      </w:r>
      <w:r w:rsidR="00C1162C" w:rsidRPr="00C971AD">
        <w:rPr>
          <w:rFonts w:eastAsia="Times New Roman" w:cs="Times New Roman"/>
          <w:color w:val="000000"/>
          <w:szCs w:val="24"/>
          <w:lang w:eastAsia="es-EC"/>
        </w:rPr>
        <w:t>e</w:t>
      </w:r>
      <w:r w:rsidR="00F924BD" w:rsidRPr="00C971AD">
        <w:rPr>
          <w:rFonts w:eastAsia="Times New Roman" w:cs="Times New Roman"/>
          <w:color w:val="000000"/>
          <w:szCs w:val="24"/>
          <w:lang w:eastAsia="es-EC"/>
        </w:rPr>
        <w:t>n hembras</w:t>
      </w:r>
      <w:r w:rsidR="0099063B" w:rsidRPr="00C971AD">
        <w:rPr>
          <w:rFonts w:eastAsia="Times New Roman" w:cs="Times New Roman"/>
          <w:color w:val="000000"/>
          <w:szCs w:val="24"/>
          <w:lang w:eastAsia="es-EC"/>
        </w:rPr>
        <w:t xml:space="preserve"> jóvenes</w:t>
      </w:r>
      <w:r w:rsidR="00F924BD" w:rsidRPr="00C971AD">
        <w:rPr>
          <w:rFonts w:eastAsia="Times New Roman" w:cs="Times New Roman"/>
          <w:color w:val="000000"/>
          <w:szCs w:val="24"/>
          <w:lang w:eastAsia="es-EC"/>
        </w:rPr>
        <w:t xml:space="preserve"> presenta un valor de 32.94±0.19</w:t>
      </w:r>
      <w:r w:rsidR="0099063B" w:rsidRPr="00C971AD">
        <w:rPr>
          <w:rFonts w:cs="Times New Roman"/>
          <w:color w:val="000000" w:themeColor="text1"/>
          <w:szCs w:val="24"/>
          <w:shd w:val="clear" w:color="auto" w:fill="FFFFFF"/>
        </w:rPr>
        <w:t xml:space="preserve"> g/dL</w:t>
      </w:r>
      <w:r w:rsidR="00F924BD" w:rsidRPr="00C971AD">
        <w:rPr>
          <w:rFonts w:eastAsia="Times New Roman" w:cs="Times New Roman"/>
          <w:color w:val="000000"/>
          <w:szCs w:val="24"/>
          <w:lang w:eastAsia="es-EC"/>
        </w:rPr>
        <w:t xml:space="preserve"> </w:t>
      </w:r>
      <w:r w:rsidR="0099063B" w:rsidRPr="00C971AD">
        <w:rPr>
          <w:rFonts w:eastAsia="Times New Roman" w:cs="Times New Roman"/>
          <w:color w:val="000000"/>
          <w:szCs w:val="24"/>
          <w:lang w:eastAsia="es-EC"/>
        </w:rPr>
        <w:t xml:space="preserve">en </w:t>
      </w:r>
      <w:r w:rsidR="00C1162C" w:rsidRPr="00C971AD">
        <w:rPr>
          <w:rFonts w:eastAsia="Times New Roman" w:cs="Times New Roman"/>
          <w:color w:val="000000"/>
          <w:szCs w:val="24"/>
          <w:lang w:eastAsia="es-EC"/>
        </w:rPr>
        <w:t>correlación</w:t>
      </w:r>
      <w:r w:rsidR="0099063B" w:rsidRPr="00C971AD">
        <w:rPr>
          <w:rFonts w:eastAsia="Times New Roman" w:cs="Times New Roman"/>
          <w:color w:val="000000"/>
          <w:szCs w:val="24"/>
          <w:lang w:eastAsia="es-EC"/>
        </w:rPr>
        <w:t xml:space="preserve"> con las hembras adultas 32.94±0.15 </w:t>
      </w:r>
      <w:r w:rsidR="0099063B" w:rsidRPr="00C971AD">
        <w:rPr>
          <w:rFonts w:cs="Times New Roman"/>
          <w:color w:val="000000" w:themeColor="text1"/>
          <w:szCs w:val="24"/>
          <w:shd w:val="clear" w:color="auto" w:fill="FFFFFF"/>
        </w:rPr>
        <w:t>g/dL</w:t>
      </w:r>
      <w:r w:rsidR="0099063B" w:rsidRPr="00C971AD">
        <w:rPr>
          <w:rFonts w:eastAsia="Times New Roman" w:cs="Times New Roman"/>
          <w:color w:val="000000"/>
          <w:szCs w:val="24"/>
          <w:lang w:eastAsia="es-EC"/>
        </w:rPr>
        <w:t xml:space="preserve">, mientras que los </w:t>
      </w:r>
      <w:r w:rsidR="00F924BD" w:rsidRPr="00C971AD">
        <w:rPr>
          <w:rFonts w:eastAsia="Times New Roman" w:cs="Times New Roman"/>
          <w:color w:val="000000"/>
          <w:szCs w:val="24"/>
          <w:lang w:eastAsia="es-EC"/>
        </w:rPr>
        <w:t xml:space="preserve">machos </w:t>
      </w:r>
      <w:r w:rsidR="00F26149" w:rsidRPr="00C971AD">
        <w:rPr>
          <w:rFonts w:eastAsia="Times New Roman" w:cs="Times New Roman"/>
          <w:color w:val="000000"/>
          <w:szCs w:val="24"/>
          <w:lang w:eastAsia="es-EC"/>
        </w:rPr>
        <w:t>jóvenes</w:t>
      </w:r>
      <w:r w:rsidR="0099063B" w:rsidRPr="00C971AD">
        <w:rPr>
          <w:rFonts w:eastAsia="Times New Roman" w:cs="Times New Roman"/>
          <w:color w:val="000000"/>
          <w:szCs w:val="24"/>
          <w:lang w:eastAsia="es-EC"/>
        </w:rPr>
        <w:t xml:space="preserve"> presentan un valor de </w:t>
      </w:r>
      <w:r w:rsidR="00F924BD" w:rsidRPr="00C971AD">
        <w:rPr>
          <w:rFonts w:eastAsia="Times New Roman" w:cs="Times New Roman"/>
          <w:color w:val="000000"/>
          <w:szCs w:val="24"/>
          <w:lang w:eastAsia="es-EC"/>
        </w:rPr>
        <w:t xml:space="preserve">32.76±0.35 </w:t>
      </w:r>
      <w:r w:rsidR="0099063B" w:rsidRPr="00C971AD">
        <w:rPr>
          <w:rFonts w:cs="Times New Roman"/>
          <w:color w:val="000000" w:themeColor="text1"/>
          <w:szCs w:val="24"/>
          <w:shd w:val="clear" w:color="auto" w:fill="FFFFFF"/>
        </w:rPr>
        <w:t>g/dL</w:t>
      </w:r>
      <w:r w:rsidR="0099063B" w:rsidRPr="00C971AD">
        <w:rPr>
          <w:rFonts w:eastAsia="Times New Roman" w:cs="Times New Roman"/>
          <w:color w:val="000000"/>
          <w:szCs w:val="24"/>
          <w:lang w:eastAsia="es-EC"/>
        </w:rPr>
        <w:t xml:space="preserve"> y en </w:t>
      </w:r>
      <w:r w:rsidR="00F924BD" w:rsidRPr="00C971AD">
        <w:rPr>
          <w:rFonts w:eastAsia="Times New Roman" w:cs="Times New Roman"/>
          <w:color w:val="000000"/>
          <w:szCs w:val="24"/>
          <w:lang w:eastAsia="es-EC"/>
        </w:rPr>
        <w:t xml:space="preserve">machos adultos </w:t>
      </w:r>
      <w:r w:rsidR="0099063B" w:rsidRPr="00C971AD">
        <w:rPr>
          <w:rFonts w:eastAsia="Times New Roman" w:cs="Times New Roman"/>
          <w:color w:val="000000"/>
          <w:szCs w:val="24"/>
          <w:lang w:eastAsia="es-EC"/>
        </w:rPr>
        <w:t xml:space="preserve">32.76±0.24 </w:t>
      </w:r>
      <w:r w:rsidR="0099063B" w:rsidRPr="00C971AD">
        <w:rPr>
          <w:rFonts w:cs="Times New Roman"/>
          <w:color w:val="000000" w:themeColor="text1"/>
          <w:szCs w:val="24"/>
          <w:shd w:val="clear" w:color="auto" w:fill="FFFFFF"/>
        </w:rPr>
        <w:t>g/dL. Determinando que no existe diferencia significativa en relación al sexo y la edad. Al estudiar los parámetros hematológicos en corderos durante el primer año de vida, comprobó que la CGMH aumenta con la edad y al realizar estos mismos estudios en ovejas Merinas</w:t>
      </w:r>
      <w:sdt>
        <w:sdtPr>
          <w:rPr>
            <w:rFonts w:cs="Times New Roman"/>
            <w:color w:val="000000" w:themeColor="text1"/>
            <w:szCs w:val="24"/>
            <w:shd w:val="clear" w:color="auto" w:fill="FFFFFF"/>
          </w:rPr>
          <w:id w:val="-1389410080"/>
          <w:citation/>
        </w:sdtPr>
        <w:sdtEndPr/>
        <w:sdtContent>
          <w:r w:rsidR="0099063B" w:rsidRPr="00C971AD">
            <w:rPr>
              <w:rFonts w:cs="Times New Roman"/>
              <w:color w:val="000000" w:themeColor="text1"/>
              <w:szCs w:val="24"/>
              <w:shd w:val="clear" w:color="auto" w:fill="FFFFFF"/>
            </w:rPr>
            <w:fldChar w:fldCharType="begin"/>
          </w:r>
          <w:r w:rsidR="0099063B" w:rsidRPr="00C971AD">
            <w:rPr>
              <w:rFonts w:cs="Times New Roman"/>
              <w:color w:val="000000" w:themeColor="text1"/>
              <w:szCs w:val="24"/>
              <w:shd w:val="clear" w:color="auto" w:fill="FFFFFF"/>
            </w:rPr>
            <w:instrText xml:space="preserve"> CITATION Cou10 \l 12298 </w:instrText>
          </w:r>
          <w:r w:rsidR="0099063B" w:rsidRPr="00C971AD">
            <w:rPr>
              <w:rFonts w:cs="Times New Roman"/>
              <w:color w:val="000000" w:themeColor="text1"/>
              <w:szCs w:val="24"/>
              <w:shd w:val="clear" w:color="auto" w:fill="FFFFFF"/>
            </w:rPr>
            <w:fldChar w:fldCharType="separate"/>
          </w:r>
          <w:r w:rsidR="00DE0552">
            <w:rPr>
              <w:rFonts w:cs="Times New Roman"/>
              <w:noProof/>
              <w:color w:val="000000" w:themeColor="text1"/>
              <w:szCs w:val="24"/>
              <w:shd w:val="clear" w:color="auto" w:fill="FFFFFF"/>
            </w:rPr>
            <w:t xml:space="preserve"> </w:t>
          </w:r>
          <w:r w:rsidR="00DE0552" w:rsidRPr="00DE0552">
            <w:rPr>
              <w:rFonts w:cs="Times New Roman"/>
              <w:noProof/>
              <w:color w:val="000000" w:themeColor="text1"/>
              <w:szCs w:val="24"/>
              <w:shd w:val="clear" w:color="auto" w:fill="FFFFFF"/>
            </w:rPr>
            <w:t>(27)</w:t>
          </w:r>
          <w:r w:rsidR="0099063B" w:rsidRPr="00C971AD">
            <w:rPr>
              <w:rFonts w:cs="Times New Roman"/>
              <w:color w:val="000000" w:themeColor="text1"/>
              <w:szCs w:val="24"/>
              <w:shd w:val="clear" w:color="auto" w:fill="FFFFFF"/>
            </w:rPr>
            <w:fldChar w:fldCharType="end"/>
          </w:r>
        </w:sdtContent>
      </w:sdt>
      <w:r w:rsidR="00914F52" w:rsidRPr="00C971AD">
        <w:rPr>
          <w:rFonts w:cs="Times New Roman"/>
          <w:color w:val="000000" w:themeColor="text1"/>
          <w:szCs w:val="24"/>
          <w:shd w:val="clear" w:color="auto" w:fill="FFFFFF"/>
        </w:rPr>
        <w:t xml:space="preserve"> conjuntamente con nuestra investigación se compara en las raza criolla existe un mínimo porcentaje aumento en relación al sexo y edad</w:t>
      </w:r>
      <w:r w:rsidR="00EB31DE">
        <w:rPr>
          <w:rFonts w:cs="Times New Roman"/>
          <w:color w:val="000000" w:themeColor="text1"/>
          <w:szCs w:val="24"/>
          <w:shd w:val="clear" w:color="auto" w:fill="FFFFFF"/>
        </w:rPr>
        <w:t xml:space="preserve"> esta se puede deber a que son animales de distinta raza por ende de distinto estado fisiológico</w:t>
      </w:r>
      <w:r w:rsidR="00914F52" w:rsidRPr="00C971AD">
        <w:rPr>
          <w:rFonts w:cs="Times New Roman"/>
          <w:color w:val="000000" w:themeColor="text1"/>
          <w:szCs w:val="24"/>
          <w:shd w:val="clear" w:color="auto" w:fill="FFFFFF"/>
        </w:rPr>
        <w:t xml:space="preserve">.   </w:t>
      </w:r>
    </w:p>
    <w:p w:rsidR="00CC203C" w:rsidRDefault="00783110" w:rsidP="003F66FC">
      <w:pPr>
        <w:rPr>
          <w:rFonts w:cs="Times New Roman"/>
          <w:color w:val="000000"/>
          <w:szCs w:val="24"/>
          <w:lang w:eastAsia="es-EC"/>
        </w:rPr>
      </w:pPr>
      <w:r>
        <w:rPr>
          <w:rFonts w:cs="Times New Roman"/>
          <w:color w:val="000000"/>
          <w:szCs w:val="24"/>
          <w:lang w:eastAsia="es-EC"/>
        </w:rPr>
        <w:t xml:space="preserve">Las </w:t>
      </w:r>
      <w:r w:rsidR="00945700" w:rsidRPr="00C971AD">
        <w:rPr>
          <w:rFonts w:cs="Times New Roman"/>
          <w:color w:val="000000"/>
          <w:szCs w:val="24"/>
          <w:lang w:eastAsia="es-EC"/>
        </w:rPr>
        <w:t>P</w:t>
      </w:r>
      <w:r w:rsidR="00C1162C" w:rsidRPr="00C971AD">
        <w:rPr>
          <w:rFonts w:cs="Times New Roman"/>
          <w:color w:val="000000"/>
          <w:szCs w:val="24"/>
          <w:lang w:eastAsia="es-EC"/>
        </w:rPr>
        <w:t xml:space="preserve">laquetas en las hembras </w:t>
      </w:r>
      <w:r w:rsidR="00F26149" w:rsidRPr="00C971AD">
        <w:rPr>
          <w:rFonts w:cs="Times New Roman"/>
          <w:color w:val="000000"/>
          <w:szCs w:val="24"/>
          <w:lang w:eastAsia="es-EC"/>
        </w:rPr>
        <w:t>jóvenes</w:t>
      </w:r>
      <w:r w:rsidR="00C1162C" w:rsidRPr="00C971AD">
        <w:rPr>
          <w:rFonts w:cs="Times New Roman"/>
          <w:color w:val="000000"/>
          <w:szCs w:val="24"/>
          <w:lang w:eastAsia="es-EC"/>
        </w:rPr>
        <w:t xml:space="preserve"> presenta un valor más bajo </w:t>
      </w:r>
      <w:r w:rsidR="00945700" w:rsidRPr="00C971AD">
        <w:rPr>
          <w:rFonts w:cs="Times New Roman"/>
          <w:color w:val="000000"/>
          <w:szCs w:val="24"/>
          <w:lang w:eastAsia="es-EC"/>
        </w:rPr>
        <w:t>27±33.15</w:t>
      </w:r>
      <w:r w:rsidR="005073FA" w:rsidRPr="00C971AD">
        <w:rPr>
          <w:rFonts w:cs="Times New Roman"/>
          <w:color w:val="000000"/>
          <w:szCs w:val="24"/>
          <w:lang w:eastAsia="es-EC"/>
        </w:rPr>
        <w:t>10^3/ uL</w:t>
      </w:r>
      <w:r w:rsidR="00C1162C" w:rsidRPr="00C971AD">
        <w:rPr>
          <w:rFonts w:cs="Times New Roman"/>
          <w:color w:val="000000"/>
          <w:szCs w:val="24"/>
          <w:lang w:eastAsia="es-EC"/>
        </w:rPr>
        <w:t xml:space="preserve"> en relación a los machos jóvenes 366.92±69.34 10^3/ uL, mientras que en las hembras adultas de igual forma es el valor </w:t>
      </w:r>
      <w:r w:rsidR="00B51476" w:rsidRPr="00C971AD">
        <w:rPr>
          <w:rFonts w:cs="Times New Roman"/>
          <w:color w:val="000000"/>
          <w:szCs w:val="24"/>
          <w:lang w:eastAsia="es-EC"/>
        </w:rPr>
        <w:t>más</w:t>
      </w:r>
      <w:r w:rsidR="00C1162C" w:rsidRPr="00C971AD">
        <w:rPr>
          <w:rFonts w:cs="Times New Roman"/>
          <w:color w:val="000000"/>
          <w:szCs w:val="24"/>
          <w:lang w:eastAsia="es-EC"/>
        </w:rPr>
        <w:t xml:space="preserve"> bajo 304.27±20.55 10^3/ uL en comparación a los machos adultos 366.92±</w:t>
      </w:r>
      <w:r w:rsidR="00FB3DBD">
        <w:rPr>
          <w:rFonts w:cs="Times New Roman"/>
          <w:color w:val="000000"/>
          <w:szCs w:val="24"/>
          <w:lang w:eastAsia="es-EC"/>
        </w:rPr>
        <w:t>27.88 10^3/ uL.  De acuerdo al valor (p&lt; 0,05</w:t>
      </w:r>
      <w:r w:rsidR="00096CAF">
        <w:rPr>
          <w:rFonts w:cs="Times New Roman"/>
          <w:color w:val="000000"/>
          <w:szCs w:val="24"/>
          <w:lang w:eastAsia="es-EC"/>
        </w:rPr>
        <w:t>)</w:t>
      </w:r>
      <w:r w:rsidR="00096CAF" w:rsidRPr="00C971AD">
        <w:rPr>
          <w:rFonts w:cs="Times New Roman"/>
          <w:color w:val="000000"/>
          <w:szCs w:val="24"/>
          <w:lang w:eastAsia="es-EC"/>
        </w:rPr>
        <w:t xml:space="preserve"> </w:t>
      </w:r>
      <w:r w:rsidR="00096CAF">
        <w:rPr>
          <w:rFonts w:cs="Times New Roman"/>
          <w:color w:val="000000"/>
          <w:szCs w:val="24"/>
          <w:lang w:eastAsia="es-EC"/>
        </w:rPr>
        <w:t>existe</w:t>
      </w:r>
      <w:r w:rsidR="00FB3DBD">
        <w:rPr>
          <w:rFonts w:cs="Times New Roman"/>
          <w:color w:val="000000"/>
          <w:szCs w:val="24"/>
          <w:lang w:eastAsia="es-EC"/>
        </w:rPr>
        <w:t xml:space="preserve"> </w:t>
      </w:r>
      <w:r w:rsidR="00C1162C" w:rsidRPr="00C971AD">
        <w:rPr>
          <w:rFonts w:cs="Times New Roman"/>
          <w:color w:val="000000"/>
          <w:szCs w:val="24"/>
          <w:lang w:eastAsia="es-EC"/>
        </w:rPr>
        <w:t xml:space="preserve">diferencia significativa entre edad y </w:t>
      </w:r>
      <w:r w:rsidR="0054276E" w:rsidRPr="00C971AD">
        <w:rPr>
          <w:rFonts w:cs="Times New Roman"/>
          <w:color w:val="000000"/>
          <w:szCs w:val="24"/>
          <w:lang w:eastAsia="es-EC"/>
        </w:rPr>
        <w:t>sexo.</w:t>
      </w:r>
      <w:r w:rsidR="0054276E" w:rsidRPr="00C971AD">
        <w:rPr>
          <w:rFonts w:cs="Times New Roman"/>
          <w:szCs w:val="24"/>
        </w:rPr>
        <w:t xml:space="preserve"> </w:t>
      </w:r>
      <w:r w:rsidR="0054276E" w:rsidRPr="00C971AD">
        <w:rPr>
          <w:rFonts w:cs="Times New Roman"/>
          <w:color w:val="000000"/>
          <w:szCs w:val="24"/>
          <w:lang w:eastAsia="es-EC"/>
        </w:rPr>
        <w:t xml:space="preserve">Los valores más altos </w:t>
      </w:r>
      <w:r w:rsidR="005073FA" w:rsidRPr="00C971AD">
        <w:rPr>
          <w:rFonts w:cs="Times New Roman"/>
          <w:color w:val="000000"/>
          <w:szCs w:val="24"/>
          <w:lang w:eastAsia="es-EC"/>
        </w:rPr>
        <w:t xml:space="preserve">en ovinos criollos lanuda serrana es 224,92 </w:t>
      </w:r>
      <w:r w:rsidR="00071EFE">
        <w:rPr>
          <w:rFonts w:cs="Times New Roman"/>
          <w:color w:val="000000"/>
          <w:szCs w:val="24"/>
          <w:lang w:eastAsia="es-EC"/>
        </w:rPr>
        <w:t>10^3/ uL</w:t>
      </w:r>
      <w:r w:rsidR="00071EFE" w:rsidRPr="00C971AD">
        <w:rPr>
          <w:rFonts w:cs="Times New Roman"/>
          <w:color w:val="000000"/>
          <w:szCs w:val="24"/>
          <w:lang w:eastAsia="es-EC"/>
        </w:rPr>
        <w:t xml:space="preserve"> </w:t>
      </w:r>
      <w:r w:rsidR="005073FA" w:rsidRPr="00C971AD">
        <w:rPr>
          <w:rFonts w:cs="Times New Roman"/>
          <w:color w:val="000000"/>
          <w:szCs w:val="24"/>
          <w:lang w:eastAsia="es-EC"/>
        </w:rPr>
        <w:t xml:space="preserve">en los </w:t>
      </w:r>
      <w:r w:rsidR="0054276E" w:rsidRPr="00C971AD">
        <w:rPr>
          <w:rFonts w:cs="Times New Roman"/>
          <w:color w:val="000000"/>
          <w:szCs w:val="24"/>
          <w:lang w:eastAsia="es-EC"/>
        </w:rPr>
        <w:t>animales adultos</w:t>
      </w:r>
      <w:r w:rsidR="005073FA" w:rsidRPr="00C971AD">
        <w:rPr>
          <w:rFonts w:cs="Times New Roman"/>
          <w:color w:val="000000"/>
          <w:szCs w:val="24"/>
          <w:lang w:eastAsia="es-EC"/>
        </w:rPr>
        <w:t xml:space="preserve"> y en los ovinos jóvenes un </w:t>
      </w:r>
      <w:r w:rsidR="00071EFE">
        <w:rPr>
          <w:rFonts w:cs="Times New Roman"/>
          <w:szCs w:val="24"/>
        </w:rPr>
        <w:t>202,00</w:t>
      </w:r>
      <w:r w:rsidR="00071EFE">
        <w:rPr>
          <w:rFonts w:cs="Times New Roman"/>
          <w:color w:val="000000"/>
          <w:szCs w:val="24"/>
          <w:lang w:eastAsia="es-EC"/>
        </w:rPr>
        <w:t>10^3/ uL</w:t>
      </w:r>
      <w:r w:rsidR="00071EFE" w:rsidRPr="00C971AD">
        <w:rPr>
          <w:rFonts w:cs="Times New Roman"/>
          <w:color w:val="000000"/>
          <w:szCs w:val="24"/>
          <w:lang w:eastAsia="es-EC"/>
        </w:rPr>
        <w:t xml:space="preserve"> </w:t>
      </w:r>
      <w:r w:rsidR="005073FA" w:rsidRPr="00C971AD">
        <w:rPr>
          <w:rFonts w:cs="Times New Roman"/>
          <w:color w:val="000000"/>
          <w:szCs w:val="24"/>
          <w:lang w:eastAsia="es-EC"/>
        </w:rPr>
        <w:t xml:space="preserve">según </w:t>
      </w:r>
      <w:sdt>
        <w:sdtPr>
          <w:rPr>
            <w:rFonts w:cs="Times New Roman"/>
            <w:lang w:eastAsia="es-EC"/>
          </w:rPr>
          <w:id w:val="2023045169"/>
          <w:citation/>
        </w:sdtPr>
        <w:sdtEndPr/>
        <w:sdtContent>
          <w:r w:rsidR="005073FA" w:rsidRPr="00C971AD">
            <w:rPr>
              <w:rFonts w:cs="Times New Roman"/>
              <w:color w:val="000000"/>
              <w:szCs w:val="24"/>
              <w:lang w:eastAsia="es-EC"/>
            </w:rPr>
            <w:fldChar w:fldCharType="begin"/>
          </w:r>
          <w:r w:rsidR="005073FA" w:rsidRPr="00C971AD">
            <w:rPr>
              <w:rFonts w:cs="Times New Roman"/>
              <w:color w:val="000000"/>
              <w:szCs w:val="24"/>
              <w:lang w:eastAsia="es-EC"/>
            </w:rPr>
            <w:instrText xml:space="preserve"> CITATION Cou10 \l 12298 </w:instrText>
          </w:r>
          <w:r w:rsidR="005073FA" w:rsidRPr="00C971AD">
            <w:rPr>
              <w:rFonts w:cs="Times New Roman"/>
              <w:color w:val="000000"/>
              <w:szCs w:val="24"/>
              <w:lang w:eastAsia="es-EC"/>
            </w:rPr>
            <w:fldChar w:fldCharType="separate"/>
          </w:r>
          <w:r w:rsidR="00DE0552" w:rsidRPr="00DE0552">
            <w:rPr>
              <w:rFonts w:cs="Times New Roman"/>
              <w:noProof/>
              <w:color w:val="000000"/>
              <w:szCs w:val="24"/>
              <w:lang w:eastAsia="es-EC"/>
            </w:rPr>
            <w:t>(27)</w:t>
          </w:r>
          <w:r w:rsidR="005073FA" w:rsidRPr="00C971AD">
            <w:rPr>
              <w:rFonts w:cs="Times New Roman"/>
              <w:color w:val="000000"/>
              <w:szCs w:val="24"/>
              <w:lang w:eastAsia="es-EC"/>
            </w:rPr>
            <w:fldChar w:fldCharType="end"/>
          </w:r>
        </w:sdtContent>
      </w:sdt>
      <w:r w:rsidR="00FB3DBD">
        <w:rPr>
          <w:rFonts w:cs="Times New Roman"/>
          <w:color w:val="000000"/>
          <w:szCs w:val="24"/>
          <w:lang w:eastAsia="es-EC"/>
        </w:rPr>
        <w:t>.  En comparación con nuestra investigación se puntualiza</w:t>
      </w:r>
      <w:r w:rsidR="00071EFE">
        <w:rPr>
          <w:rFonts w:cs="Times New Roman"/>
          <w:color w:val="000000"/>
          <w:szCs w:val="24"/>
          <w:lang w:eastAsia="es-EC"/>
        </w:rPr>
        <w:t xml:space="preserve"> que los rangos encontrados se asemejan a nuestros resultados.</w:t>
      </w:r>
    </w:p>
    <w:p w:rsidR="00FF4291" w:rsidRDefault="00FF4291" w:rsidP="003F66FC">
      <w:pPr>
        <w:rPr>
          <w:rFonts w:cs="Times New Roman"/>
          <w:color w:val="000000"/>
          <w:szCs w:val="24"/>
          <w:lang w:eastAsia="es-EC"/>
        </w:rPr>
      </w:pPr>
    </w:p>
    <w:p w:rsidR="00FF4291" w:rsidRDefault="00FF4291" w:rsidP="003F66FC">
      <w:pPr>
        <w:rPr>
          <w:rFonts w:cs="Times New Roman"/>
          <w:color w:val="000000"/>
          <w:szCs w:val="24"/>
          <w:lang w:eastAsia="es-EC"/>
        </w:rPr>
      </w:pPr>
    </w:p>
    <w:p w:rsidR="00FF4291" w:rsidRDefault="00FF4291" w:rsidP="003F66FC">
      <w:pPr>
        <w:rPr>
          <w:rFonts w:cs="Times New Roman"/>
          <w:color w:val="000000"/>
          <w:szCs w:val="24"/>
          <w:lang w:eastAsia="es-EC"/>
        </w:rPr>
      </w:pPr>
    </w:p>
    <w:p w:rsidR="00FF4291" w:rsidRDefault="00FF4291" w:rsidP="003F66FC">
      <w:pPr>
        <w:rPr>
          <w:rFonts w:cs="Times New Roman"/>
          <w:color w:val="000000"/>
          <w:szCs w:val="24"/>
          <w:lang w:eastAsia="es-EC"/>
        </w:rPr>
      </w:pPr>
    </w:p>
    <w:p w:rsidR="00FF4291" w:rsidRDefault="00FF4291" w:rsidP="003F66FC">
      <w:pPr>
        <w:rPr>
          <w:rFonts w:cs="Times New Roman"/>
          <w:color w:val="000000"/>
          <w:szCs w:val="24"/>
          <w:lang w:eastAsia="es-EC"/>
        </w:rPr>
      </w:pPr>
    </w:p>
    <w:p w:rsidR="00FF4291" w:rsidRDefault="00FF4291" w:rsidP="003F66FC">
      <w:pPr>
        <w:rPr>
          <w:rFonts w:cs="Times New Roman"/>
          <w:color w:val="000000"/>
          <w:szCs w:val="24"/>
          <w:lang w:eastAsia="es-EC"/>
        </w:rPr>
      </w:pPr>
    </w:p>
    <w:p w:rsidR="00FF4291" w:rsidRDefault="00FF4291" w:rsidP="003F66FC">
      <w:pPr>
        <w:rPr>
          <w:rFonts w:cs="Times New Roman"/>
          <w:color w:val="000000"/>
          <w:szCs w:val="24"/>
          <w:lang w:eastAsia="es-EC"/>
        </w:rPr>
      </w:pPr>
    </w:p>
    <w:p w:rsidR="00FF4291" w:rsidRDefault="00FF4291" w:rsidP="003F66FC">
      <w:pPr>
        <w:rPr>
          <w:rFonts w:cs="Times New Roman"/>
          <w:color w:val="000000"/>
          <w:szCs w:val="24"/>
          <w:lang w:eastAsia="es-EC"/>
        </w:rPr>
      </w:pPr>
    </w:p>
    <w:p w:rsidR="00250550" w:rsidRPr="00DD0F96" w:rsidRDefault="009C3094" w:rsidP="0061374D">
      <w:pPr>
        <w:pStyle w:val="Ttulo3"/>
        <w:rPr>
          <w:b/>
        </w:rPr>
      </w:pPr>
      <w:bookmarkStart w:id="122" w:name="_Toc2756422"/>
      <w:r>
        <w:rPr>
          <w:b/>
        </w:rPr>
        <w:t>10.3.7</w:t>
      </w:r>
      <w:r w:rsidR="0061374D" w:rsidRPr="00DD0F96">
        <w:rPr>
          <w:b/>
        </w:rPr>
        <w:t>. LEUCOGRAMA EN OVINOS CRIOLLOS EN RELACIÓN A EDAD Y SEXO</w:t>
      </w:r>
      <w:bookmarkEnd w:id="122"/>
      <w:r w:rsidR="0061374D" w:rsidRPr="00DD0F96">
        <w:rPr>
          <w:b/>
        </w:rPr>
        <w:t xml:space="preserve"> </w:t>
      </w:r>
    </w:p>
    <w:p w:rsidR="00727D38" w:rsidRPr="00E16BFD" w:rsidRDefault="00727D38" w:rsidP="00727D38">
      <w:pPr>
        <w:autoSpaceDE w:val="0"/>
        <w:autoSpaceDN w:val="0"/>
        <w:adjustRightInd w:val="0"/>
        <w:spacing w:after="0"/>
        <w:rPr>
          <w:rFonts w:cs="Times New Roman"/>
          <w:b/>
          <w:color w:val="000000" w:themeColor="text1"/>
          <w:sz w:val="36"/>
          <w:szCs w:val="24"/>
        </w:rPr>
      </w:pPr>
    </w:p>
    <w:p w:rsidR="00727D38" w:rsidRPr="00E16BFD" w:rsidRDefault="00E16BFD" w:rsidP="00E16BFD">
      <w:pPr>
        <w:pStyle w:val="Descripcin"/>
        <w:rPr>
          <w:b/>
          <w:i w:val="0"/>
          <w:color w:val="000000" w:themeColor="text1"/>
          <w:sz w:val="24"/>
        </w:rPr>
      </w:pPr>
      <w:bookmarkStart w:id="123" w:name="_Toc522226"/>
      <w:bookmarkStart w:id="124" w:name="_Toc3285344"/>
      <w:r w:rsidRPr="00E16BFD">
        <w:rPr>
          <w:b/>
          <w:i w:val="0"/>
          <w:color w:val="000000" w:themeColor="text1"/>
          <w:sz w:val="24"/>
        </w:rPr>
        <w:t xml:space="preserve">Tabla </w:t>
      </w:r>
      <w:r w:rsidRPr="00E16BFD">
        <w:rPr>
          <w:b/>
          <w:i w:val="0"/>
          <w:color w:val="000000" w:themeColor="text1"/>
          <w:sz w:val="24"/>
        </w:rPr>
        <w:fldChar w:fldCharType="begin"/>
      </w:r>
      <w:r w:rsidRPr="00E16BFD">
        <w:rPr>
          <w:b/>
          <w:i w:val="0"/>
          <w:color w:val="000000" w:themeColor="text1"/>
          <w:sz w:val="24"/>
        </w:rPr>
        <w:instrText xml:space="preserve"> SEQ Tabla \* ARABIC </w:instrText>
      </w:r>
      <w:r w:rsidRPr="00E16BFD">
        <w:rPr>
          <w:b/>
          <w:i w:val="0"/>
          <w:color w:val="000000" w:themeColor="text1"/>
          <w:sz w:val="24"/>
        </w:rPr>
        <w:fldChar w:fldCharType="separate"/>
      </w:r>
      <w:r w:rsidR="00E447A0">
        <w:rPr>
          <w:b/>
          <w:i w:val="0"/>
          <w:noProof/>
          <w:color w:val="000000" w:themeColor="text1"/>
          <w:sz w:val="24"/>
        </w:rPr>
        <w:t>19</w:t>
      </w:r>
      <w:r w:rsidRPr="00E16BFD">
        <w:rPr>
          <w:b/>
          <w:i w:val="0"/>
          <w:color w:val="000000" w:themeColor="text1"/>
          <w:sz w:val="24"/>
        </w:rPr>
        <w:fldChar w:fldCharType="end"/>
      </w:r>
      <w:r w:rsidRPr="00E16BFD">
        <w:rPr>
          <w:b/>
          <w:i w:val="0"/>
          <w:color w:val="000000" w:themeColor="text1"/>
          <w:sz w:val="24"/>
        </w:rPr>
        <w:t xml:space="preserve"> </w:t>
      </w:r>
      <w:r w:rsidR="00727D38" w:rsidRPr="00E16BFD">
        <w:rPr>
          <w:b/>
          <w:i w:val="0"/>
          <w:color w:val="000000" w:themeColor="text1"/>
          <w:sz w:val="24"/>
        </w:rPr>
        <w:t xml:space="preserve">Variable Hematológicos Ovinos Criollos en Tungurahua según sexo/edad (media </w:t>
      </w:r>
      <w:r w:rsidR="00727D38" w:rsidRPr="00E16BFD">
        <w:rPr>
          <w:rFonts w:cs="Times New Roman"/>
          <w:b/>
          <w:i w:val="0"/>
          <w:color w:val="000000" w:themeColor="text1"/>
          <w:sz w:val="24"/>
        </w:rPr>
        <w:t>±</w:t>
      </w:r>
      <w:r w:rsidR="00727D38" w:rsidRPr="00E16BFD">
        <w:rPr>
          <w:b/>
          <w:i w:val="0"/>
          <w:color w:val="000000" w:themeColor="text1"/>
          <w:sz w:val="24"/>
        </w:rPr>
        <w:t>EE)</w:t>
      </w:r>
      <w:bookmarkEnd w:id="123"/>
      <w:bookmarkEnd w:id="124"/>
    </w:p>
    <w:tbl>
      <w:tblPr>
        <w:tblStyle w:val="Tabladelista6concolores1"/>
        <w:tblW w:w="4961" w:type="pct"/>
        <w:tblLayout w:type="fixed"/>
        <w:tblLook w:val="06A0" w:firstRow="1" w:lastRow="0" w:firstColumn="1" w:lastColumn="0" w:noHBand="1" w:noVBand="1"/>
      </w:tblPr>
      <w:tblGrid>
        <w:gridCol w:w="2117"/>
        <w:gridCol w:w="112"/>
        <w:gridCol w:w="1372"/>
        <w:gridCol w:w="108"/>
        <w:gridCol w:w="1359"/>
        <w:gridCol w:w="90"/>
        <w:gridCol w:w="1375"/>
        <w:gridCol w:w="104"/>
        <w:gridCol w:w="1361"/>
        <w:gridCol w:w="43"/>
        <w:gridCol w:w="959"/>
      </w:tblGrid>
      <w:tr w:rsidR="00727D38" w:rsidRPr="0013468E" w:rsidTr="001B7CA7">
        <w:trPr>
          <w:cnfStyle w:val="100000000000" w:firstRow="1" w:lastRow="0" w:firstColumn="0" w:lastColumn="0" w:oddVBand="0" w:evenVBand="0" w:oddHBand="0" w:evenHBand="0" w:firstRowFirstColumn="0" w:firstRowLastColumn="0" w:lastRowFirstColumn="0" w:lastRowLastColumn="0"/>
          <w:trHeight w:val="271"/>
        </w:trPr>
        <w:tc>
          <w:tcPr>
            <w:cnfStyle w:val="001000000000" w:firstRow="0" w:lastRow="0" w:firstColumn="1" w:lastColumn="0" w:oddVBand="0" w:evenVBand="0" w:oddHBand="0" w:evenHBand="0" w:firstRowFirstColumn="0" w:firstRowLastColumn="0" w:lastRowFirstColumn="0" w:lastRowLastColumn="0"/>
            <w:tcW w:w="1238" w:type="pct"/>
            <w:gridSpan w:val="2"/>
            <w:noWrap/>
            <w:hideMark/>
          </w:tcPr>
          <w:p w:rsidR="00727D38" w:rsidRPr="00C971AD" w:rsidRDefault="00727D38" w:rsidP="00027B27">
            <w:pPr>
              <w:spacing w:after="0" w:line="240" w:lineRule="auto"/>
              <w:rPr>
                <w:rFonts w:eastAsia="Times New Roman" w:cs="Times New Roman"/>
                <w:color w:val="000000"/>
                <w:lang w:eastAsia="es-EC"/>
              </w:rPr>
            </w:pPr>
            <w:r w:rsidRPr="00C971AD">
              <w:rPr>
                <w:rFonts w:eastAsia="Times New Roman" w:cs="Times New Roman"/>
                <w:color w:val="000000"/>
                <w:lang w:eastAsia="es-EC"/>
              </w:rPr>
              <w:t> </w:t>
            </w:r>
          </w:p>
        </w:tc>
        <w:tc>
          <w:tcPr>
            <w:tcW w:w="822" w:type="pct"/>
            <w:gridSpan w:val="2"/>
            <w:noWrap/>
            <w:hideMark/>
          </w:tcPr>
          <w:p w:rsidR="00727D38" w:rsidRPr="00C971AD" w:rsidRDefault="00727D38" w:rsidP="00027B27">
            <w:pPr>
              <w:spacing w:after="0" w:line="240" w:lineRule="auto"/>
              <w:cnfStyle w:val="100000000000" w:firstRow="1" w:lastRow="0" w:firstColumn="0" w:lastColumn="0" w:oddVBand="0" w:evenVBand="0" w:oddHBand="0" w:evenHBand="0" w:firstRowFirstColumn="0" w:firstRowLastColumn="0" w:lastRowFirstColumn="0" w:lastRowLastColumn="0"/>
              <w:rPr>
                <w:rFonts w:eastAsia="Times New Roman" w:cs="Times New Roman"/>
                <w:color w:val="000000"/>
                <w:lang w:eastAsia="es-EC"/>
              </w:rPr>
            </w:pPr>
            <w:r w:rsidRPr="00C971AD">
              <w:rPr>
                <w:rFonts w:eastAsia="Times New Roman" w:cs="Times New Roman"/>
                <w:color w:val="000000"/>
                <w:lang w:eastAsia="es-EC"/>
              </w:rPr>
              <w:t> </w:t>
            </w:r>
          </w:p>
        </w:tc>
        <w:tc>
          <w:tcPr>
            <w:tcW w:w="805" w:type="pct"/>
            <w:gridSpan w:val="2"/>
            <w:noWrap/>
            <w:hideMark/>
          </w:tcPr>
          <w:p w:rsidR="00727D38" w:rsidRPr="0013468E" w:rsidRDefault="00727D38" w:rsidP="00027B27">
            <w:pPr>
              <w:spacing w:after="0" w:line="240" w:lineRule="auto"/>
              <w:cnfStyle w:val="100000000000" w:firstRow="1" w:lastRow="0" w:firstColumn="0" w:lastColumn="0" w:oddVBand="0" w:evenVBand="0" w:oddHBand="0" w:evenHBand="0" w:firstRowFirstColumn="0" w:firstRowLastColumn="0" w:lastRowFirstColumn="0" w:lastRowLastColumn="0"/>
              <w:rPr>
                <w:rFonts w:eastAsia="Times New Roman" w:cs="Times New Roman"/>
                <w:color w:val="000000"/>
                <w:lang w:eastAsia="es-EC"/>
              </w:rPr>
            </w:pPr>
            <w:r w:rsidRPr="0013468E">
              <w:rPr>
                <w:rFonts w:eastAsia="Times New Roman" w:cs="Times New Roman"/>
                <w:color w:val="000000"/>
                <w:lang w:eastAsia="es-EC"/>
              </w:rPr>
              <w:t xml:space="preserve">JOVENES </w:t>
            </w:r>
          </w:p>
        </w:tc>
        <w:tc>
          <w:tcPr>
            <w:tcW w:w="822" w:type="pct"/>
            <w:gridSpan w:val="2"/>
            <w:noWrap/>
            <w:hideMark/>
          </w:tcPr>
          <w:p w:rsidR="00727D38" w:rsidRPr="0013468E" w:rsidRDefault="00727D38" w:rsidP="00027B27">
            <w:pPr>
              <w:spacing w:after="0" w:line="240" w:lineRule="auto"/>
              <w:cnfStyle w:val="100000000000" w:firstRow="1" w:lastRow="0" w:firstColumn="0" w:lastColumn="0" w:oddVBand="0" w:evenVBand="0" w:oddHBand="0" w:evenHBand="0" w:firstRowFirstColumn="0" w:firstRowLastColumn="0" w:lastRowFirstColumn="0" w:lastRowLastColumn="0"/>
              <w:rPr>
                <w:rFonts w:eastAsia="Times New Roman" w:cs="Times New Roman"/>
                <w:color w:val="000000"/>
                <w:lang w:eastAsia="es-EC"/>
              </w:rPr>
            </w:pPr>
            <w:r w:rsidRPr="0013468E">
              <w:rPr>
                <w:rFonts w:eastAsia="Times New Roman" w:cs="Times New Roman"/>
                <w:color w:val="000000"/>
                <w:lang w:eastAsia="es-EC"/>
              </w:rPr>
              <w:t> </w:t>
            </w:r>
          </w:p>
        </w:tc>
        <w:tc>
          <w:tcPr>
            <w:tcW w:w="780" w:type="pct"/>
            <w:gridSpan w:val="2"/>
            <w:noWrap/>
            <w:hideMark/>
          </w:tcPr>
          <w:p w:rsidR="00727D38" w:rsidRPr="0013468E" w:rsidRDefault="00727D38" w:rsidP="00027B27">
            <w:pPr>
              <w:spacing w:after="0" w:line="240" w:lineRule="auto"/>
              <w:cnfStyle w:val="100000000000" w:firstRow="1" w:lastRow="0" w:firstColumn="0" w:lastColumn="0" w:oddVBand="0" w:evenVBand="0" w:oddHBand="0" w:evenHBand="0" w:firstRowFirstColumn="0" w:firstRowLastColumn="0" w:lastRowFirstColumn="0" w:lastRowLastColumn="0"/>
              <w:rPr>
                <w:rFonts w:eastAsia="Times New Roman" w:cs="Times New Roman"/>
                <w:color w:val="000000"/>
                <w:lang w:eastAsia="es-EC"/>
              </w:rPr>
            </w:pPr>
            <w:r w:rsidRPr="0013468E">
              <w:rPr>
                <w:rFonts w:eastAsia="Times New Roman" w:cs="Times New Roman"/>
                <w:color w:val="000000"/>
                <w:lang w:eastAsia="es-EC"/>
              </w:rPr>
              <w:t>ADULTOS</w:t>
            </w:r>
          </w:p>
        </w:tc>
        <w:tc>
          <w:tcPr>
            <w:tcW w:w="533" w:type="pct"/>
          </w:tcPr>
          <w:p w:rsidR="00727D38" w:rsidRPr="0013468E" w:rsidRDefault="00727D38" w:rsidP="00027B27">
            <w:pPr>
              <w:spacing w:after="0" w:line="240" w:lineRule="auto"/>
              <w:cnfStyle w:val="100000000000" w:firstRow="1" w:lastRow="0" w:firstColumn="0" w:lastColumn="0" w:oddVBand="0" w:evenVBand="0" w:oddHBand="0" w:evenHBand="0" w:firstRowFirstColumn="0" w:firstRowLastColumn="0" w:lastRowFirstColumn="0" w:lastRowLastColumn="0"/>
              <w:rPr>
                <w:rFonts w:eastAsia="Times New Roman" w:cs="Times New Roman"/>
                <w:color w:val="000000"/>
                <w:lang w:eastAsia="es-EC"/>
              </w:rPr>
            </w:pPr>
          </w:p>
        </w:tc>
      </w:tr>
      <w:tr w:rsidR="00727D38" w:rsidRPr="00322401" w:rsidTr="001B7CA7">
        <w:trPr>
          <w:trHeight w:val="491"/>
        </w:trPr>
        <w:tc>
          <w:tcPr>
            <w:cnfStyle w:val="001000000000" w:firstRow="0" w:lastRow="0" w:firstColumn="1" w:lastColumn="0" w:oddVBand="0" w:evenVBand="0" w:oddHBand="0" w:evenHBand="0" w:firstRowFirstColumn="0" w:firstRowLastColumn="0" w:lastRowFirstColumn="0" w:lastRowLastColumn="0"/>
            <w:tcW w:w="1176" w:type="pct"/>
            <w:noWrap/>
            <w:hideMark/>
          </w:tcPr>
          <w:p w:rsidR="00727D38" w:rsidRPr="0013468E" w:rsidRDefault="00727D38" w:rsidP="00027B27">
            <w:pPr>
              <w:spacing w:after="0" w:line="240" w:lineRule="auto"/>
              <w:rPr>
                <w:rFonts w:eastAsia="Times New Roman" w:cs="Times New Roman"/>
                <w:color w:val="000000"/>
                <w:lang w:eastAsia="es-EC"/>
              </w:rPr>
            </w:pPr>
            <w:r w:rsidRPr="0013468E">
              <w:rPr>
                <w:rFonts w:eastAsia="Times New Roman" w:cs="Times New Roman"/>
                <w:color w:val="000000"/>
                <w:lang w:eastAsia="es-EC"/>
              </w:rPr>
              <w:t>Variable</w:t>
            </w:r>
          </w:p>
        </w:tc>
        <w:tc>
          <w:tcPr>
            <w:tcW w:w="824" w:type="pct"/>
            <w:gridSpan w:val="2"/>
            <w:noWrap/>
            <w:hideMark/>
          </w:tcPr>
          <w:p w:rsidR="00727D38" w:rsidRPr="0013468E" w:rsidRDefault="00727D38" w:rsidP="00027B27">
            <w:pPr>
              <w:spacing w:after="0"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lang w:eastAsia="es-EC"/>
              </w:rPr>
            </w:pPr>
            <w:r w:rsidRPr="0013468E">
              <w:rPr>
                <w:rFonts w:eastAsia="Times New Roman" w:cs="Times New Roman"/>
                <w:color w:val="000000"/>
                <w:lang w:eastAsia="es-EC"/>
              </w:rPr>
              <w:t>hembras ± EE</w:t>
            </w:r>
          </w:p>
        </w:tc>
        <w:tc>
          <w:tcPr>
            <w:tcW w:w="815" w:type="pct"/>
            <w:gridSpan w:val="2"/>
            <w:noWrap/>
            <w:hideMark/>
          </w:tcPr>
          <w:p w:rsidR="00727D38" w:rsidRPr="0013468E" w:rsidRDefault="00727D38" w:rsidP="00027B27">
            <w:pPr>
              <w:spacing w:after="0"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lang w:eastAsia="es-EC"/>
              </w:rPr>
            </w:pPr>
            <w:r w:rsidRPr="0013468E">
              <w:rPr>
                <w:rFonts w:eastAsia="Times New Roman" w:cs="Times New Roman"/>
                <w:color w:val="000000"/>
                <w:lang w:eastAsia="es-EC"/>
              </w:rPr>
              <w:t>machos ± EE</w:t>
            </w:r>
          </w:p>
        </w:tc>
        <w:tc>
          <w:tcPr>
            <w:tcW w:w="814" w:type="pct"/>
            <w:gridSpan w:val="2"/>
            <w:noWrap/>
            <w:hideMark/>
          </w:tcPr>
          <w:p w:rsidR="00727D38" w:rsidRPr="0013468E" w:rsidRDefault="00727D38" w:rsidP="00027B27">
            <w:pPr>
              <w:spacing w:after="0"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lang w:eastAsia="es-EC"/>
              </w:rPr>
            </w:pPr>
            <w:r w:rsidRPr="0013468E">
              <w:rPr>
                <w:rFonts w:eastAsia="Times New Roman" w:cs="Times New Roman"/>
                <w:color w:val="000000"/>
                <w:lang w:eastAsia="es-EC"/>
              </w:rPr>
              <w:t>hembras ± EE</w:t>
            </w:r>
          </w:p>
        </w:tc>
        <w:tc>
          <w:tcPr>
            <w:tcW w:w="814" w:type="pct"/>
            <w:gridSpan w:val="2"/>
            <w:noWrap/>
            <w:hideMark/>
          </w:tcPr>
          <w:p w:rsidR="00727D38" w:rsidRPr="0013468E" w:rsidRDefault="00727D38" w:rsidP="00027B27">
            <w:pPr>
              <w:spacing w:after="0"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lang w:eastAsia="es-EC"/>
              </w:rPr>
            </w:pPr>
            <w:r w:rsidRPr="0013468E">
              <w:rPr>
                <w:rFonts w:eastAsia="Times New Roman" w:cs="Times New Roman"/>
                <w:color w:val="000000"/>
                <w:lang w:eastAsia="es-EC"/>
              </w:rPr>
              <w:t>machos ± EE</w:t>
            </w:r>
          </w:p>
        </w:tc>
        <w:tc>
          <w:tcPr>
            <w:tcW w:w="557" w:type="pct"/>
            <w:gridSpan w:val="2"/>
          </w:tcPr>
          <w:p w:rsidR="00727D38" w:rsidRPr="00322401" w:rsidRDefault="00727D38" w:rsidP="00027B27">
            <w:pPr>
              <w:spacing w:after="0"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b/>
                <w:color w:val="000000"/>
                <w:lang w:eastAsia="es-EC"/>
              </w:rPr>
            </w:pPr>
            <w:r w:rsidRPr="00322401">
              <w:rPr>
                <w:rFonts w:eastAsia="Times New Roman" w:cs="Times New Roman"/>
                <w:b/>
                <w:color w:val="000000"/>
                <w:szCs w:val="24"/>
                <w:lang w:eastAsia="es-EC"/>
              </w:rPr>
              <w:t>valor p</w:t>
            </w:r>
          </w:p>
        </w:tc>
      </w:tr>
      <w:tr w:rsidR="00727D38" w:rsidRPr="0013468E" w:rsidTr="001B7CA7">
        <w:trPr>
          <w:trHeight w:val="491"/>
        </w:trPr>
        <w:tc>
          <w:tcPr>
            <w:cnfStyle w:val="001000000000" w:firstRow="0" w:lastRow="0" w:firstColumn="1" w:lastColumn="0" w:oddVBand="0" w:evenVBand="0" w:oddHBand="0" w:evenHBand="0" w:firstRowFirstColumn="0" w:firstRowLastColumn="0" w:lastRowFirstColumn="0" w:lastRowLastColumn="0"/>
            <w:tcW w:w="1176" w:type="pct"/>
            <w:noWrap/>
          </w:tcPr>
          <w:p w:rsidR="00727D38" w:rsidRPr="0013468E" w:rsidRDefault="00727D38" w:rsidP="00027B27">
            <w:pPr>
              <w:spacing w:after="0" w:line="240" w:lineRule="auto"/>
              <w:rPr>
                <w:rFonts w:eastAsia="Times New Roman" w:cs="Times New Roman"/>
                <w:color w:val="000000"/>
                <w:lang w:eastAsia="es-EC"/>
              </w:rPr>
            </w:pPr>
            <w:r w:rsidRPr="00C971AD">
              <w:rPr>
                <w:rFonts w:eastAsia="Times New Roman" w:cs="Times New Roman"/>
                <w:color w:val="000000"/>
                <w:szCs w:val="24"/>
                <w:lang w:eastAsia="es-EC"/>
              </w:rPr>
              <w:t xml:space="preserve">LEUCOCITOS n/uL </w:t>
            </w:r>
          </w:p>
        </w:tc>
        <w:tc>
          <w:tcPr>
            <w:tcW w:w="824" w:type="pct"/>
            <w:gridSpan w:val="2"/>
            <w:noWrap/>
          </w:tcPr>
          <w:p w:rsidR="00727D38" w:rsidRPr="0013468E" w:rsidRDefault="00727D38" w:rsidP="00027B27">
            <w:pPr>
              <w:spacing w:after="0"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lang w:eastAsia="es-EC"/>
              </w:rPr>
            </w:pPr>
            <w:r w:rsidRPr="00C971AD">
              <w:rPr>
                <w:rFonts w:eastAsia="Times New Roman" w:cs="Times New Roman"/>
                <w:color w:val="000000"/>
                <w:szCs w:val="24"/>
                <w:lang w:eastAsia="es-EC"/>
              </w:rPr>
              <w:t>6.7±0.53</w:t>
            </w:r>
            <w:r w:rsidR="001B7CA7">
              <w:rPr>
                <w:rFonts w:eastAsia="Times New Roman" w:cs="Times New Roman"/>
                <w:color w:val="000000"/>
                <w:szCs w:val="24"/>
                <w:vertAlign w:val="superscript"/>
                <w:lang w:eastAsia="es-EC"/>
              </w:rPr>
              <w:t xml:space="preserve"> </w:t>
            </w:r>
          </w:p>
        </w:tc>
        <w:tc>
          <w:tcPr>
            <w:tcW w:w="815" w:type="pct"/>
            <w:gridSpan w:val="2"/>
            <w:noWrap/>
          </w:tcPr>
          <w:p w:rsidR="00727D38" w:rsidRPr="0013468E" w:rsidRDefault="00727D38" w:rsidP="00027B27">
            <w:pPr>
              <w:spacing w:after="0"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lang w:eastAsia="es-EC"/>
              </w:rPr>
            </w:pPr>
            <w:r w:rsidRPr="00C971AD">
              <w:rPr>
                <w:rFonts w:eastAsia="Times New Roman" w:cs="Times New Roman"/>
                <w:color w:val="000000"/>
                <w:szCs w:val="24"/>
                <w:lang w:eastAsia="es-EC"/>
              </w:rPr>
              <w:t>6.7±1.06</w:t>
            </w:r>
            <w:r w:rsidR="001B7CA7">
              <w:rPr>
                <w:rFonts w:eastAsia="Times New Roman" w:cs="Times New Roman"/>
                <w:color w:val="000000"/>
                <w:szCs w:val="24"/>
                <w:vertAlign w:val="superscript"/>
                <w:lang w:eastAsia="es-EC"/>
              </w:rPr>
              <w:t xml:space="preserve"> </w:t>
            </w:r>
          </w:p>
        </w:tc>
        <w:tc>
          <w:tcPr>
            <w:tcW w:w="814" w:type="pct"/>
            <w:gridSpan w:val="2"/>
            <w:noWrap/>
          </w:tcPr>
          <w:p w:rsidR="00727D38" w:rsidRPr="0013468E" w:rsidRDefault="00727D38" w:rsidP="00027B27">
            <w:pPr>
              <w:spacing w:after="0"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lang w:eastAsia="es-EC"/>
              </w:rPr>
            </w:pPr>
            <w:r w:rsidRPr="00C971AD">
              <w:rPr>
                <w:rFonts w:eastAsia="Times New Roman" w:cs="Times New Roman"/>
                <w:color w:val="000000"/>
                <w:szCs w:val="24"/>
                <w:lang w:eastAsia="es-EC"/>
              </w:rPr>
              <w:t>7.94±0.5</w:t>
            </w:r>
            <w:r w:rsidR="001B7CA7">
              <w:rPr>
                <w:rFonts w:eastAsia="Times New Roman" w:cs="Times New Roman"/>
                <w:color w:val="000000"/>
                <w:szCs w:val="24"/>
                <w:vertAlign w:val="superscript"/>
                <w:lang w:eastAsia="es-EC"/>
              </w:rPr>
              <w:t xml:space="preserve"> </w:t>
            </w:r>
          </w:p>
        </w:tc>
        <w:tc>
          <w:tcPr>
            <w:tcW w:w="814" w:type="pct"/>
            <w:gridSpan w:val="2"/>
            <w:noWrap/>
          </w:tcPr>
          <w:p w:rsidR="00727D38" w:rsidRPr="0013468E" w:rsidRDefault="00727D38" w:rsidP="00027B27">
            <w:pPr>
              <w:spacing w:after="0"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lang w:eastAsia="es-EC"/>
              </w:rPr>
            </w:pPr>
            <w:r w:rsidRPr="00C971AD">
              <w:rPr>
                <w:rFonts w:eastAsia="Times New Roman" w:cs="Times New Roman"/>
                <w:color w:val="000000"/>
                <w:szCs w:val="24"/>
                <w:lang w:eastAsia="es-EC"/>
              </w:rPr>
              <w:t>7.94±1.53</w:t>
            </w:r>
            <w:r w:rsidR="001B7CA7">
              <w:rPr>
                <w:rFonts w:eastAsia="Times New Roman" w:cs="Times New Roman"/>
                <w:color w:val="000000"/>
                <w:szCs w:val="24"/>
                <w:vertAlign w:val="superscript"/>
                <w:lang w:eastAsia="es-EC"/>
              </w:rPr>
              <w:t xml:space="preserve"> </w:t>
            </w:r>
          </w:p>
        </w:tc>
        <w:tc>
          <w:tcPr>
            <w:tcW w:w="557" w:type="pct"/>
            <w:gridSpan w:val="2"/>
          </w:tcPr>
          <w:p w:rsidR="00727D38" w:rsidRPr="00C971AD" w:rsidRDefault="00727D38" w:rsidP="00027B27">
            <w:pPr>
              <w:spacing w:after="0"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C971AD">
              <w:rPr>
                <w:rFonts w:eastAsia="Times New Roman" w:cs="Times New Roman"/>
                <w:color w:val="000000"/>
                <w:szCs w:val="24"/>
                <w:lang w:eastAsia="es-EC"/>
              </w:rPr>
              <w:t>0.1407</w:t>
            </w:r>
          </w:p>
        </w:tc>
      </w:tr>
      <w:tr w:rsidR="00727D38" w:rsidRPr="0013468E" w:rsidTr="001B7CA7">
        <w:trPr>
          <w:trHeight w:val="491"/>
        </w:trPr>
        <w:tc>
          <w:tcPr>
            <w:cnfStyle w:val="001000000000" w:firstRow="0" w:lastRow="0" w:firstColumn="1" w:lastColumn="0" w:oddVBand="0" w:evenVBand="0" w:oddHBand="0" w:evenHBand="0" w:firstRowFirstColumn="0" w:firstRowLastColumn="0" w:lastRowFirstColumn="0" w:lastRowLastColumn="0"/>
            <w:tcW w:w="1176" w:type="pct"/>
            <w:noWrap/>
            <w:hideMark/>
          </w:tcPr>
          <w:p w:rsidR="00727D38" w:rsidRPr="0013468E" w:rsidRDefault="00727D38" w:rsidP="00027B27">
            <w:pPr>
              <w:spacing w:after="0" w:line="240" w:lineRule="auto"/>
              <w:rPr>
                <w:rFonts w:eastAsia="Times New Roman" w:cs="Times New Roman"/>
                <w:color w:val="000000"/>
                <w:lang w:eastAsia="es-EC"/>
              </w:rPr>
            </w:pPr>
            <w:r w:rsidRPr="0013468E">
              <w:rPr>
                <w:rFonts w:eastAsia="Times New Roman" w:cs="Times New Roman"/>
                <w:color w:val="000000"/>
                <w:lang w:eastAsia="es-EC"/>
              </w:rPr>
              <w:t>NEUTRÓFILOS  %</w:t>
            </w:r>
          </w:p>
        </w:tc>
        <w:tc>
          <w:tcPr>
            <w:tcW w:w="824" w:type="pct"/>
            <w:gridSpan w:val="2"/>
            <w:noWrap/>
            <w:hideMark/>
          </w:tcPr>
          <w:p w:rsidR="00727D38" w:rsidRPr="0013468E" w:rsidRDefault="00727D38" w:rsidP="00027B27">
            <w:pPr>
              <w:spacing w:after="0"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lang w:eastAsia="es-EC"/>
              </w:rPr>
            </w:pPr>
            <w:r w:rsidRPr="0013468E">
              <w:rPr>
                <w:rFonts w:eastAsia="Times New Roman" w:cs="Times New Roman"/>
                <w:color w:val="000000"/>
                <w:lang w:eastAsia="es-EC"/>
              </w:rPr>
              <w:t>25.96±6.65</w:t>
            </w:r>
            <w:r w:rsidR="001B7CA7">
              <w:rPr>
                <w:rFonts w:eastAsia="Times New Roman" w:cs="Times New Roman"/>
                <w:color w:val="000000"/>
                <w:szCs w:val="24"/>
                <w:vertAlign w:val="superscript"/>
                <w:lang w:eastAsia="es-EC"/>
              </w:rPr>
              <w:t xml:space="preserve"> </w:t>
            </w:r>
          </w:p>
        </w:tc>
        <w:tc>
          <w:tcPr>
            <w:tcW w:w="815" w:type="pct"/>
            <w:gridSpan w:val="2"/>
            <w:noWrap/>
            <w:hideMark/>
          </w:tcPr>
          <w:p w:rsidR="00727D38" w:rsidRPr="0013468E" w:rsidRDefault="00727D38" w:rsidP="00027B27">
            <w:pPr>
              <w:spacing w:after="0"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lang w:eastAsia="es-EC"/>
              </w:rPr>
            </w:pPr>
            <w:r w:rsidRPr="0013468E">
              <w:rPr>
                <w:rFonts w:eastAsia="Times New Roman" w:cs="Times New Roman"/>
                <w:color w:val="000000"/>
                <w:lang w:eastAsia="es-EC"/>
              </w:rPr>
              <w:t>20.07±7.41</w:t>
            </w:r>
            <w:r w:rsidR="001B7CA7">
              <w:rPr>
                <w:rFonts w:eastAsia="Times New Roman" w:cs="Times New Roman"/>
                <w:color w:val="000000"/>
                <w:szCs w:val="24"/>
                <w:vertAlign w:val="superscript"/>
                <w:lang w:eastAsia="es-EC"/>
              </w:rPr>
              <w:t xml:space="preserve"> </w:t>
            </w:r>
          </w:p>
        </w:tc>
        <w:tc>
          <w:tcPr>
            <w:tcW w:w="814" w:type="pct"/>
            <w:gridSpan w:val="2"/>
            <w:noWrap/>
            <w:hideMark/>
          </w:tcPr>
          <w:p w:rsidR="00727D38" w:rsidRPr="0013468E" w:rsidRDefault="00727D38" w:rsidP="00027B27">
            <w:pPr>
              <w:spacing w:after="0"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lang w:eastAsia="es-EC"/>
              </w:rPr>
            </w:pPr>
            <w:r w:rsidRPr="0013468E">
              <w:rPr>
                <w:rFonts w:eastAsia="Times New Roman" w:cs="Times New Roman"/>
                <w:color w:val="000000"/>
                <w:lang w:eastAsia="es-EC"/>
              </w:rPr>
              <w:t>20.96±2.4</w:t>
            </w:r>
          </w:p>
        </w:tc>
        <w:tc>
          <w:tcPr>
            <w:tcW w:w="814" w:type="pct"/>
            <w:gridSpan w:val="2"/>
            <w:noWrap/>
            <w:hideMark/>
          </w:tcPr>
          <w:p w:rsidR="00727D38" w:rsidRPr="0013468E" w:rsidRDefault="00727D38" w:rsidP="00027B27">
            <w:pPr>
              <w:spacing w:after="0"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lang w:eastAsia="es-EC"/>
              </w:rPr>
            </w:pPr>
            <w:r w:rsidRPr="0013468E">
              <w:rPr>
                <w:rFonts w:eastAsia="Times New Roman" w:cs="Times New Roman"/>
                <w:color w:val="000000"/>
                <w:lang w:eastAsia="es-EC"/>
              </w:rPr>
              <w:t>26.85±5.13</w:t>
            </w:r>
            <w:r w:rsidR="001B7CA7">
              <w:rPr>
                <w:rFonts w:eastAsia="Times New Roman" w:cs="Times New Roman"/>
                <w:color w:val="000000"/>
                <w:szCs w:val="24"/>
                <w:vertAlign w:val="superscript"/>
                <w:lang w:eastAsia="es-EC"/>
              </w:rPr>
              <w:t xml:space="preserve"> </w:t>
            </w:r>
          </w:p>
        </w:tc>
        <w:tc>
          <w:tcPr>
            <w:tcW w:w="557" w:type="pct"/>
            <w:gridSpan w:val="2"/>
          </w:tcPr>
          <w:p w:rsidR="00727D38" w:rsidRPr="0013468E" w:rsidRDefault="00727D38" w:rsidP="00027B27">
            <w:pPr>
              <w:spacing w:after="0"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lang w:eastAsia="es-EC"/>
              </w:rPr>
            </w:pPr>
            <w:r w:rsidRPr="00C971AD">
              <w:rPr>
                <w:rFonts w:eastAsia="Times New Roman" w:cs="Times New Roman"/>
                <w:color w:val="000000"/>
                <w:lang w:eastAsia="es-EC"/>
              </w:rPr>
              <w:t>0.2412</w:t>
            </w:r>
          </w:p>
        </w:tc>
      </w:tr>
      <w:tr w:rsidR="00727D38" w:rsidRPr="0013468E" w:rsidTr="001B7CA7">
        <w:trPr>
          <w:trHeight w:val="491"/>
        </w:trPr>
        <w:tc>
          <w:tcPr>
            <w:cnfStyle w:val="001000000000" w:firstRow="0" w:lastRow="0" w:firstColumn="1" w:lastColumn="0" w:oddVBand="0" w:evenVBand="0" w:oddHBand="0" w:evenHBand="0" w:firstRowFirstColumn="0" w:firstRowLastColumn="0" w:lastRowFirstColumn="0" w:lastRowLastColumn="0"/>
            <w:tcW w:w="1176" w:type="pct"/>
            <w:noWrap/>
            <w:hideMark/>
          </w:tcPr>
          <w:p w:rsidR="00727D38" w:rsidRPr="0013468E" w:rsidRDefault="00727D38" w:rsidP="00027B27">
            <w:pPr>
              <w:spacing w:after="0" w:line="240" w:lineRule="auto"/>
              <w:rPr>
                <w:rFonts w:eastAsia="Times New Roman" w:cs="Times New Roman"/>
                <w:color w:val="000000"/>
                <w:lang w:eastAsia="es-EC"/>
              </w:rPr>
            </w:pPr>
            <w:r>
              <w:rPr>
                <w:rFonts w:eastAsia="Times New Roman" w:cs="Times New Roman"/>
                <w:color w:val="000000"/>
                <w:lang w:eastAsia="es-EC"/>
              </w:rPr>
              <w:t xml:space="preserve">LINFOCITOS </w:t>
            </w:r>
            <w:r w:rsidRPr="0013468E">
              <w:rPr>
                <w:rFonts w:eastAsia="Times New Roman" w:cs="Times New Roman"/>
                <w:color w:val="000000"/>
                <w:lang w:eastAsia="es-EC"/>
              </w:rPr>
              <w:t xml:space="preserve">% </w:t>
            </w:r>
          </w:p>
        </w:tc>
        <w:tc>
          <w:tcPr>
            <w:tcW w:w="824" w:type="pct"/>
            <w:gridSpan w:val="2"/>
            <w:noWrap/>
            <w:hideMark/>
          </w:tcPr>
          <w:p w:rsidR="00727D38" w:rsidRPr="0013468E" w:rsidRDefault="00727D38" w:rsidP="00027B27">
            <w:pPr>
              <w:spacing w:after="0"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lang w:eastAsia="es-EC"/>
              </w:rPr>
            </w:pPr>
            <w:r w:rsidRPr="0013468E">
              <w:rPr>
                <w:rFonts w:eastAsia="Times New Roman" w:cs="Times New Roman"/>
                <w:color w:val="000000"/>
                <w:lang w:eastAsia="es-EC"/>
              </w:rPr>
              <w:t>34.74±9.3</w:t>
            </w:r>
            <w:r w:rsidR="001B7CA7">
              <w:rPr>
                <w:rFonts w:eastAsia="Times New Roman" w:cs="Times New Roman"/>
                <w:color w:val="000000"/>
                <w:szCs w:val="24"/>
                <w:vertAlign w:val="superscript"/>
                <w:lang w:eastAsia="es-EC"/>
              </w:rPr>
              <w:t xml:space="preserve"> </w:t>
            </w:r>
          </w:p>
        </w:tc>
        <w:tc>
          <w:tcPr>
            <w:tcW w:w="815" w:type="pct"/>
            <w:gridSpan w:val="2"/>
            <w:noWrap/>
            <w:hideMark/>
          </w:tcPr>
          <w:p w:rsidR="00727D38" w:rsidRPr="0013468E" w:rsidRDefault="00727D38" w:rsidP="00027B27">
            <w:pPr>
              <w:spacing w:after="0"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lang w:eastAsia="es-EC"/>
              </w:rPr>
            </w:pPr>
            <w:r w:rsidRPr="0013468E">
              <w:rPr>
                <w:rFonts w:eastAsia="Times New Roman" w:cs="Times New Roman"/>
                <w:color w:val="000000"/>
                <w:lang w:eastAsia="es-EC"/>
              </w:rPr>
              <w:t>39.68±11.02</w:t>
            </w:r>
            <w:r w:rsidR="001B7CA7">
              <w:rPr>
                <w:rFonts w:eastAsia="Times New Roman" w:cs="Times New Roman"/>
                <w:color w:val="000000"/>
                <w:szCs w:val="24"/>
                <w:vertAlign w:val="superscript"/>
                <w:lang w:eastAsia="es-EC"/>
              </w:rPr>
              <w:t xml:space="preserve"> </w:t>
            </w:r>
          </w:p>
        </w:tc>
        <w:tc>
          <w:tcPr>
            <w:tcW w:w="814" w:type="pct"/>
            <w:gridSpan w:val="2"/>
            <w:noWrap/>
            <w:hideMark/>
          </w:tcPr>
          <w:p w:rsidR="00727D38" w:rsidRPr="0013468E" w:rsidRDefault="00727D38" w:rsidP="00027B27">
            <w:pPr>
              <w:spacing w:after="0"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lang w:eastAsia="es-EC"/>
              </w:rPr>
            </w:pPr>
            <w:r w:rsidRPr="0013468E">
              <w:rPr>
                <w:rFonts w:eastAsia="Times New Roman" w:cs="Times New Roman"/>
                <w:color w:val="000000"/>
                <w:lang w:eastAsia="es-EC"/>
              </w:rPr>
              <w:t>31.65±5.4</w:t>
            </w:r>
            <w:r w:rsidR="001B7CA7">
              <w:rPr>
                <w:rFonts w:eastAsia="Times New Roman" w:cs="Times New Roman"/>
                <w:color w:val="000000"/>
                <w:szCs w:val="24"/>
                <w:vertAlign w:val="superscript"/>
                <w:lang w:eastAsia="es-EC"/>
              </w:rPr>
              <w:t xml:space="preserve"> </w:t>
            </w:r>
          </w:p>
        </w:tc>
        <w:tc>
          <w:tcPr>
            <w:tcW w:w="814" w:type="pct"/>
            <w:gridSpan w:val="2"/>
            <w:noWrap/>
            <w:hideMark/>
          </w:tcPr>
          <w:p w:rsidR="00727D38" w:rsidRPr="0013468E" w:rsidRDefault="00727D38" w:rsidP="00027B27">
            <w:pPr>
              <w:spacing w:after="0"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lang w:eastAsia="es-EC"/>
              </w:rPr>
            </w:pPr>
            <w:r w:rsidRPr="0013468E">
              <w:rPr>
                <w:rFonts w:eastAsia="Times New Roman" w:cs="Times New Roman"/>
                <w:color w:val="000000"/>
                <w:lang w:eastAsia="es-EC"/>
              </w:rPr>
              <w:t>26.71±7.56</w:t>
            </w:r>
            <w:r w:rsidR="001B7CA7">
              <w:rPr>
                <w:rFonts w:eastAsia="Times New Roman" w:cs="Times New Roman"/>
                <w:color w:val="000000"/>
                <w:szCs w:val="24"/>
                <w:vertAlign w:val="superscript"/>
                <w:lang w:eastAsia="es-EC"/>
              </w:rPr>
              <w:t xml:space="preserve"> </w:t>
            </w:r>
          </w:p>
        </w:tc>
        <w:tc>
          <w:tcPr>
            <w:tcW w:w="557" w:type="pct"/>
            <w:gridSpan w:val="2"/>
          </w:tcPr>
          <w:p w:rsidR="00727D38" w:rsidRPr="0013468E" w:rsidRDefault="00727D38" w:rsidP="00027B27">
            <w:pPr>
              <w:spacing w:after="0"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lang w:eastAsia="es-EC"/>
              </w:rPr>
            </w:pPr>
            <w:r w:rsidRPr="00C971AD">
              <w:rPr>
                <w:rFonts w:eastAsia="Times New Roman" w:cs="Times New Roman"/>
                <w:color w:val="000000"/>
                <w:lang w:eastAsia="es-EC"/>
              </w:rPr>
              <w:t>0.3835</w:t>
            </w:r>
          </w:p>
        </w:tc>
      </w:tr>
      <w:tr w:rsidR="00727D38" w:rsidRPr="0013468E" w:rsidTr="001B7CA7">
        <w:trPr>
          <w:trHeight w:val="491"/>
        </w:trPr>
        <w:tc>
          <w:tcPr>
            <w:cnfStyle w:val="001000000000" w:firstRow="0" w:lastRow="0" w:firstColumn="1" w:lastColumn="0" w:oddVBand="0" w:evenVBand="0" w:oddHBand="0" w:evenHBand="0" w:firstRowFirstColumn="0" w:firstRowLastColumn="0" w:lastRowFirstColumn="0" w:lastRowLastColumn="0"/>
            <w:tcW w:w="1176" w:type="pct"/>
            <w:noWrap/>
            <w:hideMark/>
          </w:tcPr>
          <w:p w:rsidR="00727D38" w:rsidRPr="0013468E" w:rsidRDefault="00727D38" w:rsidP="00027B27">
            <w:pPr>
              <w:spacing w:after="0" w:line="240" w:lineRule="auto"/>
              <w:rPr>
                <w:rFonts w:eastAsia="Times New Roman" w:cs="Times New Roman"/>
                <w:color w:val="000000"/>
                <w:lang w:eastAsia="es-EC"/>
              </w:rPr>
            </w:pPr>
            <w:r w:rsidRPr="0013468E">
              <w:rPr>
                <w:rFonts w:eastAsia="Times New Roman" w:cs="Times New Roman"/>
                <w:color w:val="000000"/>
                <w:lang w:eastAsia="es-EC"/>
              </w:rPr>
              <w:t xml:space="preserve">MONOCITOS % </w:t>
            </w:r>
          </w:p>
        </w:tc>
        <w:tc>
          <w:tcPr>
            <w:tcW w:w="824" w:type="pct"/>
            <w:gridSpan w:val="2"/>
            <w:noWrap/>
            <w:hideMark/>
          </w:tcPr>
          <w:p w:rsidR="00727D38" w:rsidRPr="0013468E" w:rsidRDefault="00727D38" w:rsidP="00027B27">
            <w:pPr>
              <w:spacing w:after="0"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lang w:eastAsia="es-EC"/>
              </w:rPr>
            </w:pPr>
            <w:r w:rsidRPr="0013468E">
              <w:rPr>
                <w:rFonts w:eastAsia="Times New Roman" w:cs="Times New Roman"/>
                <w:color w:val="000000"/>
                <w:lang w:eastAsia="es-EC"/>
              </w:rPr>
              <w:t>22.12±6.84</w:t>
            </w:r>
            <w:r w:rsidR="001B7CA7">
              <w:rPr>
                <w:rFonts w:eastAsia="Times New Roman" w:cs="Times New Roman"/>
                <w:color w:val="000000"/>
                <w:szCs w:val="24"/>
                <w:vertAlign w:val="superscript"/>
                <w:lang w:eastAsia="es-EC"/>
              </w:rPr>
              <w:t xml:space="preserve"> </w:t>
            </w:r>
          </w:p>
        </w:tc>
        <w:tc>
          <w:tcPr>
            <w:tcW w:w="815" w:type="pct"/>
            <w:gridSpan w:val="2"/>
            <w:noWrap/>
            <w:hideMark/>
          </w:tcPr>
          <w:p w:rsidR="00727D38" w:rsidRPr="0013468E" w:rsidRDefault="00727D38" w:rsidP="00027B27">
            <w:pPr>
              <w:spacing w:after="0"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lang w:eastAsia="es-EC"/>
              </w:rPr>
            </w:pPr>
            <w:r w:rsidRPr="0013468E">
              <w:rPr>
                <w:rFonts w:eastAsia="Times New Roman" w:cs="Times New Roman"/>
                <w:color w:val="000000"/>
                <w:lang w:eastAsia="es-EC"/>
              </w:rPr>
              <w:t>24.1±9.54</w:t>
            </w:r>
            <w:r w:rsidR="001B7CA7">
              <w:rPr>
                <w:rFonts w:eastAsia="Times New Roman" w:cs="Times New Roman"/>
                <w:color w:val="000000"/>
                <w:szCs w:val="24"/>
                <w:vertAlign w:val="superscript"/>
                <w:lang w:eastAsia="es-EC"/>
              </w:rPr>
              <w:t xml:space="preserve"> </w:t>
            </w:r>
          </w:p>
        </w:tc>
        <w:tc>
          <w:tcPr>
            <w:tcW w:w="814" w:type="pct"/>
            <w:gridSpan w:val="2"/>
            <w:noWrap/>
            <w:hideMark/>
          </w:tcPr>
          <w:p w:rsidR="00727D38" w:rsidRPr="0013468E" w:rsidRDefault="00727D38" w:rsidP="00027B27">
            <w:pPr>
              <w:spacing w:after="0"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lang w:eastAsia="es-EC"/>
              </w:rPr>
            </w:pPr>
            <w:r w:rsidRPr="0013468E">
              <w:rPr>
                <w:rFonts w:eastAsia="Times New Roman" w:cs="Times New Roman"/>
                <w:color w:val="000000"/>
                <w:lang w:eastAsia="es-EC"/>
              </w:rPr>
              <w:t>25.45±3.88</w:t>
            </w:r>
            <w:r w:rsidR="001B7CA7">
              <w:rPr>
                <w:rFonts w:eastAsia="Times New Roman" w:cs="Times New Roman"/>
                <w:color w:val="000000"/>
                <w:szCs w:val="24"/>
                <w:vertAlign w:val="superscript"/>
                <w:lang w:eastAsia="es-EC"/>
              </w:rPr>
              <w:t xml:space="preserve"> </w:t>
            </w:r>
          </w:p>
        </w:tc>
        <w:tc>
          <w:tcPr>
            <w:tcW w:w="814" w:type="pct"/>
            <w:gridSpan w:val="2"/>
            <w:noWrap/>
            <w:hideMark/>
          </w:tcPr>
          <w:p w:rsidR="00727D38" w:rsidRPr="0013468E" w:rsidRDefault="00727D38" w:rsidP="00027B27">
            <w:pPr>
              <w:spacing w:after="0"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lang w:eastAsia="es-EC"/>
              </w:rPr>
            </w:pPr>
            <w:r w:rsidRPr="0013468E">
              <w:rPr>
                <w:rFonts w:eastAsia="Times New Roman" w:cs="Times New Roman"/>
                <w:color w:val="000000"/>
                <w:lang w:eastAsia="es-EC"/>
              </w:rPr>
              <w:t>23.46±6.41</w:t>
            </w:r>
            <w:r w:rsidR="001B7CA7">
              <w:rPr>
                <w:rFonts w:eastAsia="Times New Roman" w:cs="Times New Roman"/>
                <w:color w:val="000000"/>
                <w:szCs w:val="24"/>
                <w:vertAlign w:val="superscript"/>
                <w:lang w:eastAsia="es-EC"/>
              </w:rPr>
              <w:t xml:space="preserve"> </w:t>
            </w:r>
          </w:p>
        </w:tc>
        <w:tc>
          <w:tcPr>
            <w:tcW w:w="557" w:type="pct"/>
            <w:gridSpan w:val="2"/>
          </w:tcPr>
          <w:p w:rsidR="00727D38" w:rsidRPr="0013468E" w:rsidRDefault="00727D38" w:rsidP="00027B27">
            <w:pPr>
              <w:spacing w:after="0"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lang w:eastAsia="es-EC"/>
              </w:rPr>
            </w:pPr>
            <w:r w:rsidRPr="00C971AD">
              <w:rPr>
                <w:rFonts w:eastAsia="Times New Roman" w:cs="Times New Roman"/>
                <w:color w:val="000000"/>
                <w:lang w:eastAsia="es-EC"/>
              </w:rPr>
              <w:t>0.8448</w:t>
            </w:r>
          </w:p>
        </w:tc>
      </w:tr>
      <w:tr w:rsidR="00727D38" w:rsidRPr="0013468E" w:rsidTr="001B7CA7">
        <w:trPr>
          <w:trHeight w:val="491"/>
        </w:trPr>
        <w:tc>
          <w:tcPr>
            <w:cnfStyle w:val="001000000000" w:firstRow="0" w:lastRow="0" w:firstColumn="1" w:lastColumn="0" w:oddVBand="0" w:evenVBand="0" w:oddHBand="0" w:evenHBand="0" w:firstRowFirstColumn="0" w:firstRowLastColumn="0" w:lastRowFirstColumn="0" w:lastRowLastColumn="0"/>
            <w:tcW w:w="1176" w:type="pct"/>
            <w:noWrap/>
            <w:hideMark/>
          </w:tcPr>
          <w:p w:rsidR="00727D38" w:rsidRPr="0013468E" w:rsidRDefault="00727D38" w:rsidP="00027B27">
            <w:pPr>
              <w:spacing w:after="0" w:line="240" w:lineRule="auto"/>
              <w:rPr>
                <w:rFonts w:eastAsia="Times New Roman" w:cs="Times New Roman"/>
                <w:color w:val="000000"/>
                <w:lang w:eastAsia="es-EC"/>
              </w:rPr>
            </w:pPr>
            <w:r w:rsidRPr="0013468E">
              <w:rPr>
                <w:rFonts w:eastAsia="Times New Roman" w:cs="Times New Roman"/>
                <w:color w:val="000000"/>
                <w:lang w:eastAsia="es-EC"/>
              </w:rPr>
              <w:t>EOSINOFILOS  %</w:t>
            </w:r>
          </w:p>
        </w:tc>
        <w:tc>
          <w:tcPr>
            <w:tcW w:w="824" w:type="pct"/>
            <w:gridSpan w:val="2"/>
            <w:noWrap/>
            <w:hideMark/>
          </w:tcPr>
          <w:p w:rsidR="00727D38" w:rsidRPr="0013468E" w:rsidRDefault="00727D38" w:rsidP="00027B27">
            <w:pPr>
              <w:spacing w:after="0"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lang w:eastAsia="es-EC"/>
              </w:rPr>
            </w:pPr>
            <w:r w:rsidRPr="0013468E">
              <w:rPr>
                <w:rFonts w:eastAsia="Times New Roman" w:cs="Times New Roman"/>
                <w:color w:val="000000"/>
                <w:lang w:eastAsia="es-EC"/>
              </w:rPr>
              <w:t>4.93±1.01</w:t>
            </w:r>
            <w:r w:rsidR="001B7CA7">
              <w:rPr>
                <w:rFonts w:eastAsia="Times New Roman" w:cs="Times New Roman"/>
                <w:color w:val="000000"/>
                <w:szCs w:val="24"/>
                <w:vertAlign w:val="superscript"/>
                <w:lang w:eastAsia="es-EC"/>
              </w:rPr>
              <w:t xml:space="preserve"> </w:t>
            </w:r>
          </w:p>
        </w:tc>
        <w:tc>
          <w:tcPr>
            <w:tcW w:w="815" w:type="pct"/>
            <w:gridSpan w:val="2"/>
            <w:noWrap/>
            <w:hideMark/>
          </w:tcPr>
          <w:p w:rsidR="00727D38" w:rsidRPr="0013468E" w:rsidRDefault="00727D38" w:rsidP="00027B27">
            <w:pPr>
              <w:spacing w:after="0"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lang w:eastAsia="es-EC"/>
              </w:rPr>
            </w:pPr>
            <w:r w:rsidRPr="0013468E">
              <w:rPr>
                <w:rFonts w:eastAsia="Times New Roman" w:cs="Times New Roman"/>
                <w:color w:val="000000"/>
                <w:lang w:eastAsia="es-EC"/>
              </w:rPr>
              <w:t>4.14±0.95</w:t>
            </w:r>
            <w:r w:rsidR="001B7CA7">
              <w:rPr>
                <w:rFonts w:eastAsia="Times New Roman" w:cs="Times New Roman"/>
                <w:color w:val="000000"/>
                <w:szCs w:val="24"/>
                <w:vertAlign w:val="superscript"/>
                <w:lang w:eastAsia="es-EC"/>
              </w:rPr>
              <w:t xml:space="preserve"> </w:t>
            </w:r>
          </w:p>
        </w:tc>
        <w:tc>
          <w:tcPr>
            <w:tcW w:w="814" w:type="pct"/>
            <w:gridSpan w:val="2"/>
            <w:noWrap/>
            <w:hideMark/>
          </w:tcPr>
          <w:p w:rsidR="00727D38" w:rsidRPr="0013468E" w:rsidRDefault="00727D38" w:rsidP="00027B27">
            <w:pPr>
              <w:spacing w:after="0"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lang w:eastAsia="es-EC"/>
              </w:rPr>
            </w:pPr>
            <w:r w:rsidRPr="0013468E">
              <w:rPr>
                <w:rFonts w:eastAsia="Times New Roman" w:cs="Times New Roman"/>
                <w:color w:val="000000"/>
                <w:lang w:eastAsia="es-EC"/>
              </w:rPr>
              <w:t>6.69±0.67</w:t>
            </w:r>
            <w:r w:rsidR="001B7CA7">
              <w:rPr>
                <w:rFonts w:eastAsia="Times New Roman" w:cs="Times New Roman"/>
                <w:color w:val="000000"/>
                <w:szCs w:val="24"/>
                <w:vertAlign w:val="superscript"/>
                <w:lang w:eastAsia="es-EC"/>
              </w:rPr>
              <w:t xml:space="preserve"> </w:t>
            </w:r>
          </w:p>
        </w:tc>
        <w:tc>
          <w:tcPr>
            <w:tcW w:w="814" w:type="pct"/>
            <w:gridSpan w:val="2"/>
            <w:noWrap/>
            <w:hideMark/>
          </w:tcPr>
          <w:p w:rsidR="00727D38" w:rsidRPr="0013468E" w:rsidRDefault="00727D38" w:rsidP="00027B27">
            <w:pPr>
              <w:spacing w:after="0"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lang w:eastAsia="es-EC"/>
              </w:rPr>
            </w:pPr>
            <w:r w:rsidRPr="0013468E">
              <w:rPr>
                <w:rFonts w:eastAsia="Times New Roman" w:cs="Times New Roman"/>
                <w:color w:val="000000"/>
                <w:lang w:eastAsia="es-EC"/>
              </w:rPr>
              <w:t>7.48±1.56</w:t>
            </w:r>
            <w:r w:rsidR="001B7CA7">
              <w:rPr>
                <w:rFonts w:eastAsia="Times New Roman" w:cs="Times New Roman"/>
                <w:color w:val="000000"/>
                <w:szCs w:val="24"/>
                <w:vertAlign w:val="superscript"/>
                <w:lang w:eastAsia="es-EC"/>
              </w:rPr>
              <w:t xml:space="preserve"> </w:t>
            </w:r>
          </w:p>
        </w:tc>
        <w:tc>
          <w:tcPr>
            <w:tcW w:w="557" w:type="pct"/>
            <w:gridSpan w:val="2"/>
          </w:tcPr>
          <w:p w:rsidR="00727D38" w:rsidRPr="0013468E" w:rsidRDefault="00727D38" w:rsidP="00027B27">
            <w:pPr>
              <w:spacing w:after="0"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lang w:eastAsia="es-EC"/>
              </w:rPr>
            </w:pPr>
            <w:r w:rsidRPr="00C971AD">
              <w:rPr>
                <w:rFonts w:eastAsia="Times New Roman" w:cs="Times New Roman"/>
                <w:color w:val="000000"/>
                <w:lang w:eastAsia="es-EC"/>
              </w:rPr>
              <w:t>0.0388</w:t>
            </w:r>
          </w:p>
        </w:tc>
      </w:tr>
      <w:tr w:rsidR="00727D38" w:rsidRPr="00C971AD" w:rsidTr="001B7CA7">
        <w:trPr>
          <w:trHeight w:val="324"/>
        </w:trPr>
        <w:tc>
          <w:tcPr>
            <w:cnfStyle w:val="001000000000" w:firstRow="0" w:lastRow="0" w:firstColumn="1" w:lastColumn="0" w:oddVBand="0" w:evenVBand="0" w:oddHBand="0" w:evenHBand="0" w:firstRowFirstColumn="0" w:firstRowLastColumn="0" w:lastRowFirstColumn="0" w:lastRowLastColumn="0"/>
            <w:tcW w:w="1176" w:type="pct"/>
            <w:noWrap/>
            <w:hideMark/>
          </w:tcPr>
          <w:p w:rsidR="00727D38" w:rsidRPr="0013468E" w:rsidRDefault="00727D38" w:rsidP="00027B27">
            <w:pPr>
              <w:spacing w:after="0" w:line="240" w:lineRule="auto"/>
              <w:rPr>
                <w:rFonts w:eastAsia="Times New Roman" w:cs="Times New Roman"/>
                <w:color w:val="000000"/>
                <w:lang w:eastAsia="es-EC"/>
              </w:rPr>
            </w:pPr>
            <w:r>
              <w:rPr>
                <w:rFonts w:eastAsia="Times New Roman" w:cs="Times New Roman"/>
                <w:color w:val="000000"/>
                <w:lang w:eastAsia="es-EC"/>
              </w:rPr>
              <w:t xml:space="preserve">BASÓFILOS   </w:t>
            </w:r>
            <w:r w:rsidRPr="0013468E">
              <w:rPr>
                <w:rFonts w:eastAsia="Times New Roman" w:cs="Times New Roman"/>
                <w:color w:val="000000"/>
                <w:lang w:eastAsia="es-EC"/>
              </w:rPr>
              <w:t xml:space="preserve"> %</w:t>
            </w:r>
          </w:p>
        </w:tc>
        <w:tc>
          <w:tcPr>
            <w:tcW w:w="824" w:type="pct"/>
            <w:gridSpan w:val="2"/>
            <w:noWrap/>
            <w:hideMark/>
          </w:tcPr>
          <w:p w:rsidR="00727D38" w:rsidRPr="0013468E" w:rsidRDefault="00727D38" w:rsidP="00027B27">
            <w:pPr>
              <w:spacing w:after="0"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lang w:eastAsia="es-EC"/>
              </w:rPr>
            </w:pPr>
            <w:r w:rsidRPr="0013468E">
              <w:rPr>
                <w:rFonts w:eastAsia="Times New Roman" w:cs="Times New Roman"/>
                <w:color w:val="000000"/>
                <w:lang w:eastAsia="es-EC"/>
              </w:rPr>
              <w:t>3.52±1.45</w:t>
            </w:r>
            <w:r w:rsidR="001B7CA7">
              <w:rPr>
                <w:rFonts w:eastAsia="Times New Roman" w:cs="Times New Roman"/>
                <w:color w:val="000000"/>
                <w:szCs w:val="24"/>
                <w:vertAlign w:val="superscript"/>
                <w:lang w:eastAsia="es-EC"/>
              </w:rPr>
              <w:t xml:space="preserve"> </w:t>
            </w:r>
          </w:p>
        </w:tc>
        <w:tc>
          <w:tcPr>
            <w:tcW w:w="815" w:type="pct"/>
            <w:gridSpan w:val="2"/>
            <w:noWrap/>
            <w:hideMark/>
          </w:tcPr>
          <w:p w:rsidR="00727D38" w:rsidRPr="0013468E" w:rsidRDefault="00727D38" w:rsidP="00027B27">
            <w:pPr>
              <w:spacing w:after="0"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lang w:eastAsia="es-EC"/>
              </w:rPr>
            </w:pPr>
            <w:r w:rsidRPr="0013468E">
              <w:rPr>
                <w:rFonts w:eastAsia="Times New Roman" w:cs="Times New Roman"/>
                <w:color w:val="000000"/>
                <w:lang w:eastAsia="es-EC"/>
              </w:rPr>
              <w:t>1.46±0.5</w:t>
            </w:r>
            <w:r w:rsidR="001B7CA7">
              <w:rPr>
                <w:rFonts w:eastAsia="Times New Roman" w:cs="Times New Roman"/>
                <w:color w:val="000000"/>
                <w:szCs w:val="24"/>
                <w:vertAlign w:val="superscript"/>
                <w:lang w:eastAsia="es-EC"/>
              </w:rPr>
              <w:t xml:space="preserve"> </w:t>
            </w:r>
          </w:p>
        </w:tc>
        <w:tc>
          <w:tcPr>
            <w:tcW w:w="814" w:type="pct"/>
            <w:gridSpan w:val="2"/>
            <w:noWrap/>
            <w:hideMark/>
          </w:tcPr>
          <w:p w:rsidR="00727D38" w:rsidRPr="0013468E" w:rsidRDefault="00727D38" w:rsidP="00027B27">
            <w:pPr>
              <w:spacing w:after="0"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lang w:eastAsia="es-EC"/>
              </w:rPr>
            </w:pPr>
            <w:r w:rsidRPr="0013468E">
              <w:rPr>
                <w:rFonts w:eastAsia="Times New Roman" w:cs="Times New Roman"/>
                <w:color w:val="000000"/>
                <w:lang w:eastAsia="es-EC"/>
              </w:rPr>
              <w:t>2.01±0.63</w:t>
            </w:r>
            <w:r w:rsidR="001B7CA7">
              <w:rPr>
                <w:rFonts w:eastAsia="Times New Roman" w:cs="Times New Roman"/>
                <w:color w:val="000000"/>
                <w:szCs w:val="24"/>
                <w:vertAlign w:val="superscript"/>
                <w:lang w:eastAsia="es-EC"/>
              </w:rPr>
              <w:t xml:space="preserve"> </w:t>
            </w:r>
          </w:p>
        </w:tc>
        <w:tc>
          <w:tcPr>
            <w:tcW w:w="814" w:type="pct"/>
            <w:gridSpan w:val="2"/>
            <w:noWrap/>
            <w:hideMark/>
          </w:tcPr>
          <w:p w:rsidR="00727D38" w:rsidRPr="0013468E" w:rsidRDefault="00727D38" w:rsidP="00027B27">
            <w:pPr>
              <w:spacing w:after="0"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lang w:eastAsia="es-EC"/>
              </w:rPr>
            </w:pPr>
            <w:r w:rsidRPr="0013468E">
              <w:rPr>
                <w:rFonts w:eastAsia="Times New Roman" w:cs="Times New Roman"/>
                <w:color w:val="000000"/>
                <w:lang w:eastAsia="es-EC"/>
              </w:rPr>
              <w:t>4.07±2.32</w:t>
            </w:r>
            <w:r w:rsidR="001B7CA7">
              <w:rPr>
                <w:rFonts w:eastAsia="Times New Roman" w:cs="Times New Roman"/>
                <w:color w:val="000000"/>
                <w:szCs w:val="24"/>
                <w:vertAlign w:val="superscript"/>
                <w:lang w:eastAsia="es-EC"/>
              </w:rPr>
              <w:t xml:space="preserve"> </w:t>
            </w:r>
          </w:p>
        </w:tc>
        <w:tc>
          <w:tcPr>
            <w:tcW w:w="557" w:type="pct"/>
            <w:gridSpan w:val="2"/>
          </w:tcPr>
          <w:p w:rsidR="00727D38" w:rsidRPr="0013468E" w:rsidRDefault="00727D38" w:rsidP="00027B27">
            <w:pPr>
              <w:spacing w:after="0"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lang w:eastAsia="es-EC"/>
              </w:rPr>
            </w:pPr>
            <w:r w:rsidRPr="00C971AD">
              <w:rPr>
                <w:rFonts w:eastAsia="Times New Roman" w:cs="Times New Roman"/>
                <w:color w:val="000000"/>
                <w:lang w:eastAsia="es-EC"/>
              </w:rPr>
              <w:t>0.6953</w:t>
            </w:r>
          </w:p>
        </w:tc>
      </w:tr>
    </w:tbl>
    <w:p w:rsidR="00CA3CDB" w:rsidRPr="00727D38" w:rsidRDefault="00727D38" w:rsidP="00727D38">
      <w:pPr>
        <w:jc w:val="center"/>
        <w:rPr>
          <w:rFonts w:cs="Times New Roman"/>
          <w:color w:val="000000" w:themeColor="text1"/>
          <w:szCs w:val="24"/>
        </w:rPr>
      </w:pPr>
      <w:r w:rsidRPr="00C971AD">
        <w:rPr>
          <w:rFonts w:cs="Times New Roman"/>
          <w:b/>
          <w:color w:val="000000" w:themeColor="text1"/>
          <w:szCs w:val="24"/>
        </w:rPr>
        <w:t>Fuente</w:t>
      </w:r>
      <w:r w:rsidRPr="00C971AD">
        <w:rPr>
          <w:rFonts w:cs="Times New Roman"/>
          <w:color w:val="000000" w:themeColor="text1"/>
          <w:szCs w:val="24"/>
        </w:rPr>
        <w:t>: Directa</w:t>
      </w:r>
    </w:p>
    <w:p w:rsidR="00C561AD" w:rsidRDefault="00C561AD" w:rsidP="00C561AD">
      <w:r>
        <w:rPr>
          <w:rFonts w:cs="Times New Roman"/>
          <w:color w:val="000000" w:themeColor="text1"/>
          <w:szCs w:val="24"/>
        </w:rPr>
        <w:t>El leucograma de los ov</w:t>
      </w:r>
      <w:r w:rsidR="00AA62D3">
        <w:rPr>
          <w:rFonts w:cs="Times New Roman"/>
          <w:color w:val="000000" w:themeColor="text1"/>
          <w:szCs w:val="24"/>
        </w:rPr>
        <w:t>inos criollos de la P</w:t>
      </w:r>
      <w:r>
        <w:rPr>
          <w:rFonts w:cs="Times New Roman"/>
          <w:color w:val="000000" w:themeColor="text1"/>
          <w:szCs w:val="24"/>
        </w:rPr>
        <w:t xml:space="preserve">rovincia de Tungurahua en relación a la edad </w:t>
      </w:r>
      <w:r>
        <w:t>(animales jóvenes ≥ 2 años y animales adultos &lt; 2)</w:t>
      </w:r>
      <w:r>
        <w:rPr>
          <w:rFonts w:cs="Times New Roman"/>
          <w:color w:val="000000" w:themeColor="text1"/>
          <w:szCs w:val="24"/>
        </w:rPr>
        <w:t xml:space="preserve"> y</w:t>
      </w:r>
      <w:r w:rsidR="0077130D">
        <w:rPr>
          <w:rFonts w:cs="Times New Roman"/>
          <w:color w:val="000000" w:themeColor="text1"/>
          <w:szCs w:val="24"/>
        </w:rPr>
        <w:t xml:space="preserve"> sexo se detalla en la (Tabla 19</w:t>
      </w:r>
      <w:r w:rsidRPr="00C971AD">
        <w:rPr>
          <w:rFonts w:cs="Times New Roman"/>
          <w:color w:val="000000" w:themeColor="text1"/>
          <w:szCs w:val="24"/>
        </w:rPr>
        <w:t>)</w:t>
      </w:r>
      <w:r>
        <w:t>.</w:t>
      </w:r>
    </w:p>
    <w:p w:rsidR="00243A87" w:rsidRPr="00C971AD" w:rsidRDefault="00243A87" w:rsidP="00243A87">
      <w:pPr>
        <w:autoSpaceDE w:val="0"/>
        <w:autoSpaceDN w:val="0"/>
        <w:adjustRightInd w:val="0"/>
        <w:spacing w:after="0"/>
        <w:rPr>
          <w:rFonts w:cs="Times New Roman"/>
          <w:szCs w:val="24"/>
        </w:rPr>
      </w:pPr>
      <w:r w:rsidRPr="00C971AD">
        <w:rPr>
          <w:rFonts w:cs="Times New Roman"/>
          <w:szCs w:val="24"/>
        </w:rPr>
        <w:t xml:space="preserve">En los </w:t>
      </w:r>
      <w:r w:rsidR="00F26149" w:rsidRPr="00C971AD">
        <w:rPr>
          <w:rFonts w:cs="Times New Roman"/>
          <w:szCs w:val="24"/>
        </w:rPr>
        <w:t>leucocitos</w:t>
      </w:r>
      <w:r w:rsidRPr="00C971AD">
        <w:rPr>
          <w:rFonts w:cs="Times New Roman"/>
          <w:szCs w:val="24"/>
        </w:rPr>
        <w:t xml:space="preserve"> </w:t>
      </w:r>
      <w:r w:rsidRPr="00C971AD">
        <w:rPr>
          <w:rFonts w:eastAsia="Times New Roman" w:cs="Times New Roman"/>
          <w:color w:val="000000"/>
          <w:szCs w:val="24"/>
          <w:lang w:eastAsia="es-EC"/>
        </w:rPr>
        <w:t xml:space="preserve">n/uL </w:t>
      </w:r>
      <w:r w:rsidR="00CA3CDB">
        <w:rPr>
          <w:rFonts w:eastAsia="Times New Roman" w:cs="Times New Roman"/>
          <w:color w:val="000000"/>
          <w:szCs w:val="24"/>
          <w:lang w:eastAsia="es-EC"/>
        </w:rPr>
        <w:t xml:space="preserve">se </w:t>
      </w:r>
      <w:r w:rsidRPr="00C971AD">
        <w:rPr>
          <w:rFonts w:cs="Times New Roman"/>
          <w:szCs w:val="24"/>
        </w:rPr>
        <w:t>com</w:t>
      </w:r>
      <w:r w:rsidR="004579AA">
        <w:rPr>
          <w:rFonts w:cs="Times New Roman"/>
          <w:szCs w:val="24"/>
        </w:rPr>
        <w:t>probó no existe diferencia s</w:t>
      </w:r>
      <w:r w:rsidR="00EE7106" w:rsidRPr="00C971AD">
        <w:rPr>
          <w:rFonts w:cs="Times New Roman"/>
          <w:szCs w:val="24"/>
        </w:rPr>
        <w:t>ignificativa</w:t>
      </w:r>
      <w:r w:rsidR="00D27D18">
        <w:rPr>
          <w:rFonts w:cs="Times New Roman"/>
          <w:szCs w:val="24"/>
        </w:rPr>
        <w:t xml:space="preserve"> según el valor</w:t>
      </w:r>
      <w:r w:rsidR="004579AA">
        <w:rPr>
          <w:rFonts w:cs="Times New Roman"/>
          <w:szCs w:val="24"/>
        </w:rPr>
        <w:t xml:space="preserve"> (p&lt; 0.05) </w:t>
      </w:r>
      <w:r w:rsidR="00EE7106" w:rsidRPr="00C971AD">
        <w:rPr>
          <w:rFonts w:cs="Times New Roman"/>
          <w:szCs w:val="24"/>
        </w:rPr>
        <w:t xml:space="preserve">entre </w:t>
      </w:r>
      <w:r w:rsidRPr="00C971AD">
        <w:rPr>
          <w:rFonts w:cs="Times New Roman"/>
          <w:szCs w:val="24"/>
        </w:rPr>
        <w:t xml:space="preserve">machos jóvenes </w:t>
      </w:r>
      <w:r w:rsidRPr="00C971AD">
        <w:rPr>
          <w:rFonts w:eastAsia="Times New Roman" w:cs="Times New Roman"/>
          <w:color w:val="000000"/>
          <w:szCs w:val="24"/>
          <w:lang w:eastAsia="es-EC"/>
        </w:rPr>
        <w:t xml:space="preserve">6.7±1.06 n/uL </w:t>
      </w:r>
      <w:r w:rsidRPr="00C971AD">
        <w:rPr>
          <w:rFonts w:cs="Times New Roman"/>
          <w:szCs w:val="24"/>
        </w:rPr>
        <w:t xml:space="preserve">y machos adultos </w:t>
      </w:r>
      <w:r w:rsidRPr="00C971AD">
        <w:rPr>
          <w:rFonts w:eastAsia="Times New Roman" w:cs="Times New Roman"/>
          <w:color w:val="000000"/>
          <w:szCs w:val="24"/>
          <w:lang w:eastAsia="es-EC"/>
        </w:rPr>
        <w:t>7.94±1.53 n/uL</w:t>
      </w:r>
      <w:r w:rsidR="00727D38">
        <w:rPr>
          <w:rFonts w:cs="Times New Roman"/>
          <w:szCs w:val="24"/>
        </w:rPr>
        <w:t xml:space="preserve">, además entre hembras </w:t>
      </w:r>
      <w:r w:rsidRPr="00C971AD">
        <w:rPr>
          <w:rFonts w:cs="Times New Roman"/>
          <w:szCs w:val="24"/>
        </w:rPr>
        <w:t xml:space="preserve">jóvenes </w:t>
      </w:r>
      <w:r w:rsidRPr="00C971AD">
        <w:rPr>
          <w:rFonts w:eastAsia="Times New Roman" w:cs="Times New Roman"/>
          <w:color w:val="000000"/>
          <w:szCs w:val="24"/>
          <w:lang w:eastAsia="es-EC"/>
        </w:rPr>
        <w:t xml:space="preserve">6.7±0.53 n/uL </w:t>
      </w:r>
      <w:r w:rsidR="00FB1CD2" w:rsidRPr="00C971AD">
        <w:rPr>
          <w:rFonts w:eastAsia="Times New Roman" w:cs="Times New Roman"/>
          <w:color w:val="000000"/>
          <w:szCs w:val="24"/>
          <w:lang w:eastAsia="es-EC"/>
        </w:rPr>
        <w:t>y hembras adultas 7.94±0.5 n/uL</w:t>
      </w:r>
      <w:r w:rsidRPr="00C971AD">
        <w:rPr>
          <w:rFonts w:cs="Times New Roman"/>
          <w:szCs w:val="24"/>
        </w:rPr>
        <w:t xml:space="preserve">, </w:t>
      </w:r>
      <w:r w:rsidR="00CA3CDB">
        <w:rPr>
          <w:rFonts w:cs="Times New Roman"/>
          <w:szCs w:val="24"/>
        </w:rPr>
        <w:t xml:space="preserve">valores </w:t>
      </w:r>
      <w:r w:rsidRPr="00C971AD">
        <w:rPr>
          <w:rFonts w:cs="Times New Roman"/>
          <w:szCs w:val="24"/>
        </w:rPr>
        <w:t>mostrados en la (</w:t>
      </w:r>
      <w:r w:rsidR="005B209B">
        <w:rPr>
          <w:rFonts w:cs="Times New Roman"/>
          <w:szCs w:val="24"/>
        </w:rPr>
        <w:t>Tabla</w:t>
      </w:r>
      <w:r w:rsidR="0077130D">
        <w:rPr>
          <w:rFonts w:cs="Times New Roman"/>
          <w:szCs w:val="24"/>
        </w:rPr>
        <w:t xml:space="preserve"> 19</w:t>
      </w:r>
      <w:r w:rsidRPr="00C971AD">
        <w:rPr>
          <w:rFonts w:cs="Times New Roman"/>
          <w:szCs w:val="24"/>
        </w:rPr>
        <w:t>)</w:t>
      </w:r>
      <w:r w:rsidR="009767EE">
        <w:rPr>
          <w:rFonts w:cs="Times New Roman"/>
          <w:szCs w:val="24"/>
        </w:rPr>
        <w:t xml:space="preserve"> se puntualiza que no existe diferenci</w:t>
      </w:r>
      <w:r w:rsidR="008E43AF">
        <w:rPr>
          <w:rFonts w:cs="Times New Roman"/>
          <w:szCs w:val="24"/>
        </w:rPr>
        <w:t xml:space="preserve">a significativa entre animales </w:t>
      </w:r>
      <w:r w:rsidR="009767EE">
        <w:rPr>
          <w:rFonts w:cs="Times New Roman"/>
          <w:szCs w:val="24"/>
        </w:rPr>
        <w:t xml:space="preserve">adultos y </w:t>
      </w:r>
      <w:r w:rsidR="005F6A55">
        <w:rPr>
          <w:rFonts w:cs="Times New Roman"/>
          <w:szCs w:val="24"/>
        </w:rPr>
        <w:t>jóvenes</w:t>
      </w:r>
      <w:r w:rsidR="009767EE">
        <w:rPr>
          <w:rFonts w:cs="Times New Roman"/>
          <w:szCs w:val="24"/>
        </w:rPr>
        <w:t xml:space="preserve"> de ambos sexos</w:t>
      </w:r>
      <w:r w:rsidRPr="00C971AD">
        <w:rPr>
          <w:rFonts w:cs="Times New Roman"/>
          <w:szCs w:val="24"/>
        </w:rPr>
        <w:t>.</w:t>
      </w:r>
      <w:r w:rsidR="00FB1CD2" w:rsidRPr="00C971AD">
        <w:rPr>
          <w:rFonts w:cs="Times New Roman"/>
          <w:szCs w:val="24"/>
        </w:rPr>
        <w:t xml:space="preserve"> </w:t>
      </w:r>
      <w:r w:rsidR="00D22944" w:rsidRPr="00C971AD">
        <w:rPr>
          <w:rFonts w:cs="Times New Roman"/>
          <w:szCs w:val="24"/>
        </w:rPr>
        <w:t xml:space="preserve">En ovinos merinos </w:t>
      </w:r>
      <w:sdt>
        <w:sdtPr>
          <w:rPr>
            <w:rFonts w:cs="Times New Roman"/>
            <w:szCs w:val="24"/>
            <w:vertAlign w:val="superscript"/>
          </w:rPr>
          <w:id w:val="900714146"/>
          <w:citation/>
        </w:sdtPr>
        <w:sdtEndPr/>
        <w:sdtContent>
          <w:r w:rsidR="00D22944" w:rsidRPr="00C971AD">
            <w:rPr>
              <w:rFonts w:cs="Times New Roman"/>
              <w:szCs w:val="24"/>
              <w:vertAlign w:val="superscript"/>
            </w:rPr>
            <w:fldChar w:fldCharType="begin"/>
          </w:r>
          <w:r w:rsidR="00D22944" w:rsidRPr="00C971AD">
            <w:rPr>
              <w:rFonts w:cs="Times New Roman"/>
              <w:szCs w:val="24"/>
              <w:vertAlign w:val="superscript"/>
            </w:rPr>
            <w:instrText xml:space="preserve"> CITATION Lar01 \l 12298 </w:instrText>
          </w:r>
          <w:r w:rsidR="00D22944" w:rsidRPr="00C971AD">
            <w:rPr>
              <w:rFonts w:cs="Times New Roman"/>
              <w:szCs w:val="24"/>
              <w:vertAlign w:val="superscript"/>
            </w:rPr>
            <w:fldChar w:fldCharType="separate"/>
          </w:r>
          <w:r w:rsidR="00DE0552" w:rsidRPr="00DE0552">
            <w:rPr>
              <w:rFonts w:cs="Times New Roman"/>
              <w:noProof/>
              <w:szCs w:val="24"/>
            </w:rPr>
            <w:t>(34)</w:t>
          </w:r>
          <w:r w:rsidR="00D22944" w:rsidRPr="00C971AD">
            <w:rPr>
              <w:rFonts w:cs="Times New Roman"/>
              <w:szCs w:val="24"/>
            </w:rPr>
            <w:fldChar w:fldCharType="end"/>
          </w:r>
        </w:sdtContent>
      </w:sdt>
      <w:r w:rsidR="005F6A55">
        <w:rPr>
          <w:rFonts w:cs="Times New Roman"/>
          <w:szCs w:val="24"/>
        </w:rPr>
        <w:t xml:space="preserve"> </w:t>
      </w:r>
      <w:r w:rsidR="00D22944" w:rsidRPr="00C971AD">
        <w:rPr>
          <w:rFonts w:cs="Times New Roman"/>
          <w:szCs w:val="24"/>
        </w:rPr>
        <w:t xml:space="preserve">se obtuvo 9,13 n/µl para ovinos jóvenes y 8,71 n/µl para ovinos adultos observando una diferencia entre animales </w:t>
      </w:r>
      <w:r w:rsidR="00F26149" w:rsidRPr="00C971AD">
        <w:rPr>
          <w:rFonts w:cs="Times New Roman"/>
          <w:szCs w:val="24"/>
        </w:rPr>
        <w:t>jóvenes</w:t>
      </w:r>
      <w:r w:rsidR="00A142C7">
        <w:rPr>
          <w:rFonts w:cs="Times New Roman"/>
          <w:szCs w:val="24"/>
        </w:rPr>
        <w:t xml:space="preserve"> y adultos.</w:t>
      </w:r>
    </w:p>
    <w:p w:rsidR="00410786" w:rsidRDefault="00D97C08" w:rsidP="00410786">
      <w:r>
        <w:rPr>
          <w:rFonts w:cs="Times New Roman"/>
          <w:szCs w:val="24"/>
        </w:rPr>
        <w:t xml:space="preserve">En cuanto a los neutrófilos </w:t>
      </w:r>
      <w:r w:rsidR="00BE02C8" w:rsidRPr="00C971AD">
        <w:rPr>
          <w:rFonts w:cs="Times New Roman"/>
          <w:szCs w:val="24"/>
        </w:rPr>
        <w:t xml:space="preserve">no existe diferencia significativa </w:t>
      </w:r>
      <w:r w:rsidR="00D44CB8" w:rsidRPr="00C971AD">
        <w:rPr>
          <w:rFonts w:cs="Times New Roman"/>
          <w:szCs w:val="24"/>
        </w:rPr>
        <w:t>entre machos</w:t>
      </w:r>
      <w:r w:rsidR="00BE02C8" w:rsidRPr="00C971AD">
        <w:rPr>
          <w:rFonts w:cs="Times New Roman"/>
          <w:szCs w:val="24"/>
        </w:rPr>
        <w:t xml:space="preserve"> jóvenes </w:t>
      </w:r>
      <w:r>
        <w:rPr>
          <w:rFonts w:cs="Times New Roman"/>
          <w:szCs w:val="24"/>
        </w:rPr>
        <w:t xml:space="preserve">20.07±7.41 % </w:t>
      </w:r>
      <w:r w:rsidR="00BE02C8" w:rsidRPr="00C971AD">
        <w:rPr>
          <w:rFonts w:cs="Times New Roman"/>
          <w:szCs w:val="24"/>
        </w:rPr>
        <w:t xml:space="preserve">y machos adultos </w:t>
      </w:r>
      <w:r>
        <w:rPr>
          <w:rFonts w:cs="Times New Roman"/>
          <w:szCs w:val="24"/>
        </w:rPr>
        <w:t xml:space="preserve">26.85±5.13 %, </w:t>
      </w:r>
      <w:r w:rsidR="00C561AD">
        <w:rPr>
          <w:rFonts w:cs="Times New Roman"/>
          <w:szCs w:val="24"/>
        </w:rPr>
        <w:t xml:space="preserve">mientras que en </w:t>
      </w:r>
      <w:r>
        <w:rPr>
          <w:rFonts w:cs="Times New Roman"/>
          <w:szCs w:val="24"/>
        </w:rPr>
        <w:t xml:space="preserve">las </w:t>
      </w:r>
      <w:r w:rsidR="00BE02C8" w:rsidRPr="00C971AD">
        <w:rPr>
          <w:rFonts w:cs="Times New Roman"/>
          <w:szCs w:val="24"/>
        </w:rPr>
        <w:t xml:space="preserve">hembras jóvenes </w:t>
      </w:r>
      <w:r>
        <w:rPr>
          <w:rFonts w:cs="Times New Roman"/>
          <w:szCs w:val="24"/>
        </w:rPr>
        <w:t xml:space="preserve">25.96±6.65% </w:t>
      </w:r>
      <w:r w:rsidR="00D44CB8" w:rsidRPr="00C971AD">
        <w:rPr>
          <w:rFonts w:eastAsia="Times New Roman" w:cs="Times New Roman"/>
          <w:color w:val="000000"/>
          <w:szCs w:val="24"/>
          <w:lang w:eastAsia="es-EC"/>
        </w:rPr>
        <w:t xml:space="preserve">y hembras </w:t>
      </w:r>
      <w:r w:rsidR="00C561AD" w:rsidRPr="00C971AD">
        <w:rPr>
          <w:rFonts w:eastAsia="Times New Roman" w:cs="Times New Roman"/>
          <w:color w:val="000000"/>
          <w:szCs w:val="24"/>
          <w:lang w:eastAsia="es-EC"/>
        </w:rPr>
        <w:t>adultas</w:t>
      </w:r>
      <w:r w:rsidR="00C561AD">
        <w:rPr>
          <w:rFonts w:eastAsia="Times New Roman" w:cs="Times New Roman"/>
          <w:color w:val="000000"/>
          <w:szCs w:val="24"/>
          <w:lang w:eastAsia="es-EC"/>
        </w:rPr>
        <w:t xml:space="preserve"> 20.96±2.4% se determina que no presenta diferencia significativa estadísticamente en animales jóvenes y adultos de ambos sexos. </w:t>
      </w:r>
      <w:sdt>
        <w:sdtPr>
          <w:rPr>
            <w:vertAlign w:val="superscript"/>
          </w:rPr>
          <w:id w:val="1923370457"/>
          <w:citation/>
        </w:sdtPr>
        <w:sdtEndPr/>
        <w:sdtContent>
          <w:r w:rsidR="005832FE" w:rsidRPr="00852A31">
            <w:rPr>
              <w:vertAlign w:val="superscript"/>
            </w:rPr>
            <w:fldChar w:fldCharType="begin"/>
          </w:r>
          <w:r w:rsidR="005832FE" w:rsidRPr="00852A31">
            <w:rPr>
              <w:vertAlign w:val="superscript"/>
            </w:rPr>
            <w:instrText xml:space="preserve"> CITATION Bro04 \l 12298 </w:instrText>
          </w:r>
          <w:r w:rsidR="005832FE" w:rsidRPr="00852A31">
            <w:rPr>
              <w:vertAlign w:val="superscript"/>
            </w:rPr>
            <w:fldChar w:fldCharType="separate"/>
          </w:r>
          <w:r w:rsidR="00DE0552">
            <w:rPr>
              <w:noProof/>
            </w:rPr>
            <w:t>(35)</w:t>
          </w:r>
          <w:r w:rsidR="005832FE" w:rsidRPr="00852A31">
            <w:rPr>
              <w:vertAlign w:val="superscript"/>
            </w:rPr>
            <w:fldChar w:fldCharType="end"/>
          </w:r>
        </w:sdtContent>
      </w:sdt>
      <w:r w:rsidR="005832FE">
        <w:t xml:space="preserve"> </w:t>
      </w:r>
      <w:r w:rsidR="005832FE" w:rsidRPr="00E77BE7">
        <w:t>Describe que de forma general ocurre una disminución de los neutrófilos</w:t>
      </w:r>
      <w:r w:rsidR="005832FE">
        <w:t xml:space="preserve"> conforme avanza la </w:t>
      </w:r>
      <w:r w:rsidR="00C561AD">
        <w:t xml:space="preserve">edad, presentando en animales jóvenes </w:t>
      </w:r>
      <w:r w:rsidR="00410786">
        <w:t>(</w:t>
      </w:r>
      <w:r w:rsidR="00C561AD">
        <w:t xml:space="preserve">12 a 24 </w:t>
      </w:r>
      <w:r w:rsidR="00410786">
        <w:t>meses) tiene una valor de 41,2500 c</w:t>
      </w:r>
      <w:r w:rsidR="00C561AD">
        <w:t>omprobamos aún diferencia signific</w:t>
      </w:r>
      <w:r w:rsidR="00410786">
        <w:t xml:space="preserve">ativa entre los corderos de (6 a 12 meses) con un valor de </w:t>
      </w:r>
      <w:r w:rsidR="00410786" w:rsidRPr="00410786">
        <w:t>53,1250</w:t>
      </w:r>
      <w:r w:rsidR="00410786">
        <w:t xml:space="preserve">%. Pero en el presente estudio se observa que no existe diferencia significativa entre en sexo y la edad de los en ovinos </w:t>
      </w:r>
      <w:r w:rsidR="00410786">
        <w:lastRenderedPageBreak/>
        <w:t xml:space="preserve">criollos en Tungurahua en comparación con el autor se puede determinar una diferencia significativa en relación a la edad de los animales posiblemente esta se debe a que los estudios realizados son en animales </w:t>
      </w:r>
      <w:r w:rsidR="005D73D1">
        <w:t>más</w:t>
      </w:r>
      <w:r w:rsidR="00410786">
        <w:t xml:space="preserve"> jóvenes.</w:t>
      </w:r>
    </w:p>
    <w:p w:rsidR="00BE02C8" w:rsidRPr="005D73D1" w:rsidRDefault="00C561AD" w:rsidP="005D73D1">
      <w:r>
        <w:t xml:space="preserve"> </w:t>
      </w:r>
      <w:r w:rsidR="00BE02C8" w:rsidRPr="00C971AD">
        <w:rPr>
          <w:rFonts w:cs="Times New Roman"/>
          <w:szCs w:val="24"/>
        </w:rPr>
        <w:t xml:space="preserve">En cuanto a los linfocitos </w:t>
      </w:r>
      <w:r w:rsidR="00230C31" w:rsidRPr="00C971AD">
        <w:rPr>
          <w:rFonts w:eastAsia="Times New Roman" w:cs="Times New Roman"/>
          <w:color w:val="000000"/>
          <w:szCs w:val="24"/>
          <w:lang w:eastAsia="es-EC"/>
        </w:rPr>
        <w:t xml:space="preserve">% </w:t>
      </w:r>
      <w:r w:rsidR="005D73D1">
        <w:rPr>
          <w:rFonts w:cs="Times New Roman"/>
          <w:szCs w:val="24"/>
        </w:rPr>
        <w:t xml:space="preserve">existe una diferencia </w:t>
      </w:r>
      <w:r w:rsidR="00096CAF">
        <w:rPr>
          <w:rFonts w:cs="Times New Roman"/>
          <w:szCs w:val="24"/>
        </w:rPr>
        <w:t xml:space="preserve">numérica </w:t>
      </w:r>
      <w:r w:rsidR="00EC293D" w:rsidRPr="00C971AD">
        <w:rPr>
          <w:rFonts w:cs="Times New Roman"/>
          <w:szCs w:val="24"/>
        </w:rPr>
        <w:t>entre</w:t>
      </w:r>
      <w:r w:rsidR="002D31A2" w:rsidRPr="00C971AD">
        <w:rPr>
          <w:rFonts w:cs="Times New Roman"/>
          <w:szCs w:val="24"/>
        </w:rPr>
        <w:t xml:space="preserve"> </w:t>
      </w:r>
      <w:r w:rsidR="00BE02C8" w:rsidRPr="00C971AD">
        <w:rPr>
          <w:rFonts w:cs="Times New Roman"/>
          <w:szCs w:val="24"/>
        </w:rPr>
        <w:t>machos jóvenes</w:t>
      </w:r>
      <w:r w:rsidR="00EC293D" w:rsidRPr="00C971AD">
        <w:rPr>
          <w:rFonts w:cs="Times New Roman"/>
          <w:szCs w:val="24"/>
        </w:rPr>
        <w:t xml:space="preserve"> </w:t>
      </w:r>
      <w:r w:rsidR="00230C31" w:rsidRPr="00C971AD">
        <w:rPr>
          <w:rFonts w:cs="Times New Roman"/>
          <w:szCs w:val="24"/>
        </w:rPr>
        <w:t xml:space="preserve">39.68±11.02 a </w:t>
      </w:r>
      <w:r w:rsidR="00EC293D" w:rsidRPr="00C971AD">
        <w:rPr>
          <w:rFonts w:cs="Times New Roman"/>
          <w:szCs w:val="24"/>
        </w:rPr>
        <w:t>%</w:t>
      </w:r>
      <w:r w:rsidR="00BE02C8" w:rsidRPr="00C971AD">
        <w:rPr>
          <w:rFonts w:cs="Times New Roman"/>
          <w:szCs w:val="24"/>
        </w:rPr>
        <w:t xml:space="preserve"> y machos adultos</w:t>
      </w:r>
      <w:r w:rsidR="00EC293D" w:rsidRPr="00C971AD">
        <w:rPr>
          <w:rFonts w:cs="Times New Roman"/>
          <w:szCs w:val="24"/>
        </w:rPr>
        <w:t xml:space="preserve"> </w:t>
      </w:r>
      <w:r w:rsidR="002D31A2" w:rsidRPr="00C971AD">
        <w:rPr>
          <w:rFonts w:cs="Times New Roman"/>
          <w:szCs w:val="24"/>
        </w:rPr>
        <w:t xml:space="preserve">26.71±7.56 </w:t>
      </w:r>
      <w:r w:rsidR="005D73D1">
        <w:rPr>
          <w:rFonts w:cs="Times New Roman"/>
          <w:szCs w:val="24"/>
        </w:rPr>
        <w:t xml:space="preserve">%, </w:t>
      </w:r>
      <w:r w:rsidR="00BE02C8" w:rsidRPr="00C971AD">
        <w:rPr>
          <w:rFonts w:cs="Times New Roman"/>
          <w:szCs w:val="24"/>
        </w:rPr>
        <w:t xml:space="preserve">entre hembras jóvenes </w:t>
      </w:r>
      <w:r w:rsidR="00230C31" w:rsidRPr="00C971AD">
        <w:rPr>
          <w:rFonts w:cs="Times New Roman"/>
          <w:szCs w:val="24"/>
        </w:rPr>
        <w:t xml:space="preserve">34.74±9.3 </w:t>
      </w:r>
      <w:r w:rsidR="00EC293D" w:rsidRPr="00C971AD">
        <w:rPr>
          <w:rFonts w:cs="Times New Roman"/>
          <w:szCs w:val="24"/>
        </w:rPr>
        <w:t xml:space="preserve">% </w:t>
      </w:r>
      <w:r w:rsidR="00BE02C8" w:rsidRPr="00C971AD">
        <w:rPr>
          <w:rFonts w:eastAsia="Times New Roman" w:cs="Times New Roman"/>
          <w:color w:val="000000"/>
          <w:szCs w:val="24"/>
          <w:lang w:eastAsia="es-EC"/>
        </w:rPr>
        <w:t xml:space="preserve">y hembras adultas </w:t>
      </w:r>
      <w:r w:rsidR="002D31A2" w:rsidRPr="00C971AD">
        <w:rPr>
          <w:rFonts w:cs="Times New Roman"/>
          <w:szCs w:val="24"/>
        </w:rPr>
        <w:t xml:space="preserve">31.65±5.4 </w:t>
      </w:r>
      <w:r w:rsidR="00EC293D" w:rsidRPr="00C971AD">
        <w:rPr>
          <w:rFonts w:cs="Times New Roman"/>
          <w:szCs w:val="24"/>
        </w:rPr>
        <w:t>%</w:t>
      </w:r>
      <w:r w:rsidR="00BE02C8" w:rsidRPr="00C971AD">
        <w:rPr>
          <w:rFonts w:cs="Times New Roman"/>
          <w:szCs w:val="24"/>
        </w:rPr>
        <w:t xml:space="preserve">, sin embargo </w:t>
      </w:r>
      <w:r w:rsidR="005D73D1">
        <w:rPr>
          <w:rFonts w:cs="Times New Roman"/>
          <w:szCs w:val="24"/>
        </w:rPr>
        <w:t>no presentan diferencia</w:t>
      </w:r>
      <w:r w:rsidR="00BE02C8" w:rsidRPr="00C971AD">
        <w:rPr>
          <w:rFonts w:cs="Times New Roman"/>
          <w:szCs w:val="24"/>
        </w:rPr>
        <w:t xml:space="preserve"> significativa </w:t>
      </w:r>
      <w:r w:rsidR="005D73D1">
        <w:rPr>
          <w:rFonts w:cs="Times New Roman"/>
          <w:szCs w:val="24"/>
        </w:rPr>
        <w:t xml:space="preserve">estadísticamente </w:t>
      </w:r>
      <w:r w:rsidR="00BE02C8" w:rsidRPr="00C971AD">
        <w:rPr>
          <w:rFonts w:cs="Times New Roman"/>
          <w:szCs w:val="24"/>
        </w:rPr>
        <w:t>(</w:t>
      </w:r>
      <w:r w:rsidR="005B209B">
        <w:rPr>
          <w:rFonts w:cs="Times New Roman"/>
          <w:szCs w:val="24"/>
        </w:rPr>
        <w:t>Tabla</w:t>
      </w:r>
      <w:r w:rsidR="0013468E">
        <w:rPr>
          <w:rFonts w:cs="Times New Roman"/>
          <w:szCs w:val="24"/>
        </w:rPr>
        <w:t xml:space="preserve"> </w:t>
      </w:r>
      <w:r w:rsidR="0077130D">
        <w:rPr>
          <w:rFonts w:cs="Times New Roman"/>
          <w:szCs w:val="24"/>
        </w:rPr>
        <w:t>19</w:t>
      </w:r>
      <w:r w:rsidR="00B51476">
        <w:rPr>
          <w:rFonts w:cs="Times New Roman"/>
          <w:szCs w:val="24"/>
        </w:rPr>
        <w:t xml:space="preserve">). </w:t>
      </w:r>
      <w:r w:rsidR="00A10485" w:rsidRPr="00C971AD">
        <w:rPr>
          <w:rFonts w:cs="Times New Roman"/>
          <w:szCs w:val="24"/>
        </w:rPr>
        <w:t xml:space="preserve">Respecto a Linfocitos en ovinos lanada serrana </w:t>
      </w:r>
      <w:sdt>
        <w:sdtPr>
          <w:rPr>
            <w:rFonts w:cs="Times New Roman"/>
            <w:szCs w:val="24"/>
            <w:vertAlign w:val="superscript"/>
          </w:rPr>
          <w:id w:val="256171490"/>
          <w:citation/>
        </w:sdtPr>
        <w:sdtEndPr/>
        <w:sdtContent>
          <w:r w:rsidR="00A10485" w:rsidRPr="00C971AD">
            <w:rPr>
              <w:rFonts w:cs="Times New Roman"/>
              <w:szCs w:val="24"/>
              <w:vertAlign w:val="superscript"/>
            </w:rPr>
            <w:fldChar w:fldCharType="begin"/>
          </w:r>
          <w:r w:rsidR="00A10485" w:rsidRPr="00C971AD">
            <w:rPr>
              <w:rFonts w:cs="Times New Roman"/>
              <w:szCs w:val="24"/>
              <w:vertAlign w:val="superscript"/>
            </w:rPr>
            <w:instrText xml:space="preserve"> CITATION Cou10 \l 12298 </w:instrText>
          </w:r>
          <w:r w:rsidR="00A10485" w:rsidRPr="00C971AD">
            <w:rPr>
              <w:rFonts w:cs="Times New Roman"/>
              <w:szCs w:val="24"/>
              <w:vertAlign w:val="superscript"/>
            </w:rPr>
            <w:fldChar w:fldCharType="separate"/>
          </w:r>
          <w:r w:rsidR="00DE0552" w:rsidRPr="00DE0552">
            <w:rPr>
              <w:rFonts w:cs="Times New Roman"/>
              <w:noProof/>
              <w:szCs w:val="24"/>
            </w:rPr>
            <w:t>(27)</w:t>
          </w:r>
          <w:r w:rsidR="00A10485" w:rsidRPr="00C971AD">
            <w:rPr>
              <w:rFonts w:cs="Times New Roman"/>
              <w:szCs w:val="24"/>
            </w:rPr>
            <w:fldChar w:fldCharType="end"/>
          </w:r>
        </w:sdtContent>
      </w:sdt>
      <w:r w:rsidR="00A10485" w:rsidRPr="00C971AD">
        <w:rPr>
          <w:rFonts w:cs="Times New Roman"/>
          <w:szCs w:val="24"/>
        </w:rPr>
        <w:t xml:space="preserve"> se obtuvo un promedio</w:t>
      </w:r>
      <w:r w:rsidR="00EC293D" w:rsidRPr="00C971AD">
        <w:rPr>
          <w:rFonts w:cs="Times New Roman"/>
          <w:szCs w:val="24"/>
        </w:rPr>
        <w:t xml:space="preserve"> de 52,10% para ovinos jóvenes </w:t>
      </w:r>
      <w:r w:rsidR="005D73D1">
        <w:rPr>
          <w:rFonts w:cs="Times New Roman"/>
          <w:szCs w:val="24"/>
        </w:rPr>
        <w:t xml:space="preserve">y 47,48% </w:t>
      </w:r>
      <w:sdt>
        <w:sdtPr>
          <w:rPr>
            <w:rFonts w:cs="Times New Roman"/>
            <w:szCs w:val="24"/>
          </w:rPr>
          <w:id w:val="-524709591"/>
          <w:citation/>
        </w:sdtPr>
        <w:sdtEndPr/>
        <w:sdtContent>
          <w:r w:rsidR="005A2D41">
            <w:rPr>
              <w:rFonts w:cs="Times New Roman"/>
              <w:szCs w:val="24"/>
            </w:rPr>
            <w:fldChar w:fldCharType="begin"/>
          </w:r>
          <w:r w:rsidR="005A2D41">
            <w:rPr>
              <w:rFonts w:cs="Times New Roman"/>
              <w:szCs w:val="24"/>
            </w:rPr>
            <w:instrText xml:space="preserve"> CITATION Sil10 \l 12298 </w:instrText>
          </w:r>
          <w:r w:rsidR="005A2D41">
            <w:rPr>
              <w:rFonts w:cs="Times New Roman"/>
              <w:szCs w:val="24"/>
            </w:rPr>
            <w:fldChar w:fldCharType="separate"/>
          </w:r>
          <w:r w:rsidR="00DE0552" w:rsidRPr="00DE0552">
            <w:rPr>
              <w:rFonts w:cs="Times New Roman"/>
              <w:noProof/>
              <w:szCs w:val="24"/>
            </w:rPr>
            <w:t>(2)</w:t>
          </w:r>
          <w:r w:rsidR="005A2D41">
            <w:rPr>
              <w:rFonts w:cs="Times New Roman"/>
              <w:szCs w:val="24"/>
            </w:rPr>
            <w:fldChar w:fldCharType="end"/>
          </w:r>
        </w:sdtContent>
      </w:sdt>
      <w:r w:rsidR="005D73D1">
        <w:rPr>
          <w:rFonts w:cs="Times New Roman"/>
          <w:szCs w:val="24"/>
        </w:rPr>
        <w:t xml:space="preserve"> p</w:t>
      </w:r>
      <w:r w:rsidR="00A10485" w:rsidRPr="00C971AD">
        <w:rPr>
          <w:rFonts w:cs="Times New Roman"/>
          <w:szCs w:val="24"/>
        </w:rPr>
        <w:t>ara ovinos adultos</w:t>
      </w:r>
      <w:r w:rsidR="00EC293D" w:rsidRPr="00C971AD">
        <w:rPr>
          <w:rFonts w:cs="Times New Roman"/>
          <w:szCs w:val="24"/>
        </w:rPr>
        <w:t>. Determinado que</w:t>
      </w:r>
      <w:r w:rsidR="00096CAF">
        <w:rPr>
          <w:rFonts w:cs="Times New Roman"/>
          <w:szCs w:val="24"/>
        </w:rPr>
        <w:t xml:space="preserve"> se asemejan</w:t>
      </w:r>
      <w:r w:rsidR="00EC293D" w:rsidRPr="00C971AD">
        <w:rPr>
          <w:rFonts w:cs="Times New Roman"/>
          <w:szCs w:val="24"/>
        </w:rPr>
        <w:t xml:space="preserve"> de los rangos normales </w:t>
      </w:r>
    </w:p>
    <w:p w:rsidR="00A42AB1" w:rsidRPr="00C971AD" w:rsidRDefault="00CB5474" w:rsidP="002D31A2">
      <w:pPr>
        <w:autoSpaceDE w:val="0"/>
        <w:autoSpaceDN w:val="0"/>
        <w:adjustRightInd w:val="0"/>
        <w:spacing w:after="0"/>
        <w:rPr>
          <w:rFonts w:cs="Times New Roman"/>
          <w:szCs w:val="24"/>
        </w:rPr>
      </w:pPr>
      <w:r>
        <w:rPr>
          <w:rFonts w:cs="Times New Roman"/>
          <w:szCs w:val="24"/>
        </w:rPr>
        <w:t>Los valores de</w:t>
      </w:r>
      <w:r w:rsidR="00E222E6">
        <w:rPr>
          <w:rFonts w:cs="Times New Roman"/>
          <w:szCs w:val="24"/>
        </w:rPr>
        <w:t xml:space="preserve"> monocitos</w:t>
      </w:r>
      <w:r>
        <w:rPr>
          <w:rFonts w:eastAsia="Times New Roman" w:cs="Times New Roman"/>
          <w:color w:val="000000"/>
          <w:szCs w:val="24"/>
          <w:lang w:eastAsia="es-EC"/>
        </w:rPr>
        <w:t>,</w:t>
      </w:r>
      <w:r w:rsidR="00230C31" w:rsidRPr="00C971AD">
        <w:rPr>
          <w:rFonts w:eastAsia="Times New Roman" w:cs="Times New Roman"/>
          <w:color w:val="000000"/>
          <w:szCs w:val="24"/>
          <w:lang w:eastAsia="es-EC"/>
        </w:rPr>
        <w:t xml:space="preserve"> </w:t>
      </w:r>
      <w:r w:rsidR="00BE02C8" w:rsidRPr="00C971AD">
        <w:rPr>
          <w:rFonts w:cs="Times New Roman"/>
          <w:szCs w:val="24"/>
        </w:rPr>
        <w:t xml:space="preserve">no </w:t>
      </w:r>
      <w:r>
        <w:rPr>
          <w:rFonts w:cs="Times New Roman"/>
          <w:szCs w:val="24"/>
        </w:rPr>
        <w:t xml:space="preserve">mostraron </w:t>
      </w:r>
      <w:r w:rsidR="00BE02C8" w:rsidRPr="00C971AD">
        <w:rPr>
          <w:rFonts w:cs="Times New Roman"/>
          <w:szCs w:val="24"/>
        </w:rPr>
        <w:t>dif</w:t>
      </w:r>
      <w:r w:rsidR="00EC293D" w:rsidRPr="00C971AD">
        <w:rPr>
          <w:rFonts w:cs="Times New Roman"/>
          <w:szCs w:val="24"/>
        </w:rPr>
        <w:t>erencia</w:t>
      </w:r>
      <w:r w:rsidR="00C35C67">
        <w:rPr>
          <w:rFonts w:cs="Times New Roman"/>
          <w:szCs w:val="24"/>
        </w:rPr>
        <w:t>s</w:t>
      </w:r>
      <w:r w:rsidR="00EC293D" w:rsidRPr="00C971AD">
        <w:rPr>
          <w:rFonts w:cs="Times New Roman"/>
          <w:szCs w:val="24"/>
        </w:rPr>
        <w:t xml:space="preserve"> significativa</w:t>
      </w:r>
      <w:r w:rsidR="00C35C67">
        <w:rPr>
          <w:rFonts w:cs="Times New Roman"/>
          <w:szCs w:val="24"/>
        </w:rPr>
        <w:t>s</w:t>
      </w:r>
      <w:r w:rsidR="005D73D1">
        <w:rPr>
          <w:rFonts w:cs="Times New Roman"/>
          <w:szCs w:val="24"/>
        </w:rPr>
        <w:t xml:space="preserve"> </w:t>
      </w:r>
      <w:r w:rsidR="00EC293D" w:rsidRPr="00C971AD">
        <w:rPr>
          <w:rFonts w:cs="Times New Roman"/>
          <w:szCs w:val="24"/>
        </w:rPr>
        <w:t>entre</w:t>
      </w:r>
      <w:r w:rsidR="005D73D1">
        <w:rPr>
          <w:rFonts w:cs="Times New Roman"/>
          <w:szCs w:val="24"/>
        </w:rPr>
        <w:t xml:space="preserve"> animales jóvenes y adultos de distinto sexo</w:t>
      </w:r>
      <w:r w:rsidR="00EC293D" w:rsidRPr="00C971AD">
        <w:rPr>
          <w:rFonts w:cs="Times New Roman"/>
          <w:szCs w:val="24"/>
        </w:rPr>
        <w:t xml:space="preserve"> </w:t>
      </w:r>
      <w:r w:rsidR="005D73D1">
        <w:rPr>
          <w:rFonts w:cs="Times New Roman"/>
          <w:szCs w:val="24"/>
        </w:rPr>
        <w:t xml:space="preserve">tomando así en cuenta los valores de </w:t>
      </w:r>
      <w:r w:rsidR="00BE02C8" w:rsidRPr="00C971AD">
        <w:rPr>
          <w:rFonts w:cs="Times New Roman"/>
          <w:szCs w:val="24"/>
        </w:rPr>
        <w:t xml:space="preserve">machos jóvenes </w:t>
      </w:r>
      <w:r w:rsidR="002D31A2" w:rsidRPr="00C971AD">
        <w:rPr>
          <w:rFonts w:cs="Times New Roman"/>
          <w:szCs w:val="24"/>
        </w:rPr>
        <w:t xml:space="preserve">24.1±9.54 % </w:t>
      </w:r>
      <w:r w:rsidR="00BE02C8" w:rsidRPr="00C971AD">
        <w:rPr>
          <w:rFonts w:cs="Times New Roman"/>
          <w:szCs w:val="24"/>
        </w:rPr>
        <w:t xml:space="preserve">y machos adultos </w:t>
      </w:r>
      <w:r w:rsidR="002D31A2" w:rsidRPr="00C971AD">
        <w:rPr>
          <w:rFonts w:cs="Times New Roman"/>
          <w:szCs w:val="24"/>
        </w:rPr>
        <w:t>23.46±6.41 %</w:t>
      </w:r>
      <w:r w:rsidR="00BE02C8" w:rsidRPr="00C971AD">
        <w:rPr>
          <w:rFonts w:cs="Times New Roman"/>
          <w:szCs w:val="24"/>
        </w:rPr>
        <w:t xml:space="preserve">, </w:t>
      </w:r>
      <w:r w:rsidR="005D73D1">
        <w:rPr>
          <w:rFonts w:cs="Times New Roman"/>
          <w:szCs w:val="24"/>
        </w:rPr>
        <w:t xml:space="preserve">así también en </w:t>
      </w:r>
      <w:r w:rsidR="00BE02C8" w:rsidRPr="00C971AD">
        <w:rPr>
          <w:rFonts w:cs="Times New Roman"/>
          <w:szCs w:val="24"/>
        </w:rPr>
        <w:t xml:space="preserve">hembras jóvenes </w:t>
      </w:r>
      <w:r w:rsidR="002D31A2" w:rsidRPr="00C971AD">
        <w:rPr>
          <w:rFonts w:cs="Times New Roman"/>
          <w:szCs w:val="24"/>
        </w:rPr>
        <w:t xml:space="preserve">22.12±6.84 % </w:t>
      </w:r>
      <w:r w:rsidR="00BE02C8" w:rsidRPr="00C971AD">
        <w:rPr>
          <w:rFonts w:eastAsia="Times New Roman" w:cs="Times New Roman"/>
          <w:color w:val="000000"/>
          <w:szCs w:val="24"/>
          <w:lang w:eastAsia="es-EC"/>
        </w:rPr>
        <w:t xml:space="preserve">y hembras adultas </w:t>
      </w:r>
      <w:r w:rsidR="007F4BC5">
        <w:rPr>
          <w:rFonts w:cs="Times New Roman"/>
          <w:szCs w:val="24"/>
        </w:rPr>
        <w:t>25.45±3.88</w:t>
      </w:r>
      <w:r w:rsidR="00096CAF">
        <w:rPr>
          <w:rFonts w:cs="Times New Roman"/>
          <w:szCs w:val="24"/>
        </w:rPr>
        <w:t>%</w:t>
      </w:r>
      <w:r w:rsidR="007F4BC5">
        <w:rPr>
          <w:rFonts w:cs="Times New Roman"/>
          <w:szCs w:val="24"/>
        </w:rPr>
        <w:t>.</w:t>
      </w:r>
      <w:r w:rsidR="005D73D1">
        <w:rPr>
          <w:rFonts w:cs="Times New Roman"/>
          <w:szCs w:val="24"/>
        </w:rPr>
        <w:t xml:space="preserve">  Según </w:t>
      </w:r>
      <w:sdt>
        <w:sdtPr>
          <w:rPr>
            <w:rFonts w:cs="Times New Roman"/>
            <w:szCs w:val="24"/>
          </w:rPr>
          <w:id w:val="1995826690"/>
          <w:citation/>
        </w:sdtPr>
        <w:sdtEndPr/>
        <w:sdtContent>
          <w:r w:rsidR="005D73D1" w:rsidRPr="00C971AD">
            <w:rPr>
              <w:rFonts w:cs="Times New Roman"/>
              <w:szCs w:val="24"/>
            </w:rPr>
            <w:fldChar w:fldCharType="begin"/>
          </w:r>
          <w:r w:rsidR="005D73D1" w:rsidRPr="00C971AD">
            <w:rPr>
              <w:rFonts w:cs="Times New Roman"/>
              <w:szCs w:val="24"/>
            </w:rPr>
            <w:instrText xml:space="preserve"> CITATION Cou10 \l 12298 </w:instrText>
          </w:r>
          <w:r w:rsidR="005D73D1" w:rsidRPr="00C971AD">
            <w:rPr>
              <w:rFonts w:cs="Times New Roman"/>
              <w:szCs w:val="24"/>
            </w:rPr>
            <w:fldChar w:fldCharType="separate"/>
          </w:r>
          <w:r w:rsidR="00DE0552" w:rsidRPr="00DE0552">
            <w:rPr>
              <w:rFonts w:cs="Times New Roman"/>
              <w:noProof/>
              <w:szCs w:val="24"/>
            </w:rPr>
            <w:t>(27)</w:t>
          </w:r>
          <w:r w:rsidR="005D73D1" w:rsidRPr="00C971AD">
            <w:rPr>
              <w:rFonts w:cs="Times New Roman"/>
              <w:szCs w:val="24"/>
            </w:rPr>
            <w:fldChar w:fldCharType="end"/>
          </w:r>
        </w:sdtContent>
      </w:sdt>
      <w:r w:rsidR="005D73D1" w:rsidRPr="00C971AD">
        <w:rPr>
          <w:rFonts w:cs="Times New Roman"/>
          <w:szCs w:val="24"/>
        </w:rPr>
        <w:t xml:space="preserve"> </w:t>
      </w:r>
      <w:r w:rsidR="005D73D1">
        <w:rPr>
          <w:rFonts w:cs="Times New Roman"/>
          <w:szCs w:val="24"/>
        </w:rPr>
        <w:t>l</w:t>
      </w:r>
      <w:r w:rsidR="002D31A2" w:rsidRPr="00C971AD">
        <w:rPr>
          <w:rFonts w:cs="Times New Roman"/>
          <w:szCs w:val="24"/>
        </w:rPr>
        <w:t xml:space="preserve">a menor media encontrada fue en el grupo de ovinos de </w:t>
      </w:r>
      <w:r w:rsidR="005D73D1">
        <w:rPr>
          <w:rFonts w:cs="Times New Roman"/>
          <w:szCs w:val="24"/>
        </w:rPr>
        <w:t>(</w:t>
      </w:r>
      <w:r w:rsidR="002D31A2" w:rsidRPr="00C971AD">
        <w:rPr>
          <w:rFonts w:cs="Times New Roman"/>
          <w:szCs w:val="24"/>
        </w:rPr>
        <w:t>12 a 24 meses</w:t>
      </w:r>
      <w:r w:rsidR="005D73D1">
        <w:rPr>
          <w:rFonts w:cs="Times New Roman"/>
          <w:szCs w:val="24"/>
        </w:rPr>
        <w:t xml:space="preserve">) con un rango </w:t>
      </w:r>
      <w:r w:rsidR="005D73D1" w:rsidRPr="005D73D1">
        <w:rPr>
          <w:rFonts w:cs="Times New Roman"/>
          <w:szCs w:val="24"/>
        </w:rPr>
        <w:t>2,3125</w:t>
      </w:r>
      <w:r w:rsidR="005D73D1">
        <w:rPr>
          <w:rFonts w:cs="Times New Roman"/>
          <w:szCs w:val="24"/>
        </w:rPr>
        <w:t xml:space="preserve">% </w:t>
      </w:r>
      <w:r w:rsidR="002D31A2" w:rsidRPr="00C971AD">
        <w:rPr>
          <w:rFonts w:cs="Times New Roman"/>
          <w:szCs w:val="24"/>
        </w:rPr>
        <w:t xml:space="preserve">y la mayor media para el grupo de corderos de </w:t>
      </w:r>
      <w:r w:rsidR="005D73D1">
        <w:rPr>
          <w:rFonts w:cs="Times New Roman"/>
          <w:szCs w:val="24"/>
        </w:rPr>
        <w:t>(</w:t>
      </w:r>
      <w:r w:rsidR="002D31A2" w:rsidRPr="00C971AD">
        <w:rPr>
          <w:rFonts w:cs="Times New Roman"/>
          <w:szCs w:val="24"/>
        </w:rPr>
        <w:t xml:space="preserve">1 a 3 </w:t>
      </w:r>
      <w:r w:rsidR="00C85CA0" w:rsidRPr="00C971AD">
        <w:rPr>
          <w:rFonts w:cs="Times New Roman"/>
          <w:szCs w:val="24"/>
        </w:rPr>
        <w:t>meses</w:t>
      </w:r>
      <w:r w:rsidR="005D73D1">
        <w:rPr>
          <w:rFonts w:cs="Times New Roman"/>
          <w:szCs w:val="24"/>
        </w:rPr>
        <w:t xml:space="preserve">) con un rango de </w:t>
      </w:r>
      <w:r w:rsidR="005D73D1" w:rsidRPr="005D73D1">
        <w:rPr>
          <w:rFonts w:cs="Times New Roman"/>
          <w:szCs w:val="24"/>
        </w:rPr>
        <w:t>2,4118</w:t>
      </w:r>
      <w:r w:rsidR="005D73D1">
        <w:rPr>
          <w:rFonts w:cs="Times New Roman"/>
          <w:szCs w:val="24"/>
        </w:rPr>
        <w:t>%</w:t>
      </w:r>
      <w:r w:rsidR="00C85CA0" w:rsidRPr="00C971AD">
        <w:rPr>
          <w:rFonts w:cs="Times New Roman"/>
          <w:szCs w:val="24"/>
        </w:rPr>
        <w:t>.</w:t>
      </w:r>
      <w:r w:rsidR="005D73D1">
        <w:rPr>
          <w:rFonts w:cs="Times New Roman"/>
          <w:szCs w:val="24"/>
        </w:rPr>
        <w:t xml:space="preserve"> En comparación </w:t>
      </w:r>
      <w:r w:rsidR="00FA6D7F">
        <w:rPr>
          <w:rFonts w:cs="Times New Roman"/>
          <w:szCs w:val="24"/>
        </w:rPr>
        <w:t xml:space="preserve">con el autor los resultados obtenidos no son iguales esto se debe a que nuestra investigación son </w:t>
      </w:r>
      <w:r w:rsidR="009F38DB">
        <w:rPr>
          <w:rFonts w:cs="Times New Roman"/>
          <w:szCs w:val="24"/>
        </w:rPr>
        <w:t xml:space="preserve">en </w:t>
      </w:r>
      <w:r w:rsidR="00FA6D7F">
        <w:rPr>
          <w:rFonts w:cs="Times New Roman"/>
          <w:szCs w:val="24"/>
        </w:rPr>
        <w:t>animales ≥2 años y &lt; 2 años</w:t>
      </w:r>
      <w:r w:rsidR="009F38DB">
        <w:rPr>
          <w:rFonts w:cs="Times New Roman"/>
          <w:szCs w:val="24"/>
        </w:rPr>
        <w:t>.</w:t>
      </w:r>
      <w:r w:rsidR="00FA6D7F">
        <w:rPr>
          <w:rFonts w:cs="Times New Roman"/>
          <w:szCs w:val="24"/>
        </w:rPr>
        <w:t xml:space="preserve"> </w:t>
      </w:r>
    </w:p>
    <w:p w:rsidR="008F7DDF" w:rsidRDefault="00BE02C8" w:rsidP="008F7DDF">
      <w:r w:rsidRPr="00C971AD">
        <w:rPr>
          <w:rFonts w:cs="Times New Roman"/>
          <w:szCs w:val="24"/>
        </w:rPr>
        <w:t>Por otra parte en los eosinófilos</w:t>
      </w:r>
      <w:r w:rsidR="00E222E6">
        <w:rPr>
          <w:rFonts w:cs="Times New Roman"/>
          <w:szCs w:val="24"/>
        </w:rPr>
        <w:t xml:space="preserve"> </w:t>
      </w:r>
      <w:r w:rsidR="00C35C67">
        <w:rPr>
          <w:rFonts w:eastAsia="Times New Roman" w:cs="Times New Roman"/>
          <w:color w:val="000000"/>
          <w:szCs w:val="24"/>
          <w:lang w:eastAsia="es-EC"/>
        </w:rPr>
        <w:t xml:space="preserve">se </w:t>
      </w:r>
      <w:r w:rsidR="00C35C67">
        <w:rPr>
          <w:rFonts w:cs="Times New Roman"/>
          <w:szCs w:val="24"/>
        </w:rPr>
        <w:t xml:space="preserve">comprobó </w:t>
      </w:r>
      <w:r w:rsidR="008F7DDF">
        <w:rPr>
          <w:rFonts w:cs="Times New Roman"/>
          <w:szCs w:val="24"/>
        </w:rPr>
        <w:t xml:space="preserve">que existe </w:t>
      </w:r>
      <w:r w:rsidRPr="00C971AD">
        <w:rPr>
          <w:rFonts w:cs="Times New Roman"/>
          <w:szCs w:val="24"/>
        </w:rPr>
        <w:t>diferencia</w:t>
      </w:r>
      <w:r w:rsidR="00C35C67">
        <w:rPr>
          <w:rFonts w:cs="Times New Roman"/>
          <w:szCs w:val="24"/>
        </w:rPr>
        <w:t>s</w:t>
      </w:r>
      <w:r w:rsidR="009F38DB">
        <w:rPr>
          <w:rFonts w:cs="Times New Roman"/>
          <w:szCs w:val="24"/>
        </w:rPr>
        <w:t xml:space="preserve"> </w:t>
      </w:r>
      <w:r w:rsidR="00F26149" w:rsidRPr="00C971AD">
        <w:rPr>
          <w:rFonts w:cs="Times New Roman"/>
          <w:szCs w:val="24"/>
        </w:rPr>
        <w:t>entre machos</w:t>
      </w:r>
      <w:r w:rsidRPr="00C971AD">
        <w:rPr>
          <w:rFonts w:cs="Times New Roman"/>
          <w:szCs w:val="24"/>
        </w:rPr>
        <w:t xml:space="preserve"> jóvenes </w:t>
      </w:r>
      <w:r w:rsidR="009F38DB" w:rsidRPr="009F38DB">
        <w:rPr>
          <w:rFonts w:cs="Times New Roman"/>
          <w:szCs w:val="24"/>
        </w:rPr>
        <w:t>4.1</w:t>
      </w:r>
      <w:r w:rsidR="009F38DB">
        <w:rPr>
          <w:rFonts w:cs="Times New Roman"/>
          <w:szCs w:val="24"/>
        </w:rPr>
        <w:t xml:space="preserve">4±0.95% </w:t>
      </w:r>
      <w:r w:rsidRPr="00C971AD">
        <w:rPr>
          <w:rFonts w:cs="Times New Roman"/>
          <w:szCs w:val="24"/>
        </w:rPr>
        <w:t xml:space="preserve">y machos adultos </w:t>
      </w:r>
      <w:r w:rsidR="009F38DB">
        <w:rPr>
          <w:rFonts w:cs="Times New Roman"/>
          <w:szCs w:val="24"/>
        </w:rPr>
        <w:t>7.48±1.56%</w:t>
      </w:r>
      <w:r w:rsidRPr="00C971AD">
        <w:rPr>
          <w:rFonts w:cs="Times New Roman"/>
          <w:szCs w:val="24"/>
        </w:rPr>
        <w:t xml:space="preserve">, </w:t>
      </w:r>
      <w:r w:rsidR="008F7DDF">
        <w:rPr>
          <w:rFonts w:cs="Times New Roman"/>
          <w:szCs w:val="24"/>
        </w:rPr>
        <w:t>además</w:t>
      </w:r>
      <w:r w:rsidRPr="00C971AD">
        <w:rPr>
          <w:rFonts w:cs="Times New Roman"/>
          <w:szCs w:val="24"/>
        </w:rPr>
        <w:t xml:space="preserve"> entre hembras jóvenes </w:t>
      </w:r>
      <w:r w:rsidR="009F38DB">
        <w:rPr>
          <w:rFonts w:cs="Times New Roman"/>
          <w:szCs w:val="24"/>
        </w:rPr>
        <w:t xml:space="preserve">4.93±1.01% </w:t>
      </w:r>
      <w:r w:rsidRPr="00C971AD">
        <w:rPr>
          <w:rFonts w:eastAsia="Times New Roman" w:cs="Times New Roman"/>
          <w:color w:val="000000"/>
          <w:szCs w:val="24"/>
          <w:lang w:eastAsia="es-EC"/>
        </w:rPr>
        <w:t>y he</w:t>
      </w:r>
      <w:r w:rsidR="00CB5474">
        <w:rPr>
          <w:rFonts w:eastAsia="Times New Roman" w:cs="Times New Roman"/>
          <w:color w:val="000000"/>
          <w:szCs w:val="24"/>
          <w:lang w:eastAsia="es-EC"/>
        </w:rPr>
        <w:t xml:space="preserve">mbras adultas </w:t>
      </w:r>
      <w:r w:rsidR="009F38DB">
        <w:rPr>
          <w:rFonts w:cs="Times New Roman"/>
          <w:szCs w:val="24"/>
        </w:rPr>
        <w:t>6.69±0.67%</w:t>
      </w:r>
      <w:r w:rsidR="008F7DDF">
        <w:rPr>
          <w:rFonts w:cs="Times New Roman"/>
          <w:szCs w:val="24"/>
        </w:rPr>
        <w:t xml:space="preserve"> se muestra estadísticamente que presenta diferencia estadística en animales jóvenes y adultos de distinto sexo </w:t>
      </w:r>
      <w:r w:rsidR="00571859" w:rsidRPr="00C971AD">
        <w:rPr>
          <w:rFonts w:cs="Times New Roman"/>
          <w:szCs w:val="24"/>
        </w:rPr>
        <w:t xml:space="preserve">. </w:t>
      </w:r>
      <w:r w:rsidR="008F7DDF">
        <w:t xml:space="preserve">Por otro lado los valores de </w:t>
      </w:r>
      <w:r w:rsidR="00E73B2B">
        <w:t>Eosinófilos</w:t>
      </w:r>
      <w:r w:rsidR="008F7DDF">
        <w:t xml:space="preserve"> no se aprecian diferencia estadística entre los distintos grupos de edad y sexo, </w:t>
      </w:r>
      <w:sdt>
        <w:sdtPr>
          <w:rPr>
            <w:vertAlign w:val="superscript"/>
          </w:rPr>
          <w:id w:val="-1251043980"/>
          <w:citation/>
        </w:sdtPr>
        <w:sdtEndPr/>
        <w:sdtContent>
          <w:r w:rsidR="008F7DDF" w:rsidRPr="00852A31">
            <w:rPr>
              <w:vertAlign w:val="superscript"/>
            </w:rPr>
            <w:fldChar w:fldCharType="begin"/>
          </w:r>
          <w:r w:rsidR="008F7DDF" w:rsidRPr="00852A31">
            <w:rPr>
              <w:vertAlign w:val="superscript"/>
            </w:rPr>
            <w:instrText xml:space="preserve"> CITATION Dox01 \l 12298 </w:instrText>
          </w:r>
          <w:r w:rsidR="008F7DDF" w:rsidRPr="00852A31">
            <w:rPr>
              <w:vertAlign w:val="superscript"/>
            </w:rPr>
            <w:fldChar w:fldCharType="separate"/>
          </w:r>
          <w:r w:rsidR="00DE0552">
            <w:rPr>
              <w:noProof/>
            </w:rPr>
            <w:t>(36)</w:t>
          </w:r>
          <w:r w:rsidR="008F7DDF" w:rsidRPr="00852A31">
            <w:rPr>
              <w:vertAlign w:val="superscript"/>
            </w:rPr>
            <w:fldChar w:fldCharType="end"/>
          </w:r>
        </w:sdtContent>
      </w:sdt>
      <w:r w:rsidR="008F7DDF">
        <w:t xml:space="preserve"> cita que </w:t>
      </w:r>
      <w:r w:rsidR="008F7DDF" w:rsidRPr="001E06C1">
        <w:t>el recuento absoluto de eosinófilos puede ser de cero en algunos animales normales, haciendo que la eosinopenia sea de poco interés.</w:t>
      </w:r>
    </w:p>
    <w:p w:rsidR="00BD28B6" w:rsidRDefault="00BE02C8" w:rsidP="00BE02C8">
      <w:pPr>
        <w:spacing w:after="0"/>
        <w:rPr>
          <w:rFonts w:cs="Times New Roman"/>
          <w:szCs w:val="24"/>
        </w:rPr>
      </w:pPr>
      <w:r w:rsidRPr="00C971AD">
        <w:rPr>
          <w:rFonts w:cs="Times New Roman"/>
          <w:szCs w:val="24"/>
        </w:rPr>
        <w:t xml:space="preserve">Por último en los </w:t>
      </w:r>
      <w:r w:rsidR="00F26149" w:rsidRPr="00C971AD">
        <w:rPr>
          <w:rFonts w:cs="Times New Roman"/>
          <w:szCs w:val="24"/>
        </w:rPr>
        <w:t>basófilos</w:t>
      </w:r>
      <w:r w:rsidR="0013468E">
        <w:rPr>
          <w:rFonts w:cs="Times New Roman"/>
          <w:szCs w:val="24"/>
        </w:rPr>
        <w:t xml:space="preserve"> </w:t>
      </w:r>
      <w:r w:rsidRPr="00C971AD">
        <w:rPr>
          <w:rFonts w:cs="Times New Roman"/>
          <w:szCs w:val="24"/>
        </w:rPr>
        <w:t xml:space="preserve">no existe </w:t>
      </w:r>
      <w:r w:rsidR="00571859" w:rsidRPr="00C971AD">
        <w:rPr>
          <w:rFonts w:cs="Times New Roman"/>
          <w:szCs w:val="24"/>
        </w:rPr>
        <w:t>diferencia</w:t>
      </w:r>
      <w:r w:rsidR="00C35C67">
        <w:rPr>
          <w:rFonts w:cs="Times New Roman"/>
          <w:szCs w:val="24"/>
        </w:rPr>
        <w:t>s</w:t>
      </w:r>
      <w:r w:rsidR="00571859" w:rsidRPr="00C971AD">
        <w:rPr>
          <w:rFonts w:cs="Times New Roman"/>
          <w:szCs w:val="24"/>
        </w:rPr>
        <w:t xml:space="preserve"> entre </w:t>
      </w:r>
      <w:r w:rsidRPr="00C971AD">
        <w:rPr>
          <w:rFonts w:cs="Times New Roman"/>
          <w:szCs w:val="24"/>
        </w:rPr>
        <w:t xml:space="preserve">machos jóvenes </w:t>
      </w:r>
      <w:r w:rsidR="000D3FD8">
        <w:rPr>
          <w:rFonts w:cs="Times New Roman"/>
          <w:szCs w:val="24"/>
        </w:rPr>
        <w:t xml:space="preserve">1.46±0.5 % </w:t>
      </w:r>
      <w:r w:rsidRPr="00C971AD">
        <w:rPr>
          <w:rFonts w:cs="Times New Roman"/>
          <w:szCs w:val="24"/>
        </w:rPr>
        <w:t xml:space="preserve">y machos adultos </w:t>
      </w:r>
      <w:r w:rsidR="000D3FD8">
        <w:rPr>
          <w:rFonts w:cs="Times New Roman"/>
          <w:szCs w:val="24"/>
        </w:rPr>
        <w:t>4.07±2.32 %</w:t>
      </w:r>
      <w:r w:rsidRPr="00C971AD">
        <w:rPr>
          <w:rFonts w:cs="Times New Roman"/>
          <w:szCs w:val="24"/>
        </w:rPr>
        <w:t xml:space="preserve">, además hay diferencia significativa entre hembras jóvenes </w:t>
      </w:r>
      <w:r w:rsidR="000D3FD8">
        <w:rPr>
          <w:rFonts w:cs="Times New Roman"/>
          <w:szCs w:val="24"/>
        </w:rPr>
        <w:t xml:space="preserve">3.52±1.45 % </w:t>
      </w:r>
      <w:r w:rsidRPr="00C971AD">
        <w:rPr>
          <w:rFonts w:eastAsia="Times New Roman" w:cs="Times New Roman"/>
          <w:color w:val="000000"/>
          <w:szCs w:val="24"/>
          <w:lang w:eastAsia="es-EC"/>
        </w:rPr>
        <w:t xml:space="preserve">y hembras adultas </w:t>
      </w:r>
      <w:r w:rsidR="000D3FD8">
        <w:rPr>
          <w:rFonts w:cs="Times New Roman"/>
          <w:szCs w:val="24"/>
        </w:rPr>
        <w:t>2.01±0.63 %</w:t>
      </w:r>
      <w:r w:rsidR="00856AE2">
        <w:rPr>
          <w:rFonts w:cs="Times New Roman"/>
        </w:rPr>
        <w:t xml:space="preserve">. </w:t>
      </w:r>
      <w:r w:rsidR="003D4B9A">
        <w:rPr>
          <w:rFonts w:cs="Times New Roman"/>
          <w:szCs w:val="24"/>
        </w:rPr>
        <w:t xml:space="preserve">Estudios realizados en la </w:t>
      </w:r>
      <w:r w:rsidR="00571859" w:rsidRPr="00C971AD">
        <w:rPr>
          <w:rFonts w:cs="Times New Roman"/>
          <w:szCs w:val="24"/>
        </w:rPr>
        <w:t xml:space="preserve">raza Criolla Lanada Serrana </w:t>
      </w:r>
      <w:sdt>
        <w:sdtPr>
          <w:rPr>
            <w:rFonts w:cs="Times New Roman"/>
            <w:szCs w:val="24"/>
          </w:rPr>
          <w:id w:val="-62338872"/>
          <w:citation/>
        </w:sdtPr>
        <w:sdtEndPr/>
        <w:sdtContent>
          <w:r w:rsidR="00571859" w:rsidRPr="00C971AD">
            <w:rPr>
              <w:rFonts w:cs="Times New Roman"/>
              <w:szCs w:val="24"/>
            </w:rPr>
            <w:fldChar w:fldCharType="begin"/>
          </w:r>
          <w:r w:rsidR="00571859" w:rsidRPr="00C971AD">
            <w:rPr>
              <w:rFonts w:cs="Times New Roman"/>
              <w:szCs w:val="24"/>
            </w:rPr>
            <w:instrText xml:space="preserve"> CITATION Cou10 \l 12298 </w:instrText>
          </w:r>
          <w:r w:rsidR="00571859" w:rsidRPr="00C971AD">
            <w:rPr>
              <w:rFonts w:cs="Times New Roman"/>
              <w:szCs w:val="24"/>
            </w:rPr>
            <w:fldChar w:fldCharType="separate"/>
          </w:r>
          <w:r w:rsidR="00DE0552" w:rsidRPr="00DE0552">
            <w:rPr>
              <w:rFonts w:cs="Times New Roman"/>
              <w:noProof/>
              <w:szCs w:val="24"/>
            </w:rPr>
            <w:t>(27)</w:t>
          </w:r>
          <w:r w:rsidR="00571859" w:rsidRPr="00C971AD">
            <w:rPr>
              <w:rFonts w:cs="Times New Roman"/>
              <w:szCs w:val="24"/>
            </w:rPr>
            <w:fldChar w:fldCharType="end"/>
          </w:r>
        </w:sdtContent>
      </w:sdt>
      <w:r w:rsidR="00571859" w:rsidRPr="00C971AD">
        <w:rPr>
          <w:rFonts w:cs="Times New Roman"/>
          <w:szCs w:val="24"/>
        </w:rPr>
        <w:t xml:space="preserve"> </w:t>
      </w:r>
      <w:r w:rsidR="003D4B9A">
        <w:rPr>
          <w:rFonts w:cs="Times New Roman"/>
          <w:szCs w:val="24"/>
        </w:rPr>
        <w:t xml:space="preserve">reportan </w:t>
      </w:r>
      <w:r w:rsidR="00571859" w:rsidRPr="00C971AD">
        <w:rPr>
          <w:rFonts w:cs="Times New Roman"/>
          <w:szCs w:val="24"/>
        </w:rPr>
        <w:t xml:space="preserve">para los animales adultos, </w:t>
      </w:r>
      <w:r w:rsidR="00856AE2">
        <w:t xml:space="preserve">2,1111 %, </w:t>
      </w:r>
      <w:r w:rsidR="00571859" w:rsidRPr="00C971AD">
        <w:rPr>
          <w:rFonts w:cs="Times New Roman"/>
          <w:szCs w:val="24"/>
        </w:rPr>
        <w:t>para</w:t>
      </w:r>
      <w:r w:rsidR="00856AE2">
        <w:rPr>
          <w:rFonts w:cs="Times New Roman"/>
          <w:szCs w:val="24"/>
        </w:rPr>
        <w:t xml:space="preserve"> los animales de 12 a 24 meses </w:t>
      </w:r>
      <w:r w:rsidR="00856AE2">
        <w:t xml:space="preserve">1,9500 % </w:t>
      </w:r>
      <w:r w:rsidR="00571859" w:rsidRPr="00C971AD">
        <w:rPr>
          <w:rFonts w:cs="Times New Roman"/>
          <w:szCs w:val="24"/>
        </w:rPr>
        <w:t xml:space="preserve">para los jóvenes de 6 a 12 meses y </w:t>
      </w:r>
      <w:r w:rsidR="00856AE2">
        <w:t xml:space="preserve">2,3125 % </w:t>
      </w:r>
      <w:r w:rsidR="00571859" w:rsidRPr="00C971AD">
        <w:rPr>
          <w:rFonts w:cs="Times New Roman"/>
          <w:szCs w:val="24"/>
        </w:rPr>
        <w:t>para los corderos de 1 a 3 meses</w:t>
      </w:r>
      <w:r w:rsidR="00856AE2">
        <w:rPr>
          <w:rFonts w:cs="Times New Roman"/>
          <w:szCs w:val="24"/>
        </w:rPr>
        <w:t xml:space="preserve"> </w:t>
      </w:r>
      <w:r w:rsidR="00856AE2">
        <w:t>2,4118%</w:t>
      </w:r>
      <w:r w:rsidR="00571859" w:rsidRPr="00C971AD">
        <w:rPr>
          <w:rFonts w:cs="Times New Roman"/>
          <w:szCs w:val="24"/>
        </w:rPr>
        <w:t xml:space="preserve">. </w:t>
      </w:r>
      <w:r w:rsidR="00856AE2">
        <w:rPr>
          <w:rFonts w:cs="Times New Roman"/>
          <w:szCs w:val="24"/>
        </w:rPr>
        <w:t>En comparación con la investigación realizada se puede establecer que se asemejan a los rangos normales.</w:t>
      </w:r>
    </w:p>
    <w:p w:rsidR="00155AF4" w:rsidRDefault="00155AF4" w:rsidP="00BE02C8">
      <w:pPr>
        <w:spacing w:after="0"/>
        <w:rPr>
          <w:rFonts w:cs="Times New Roman"/>
        </w:rPr>
      </w:pPr>
    </w:p>
    <w:p w:rsidR="00884B0F" w:rsidRDefault="00884B0F" w:rsidP="00BE02C8">
      <w:pPr>
        <w:spacing w:after="0"/>
        <w:rPr>
          <w:rFonts w:cs="Times New Roman"/>
        </w:rPr>
      </w:pPr>
    </w:p>
    <w:p w:rsidR="00884B0F" w:rsidRDefault="00884B0F" w:rsidP="00BE02C8">
      <w:pPr>
        <w:spacing w:after="0"/>
        <w:rPr>
          <w:rFonts w:cs="Times New Roman"/>
        </w:rPr>
      </w:pPr>
    </w:p>
    <w:p w:rsidR="00884B0F" w:rsidRDefault="00884B0F" w:rsidP="00BE02C8">
      <w:pPr>
        <w:spacing w:after="0"/>
        <w:rPr>
          <w:rFonts w:cs="Times New Roman"/>
        </w:rPr>
      </w:pPr>
    </w:p>
    <w:p w:rsidR="00884B0F" w:rsidRPr="00856AE2" w:rsidRDefault="00884B0F" w:rsidP="00BE02C8">
      <w:pPr>
        <w:spacing w:after="0"/>
        <w:rPr>
          <w:rFonts w:cs="Times New Roman"/>
        </w:rPr>
      </w:pPr>
    </w:p>
    <w:p w:rsidR="00322401" w:rsidRDefault="00A90538" w:rsidP="00856AE2">
      <w:pPr>
        <w:pStyle w:val="Ttulo3"/>
      </w:pPr>
      <w:bookmarkStart w:id="125" w:name="_Toc2756423"/>
      <w:r w:rsidRPr="000214ED">
        <w:rPr>
          <w:b/>
        </w:rPr>
        <w:t>10</w:t>
      </w:r>
      <w:r w:rsidR="009C3094">
        <w:rPr>
          <w:b/>
        </w:rPr>
        <w:t>.3.8</w:t>
      </w:r>
      <w:r w:rsidR="00C309C2" w:rsidRPr="000214ED">
        <w:rPr>
          <w:b/>
        </w:rPr>
        <w:t>.</w:t>
      </w:r>
      <w:r w:rsidR="00C309C2">
        <w:t xml:space="preserve"> </w:t>
      </w:r>
      <w:r w:rsidR="00C309C2" w:rsidRPr="001B7CA7">
        <w:rPr>
          <w:b/>
        </w:rPr>
        <w:t xml:space="preserve">PERFIL </w:t>
      </w:r>
      <w:r w:rsidR="00D16FEF" w:rsidRPr="001B7CA7">
        <w:rPr>
          <w:b/>
        </w:rPr>
        <w:t>BIO</w:t>
      </w:r>
      <w:r w:rsidR="00C309C2" w:rsidRPr="001B7CA7">
        <w:rPr>
          <w:b/>
        </w:rPr>
        <w:t>QUÍMICO EN OVINOS CRIOLLOS EN RELACIÓN A LA EDAD Y EL SEXO</w:t>
      </w:r>
      <w:bookmarkEnd w:id="125"/>
    </w:p>
    <w:p w:rsidR="00856AE2" w:rsidRPr="00E16BFD" w:rsidRDefault="00856AE2" w:rsidP="00167EE0">
      <w:pPr>
        <w:pStyle w:val="Ttulo2"/>
      </w:pPr>
    </w:p>
    <w:p w:rsidR="007F4BC5" w:rsidRPr="00E16BFD" w:rsidRDefault="00E16BFD" w:rsidP="00E16BFD">
      <w:pPr>
        <w:pStyle w:val="Descripcin"/>
        <w:rPr>
          <w:b/>
          <w:i w:val="0"/>
          <w:color w:val="000000" w:themeColor="text1"/>
        </w:rPr>
      </w:pPr>
      <w:bookmarkStart w:id="126" w:name="_Toc3285345"/>
      <w:r w:rsidRPr="00E16BFD">
        <w:rPr>
          <w:b/>
          <w:i w:val="0"/>
          <w:color w:val="000000" w:themeColor="text1"/>
          <w:sz w:val="24"/>
        </w:rPr>
        <w:t xml:space="preserve">Tabla </w:t>
      </w:r>
      <w:r w:rsidRPr="00E16BFD">
        <w:rPr>
          <w:b/>
          <w:i w:val="0"/>
          <w:color w:val="000000" w:themeColor="text1"/>
          <w:sz w:val="24"/>
        </w:rPr>
        <w:fldChar w:fldCharType="begin"/>
      </w:r>
      <w:r w:rsidRPr="00E16BFD">
        <w:rPr>
          <w:b/>
          <w:i w:val="0"/>
          <w:color w:val="000000" w:themeColor="text1"/>
          <w:sz w:val="24"/>
        </w:rPr>
        <w:instrText xml:space="preserve"> SEQ Tabla \* ARABIC </w:instrText>
      </w:r>
      <w:r w:rsidRPr="00E16BFD">
        <w:rPr>
          <w:b/>
          <w:i w:val="0"/>
          <w:color w:val="000000" w:themeColor="text1"/>
          <w:sz w:val="24"/>
        </w:rPr>
        <w:fldChar w:fldCharType="separate"/>
      </w:r>
      <w:r w:rsidR="00E447A0">
        <w:rPr>
          <w:b/>
          <w:i w:val="0"/>
          <w:noProof/>
          <w:color w:val="000000" w:themeColor="text1"/>
          <w:sz w:val="24"/>
        </w:rPr>
        <w:t>20</w:t>
      </w:r>
      <w:r w:rsidRPr="00E16BFD">
        <w:rPr>
          <w:b/>
          <w:i w:val="0"/>
          <w:color w:val="000000" w:themeColor="text1"/>
          <w:sz w:val="24"/>
        </w:rPr>
        <w:fldChar w:fldCharType="end"/>
      </w:r>
      <w:r w:rsidRPr="00E16BFD">
        <w:rPr>
          <w:b/>
          <w:i w:val="0"/>
          <w:color w:val="000000" w:themeColor="text1"/>
          <w:sz w:val="24"/>
        </w:rPr>
        <w:t xml:space="preserve"> </w:t>
      </w:r>
      <w:r w:rsidR="007F4BC5" w:rsidRPr="00E16BFD">
        <w:rPr>
          <w:rFonts w:cs="Times New Roman"/>
          <w:b/>
          <w:i w:val="0"/>
          <w:color w:val="000000" w:themeColor="text1"/>
          <w:sz w:val="24"/>
          <w:szCs w:val="24"/>
        </w:rPr>
        <w:t>Variables Perfil Químico en Ovinos Criollos en Tungurahua Según Sexo/ Edad (Media ±EE</w:t>
      </w:r>
      <w:r w:rsidR="007F4BC5" w:rsidRPr="00E16BFD">
        <w:rPr>
          <w:rFonts w:cs="Times New Roman"/>
          <w:b/>
          <w:i w:val="0"/>
          <w:color w:val="000000" w:themeColor="text1"/>
          <w:szCs w:val="24"/>
        </w:rPr>
        <w:t>)</w:t>
      </w:r>
      <w:bookmarkEnd w:id="126"/>
    </w:p>
    <w:tbl>
      <w:tblPr>
        <w:tblStyle w:val="Tabladelista6concolores1"/>
        <w:tblW w:w="5040" w:type="pct"/>
        <w:tblLayout w:type="fixed"/>
        <w:tblLook w:val="06A0" w:firstRow="1" w:lastRow="0" w:firstColumn="1" w:lastColumn="0" w:noHBand="1" w:noVBand="1"/>
      </w:tblPr>
      <w:tblGrid>
        <w:gridCol w:w="1801"/>
        <w:gridCol w:w="807"/>
        <w:gridCol w:w="1000"/>
        <w:gridCol w:w="1522"/>
        <w:gridCol w:w="369"/>
        <w:gridCol w:w="1152"/>
        <w:gridCol w:w="1522"/>
        <w:gridCol w:w="159"/>
        <w:gridCol w:w="812"/>
      </w:tblGrid>
      <w:tr w:rsidR="00D06063" w:rsidRPr="0013468E" w:rsidTr="00884B0F">
        <w:trPr>
          <w:cnfStyle w:val="100000000000" w:firstRow="1" w:lastRow="0" w:firstColumn="0" w:lastColumn="0" w:oddVBand="0" w:evenVBand="0" w:oddHBand="0" w:evenHBand="0" w:firstRowFirstColumn="0" w:firstRowLastColumn="0" w:lastRowFirstColumn="0" w:lastRowLastColumn="0"/>
          <w:trHeight w:val="354"/>
        </w:trPr>
        <w:tc>
          <w:tcPr>
            <w:cnfStyle w:val="001000000000" w:firstRow="0" w:lastRow="0" w:firstColumn="1" w:lastColumn="0" w:oddVBand="0" w:evenVBand="0" w:oddHBand="0" w:evenHBand="0" w:firstRowFirstColumn="0" w:firstRowLastColumn="0" w:lastRowFirstColumn="0" w:lastRowLastColumn="0"/>
            <w:tcW w:w="1426" w:type="pct"/>
            <w:gridSpan w:val="2"/>
            <w:noWrap/>
            <w:hideMark/>
          </w:tcPr>
          <w:p w:rsidR="00D06063" w:rsidRPr="00C43487" w:rsidRDefault="00D06063" w:rsidP="00A849FE">
            <w:pPr>
              <w:spacing w:after="0" w:line="240" w:lineRule="auto"/>
              <w:rPr>
                <w:rFonts w:eastAsia="Times New Roman" w:cs="Times New Roman"/>
                <w:color w:val="000000"/>
                <w:szCs w:val="24"/>
                <w:lang w:eastAsia="es-EC"/>
              </w:rPr>
            </w:pPr>
            <w:r w:rsidRPr="00C43487">
              <w:rPr>
                <w:rFonts w:eastAsia="Times New Roman" w:cs="Times New Roman"/>
                <w:color w:val="000000"/>
                <w:szCs w:val="24"/>
                <w:lang w:eastAsia="es-EC"/>
              </w:rPr>
              <w:t> </w:t>
            </w:r>
          </w:p>
        </w:tc>
        <w:tc>
          <w:tcPr>
            <w:tcW w:w="1581" w:type="pct"/>
            <w:gridSpan w:val="3"/>
            <w:noWrap/>
            <w:hideMark/>
          </w:tcPr>
          <w:p w:rsidR="00D06063" w:rsidRPr="00C43487" w:rsidRDefault="00D06063" w:rsidP="00A849FE">
            <w:pPr>
              <w:spacing w:after="0" w:line="240" w:lineRule="auto"/>
              <w:cnfStyle w:val="100000000000" w:firstRow="1" w:lastRow="0" w:firstColumn="0" w:lastColumn="0" w:oddVBand="0" w:evenVBand="0" w:oddHBand="0" w:evenHBand="0" w:firstRowFirstColumn="0" w:firstRowLastColumn="0" w:lastRowFirstColumn="0" w:lastRowLastColumn="0"/>
              <w:rPr>
                <w:rFonts w:eastAsia="Times New Roman" w:cs="Times New Roman"/>
                <w:b w:val="0"/>
                <w:bCs w:val="0"/>
                <w:color w:val="000000"/>
                <w:szCs w:val="24"/>
                <w:lang w:eastAsia="es-EC"/>
              </w:rPr>
            </w:pPr>
          </w:p>
          <w:p w:rsidR="00D06063" w:rsidRPr="0013468E" w:rsidRDefault="00D06063" w:rsidP="00A849FE">
            <w:pPr>
              <w:spacing w:after="0" w:line="240" w:lineRule="auto"/>
              <w:cnfStyle w:val="100000000000" w:firstRow="1"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13468E">
              <w:rPr>
                <w:rFonts w:eastAsia="Times New Roman" w:cs="Times New Roman"/>
                <w:color w:val="000000"/>
                <w:szCs w:val="24"/>
                <w:lang w:eastAsia="es-EC"/>
              </w:rPr>
              <w:t xml:space="preserve">JOVENES </w:t>
            </w:r>
          </w:p>
        </w:tc>
        <w:tc>
          <w:tcPr>
            <w:tcW w:w="1549" w:type="pct"/>
            <w:gridSpan w:val="3"/>
            <w:noWrap/>
            <w:hideMark/>
          </w:tcPr>
          <w:p w:rsidR="00D06063" w:rsidRPr="0013468E" w:rsidRDefault="00D06063" w:rsidP="00A849FE">
            <w:pPr>
              <w:spacing w:after="0" w:line="240" w:lineRule="auto"/>
              <w:cnfStyle w:val="100000000000" w:firstRow="1" w:lastRow="0" w:firstColumn="0" w:lastColumn="0" w:oddVBand="0" w:evenVBand="0" w:oddHBand="0" w:evenHBand="0" w:firstRowFirstColumn="0" w:firstRowLastColumn="0" w:lastRowFirstColumn="0" w:lastRowLastColumn="0"/>
              <w:rPr>
                <w:rFonts w:eastAsia="Times New Roman" w:cs="Times New Roman"/>
                <w:b w:val="0"/>
                <w:bCs w:val="0"/>
                <w:color w:val="000000"/>
                <w:szCs w:val="24"/>
                <w:lang w:eastAsia="es-EC"/>
              </w:rPr>
            </w:pPr>
            <w:r w:rsidRPr="0013468E">
              <w:rPr>
                <w:rFonts w:eastAsia="Times New Roman" w:cs="Times New Roman"/>
                <w:color w:val="000000"/>
                <w:szCs w:val="24"/>
                <w:lang w:eastAsia="es-EC"/>
              </w:rPr>
              <w:t> </w:t>
            </w:r>
          </w:p>
          <w:p w:rsidR="00D06063" w:rsidRPr="0013468E" w:rsidRDefault="00D06063" w:rsidP="00A849FE">
            <w:pPr>
              <w:spacing w:after="0" w:line="240" w:lineRule="auto"/>
              <w:cnfStyle w:val="100000000000" w:firstRow="1"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13468E">
              <w:rPr>
                <w:rFonts w:eastAsia="Times New Roman" w:cs="Times New Roman"/>
                <w:color w:val="000000"/>
                <w:szCs w:val="24"/>
                <w:lang w:eastAsia="es-EC"/>
              </w:rPr>
              <w:t>ADULTOS</w:t>
            </w:r>
          </w:p>
        </w:tc>
        <w:tc>
          <w:tcPr>
            <w:tcW w:w="444" w:type="pct"/>
          </w:tcPr>
          <w:p w:rsidR="00D06063" w:rsidRPr="0013468E" w:rsidRDefault="00D06063" w:rsidP="00A849FE">
            <w:pPr>
              <w:spacing w:after="0" w:line="240" w:lineRule="auto"/>
              <w:cnfStyle w:val="100000000000" w:firstRow="1"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p>
        </w:tc>
      </w:tr>
      <w:tr w:rsidR="00813606" w:rsidRPr="0013468E" w:rsidTr="00884B0F">
        <w:trPr>
          <w:trHeight w:val="170"/>
        </w:trPr>
        <w:tc>
          <w:tcPr>
            <w:cnfStyle w:val="001000000000" w:firstRow="0" w:lastRow="0" w:firstColumn="1" w:lastColumn="0" w:oddVBand="0" w:evenVBand="0" w:oddHBand="0" w:evenHBand="0" w:firstRowFirstColumn="0" w:firstRowLastColumn="0" w:lastRowFirstColumn="0" w:lastRowLastColumn="0"/>
            <w:tcW w:w="985" w:type="pct"/>
            <w:noWrap/>
            <w:hideMark/>
          </w:tcPr>
          <w:p w:rsidR="00A849FE" w:rsidRPr="0013468E" w:rsidRDefault="00A849FE" w:rsidP="00A849FE">
            <w:pPr>
              <w:spacing w:after="0" w:line="240" w:lineRule="auto"/>
              <w:rPr>
                <w:rFonts w:eastAsia="Times New Roman" w:cs="Times New Roman"/>
                <w:color w:val="000000"/>
                <w:szCs w:val="24"/>
                <w:lang w:eastAsia="es-EC"/>
              </w:rPr>
            </w:pPr>
            <w:r w:rsidRPr="0013468E">
              <w:rPr>
                <w:rFonts w:eastAsia="Times New Roman" w:cs="Times New Roman"/>
                <w:color w:val="000000"/>
                <w:szCs w:val="24"/>
                <w:lang w:eastAsia="es-EC"/>
              </w:rPr>
              <w:t>Variable</w:t>
            </w:r>
          </w:p>
        </w:tc>
        <w:tc>
          <w:tcPr>
            <w:tcW w:w="988" w:type="pct"/>
            <w:gridSpan w:val="2"/>
            <w:noWrap/>
            <w:hideMark/>
          </w:tcPr>
          <w:p w:rsidR="00A849FE" w:rsidRPr="0013468E" w:rsidRDefault="00A849FE" w:rsidP="00A849FE">
            <w:pPr>
              <w:spacing w:after="0"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13468E">
              <w:rPr>
                <w:rFonts w:eastAsia="Times New Roman" w:cs="Times New Roman"/>
                <w:color w:val="000000"/>
                <w:szCs w:val="24"/>
                <w:lang w:eastAsia="es-EC"/>
              </w:rPr>
              <w:t>hembras ± EE</w:t>
            </w:r>
          </w:p>
        </w:tc>
        <w:tc>
          <w:tcPr>
            <w:tcW w:w="832" w:type="pct"/>
            <w:noWrap/>
            <w:hideMark/>
          </w:tcPr>
          <w:p w:rsidR="00A849FE" w:rsidRPr="0013468E" w:rsidRDefault="00A849FE" w:rsidP="00A849FE">
            <w:pPr>
              <w:spacing w:after="0"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13468E">
              <w:rPr>
                <w:rFonts w:eastAsia="Times New Roman" w:cs="Times New Roman"/>
                <w:color w:val="000000"/>
                <w:szCs w:val="24"/>
                <w:lang w:eastAsia="es-EC"/>
              </w:rPr>
              <w:t>machos ± EE</w:t>
            </w:r>
          </w:p>
        </w:tc>
        <w:tc>
          <w:tcPr>
            <w:tcW w:w="832" w:type="pct"/>
            <w:gridSpan w:val="2"/>
            <w:noWrap/>
            <w:hideMark/>
          </w:tcPr>
          <w:p w:rsidR="00A849FE" w:rsidRPr="0013468E" w:rsidRDefault="00A849FE" w:rsidP="00A849FE">
            <w:pPr>
              <w:spacing w:after="0"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13468E">
              <w:rPr>
                <w:rFonts w:eastAsia="Times New Roman" w:cs="Times New Roman"/>
                <w:color w:val="000000"/>
                <w:szCs w:val="24"/>
                <w:lang w:eastAsia="es-EC"/>
              </w:rPr>
              <w:t>hembras ± EE</w:t>
            </w:r>
          </w:p>
        </w:tc>
        <w:tc>
          <w:tcPr>
            <w:tcW w:w="832" w:type="pct"/>
            <w:noWrap/>
            <w:hideMark/>
          </w:tcPr>
          <w:p w:rsidR="00A849FE" w:rsidRPr="0013468E" w:rsidRDefault="00A849FE" w:rsidP="00A849FE">
            <w:pPr>
              <w:spacing w:after="0"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13468E">
              <w:rPr>
                <w:rFonts w:eastAsia="Times New Roman" w:cs="Times New Roman"/>
                <w:color w:val="000000"/>
                <w:szCs w:val="24"/>
                <w:lang w:eastAsia="es-EC"/>
              </w:rPr>
              <w:t>machos ± EE</w:t>
            </w:r>
          </w:p>
        </w:tc>
        <w:tc>
          <w:tcPr>
            <w:tcW w:w="531" w:type="pct"/>
            <w:gridSpan w:val="2"/>
          </w:tcPr>
          <w:p w:rsidR="00A849FE" w:rsidRPr="00A849FE" w:rsidRDefault="00A849FE" w:rsidP="00A849FE">
            <w:pPr>
              <w:spacing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b/>
                <w:color w:val="000000"/>
                <w:szCs w:val="24"/>
                <w:lang w:eastAsia="es-EC"/>
              </w:rPr>
            </w:pPr>
            <w:r w:rsidRPr="00A849FE">
              <w:rPr>
                <w:rFonts w:eastAsia="Times New Roman" w:cs="Times New Roman"/>
                <w:b/>
                <w:color w:val="000000"/>
                <w:szCs w:val="24"/>
                <w:lang w:eastAsia="es-EC"/>
              </w:rPr>
              <w:t>valor p</w:t>
            </w:r>
          </w:p>
        </w:tc>
      </w:tr>
      <w:tr w:rsidR="00813606" w:rsidRPr="0013468E" w:rsidTr="00884B0F">
        <w:trPr>
          <w:trHeight w:val="170"/>
        </w:trPr>
        <w:tc>
          <w:tcPr>
            <w:cnfStyle w:val="001000000000" w:firstRow="0" w:lastRow="0" w:firstColumn="1" w:lastColumn="0" w:oddVBand="0" w:evenVBand="0" w:oddHBand="0" w:evenHBand="0" w:firstRowFirstColumn="0" w:firstRowLastColumn="0" w:lastRowFirstColumn="0" w:lastRowLastColumn="0"/>
            <w:tcW w:w="985" w:type="pct"/>
            <w:noWrap/>
            <w:hideMark/>
          </w:tcPr>
          <w:p w:rsidR="00813606" w:rsidRPr="0013468E" w:rsidRDefault="00813606" w:rsidP="00813606">
            <w:pPr>
              <w:spacing w:after="0" w:line="240" w:lineRule="auto"/>
              <w:rPr>
                <w:rFonts w:eastAsia="Times New Roman" w:cs="Times New Roman"/>
                <w:color w:val="000000"/>
                <w:szCs w:val="24"/>
                <w:lang w:eastAsia="es-EC"/>
              </w:rPr>
            </w:pPr>
            <w:r w:rsidRPr="006D4F27">
              <w:rPr>
                <w:rFonts w:eastAsia="Times New Roman" w:cs="Times New Roman"/>
                <w:color w:val="000000"/>
                <w:szCs w:val="24"/>
                <w:lang w:eastAsia="es-EC"/>
              </w:rPr>
              <w:t xml:space="preserve">GLUCOSA mmol/L      </w:t>
            </w:r>
          </w:p>
        </w:tc>
        <w:tc>
          <w:tcPr>
            <w:tcW w:w="988" w:type="pct"/>
            <w:gridSpan w:val="2"/>
            <w:noWrap/>
            <w:hideMark/>
          </w:tcPr>
          <w:p w:rsidR="00813606" w:rsidRPr="00D06063" w:rsidRDefault="00813606" w:rsidP="00813606">
            <w:pPr>
              <w:spacing w:after="0"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vertAlign w:val="superscript"/>
                <w:lang w:eastAsia="es-EC"/>
              </w:rPr>
            </w:pPr>
            <w:r w:rsidRPr="0013468E">
              <w:rPr>
                <w:rFonts w:eastAsia="Times New Roman" w:cs="Times New Roman"/>
                <w:color w:val="000000"/>
                <w:szCs w:val="24"/>
                <w:lang w:eastAsia="es-EC"/>
              </w:rPr>
              <w:t>3,85±0,1</w:t>
            </w:r>
          </w:p>
        </w:tc>
        <w:tc>
          <w:tcPr>
            <w:tcW w:w="832" w:type="pct"/>
            <w:noWrap/>
            <w:hideMark/>
          </w:tcPr>
          <w:p w:rsidR="00813606" w:rsidRPr="0013468E" w:rsidRDefault="00813606" w:rsidP="00813606">
            <w:pPr>
              <w:spacing w:after="0"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13468E">
              <w:rPr>
                <w:rFonts w:eastAsia="Times New Roman" w:cs="Times New Roman"/>
                <w:color w:val="000000"/>
                <w:szCs w:val="24"/>
                <w:lang w:eastAsia="es-EC"/>
              </w:rPr>
              <w:t>4±0,12</w:t>
            </w:r>
            <w:r w:rsidR="001B7CA7">
              <w:rPr>
                <w:rFonts w:eastAsia="Times New Roman" w:cs="Times New Roman"/>
                <w:color w:val="000000"/>
                <w:szCs w:val="24"/>
                <w:vertAlign w:val="superscript"/>
                <w:lang w:eastAsia="es-EC"/>
              </w:rPr>
              <w:t xml:space="preserve"> </w:t>
            </w:r>
          </w:p>
        </w:tc>
        <w:tc>
          <w:tcPr>
            <w:tcW w:w="832" w:type="pct"/>
            <w:gridSpan w:val="2"/>
            <w:noWrap/>
            <w:hideMark/>
          </w:tcPr>
          <w:p w:rsidR="00813606" w:rsidRPr="0013468E" w:rsidRDefault="00813606" w:rsidP="00813606">
            <w:pPr>
              <w:spacing w:after="0"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13468E">
              <w:rPr>
                <w:rFonts w:eastAsia="Times New Roman" w:cs="Times New Roman"/>
                <w:color w:val="000000"/>
                <w:szCs w:val="24"/>
                <w:lang w:eastAsia="es-EC"/>
              </w:rPr>
              <w:t>4±0,06</w:t>
            </w:r>
            <w:r w:rsidR="001B7CA7">
              <w:rPr>
                <w:rFonts w:eastAsia="Times New Roman" w:cs="Times New Roman"/>
                <w:color w:val="000000"/>
                <w:szCs w:val="24"/>
                <w:vertAlign w:val="superscript"/>
                <w:lang w:eastAsia="es-EC"/>
              </w:rPr>
              <w:t xml:space="preserve"> </w:t>
            </w:r>
          </w:p>
        </w:tc>
        <w:tc>
          <w:tcPr>
            <w:tcW w:w="832" w:type="pct"/>
            <w:noWrap/>
            <w:hideMark/>
          </w:tcPr>
          <w:p w:rsidR="00813606" w:rsidRPr="0013468E" w:rsidRDefault="00813606" w:rsidP="00813606">
            <w:pPr>
              <w:spacing w:after="0"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13468E">
              <w:rPr>
                <w:rFonts w:eastAsia="Times New Roman" w:cs="Times New Roman"/>
                <w:color w:val="000000"/>
                <w:szCs w:val="24"/>
                <w:lang w:eastAsia="es-EC"/>
              </w:rPr>
              <w:t>3,85±0,13</w:t>
            </w:r>
            <w:r w:rsidR="001B7CA7">
              <w:rPr>
                <w:rFonts w:eastAsia="Times New Roman" w:cs="Times New Roman"/>
                <w:color w:val="000000"/>
                <w:szCs w:val="24"/>
                <w:vertAlign w:val="superscript"/>
                <w:lang w:eastAsia="es-EC"/>
              </w:rPr>
              <w:t xml:space="preserve"> </w:t>
            </w:r>
          </w:p>
        </w:tc>
        <w:tc>
          <w:tcPr>
            <w:tcW w:w="531" w:type="pct"/>
            <w:gridSpan w:val="2"/>
          </w:tcPr>
          <w:p w:rsidR="00813606" w:rsidRPr="00C43487" w:rsidRDefault="00813606" w:rsidP="00813606">
            <w:pPr>
              <w:spacing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C43487">
              <w:rPr>
                <w:rFonts w:eastAsia="Times New Roman" w:cs="Times New Roman"/>
                <w:color w:val="000000"/>
                <w:szCs w:val="24"/>
                <w:lang w:eastAsia="es-EC"/>
              </w:rPr>
              <w:t>0.09</w:t>
            </w:r>
          </w:p>
        </w:tc>
      </w:tr>
      <w:tr w:rsidR="00813606" w:rsidRPr="0013468E" w:rsidTr="00884B0F">
        <w:trPr>
          <w:trHeight w:val="170"/>
        </w:trPr>
        <w:tc>
          <w:tcPr>
            <w:cnfStyle w:val="001000000000" w:firstRow="0" w:lastRow="0" w:firstColumn="1" w:lastColumn="0" w:oddVBand="0" w:evenVBand="0" w:oddHBand="0" w:evenHBand="0" w:firstRowFirstColumn="0" w:firstRowLastColumn="0" w:lastRowFirstColumn="0" w:lastRowLastColumn="0"/>
            <w:tcW w:w="985" w:type="pct"/>
            <w:noWrap/>
            <w:hideMark/>
          </w:tcPr>
          <w:p w:rsidR="00813606" w:rsidRPr="0013468E" w:rsidRDefault="00813606" w:rsidP="00813606">
            <w:pPr>
              <w:spacing w:after="0" w:line="240" w:lineRule="auto"/>
              <w:rPr>
                <w:rFonts w:eastAsia="Times New Roman" w:cs="Times New Roman"/>
                <w:color w:val="000000"/>
                <w:szCs w:val="24"/>
                <w:lang w:eastAsia="es-EC"/>
              </w:rPr>
            </w:pPr>
            <w:r w:rsidRPr="006D4F27">
              <w:rPr>
                <w:rFonts w:eastAsia="Times New Roman" w:cs="Times New Roman"/>
                <w:color w:val="000000"/>
                <w:szCs w:val="24"/>
                <w:lang w:eastAsia="es-EC"/>
              </w:rPr>
              <w:t xml:space="preserve">UREA mmol/L         </w:t>
            </w:r>
          </w:p>
        </w:tc>
        <w:tc>
          <w:tcPr>
            <w:tcW w:w="988" w:type="pct"/>
            <w:gridSpan w:val="2"/>
            <w:noWrap/>
            <w:hideMark/>
          </w:tcPr>
          <w:p w:rsidR="00813606" w:rsidRPr="0013468E" w:rsidRDefault="00813606" w:rsidP="00813606">
            <w:pPr>
              <w:spacing w:after="0"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13468E">
              <w:rPr>
                <w:rFonts w:eastAsia="Times New Roman" w:cs="Times New Roman"/>
                <w:color w:val="000000"/>
                <w:szCs w:val="24"/>
                <w:lang w:eastAsia="es-EC"/>
              </w:rPr>
              <w:t>7,38±0,85</w:t>
            </w:r>
            <w:r w:rsidR="001B7CA7">
              <w:rPr>
                <w:rFonts w:eastAsia="Times New Roman" w:cs="Times New Roman"/>
                <w:color w:val="000000"/>
                <w:szCs w:val="24"/>
                <w:vertAlign w:val="superscript"/>
                <w:lang w:eastAsia="es-EC"/>
              </w:rPr>
              <w:t xml:space="preserve"> </w:t>
            </w:r>
          </w:p>
        </w:tc>
        <w:tc>
          <w:tcPr>
            <w:tcW w:w="832" w:type="pct"/>
            <w:noWrap/>
            <w:hideMark/>
          </w:tcPr>
          <w:p w:rsidR="00813606" w:rsidRPr="0013468E" w:rsidRDefault="00813606" w:rsidP="00813606">
            <w:pPr>
              <w:spacing w:after="0"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13468E">
              <w:rPr>
                <w:rFonts w:eastAsia="Times New Roman" w:cs="Times New Roman"/>
                <w:color w:val="000000"/>
                <w:szCs w:val="24"/>
                <w:lang w:eastAsia="es-EC"/>
              </w:rPr>
              <w:t>7,8±0,8</w:t>
            </w:r>
            <w:r w:rsidR="001B7CA7">
              <w:rPr>
                <w:rFonts w:eastAsia="Times New Roman" w:cs="Times New Roman"/>
                <w:color w:val="000000"/>
                <w:szCs w:val="24"/>
                <w:vertAlign w:val="superscript"/>
                <w:lang w:eastAsia="es-EC"/>
              </w:rPr>
              <w:t xml:space="preserve"> </w:t>
            </w:r>
          </w:p>
        </w:tc>
        <w:tc>
          <w:tcPr>
            <w:tcW w:w="832" w:type="pct"/>
            <w:gridSpan w:val="2"/>
            <w:noWrap/>
            <w:hideMark/>
          </w:tcPr>
          <w:p w:rsidR="00813606" w:rsidRPr="0013468E" w:rsidRDefault="00813606" w:rsidP="00813606">
            <w:pPr>
              <w:spacing w:after="0"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13468E">
              <w:rPr>
                <w:rFonts w:eastAsia="Times New Roman" w:cs="Times New Roman"/>
                <w:color w:val="000000"/>
                <w:szCs w:val="24"/>
                <w:lang w:eastAsia="es-EC"/>
              </w:rPr>
              <w:t>7,8±0,77</w:t>
            </w:r>
            <w:r w:rsidR="001B7CA7">
              <w:rPr>
                <w:rFonts w:eastAsia="Times New Roman" w:cs="Times New Roman"/>
                <w:color w:val="000000"/>
                <w:szCs w:val="24"/>
                <w:vertAlign w:val="superscript"/>
                <w:lang w:eastAsia="es-EC"/>
              </w:rPr>
              <w:t xml:space="preserve"> </w:t>
            </w:r>
          </w:p>
        </w:tc>
        <w:tc>
          <w:tcPr>
            <w:tcW w:w="832" w:type="pct"/>
            <w:noWrap/>
            <w:hideMark/>
          </w:tcPr>
          <w:p w:rsidR="00813606" w:rsidRPr="0013468E" w:rsidRDefault="00813606" w:rsidP="00813606">
            <w:pPr>
              <w:spacing w:after="0"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13468E">
              <w:rPr>
                <w:rFonts w:eastAsia="Times New Roman" w:cs="Times New Roman"/>
                <w:color w:val="000000"/>
                <w:szCs w:val="24"/>
                <w:lang w:eastAsia="es-EC"/>
              </w:rPr>
              <w:t>7,38±0,42</w:t>
            </w:r>
            <w:r w:rsidR="001B7CA7">
              <w:rPr>
                <w:rFonts w:eastAsia="Times New Roman" w:cs="Times New Roman"/>
                <w:color w:val="000000"/>
                <w:szCs w:val="24"/>
                <w:vertAlign w:val="superscript"/>
                <w:lang w:eastAsia="es-EC"/>
              </w:rPr>
              <w:t xml:space="preserve"> </w:t>
            </w:r>
          </w:p>
        </w:tc>
        <w:tc>
          <w:tcPr>
            <w:tcW w:w="531" w:type="pct"/>
            <w:gridSpan w:val="2"/>
          </w:tcPr>
          <w:p w:rsidR="00813606" w:rsidRPr="00C43487" w:rsidRDefault="00813606" w:rsidP="00813606">
            <w:pPr>
              <w:spacing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C43487">
              <w:rPr>
                <w:rFonts w:eastAsia="Times New Roman" w:cs="Times New Roman"/>
                <w:color w:val="000000"/>
                <w:szCs w:val="24"/>
                <w:lang w:eastAsia="es-EC"/>
              </w:rPr>
              <w:t>0.5407</w:t>
            </w:r>
          </w:p>
        </w:tc>
      </w:tr>
      <w:tr w:rsidR="00813606" w:rsidRPr="0013468E" w:rsidTr="00884B0F">
        <w:trPr>
          <w:trHeight w:val="170"/>
        </w:trPr>
        <w:tc>
          <w:tcPr>
            <w:cnfStyle w:val="001000000000" w:firstRow="0" w:lastRow="0" w:firstColumn="1" w:lastColumn="0" w:oddVBand="0" w:evenVBand="0" w:oddHBand="0" w:evenHBand="0" w:firstRowFirstColumn="0" w:firstRowLastColumn="0" w:lastRowFirstColumn="0" w:lastRowLastColumn="0"/>
            <w:tcW w:w="985" w:type="pct"/>
            <w:noWrap/>
            <w:hideMark/>
          </w:tcPr>
          <w:p w:rsidR="00813606" w:rsidRPr="0013468E" w:rsidRDefault="00813606" w:rsidP="00813606">
            <w:pPr>
              <w:spacing w:after="0" w:line="240" w:lineRule="auto"/>
              <w:rPr>
                <w:rFonts w:eastAsia="Times New Roman" w:cs="Times New Roman"/>
                <w:color w:val="000000"/>
                <w:szCs w:val="24"/>
                <w:lang w:eastAsia="es-EC"/>
              </w:rPr>
            </w:pPr>
            <w:r w:rsidRPr="006D4F27">
              <w:rPr>
                <w:rFonts w:eastAsia="Times New Roman" w:cs="Times New Roman"/>
                <w:color w:val="000000"/>
                <w:szCs w:val="24"/>
                <w:lang w:eastAsia="es-EC"/>
              </w:rPr>
              <w:t xml:space="preserve">BUN mmol/L          </w:t>
            </w:r>
          </w:p>
        </w:tc>
        <w:tc>
          <w:tcPr>
            <w:tcW w:w="988" w:type="pct"/>
            <w:gridSpan w:val="2"/>
            <w:noWrap/>
            <w:hideMark/>
          </w:tcPr>
          <w:p w:rsidR="00813606" w:rsidRPr="0013468E" w:rsidRDefault="00813606" w:rsidP="00813606">
            <w:pPr>
              <w:spacing w:after="0"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13468E">
              <w:rPr>
                <w:rFonts w:eastAsia="Times New Roman" w:cs="Times New Roman"/>
                <w:color w:val="000000"/>
                <w:szCs w:val="24"/>
                <w:lang w:eastAsia="es-EC"/>
              </w:rPr>
              <w:t>3,43±0,39</w:t>
            </w:r>
            <w:r w:rsidR="001B7CA7">
              <w:rPr>
                <w:rFonts w:eastAsia="Times New Roman" w:cs="Times New Roman"/>
                <w:color w:val="000000"/>
                <w:szCs w:val="24"/>
                <w:vertAlign w:val="superscript"/>
                <w:lang w:eastAsia="es-EC"/>
              </w:rPr>
              <w:t xml:space="preserve"> </w:t>
            </w:r>
          </w:p>
        </w:tc>
        <w:tc>
          <w:tcPr>
            <w:tcW w:w="832" w:type="pct"/>
            <w:noWrap/>
            <w:hideMark/>
          </w:tcPr>
          <w:p w:rsidR="00813606" w:rsidRPr="0013468E" w:rsidRDefault="00813606" w:rsidP="00813606">
            <w:pPr>
              <w:spacing w:after="0"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13468E">
              <w:rPr>
                <w:rFonts w:eastAsia="Times New Roman" w:cs="Times New Roman"/>
                <w:color w:val="000000"/>
                <w:szCs w:val="24"/>
                <w:lang w:eastAsia="es-EC"/>
              </w:rPr>
              <w:t>3,62±0,37</w:t>
            </w:r>
            <w:r w:rsidR="001B7CA7">
              <w:rPr>
                <w:rFonts w:eastAsia="Times New Roman" w:cs="Times New Roman"/>
                <w:color w:val="000000"/>
                <w:szCs w:val="24"/>
                <w:vertAlign w:val="superscript"/>
                <w:lang w:eastAsia="es-EC"/>
              </w:rPr>
              <w:t xml:space="preserve"> </w:t>
            </w:r>
          </w:p>
        </w:tc>
        <w:tc>
          <w:tcPr>
            <w:tcW w:w="832" w:type="pct"/>
            <w:gridSpan w:val="2"/>
            <w:noWrap/>
            <w:hideMark/>
          </w:tcPr>
          <w:p w:rsidR="00813606" w:rsidRPr="0013468E" w:rsidRDefault="00813606" w:rsidP="00813606">
            <w:pPr>
              <w:spacing w:after="0"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13468E">
              <w:rPr>
                <w:rFonts w:eastAsia="Times New Roman" w:cs="Times New Roman"/>
                <w:color w:val="000000"/>
                <w:szCs w:val="24"/>
                <w:lang w:eastAsia="es-EC"/>
              </w:rPr>
              <w:t>3,62±0,2</w:t>
            </w:r>
            <w:r w:rsidR="001B7CA7">
              <w:rPr>
                <w:rFonts w:eastAsia="Times New Roman" w:cs="Times New Roman"/>
                <w:color w:val="000000"/>
                <w:szCs w:val="24"/>
                <w:vertAlign w:val="superscript"/>
                <w:lang w:eastAsia="es-EC"/>
              </w:rPr>
              <w:t xml:space="preserve"> </w:t>
            </w:r>
          </w:p>
        </w:tc>
        <w:tc>
          <w:tcPr>
            <w:tcW w:w="832" w:type="pct"/>
            <w:noWrap/>
            <w:hideMark/>
          </w:tcPr>
          <w:p w:rsidR="00813606" w:rsidRPr="0013468E" w:rsidRDefault="00813606" w:rsidP="00813606">
            <w:pPr>
              <w:spacing w:after="0"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13468E">
              <w:rPr>
                <w:rFonts w:eastAsia="Times New Roman" w:cs="Times New Roman"/>
                <w:color w:val="000000"/>
                <w:szCs w:val="24"/>
                <w:lang w:eastAsia="es-EC"/>
              </w:rPr>
              <w:t>3,43±0,36</w:t>
            </w:r>
            <w:r w:rsidR="001B7CA7">
              <w:rPr>
                <w:rFonts w:eastAsia="Times New Roman" w:cs="Times New Roman"/>
                <w:color w:val="000000"/>
                <w:szCs w:val="24"/>
                <w:vertAlign w:val="superscript"/>
                <w:lang w:eastAsia="es-EC"/>
              </w:rPr>
              <w:t xml:space="preserve"> </w:t>
            </w:r>
          </w:p>
        </w:tc>
        <w:tc>
          <w:tcPr>
            <w:tcW w:w="531" w:type="pct"/>
            <w:gridSpan w:val="2"/>
          </w:tcPr>
          <w:p w:rsidR="00813606" w:rsidRPr="00C43487" w:rsidRDefault="00813606" w:rsidP="00813606">
            <w:pPr>
              <w:spacing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C43487">
              <w:rPr>
                <w:rFonts w:eastAsia="Times New Roman" w:cs="Times New Roman"/>
                <w:color w:val="000000"/>
                <w:szCs w:val="24"/>
                <w:lang w:eastAsia="es-EC"/>
              </w:rPr>
              <w:t>0.5457</w:t>
            </w:r>
          </w:p>
        </w:tc>
      </w:tr>
      <w:tr w:rsidR="00813606" w:rsidRPr="0013468E" w:rsidTr="00884B0F">
        <w:trPr>
          <w:trHeight w:val="170"/>
        </w:trPr>
        <w:tc>
          <w:tcPr>
            <w:cnfStyle w:val="001000000000" w:firstRow="0" w:lastRow="0" w:firstColumn="1" w:lastColumn="0" w:oddVBand="0" w:evenVBand="0" w:oddHBand="0" w:evenHBand="0" w:firstRowFirstColumn="0" w:firstRowLastColumn="0" w:lastRowFirstColumn="0" w:lastRowLastColumn="0"/>
            <w:tcW w:w="985" w:type="pct"/>
            <w:noWrap/>
            <w:hideMark/>
          </w:tcPr>
          <w:p w:rsidR="00813606" w:rsidRPr="0013468E" w:rsidRDefault="00813606" w:rsidP="00813606">
            <w:pPr>
              <w:spacing w:after="0" w:line="240" w:lineRule="auto"/>
              <w:rPr>
                <w:rFonts w:eastAsia="Times New Roman" w:cs="Times New Roman"/>
                <w:color w:val="000000"/>
                <w:szCs w:val="24"/>
                <w:lang w:eastAsia="es-EC"/>
              </w:rPr>
            </w:pPr>
            <w:r w:rsidRPr="006D4F27">
              <w:rPr>
                <w:rFonts w:eastAsia="Times New Roman" w:cs="Times New Roman"/>
                <w:color w:val="000000"/>
                <w:szCs w:val="24"/>
                <w:lang w:eastAsia="es-EC"/>
              </w:rPr>
              <w:t xml:space="preserve">CREATININA </w:t>
            </w:r>
            <w:r w:rsidR="00381BFD" w:rsidRPr="006D4F27">
              <w:rPr>
                <w:rFonts w:eastAsia="Times New Roman" w:cs="Times New Roman"/>
                <w:color w:val="000000"/>
                <w:szCs w:val="24"/>
                <w:lang w:eastAsia="es-EC"/>
              </w:rPr>
              <w:t>mmol</w:t>
            </w:r>
            <w:r w:rsidRPr="006D4F27">
              <w:rPr>
                <w:rFonts w:eastAsia="Times New Roman" w:cs="Times New Roman"/>
                <w:color w:val="000000"/>
                <w:szCs w:val="24"/>
                <w:lang w:eastAsia="es-EC"/>
              </w:rPr>
              <w:t xml:space="preserve">/L   </w:t>
            </w:r>
          </w:p>
        </w:tc>
        <w:tc>
          <w:tcPr>
            <w:tcW w:w="988" w:type="pct"/>
            <w:gridSpan w:val="2"/>
            <w:noWrap/>
            <w:hideMark/>
          </w:tcPr>
          <w:p w:rsidR="00813606" w:rsidRPr="0013468E" w:rsidRDefault="00813606" w:rsidP="00813606">
            <w:pPr>
              <w:spacing w:after="0"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13468E">
              <w:rPr>
                <w:rFonts w:eastAsia="Times New Roman" w:cs="Times New Roman"/>
                <w:color w:val="000000"/>
                <w:szCs w:val="24"/>
                <w:lang w:eastAsia="es-EC"/>
              </w:rPr>
              <w:t>134,44±9,11</w:t>
            </w:r>
            <w:r w:rsidR="001B7CA7">
              <w:rPr>
                <w:rFonts w:eastAsia="Times New Roman" w:cs="Times New Roman"/>
                <w:color w:val="000000"/>
                <w:szCs w:val="24"/>
                <w:vertAlign w:val="superscript"/>
                <w:lang w:eastAsia="es-EC"/>
              </w:rPr>
              <w:t xml:space="preserve"> </w:t>
            </w:r>
          </w:p>
        </w:tc>
        <w:tc>
          <w:tcPr>
            <w:tcW w:w="832" w:type="pct"/>
            <w:noWrap/>
            <w:hideMark/>
          </w:tcPr>
          <w:p w:rsidR="00813606" w:rsidRPr="0013468E" w:rsidRDefault="00813606" w:rsidP="00813606">
            <w:pPr>
              <w:spacing w:after="0"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13468E">
              <w:rPr>
                <w:rFonts w:eastAsia="Times New Roman" w:cs="Times New Roman"/>
                <w:color w:val="000000"/>
                <w:szCs w:val="24"/>
                <w:lang w:eastAsia="es-EC"/>
              </w:rPr>
              <w:t>142,37±8,21</w:t>
            </w:r>
            <w:r w:rsidR="001B7CA7">
              <w:rPr>
                <w:rFonts w:eastAsia="Times New Roman" w:cs="Times New Roman"/>
                <w:color w:val="000000"/>
                <w:szCs w:val="24"/>
                <w:vertAlign w:val="superscript"/>
                <w:lang w:eastAsia="es-EC"/>
              </w:rPr>
              <w:t xml:space="preserve"> </w:t>
            </w:r>
          </w:p>
        </w:tc>
        <w:tc>
          <w:tcPr>
            <w:tcW w:w="832" w:type="pct"/>
            <w:gridSpan w:val="2"/>
            <w:noWrap/>
            <w:hideMark/>
          </w:tcPr>
          <w:p w:rsidR="00813606" w:rsidRPr="0013468E" w:rsidRDefault="00813606" w:rsidP="00813606">
            <w:pPr>
              <w:spacing w:after="0"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13468E">
              <w:rPr>
                <w:rFonts w:eastAsia="Times New Roman" w:cs="Times New Roman"/>
                <w:color w:val="000000"/>
                <w:szCs w:val="24"/>
                <w:lang w:eastAsia="es-EC"/>
              </w:rPr>
              <w:t>142,37±5,59</w:t>
            </w:r>
            <w:r w:rsidR="00D06063">
              <w:rPr>
                <w:rFonts w:eastAsia="Times New Roman" w:cs="Times New Roman"/>
                <w:color w:val="000000"/>
                <w:szCs w:val="24"/>
                <w:vertAlign w:val="superscript"/>
                <w:lang w:eastAsia="es-EC"/>
              </w:rPr>
              <w:t xml:space="preserve"> </w:t>
            </w:r>
          </w:p>
        </w:tc>
        <w:tc>
          <w:tcPr>
            <w:tcW w:w="832" w:type="pct"/>
            <w:noWrap/>
            <w:hideMark/>
          </w:tcPr>
          <w:p w:rsidR="00813606" w:rsidRPr="0013468E" w:rsidRDefault="00813606" w:rsidP="00813606">
            <w:pPr>
              <w:spacing w:after="0"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13468E">
              <w:rPr>
                <w:rFonts w:eastAsia="Times New Roman" w:cs="Times New Roman"/>
                <w:color w:val="000000"/>
                <w:szCs w:val="24"/>
                <w:lang w:eastAsia="es-EC"/>
              </w:rPr>
              <w:t>134,44±7,74</w:t>
            </w:r>
            <w:r w:rsidR="001B7CA7">
              <w:rPr>
                <w:rFonts w:eastAsia="Times New Roman" w:cs="Times New Roman"/>
                <w:color w:val="000000"/>
                <w:szCs w:val="24"/>
                <w:vertAlign w:val="superscript"/>
                <w:lang w:eastAsia="es-EC"/>
              </w:rPr>
              <w:t xml:space="preserve"> </w:t>
            </w:r>
          </w:p>
        </w:tc>
        <w:tc>
          <w:tcPr>
            <w:tcW w:w="531" w:type="pct"/>
            <w:gridSpan w:val="2"/>
          </w:tcPr>
          <w:p w:rsidR="00813606" w:rsidRPr="00C43487" w:rsidRDefault="00813606" w:rsidP="00813606">
            <w:pPr>
              <w:spacing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C43487">
              <w:rPr>
                <w:rFonts w:eastAsia="Times New Roman" w:cs="Times New Roman"/>
                <w:color w:val="000000"/>
                <w:szCs w:val="24"/>
                <w:lang w:eastAsia="es-EC"/>
              </w:rPr>
              <w:t>0.3382</w:t>
            </w:r>
          </w:p>
        </w:tc>
      </w:tr>
      <w:tr w:rsidR="00813606" w:rsidRPr="0013468E" w:rsidTr="00884B0F">
        <w:trPr>
          <w:trHeight w:val="443"/>
        </w:trPr>
        <w:tc>
          <w:tcPr>
            <w:cnfStyle w:val="001000000000" w:firstRow="0" w:lastRow="0" w:firstColumn="1" w:lastColumn="0" w:oddVBand="0" w:evenVBand="0" w:oddHBand="0" w:evenHBand="0" w:firstRowFirstColumn="0" w:firstRowLastColumn="0" w:lastRowFirstColumn="0" w:lastRowLastColumn="0"/>
            <w:tcW w:w="985" w:type="pct"/>
            <w:noWrap/>
            <w:hideMark/>
          </w:tcPr>
          <w:p w:rsidR="00813606" w:rsidRPr="0013468E" w:rsidRDefault="00813606" w:rsidP="00813606">
            <w:pPr>
              <w:spacing w:after="0" w:line="240" w:lineRule="auto"/>
              <w:rPr>
                <w:rFonts w:eastAsia="Times New Roman" w:cs="Times New Roman"/>
                <w:color w:val="000000"/>
                <w:szCs w:val="24"/>
                <w:lang w:eastAsia="es-EC"/>
              </w:rPr>
            </w:pPr>
            <w:r w:rsidRPr="006D4F27">
              <w:rPr>
                <w:rFonts w:eastAsia="Times New Roman" w:cs="Times New Roman"/>
                <w:color w:val="000000"/>
                <w:szCs w:val="24"/>
                <w:lang w:eastAsia="es-EC"/>
              </w:rPr>
              <w:t xml:space="preserve">AST U/L             </w:t>
            </w:r>
          </w:p>
        </w:tc>
        <w:tc>
          <w:tcPr>
            <w:tcW w:w="988" w:type="pct"/>
            <w:gridSpan w:val="2"/>
            <w:noWrap/>
            <w:hideMark/>
          </w:tcPr>
          <w:p w:rsidR="00813606" w:rsidRPr="0013468E" w:rsidRDefault="00813606" w:rsidP="00813606">
            <w:pPr>
              <w:spacing w:after="0"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13468E">
              <w:rPr>
                <w:rFonts w:eastAsia="Times New Roman" w:cs="Times New Roman"/>
                <w:color w:val="000000"/>
                <w:szCs w:val="24"/>
                <w:lang w:eastAsia="es-EC"/>
              </w:rPr>
              <w:t>135,83±16,86</w:t>
            </w:r>
            <w:r w:rsidR="001B7CA7">
              <w:rPr>
                <w:rFonts w:eastAsia="Times New Roman" w:cs="Times New Roman"/>
                <w:color w:val="000000"/>
                <w:szCs w:val="24"/>
                <w:vertAlign w:val="superscript"/>
                <w:lang w:eastAsia="es-EC"/>
              </w:rPr>
              <w:t xml:space="preserve"> </w:t>
            </w:r>
          </w:p>
        </w:tc>
        <w:tc>
          <w:tcPr>
            <w:tcW w:w="832" w:type="pct"/>
            <w:noWrap/>
            <w:hideMark/>
          </w:tcPr>
          <w:p w:rsidR="00813606" w:rsidRPr="0013468E" w:rsidRDefault="00813606" w:rsidP="00813606">
            <w:pPr>
              <w:spacing w:after="0"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13468E">
              <w:rPr>
                <w:rFonts w:eastAsia="Times New Roman" w:cs="Times New Roman"/>
                <w:color w:val="000000"/>
                <w:szCs w:val="24"/>
                <w:lang w:eastAsia="es-EC"/>
              </w:rPr>
              <w:t>131,52±11,72</w:t>
            </w:r>
            <w:r w:rsidR="001B7CA7">
              <w:rPr>
                <w:rFonts w:eastAsia="Times New Roman" w:cs="Times New Roman"/>
                <w:color w:val="000000"/>
                <w:szCs w:val="24"/>
                <w:vertAlign w:val="superscript"/>
                <w:lang w:eastAsia="es-EC"/>
              </w:rPr>
              <w:t xml:space="preserve"> </w:t>
            </w:r>
          </w:p>
        </w:tc>
        <w:tc>
          <w:tcPr>
            <w:tcW w:w="832" w:type="pct"/>
            <w:gridSpan w:val="2"/>
            <w:noWrap/>
            <w:hideMark/>
          </w:tcPr>
          <w:p w:rsidR="00813606" w:rsidRPr="0013468E" w:rsidRDefault="00813606" w:rsidP="00813606">
            <w:pPr>
              <w:spacing w:after="0"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13468E">
              <w:rPr>
                <w:rFonts w:eastAsia="Times New Roman" w:cs="Times New Roman"/>
                <w:color w:val="000000"/>
                <w:szCs w:val="24"/>
                <w:lang w:eastAsia="es-EC"/>
              </w:rPr>
              <w:t>131,52±9,74</w:t>
            </w:r>
            <w:r w:rsidR="001B7CA7">
              <w:rPr>
                <w:rFonts w:eastAsia="Times New Roman" w:cs="Times New Roman"/>
                <w:color w:val="000000"/>
                <w:szCs w:val="24"/>
                <w:vertAlign w:val="superscript"/>
                <w:lang w:eastAsia="es-EC"/>
              </w:rPr>
              <w:t xml:space="preserve"> </w:t>
            </w:r>
          </w:p>
        </w:tc>
        <w:tc>
          <w:tcPr>
            <w:tcW w:w="832" w:type="pct"/>
            <w:noWrap/>
            <w:hideMark/>
          </w:tcPr>
          <w:p w:rsidR="00813606" w:rsidRPr="0013468E" w:rsidRDefault="00813606" w:rsidP="00813606">
            <w:pPr>
              <w:spacing w:after="0"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13468E">
              <w:rPr>
                <w:rFonts w:eastAsia="Times New Roman" w:cs="Times New Roman"/>
                <w:color w:val="000000"/>
                <w:szCs w:val="24"/>
                <w:lang w:eastAsia="es-EC"/>
              </w:rPr>
              <w:t>135,83±18,4</w:t>
            </w:r>
            <w:r w:rsidR="001B7CA7">
              <w:rPr>
                <w:rFonts w:eastAsia="Times New Roman" w:cs="Times New Roman"/>
                <w:color w:val="000000"/>
                <w:szCs w:val="24"/>
                <w:vertAlign w:val="superscript"/>
                <w:lang w:eastAsia="es-EC"/>
              </w:rPr>
              <w:t xml:space="preserve"> </w:t>
            </w:r>
          </w:p>
        </w:tc>
        <w:tc>
          <w:tcPr>
            <w:tcW w:w="531" w:type="pct"/>
            <w:gridSpan w:val="2"/>
          </w:tcPr>
          <w:p w:rsidR="00813606" w:rsidRPr="00C43487" w:rsidRDefault="00813606" w:rsidP="00813606">
            <w:pPr>
              <w:spacing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C43487">
              <w:rPr>
                <w:rFonts w:eastAsia="Times New Roman" w:cs="Times New Roman"/>
                <w:color w:val="000000"/>
                <w:szCs w:val="24"/>
                <w:lang w:eastAsia="es-EC"/>
              </w:rPr>
              <w:t>0.765</w:t>
            </w:r>
          </w:p>
        </w:tc>
      </w:tr>
      <w:tr w:rsidR="00813606" w:rsidRPr="0013468E" w:rsidTr="00884B0F">
        <w:trPr>
          <w:trHeight w:val="170"/>
        </w:trPr>
        <w:tc>
          <w:tcPr>
            <w:cnfStyle w:val="001000000000" w:firstRow="0" w:lastRow="0" w:firstColumn="1" w:lastColumn="0" w:oddVBand="0" w:evenVBand="0" w:oddHBand="0" w:evenHBand="0" w:firstRowFirstColumn="0" w:firstRowLastColumn="0" w:lastRowFirstColumn="0" w:lastRowLastColumn="0"/>
            <w:tcW w:w="985" w:type="pct"/>
            <w:noWrap/>
            <w:hideMark/>
          </w:tcPr>
          <w:p w:rsidR="00813606" w:rsidRPr="0013468E" w:rsidRDefault="00813606" w:rsidP="00813606">
            <w:pPr>
              <w:spacing w:after="0" w:line="240" w:lineRule="auto"/>
              <w:rPr>
                <w:rFonts w:eastAsia="Times New Roman" w:cs="Times New Roman"/>
                <w:color w:val="000000"/>
                <w:szCs w:val="24"/>
                <w:lang w:eastAsia="es-EC"/>
              </w:rPr>
            </w:pPr>
            <w:r w:rsidRPr="006D4F27">
              <w:rPr>
                <w:rFonts w:eastAsia="Times New Roman" w:cs="Times New Roman"/>
                <w:color w:val="000000"/>
                <w:szCs w:val="24"/>
                <w:lang w:eastAsia="es-EC"/>
              </w:rPr>
              <w:t xml:space="preserve">ALT U/L             </w:t>
            </w:r>
          </w:p>
        </w:tc>
        <w:tc>
          <w:tcPr>
            <w:tcW w:w="988" w:type="pct"/>
            <w:gridSpan w:val="2"/>
            <w:noWrap/>
            <w:hideMark/>
          </w:tcPr>
          <w:p w:rsidR="00813606" w:rsidRPr="0013468E" w:rsidRDefault="00813606" w:rsidP="00813606">
            <w:pPr>
              <w:spacing w:after="0"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13468E">
              <w:rPr>
                <w:rFonts w:eastAsia="Times New Roman" w:cs="Times New Roman"/>
                <w:color w:val="000000"/>
                <w:szCs w:val="24"/>
                <w:lang w:eastAsia="es-EC"/>
              </w:rPr>
              <w:t>21,71±3,86</w:t>
            </w:r>
            <w:r w:rsidR="001B7CA7">
              <w:rPr>
                <w:rFonts w:eastAsia="Times New Roman" w:cs="Times New Roman"/>
                <w:color w:val="000000"/>
                <w:szCs w:val="24"/>
                <w:vertAlign w:val="superscript"/>
                <w:lang w:eastAsia="es-EC"/>
              </w:rPr>
              <w:t xml:space="preserve"> </w:t>
            </w:r>
          </w:p>
        </w:tc>
        <w:tc>
          <w:tcPr>
            <w:tcW w:w="832" w:type="pct"/>
            <w:noWrap/>
            <w:hideMark/>
          </w:tcPr>
          <w:p w:rsidR="00813606" w:rsidRPr="0013468E" w:rsidRDefault="00813606" w:rsidP="00813606">
            <w:pPr>
              <w:spacing w:after="0"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13468E">
              <w:rPr>
                <w:rFonts w:eastAsia="Times New Roman" w:cs="Times New Roman"/>
                <w:color w:val="000000"/>
                <w:szCs w:val="24"/>
                <w:lang w:eastAsia="es-EC"/>
              </w:rPr>
              <w:t>22,64±2,15</w:t>
            </w:r>
            <w:r w:rsidR="001B7CA7">
              <w:rPr>
                <w:rFonts w:eastAsia="Times New Roman" w:cs="Times New Roman"/>
                <w:color w:val="000000"/>
                <w:szCs w:val="24"/>
                <w:vertAlign w:val="superscript"/>
                <w:lang w:eastAsia="es-EC"/>
              </w:rPr>
              <w:t xml:space="preserve"> </w:t>
            </w:r>
          </w:p>
        </w:tc>
        <w:tc>
          <w:tcPr>
            <w:tcW w:w="832" w:type="pct"/>
            <w:gridSpan w:val="2"/>
            <w:noWrap/>
            <w:hideMark/>
          </w:tcPr>
          <w:p w:rsidR="00813606" w:rsidRPr="0013468E" w:rsidRDefault="00813606" w:rsidP="00813606">
            <w:pPr>
              <w:spacing w:after="0"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13468E">
              <w:rPr>
                <w:rFonts w:eastAsia="Times New Roman" w:cs="Times New Roman"/>
                <w:color w:val="000000"/>
                <w:szCs w:val="24"/>
                <w:lang w:eastAsia="es-EC"/>
              </w:rPr>
              <w:t>22,64±1,87</w:t>
            </w:r>
            <w:r w:rsidR="001B7CA7">
              <w:rPr>
                <w:rFonts w:eastAsia="Times New Roman" w:cs="Times New Roman"/>
                <w:color w:val="000000"/>
                <w:szCs w:val="24"/>
                <w:vertAlign w:val="superscript"/>
                <w:lang w:eastAsia="es-EC"/>
              </w:rPr>
              <w:t xml:space="preserve"> </w:t>
            </w:r>
          </w:p>
        </w:tc>
        <w:tc>
          <w:tcPr>
            <w:tcW w:w="832" w:type="pct"/>
            <w:noWrap/>
            <w:hideMark/>
          </w:tcPr>
          <w:p w:rsidR="00813606" w:rsidRPr="0013468E" w:rsidRDefault="00813606" w:rsidP="00813606">
            <w:pPr>
              <w:spacing w:after="0"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13468E">
              <w:rPr>
                <w:rFonts w:eastAsia="Times New Roman" w:cs="Times New Roman"/>
                <w:color w:val="000000"/>
                <w:szCs w:val="24"/>
                <w:lang w:eastAsia="es-EC"/>
              </w:rPr>
              <w:t>21,71±1,2</w:t>
            </w:r>
            <w:r w:rsidR="001B7CA7">
              <w:rPr>
                <w:rFonts w:eastAsia="Times New Roman" w:cs="Times New Roman"/>
                <w:color w:val="000000"/>
                <w:szCs w:val="24"/>
                <w:vertAlign w:val="superscript"/>
                <w:lang w:eastAsia="es-EC"/>
              </w:rPr>
              <w:t xml:space="preserve"> </w:t>
            </w:r>
          </w:p>
        </w:tc>
        <w:tc>
          <w:tcPr>
            <w:tcW w:w="531" w:type="pct"/>
            <w:gridSpan w:val="2"/>
          </w:tcPr>
          <w:p w:rsidR="00813606" w:rsidRPr="00C43487" w:rsidRDefault="00813606" w:rsidP="00813606">
            <w:pPr>
              <w:spacing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C43487">
              <w:rPr>
                <w:rFonts w:eastAsia="Times New Roman" w:cs="Times New Roman"/>
                <w:color w:val="000000"/>
                <w:szCs w:val="24"/>
                <w:lang w:eastAsia="es-EC"/>
              </w:rPr>
              <w:t>0.7313</w:t>
            </w:r>
          </w:p>
        </w:tc>
      </w:tr>
      <w:tr w:rsidR="00813606" w:rsidRPr="0013468E" w:rsidTr="00884B0F">
        <w:trPr>
          <w:trHeight w:val="170"/>
        </w:trPr>
        <w:tc>
          <w:tcPr>
            <w:cnfStyle w:val="001000000000" w:firstRow="0" w:lastRow="0" w:firstColumn="1" w:lastColumn="0" w:oddVBand="0" w:evenVBand="0" w:oddHBand="0" w:evenHBand="0" w:firstRowFirstColumn="0" w:firstRowLastColumn="0" w:lastRowFirstColumn="0" w:lastRowLastColumn="0"/>
            <w:tcW w:w="985" w:type="pct"/>
            <w:noWrap/>
            <w:hideMark/>
          </w:tcPr>
          <w:p w:rsidR="00813606" w:rsidRPr="0013468E" w:rsidRDefault="00813606" w:rsidP="00813606">
            <w:pPr>
              <w:spacing w:after="0" w:line="240" w:lineRule="auto"/>
              <w:rPr>
                <w:rFonts w:eastAsia="Times New Roman" w:cs="Times New Roman"/>
                <w:color w:val="000000"/>
                <w:szCs w:val="24"/>
                <w:lang w:eastAsia="es-EC"/>
              </w:rPr>
            </w:pPr>
            <w:r>
              <w:rPr>
                <w:rFonts w:eastAsia="Times New Roman" w:cs="Times New Roman"/>
                <w:color w:val="000000"/>
                <w:szCs w:val="24"/>
                <w:lang w:eastAsia="es-EC"/>
              </w:rPr>
              <w:t>PROTEINAS TOTA</w:t>
            </w:r>
            <w:r w:rsidR="00D06063">
              <w:rPr>
                <w:rFonts w:eastAsia="Times New Roman" w:cs="Times New Roman"/>
                <w:color w:val="000000"/>
                <w:szCs w:val="24"/>
                <w:lang w:eastAsia="es-EC"/>
              </w:rPr>
              <w:t xml:space="preserve">LES </w:t>
            </w:r>
            <w:r w:rsidRPr="006D4F27">
              <w:rPr>
                <w:rFonts w:eastAsia="Times New Roman" w:cs="Times New Roman"/>
                <w:color w:val="000000"/>
                <w:szCs w:val="24"/>
                <w:lang w:eastAsia="es-EC"/>
              </w:rPr>
              <w:t>g</w:t>
            </w:r>
            <w:r w:rsidRPr="006D4F27">
              <w:rPr>
                <w:rFonts w:cs="Times New Roman"/>
                <w:szCs w:val="24"/>
              </w:rPr>
              <w:t>/ dl</w:t>
            </w:r>
          </w:p>
        </w:tc>
        <w:tc>
          <w:tcPr>
            <w:tcW w:w="988" w:type="pct"/>
            <w:gridSpan w:val="2"/>
            <w:noWrap/>
            <w:hideMark/>
          </w:tcPr>
          <w:p w:rsidR="00813606" w:rsidRPr="0013468E" w:rsidRDefault="00813606" w:rsidP="00813606">
            <w:pPr>
              <w:spacing w:after="0"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13468E">
              <w:rPr>
                <w:rFonts w:eastAsia="Times New Roman" w:cs="Times New Roman"/>
                <w:color w:val="000000"/>
                <w:szCs w:val="24"/>
                <w:lang w:eastAsia="es-EC"/>
              </w:rPr>
              <w:t>66,91±2,35</w:t>
            </w:r>
            <w:r w:rsidR="001B7CA7">
              <w:rPr>
                <w:rFonts w:eastAsia="Times New Roman" w:cs="Times New Roman"/>
                <w:color w:val="000000"/>
                <w:szCs w:val="24"/>
                <w:vertAlign w:val="superscript"/>
                <w:lang w:eastAsia="es-EC"/>
              </w:rPr>
              <w:t xml:space="preserve"> </w:t>
            </w:r>
          </w:p>
        </w:tc>
        <w:tc>
          <w:tcPr>
            <w:tcW w:w="832" w:type="pct"/>
            <w:noWrap/>
            <w:hideMark/>
          </w:tcPr>
          <w:p w:rsidR="00813606" w:rsidRPr="0013468E" w:rsidRDefault="00813606" w:rsidP="00813606">
            <w:pPr>
              <w:spacing w:after="0"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13468E">
              <w:rPr>
                <w:rFonts w:eastAsia="Times New Roman" w:cs="Times New Roman"/>
                <w:color w:val="000000"/>
                <w:szCs w:val="24"/>
                <w:lang w:eastAsia="es-EC"/>
              </w:rPr>
              <w:t>67,79±2,77</w:t>
            </w:r>
            <w:r w:rsidR="001B7CA7">
              <w:rPr>
                <w:rFonts w:eastAsia="Times New Roman" w:cs="Times New Roman"/>
                <w:color w:val="000000"/>
                <w:szCs w:val="24"/>
                <w:vertAlign w:val="superscript"/>
                <w:lang w:eastAsia="es-EC"/>
              </w:rPr>
              <w:t xml:space="preserve"> </w:t>
            </w:r>
          </w:p>
        </w:tc>
        <w:tc>
          <w:tcPr>
            <w:tcW w:w="832" w:type="pct"/>
            <w:gridSpan w:val="2"/>
            <w:noWrap/>
            <w:hideMark/>
          </w:tcPr>
          <w:p w:rsidR="00813606" w:rsidRPr="0013468E" w:rsidRDefault="00813606" w:rsidP="00813606">
            <w:pPr>
              <w:spacing w:after="0"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13468E">
              <w:rPr>
                <w:rFonts w:eastAsia="Times New Roman" w:cs="Times New Roman"/>
                <w:color w:val="000000"/>
                <w:szCs w:val="24"/>
                <w:lang w:eastAsia="es-EC"/>
              </w:rPr>
              <w:t>67,79±1,56</w:t>
            </w:r>
            <w:r w:rsidR="001B7CA7">
              <w:rPr>
                <w:rFonts w:eastAsia="Times New Roman" w:cs="Times New Roman"/>
                <w:color w:val="000000"/>
                <w:szCs w:val="24"/>
                <w:vertAlign w:val="superscript"/>
                <w:lang w:eastAsia="es-EC"/>
              </w:rPr>
              <w:t xml:space="preserve"> </w:t>
            </w:r>
          </w:p>
        </w:tc>
        <w:tc>
          <w:tcPr>
            <w:tcW w:w="832" w:type="pct"/>
            <w:noWrap/>
            <w:hideMark/>
          </w:tcPr>
          <w:p w:rsidR="00813606" w:rsidRPr="0013468E" w:rsidRDefault="00813606" w:rsidP="00813606">
            <w:pPr>
              <w:spacing w:after="0"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13468E">
              <w:rPr>
                <w:rFonts w:eastAsia="Times New Roman" w:cs="Times New Roman"/>
                <w:color w:val="000000"/>
                <w:szCs w:val="24"/>
                <w:lang w:eastAsia="es-EC"/>
              </w:rPr>
              <w:t>66,91±3,57</w:t>
            </w:r>
            <w:r w:rsidR="001B7CA7">
              <w:rPr>
                <w:rFonts w:eastAsia="Times New Roman" w:cs="Times New Roman"/>
                <w:color w:val="000000"/>
                <w:szCs w:val="24"/>
                <w:vertAlign w:val="superscript"/>
                <w:lang w:eastAsia="es-EC"/>
              </w:rPr>
              <w:t xml:space="preserve"> </w:t>
            </w:r>
          </w:p>
        </w:tc>
        <w:tc>
          <w:tcPr>
            <w:tcW w:w="531" w:type="pct"/>
            <w:gridSpan w:val="2"/>
          </w:tcPr>
          <w:p w:rsidR="00813606" w:rsidRPr="00C43487" w:rsidRDefault="00813606" w:rsidP="00813606">
            <w:pPr>
              <w:spacing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C43487">
              <w:rPr>
                <w:rFonts w:eastAsia="Times New Roman" w:cs="Times New Roman"/>
                <w:color w:val="000000"/>
                <w:szCs w:val="24"/>
                <w:lang w:eastAsia="es-EC"/>
              </w:rPr>
              <w:t>0.7194</w:t>
            </w:r>
          </w:p>
        </w:tc>
      </w:tr>
      <w:tr w:rsidR="00813606" w:rsidRPr="0013468E" w:rsidTr="00884B0F">
        <w:trPr>
          <w:trHeight w:val="170"/>
        </w:trPr>
        <w:tc>
          <w:tcPr>
            <w:cnfStyle w:val="001000000000" w:firstRow="0" w:lastRow="0" w:firstColumn="1" w:lastColumn="0" w:oddVBand="0" w:evenVBand="0" w:oddHBand="0" w:evenHBand="0" w:firstRowFirstColumn="0" w:firstRowLastColumn="0" w:lastRowFirstColumn="0" w:lastRowLastColumn="0"/>
            <w:tcW w:w="985" w:type="pct"/>
            <w:noWrap/>
            <w:hideMark/>
          </w:tcPr>
          <w:p w:rsidR="00813606" w:rsidRPr="0013468E" w:rsidRDefault="00813606" w:rsidP="00813606">
            <w:pPr>
              <w:spacing w:after="0" w:line="240" w:lineRule="auto"/>
              <w:rPr>
                <w:rFonts w:eastAsia="Times New Roman" w:cs="Times New Roman"/>
                <w:color w:val="000000"/>
                <w:szCs w:val="24"/>
                <w:lang w:eastAsia="es-EC"/>
              </w:rPr>
            </w:pPr>
            <w:r w:rsidRPr="006D4F27">
              <w:rPr>
                <w:rFonts w:eastAsia="Times New Roman" w:cs="Times New Roman"/>
                <w:color w:val="000000"/>
                <w:szCs w:val="24"/>
                <w:lang w:eastAsia="es-EC"/>
              </w:rPr>
              <w:t xml:space="preserve">CALCIO mmol/L       </w:t>
            </w:r>
          </w:p>
        </w:tc>
        <w:tc>
          <w:tcPr>
            <w:tcW w:w="988" w:type="pct"/>
            <w:gridSpan w:val="2"/>
            <w:noWrap/>
            <w:hideMark/>
          </w:tcPr>
          <w:p w:rsidR="00813606" w:rsidRPr="0013468E" w:rsidRDefault="00813606" w:rsidP="00813606">
            <w:pPr>
              <w:spacing w:after="0"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13468E">
              <w:rPr>
                <w:rFonts w:eastAsia="Times New Roman" w:cs="Times New Roman"/>
                <w:color w:val="000000"/>
                <w:szCs w:val="24"/>
                <w:lang w:eastAsia="es-EC"/>
              </w:rPr>
              <w:t>2,49±0,05</w:t>
            </w:r>
            <w:r w:rsidR="001B7CA7">
              <w:rPr>
                <w:rFonts w:eastAsia="Times New Roman" w:cs="Times New Roman"/>
                <w:color w:val="000000"/>
                <w:szCs w:val="24"/>
                <w:vertAlign w:val="superscript"/>
                <w:lang w:eastAsia="es-EC"/>
              </w:rPr>
              <w:t xml:space="preserve"> </w:t>
            </w:r>
          </w:p>
        </w:tc>
        <w:tc>
          <w:tcPr>
            <w:tcW w:w="832" w:type="pct"/>
            <w:noWrap/>
            <w:hideMark/>
          </w:tcPr>
          <w:p w:rsidR="00813606" w:rsidRPr="0013468E" w:rsidRDefault="00813606" w:rsidP="00813606">
            <w:pPr>
              <w:spacing w:after="0"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13468E">
              <w:rPr>
                <w:rFonts w:eastAsia="Times New Roman" w:cs="Times New Roman"/>
                <w:color w:val="000000"/>
                <w:szCs w:val="24"/>
                <w:lang w:eastAsia="es-EC"/>
              </w:rPr>
              <w:t>2,51±0,11</w:t>
            </w:r>
            <w:r w:rsidR="001B7CA7">
              <w:rPr>
                <w:rFonts w:eastAsia="Times New Roman" w:cs="Times New Roman"/>
                <w:color w:val="000000"/>
                <w:szCs w:val="24"/>
                <w:vertAlign w:val="superscript"/>
                <w:lang w:eastAsia="es-EC"/>
              </w:rPr>
              <w:t xml:space="preserve"> </w:t>
            </w:r>
          </w:p>
        </w:tc>
        <w:tc>
          <w:tcPr>
            <w:tcW w:w="832" w:type="pct"/>
            <w:gridSpan w:val="2"/>
            <w:noWrap/>
            <w:hideMark/>
          </w:tcPr>
          <w:p w:rsidR="00813606" w:rsidRPr="0013468E" w:rsidRDefault="00813606" w:rsidP="00813606">
            <w:pPr>
              <w:spacing w:after="0"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13468E">
              <w:rPr>
                <w:rFonts w:eastAsia="Times New Roman" w:cs="Times New Roman"/>
                <w:color w:val="000000"/>
                <w:szCs w:val="24"/>
                <w:lang w:eastAsia="es-EC"/>
              </w:rPr>
              <w:t>2,51±0,05</w:t>
            </w:r>
            <w:r w:rsidR="001B7CA7">
              <w:rPr>
                <w:rFonts w:eastAsia="Times New Roman" w:cs="Times New Roman"/>
                <w:color w:val="000000"/>
                <w:szCs w:val="24"/>
                <w:vertAlign w:val="superscript"/>
                <w:lang w:eastAsia="es-EC"/>
              </w:rPr>
              <w:t xml:space="preserve"> </w:t>
            </w:r>
          </w:p>
        </w:tc>
        <w:tc>
          <w:tcPr>
            <w:tcW w:w="832" w:type="pct"/>
            <w:noWrap/>
            <w:hideMark/>
          </w:tcPr>
          <w:p w:rsidR="00813606" w:rsidRPr="0013468E" w:rsidRDefault="00813606" w:rsidP="00813606">
            <w:pPr>
              <w:spacing w:after="0"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13468E">
              <w:rPr>
                <w:rFonts w:eastAsia="Times New Roman" w:cs="Times New Roman"/>
                <w:color w:val="000000"/>
                <w:szCs w:val="24"/>
                <w:lang w:eastAsia="es-EC"/>
              </w:rPr>
              <w:t>2,49±0,12</w:t>
            </w:r>
            <w:r w:rsidR="001B7CA7">
              <w:rPr>
                <w:rFonts w:eastAsia="Times New Roman" w:cs="Times New Roman"/>
                <w:color w:val="000000"/>
                <w:szCs w:val="24"/>
                <w:vertAlign w:val="superscript"/>
                <w:lang w:eastAsia="es-EC"/>
              </w:rPr>
              <w:t xml:space="preserve"> </w:t>
            </w:r>
          </w:p>
        </w:tc>
        <w:tc>
          <w:tcPr>
            <w:tcW w:w="531" w:type="pct"/>
            <w:gridSpan w:val="2"/>
          </w:tcPr>
          <w:p w:rsidR="00813606" w:rsidRPr="00C43487" w:rsidRDefault="00813606" w:rsidP="00813606">
            <w:pPr>
              <w:spacing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C43487">
              <w:rPr>
                <w:rFonts w:eastAsia="Times New Roman" w:cs="Times New Roman"/>
                <w:color w:val="000000"/>
                <w:szCs w:val="24"/>
                <w:lang w:eastAsia="es-EC"/>
              </w:rPr>
              <w:t>0.8553</w:t>
            </w:r>
          </w:p>
        </w:tc>
      </w:tr>
      <w:tr w:rsidR="00813606" w:rsidRPr="00C43487" w:rsidTr="00884B0F">
        <w:trPr>
          <w:trHeight w:val="424"/>
        </w:trPr>
        <w:tc>
          <w:tcPr>
            <w:cnfStyle w:val="001000000000" w:firstRow="0" w:lastRow="0" w:firstColumn="1" w:lastColumn="0" w:oddVBand="0" w:evenVBand="0" w:oddHBand="0" w:evenHBand="0" w:firstRowFirstColumn="0" w:firstRowLastColumn="0" w:lastRowFirstColumn="0" w:lastRowLastColumn="0"/>
            <w:tcW w:w="985" w:type="pct"/>
            <w:noWrap/>
            <w:hideMark/>
          </w:tcPr>
          <w:p w:rsidR="00813606" w:rsidRPr="00B23379" w:rsidRDefault="00813606" w:rsidP="00813606">
            <w:pPr>
              <w:spacing w:after="0" w:line="240" w:lineRule="auto"/>
              <w:rPr>
                <w:rFonts w:eastAsia="Times New Roman" w:cs="Times New Roman"/>
                <w:color w:val="000000"/>
                <w:szCs w:val="24"/>
                <w:lang w:eastAsia="es-EC"/>
              </w:rPr>
            </w:pPr>
            <w:r w:rsidRPr="00B23379">
              <w:rPr>
                <w:rFonts w:eastAsia="Times New Roman" w:cs="Times New Roman"/>
                <w:color w:val="000000"/>
                <w:szCs w:val="24"/>
                <w:lang w:eastAsia="es-EC"/>
              </w:rPr>
              <w:t xml:space="preserve">FÓSFORO mmol/L      </w:t>
            </w:r>
          </w:p>
        </w:tc>
        <w:tc>
          <w:tcPr>
            <w:tcW w:w="988" w:type="pct"/>
            <w:gridSpan w:val="2"/>
            <w:noWrap/>
            <w:hideMark/>
          </w:tcPr>
          <w:p w:rsidR="00813606" w:rsidRPr="00B23379" w:rsidRDefault="00813606" w:rsidP="00813606">
            <w:pPr>
              <w:spacing w:after="0"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B23379">
              <w:rPr>
                <w:rFonts w:eastAsia="Times New Roman" w:cs="Times New Roman"/>
                <w:color w:val="000000"/>
                <w:szCs w:val="24"/>
                <w:lang w:eastAsia="es-EC"/>
              </w:rPr>
              <w:t>1,7±0,14</w:t>
            </w:r>
            <w:r w:rsidR="001B7CA7" w:rsidRPr="00B23379">
              <w:rPr>
                <w:rFonts w:eastAsia="Times New Roman" w:cs="Times New Roman"/>
                <w:color w:val="000000"/>
                <w:szCs w:val="24"/>
                <w:vertAlign w:val="superscript"/>
                <w:lang w:eastAsia="es-EC"/>
              </w:rPr>
              <w:t xml:space="preserve"> </w:t>
            </w:r>
          </w:p>
        </w:tc>
        <w:tc>
          <w:tcPr>
            <w:tcW w:w="832" w:type="pct"/>
            <w:noWrap/>
            <w:hideMark/>
          </w:tcPr>
          <w:p w:rsidR="00813606" w:rsidRPr="00B23379" w:rsidRDefault="00813606" w:rsidP="00813606">
            <w:pPr>
              <w:spacing w:after="0"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B23379">
              <w:rPr>
                <w:rFonts w:eastAsia="Times New Roman" w:cs="Times New Roman"/>
                <w:color w:val="000000"/>
                <w:szCs w:val="24"/>
                <w:lang w:eastAsia="es-EC"/>
              </w:rPr>
              <w:t>1,43±0,11</w:t>
            </w:r>
            <w:r w:rsidR="001B7CA7" w:rsidRPr="00B23379">
              <w:rPr>
                <w:rFonts w:eastAsia="Times New Roman" w:cs="Times New Roman"/>
                <w:color w:val="000000"/>
                <w:szCs w:val="24"/>
                <w:vertAlign w:val="superscript"/>
                <w:lang w:eastAsia="es-EC"/>
              </w:rPr>
              <w:t xml:space="preserve"> </w:t>
            </w:r>
          </w:p>
        </w:tc>
        <w:tc>
          <w:tcPr>
            <w:tcW w:w="832" w:type="pct"/>
            <w:gridSpan w:val="2"/>
            <w:noWrap/>
            <w:hideMark/>
          </w:tcPr>
          <w:p w:rsidR="00813606" w:rsidRPr="00B23379" w:rsidRDefault="00813606" w:rsidP="00813606">
            <w:pPr>
              <w:spacing w:after="0"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B23379">
              <w:rPr>
                <w:rFonts w:eastAsia="Times New Roman" w:cs="Times New Roman"/>
                <w:color w:val="000000"/>
                <w:szCs w:val="24"/>
                <w:lang w:eastAsia="es-EC"/>
              </w:rPr>
              <w:t>1,43±0,07</w:t>
            </w:r>
            <w:r w:rsidR="001B7CA7" w:rsidRPr="00B23379">
              <w:rPr>
                <w:rFonts w:eastAsia="Times New Roman" w:cs="Times New Roman"/>
                <w:color w:val="000000"/>
                <w:szCs w:val="24"/>
                <w:vertAlign w:val="superscript"/>
                <w:lang w:eastAsia="es-EC"/>
              </w:rPr>
              <w:t xml:space="preserve"> </w:t>
            </w:r>
          </w:p>
        </w:tc>
        <w:tc>
          <w:tcPr>
            <w:tcW w:w="832" w:type="pct"/>
            <w:noWrap/>
            <w:hideMark/>
          </w:tcPr>
          <w:p w:rsidR="00813606" w:rsidRPr="00B23379" w:rsidRDefault="00813606" w:rsidP="00813606">
            <w:pPr>
              <w:spacing w:after="0"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B23379">
              <w:rPr>
                <w:rFonts w:eastAsia="Times New Roman" w:cs="Times New Roman"/>
                <w:color w:val="000000"/>
                <w:szCs w:val="24"/>
                <w:lang w:eastAsia="es-EC"/>
              </w:rPr>
              <w:t>1,7±0,12</w:t>
            </w:r>
            <w:r w:rsidR="001B7CA7" w:rsidRPr="00B23379">
              <w:rPr>
                <w:rFonts w:eastAsia="Times New Roman" w:cs="Times New Roman"/>
                <w:color w:val="000000"/>
                <w:szCs w:val="24"/>
                <w:vertAlign w:val="superscript"/>
                <w:lang w:eastAsia="es-EC"/>
              </w:rPr>
              <w:t xml:space="preserve"> </w:t>
            </w:r>
          </w:p>
        </w:tc>
        <w:tc>
          <w:tcPr>
            <w:tcW w:w="531" w:type="pct"/>
            <w:gridSpan w:val="2"/>
          </w:tcPr>
          <w:p w:rsidR="00813606" w:rsidRPr="00B23379" w:rsidRDefault="00813606" w:rsidP="00813606">
            <w:pPr>
              <w:spacing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B23379">
              <w:rPr>
                <w:rFonts w:eastAsia="Times New Roman" w:cs="Times New Roman"/>
                <w:color w:val="000000"/>
                <w:szCs w:val="24"/>
                <w:lang w:eastAsia="es-EC"/>
              </w:rPr>
              <w:t>0.0185</w:t>
            </w:r>
          </w:p>
        </w:tc>
      </w:tr>
      <w:tr w:rsidR="00884B0F" w:rsidRPr="00B23379" w:rsidTr="00884B0F">
        <w:trPr>
          <w:trHeight w:val="300"/>
        </w:trPr>
        <w:tc>
          <w:tcPr>
            <w:cnfStyle w:val="001000000000" w:firstRow="0" w:lastRow="0" w:firstColumn="1" w:lastColumn="0" w:oddVBand="0" w:evenVBand="0" w:oddHBand="0" w:evenHBand="0" w:firstRowFirstColumn="0" w:firstRowLastColumn="0" w:lastRowFirstColumn="0" w:lastRowLastColumn="0"/>
            <w:tcW w:w="985" w:type="pct"/>
            <w:noWrap/>
            <w:hideMark/>
          </w:tcPr>
          <w:p w:rsidR="00B23379" w:rsidRPr="00B23379" w:rsidRDefault="00B23379" w:rsidP="00B23379">
            <w:pPr>
              <w:spacing w:after="0" w:line="240" w:lineRule="auto"/>
              <w:jc w:val="left"/>
              <w:rPr>
                <w:rFonts w:eastAsia="Times New Roman" w:cs="Times New Roman"/>
                <w:color w:val="000000"/>
                <w:szCs w:val="24"/>
                <w:lang w:eastAsia="es-EC"/>
              </w:rPr>
            </w:pPr>
            <w:r>
              <w:rPr>
                <w:rFonts w:eastAsia="Times New Roman" w:cs="Times New Roman"/>
                <w:color w:val="000000"/>
                <w:szCs w:val="24"/>
                <w:lang w:eastAsia="es-EC"/>
              </w:rPr>
              <w:t xml:space="preserve">POTASIO </w:t>
            </w:r>
            <w:r w:rsidRPr="00B23379">
              <w:rPr>
                <w:rFonts w:eastAsia="Times New Roman" w:cs="Times New Roman"/>
                <w:color w:val="000000"/>
                <w:szCs w:val="24"/>
                <w:lang w:eastAsia="es-EC"/>
              </w:rPr>
              <w:t xml:space="preserve"> mmol/L      </w:t>
            </w:r>
          </w:p>
        </w:tc>
        <w:tc>
          <w:tcPr>
            <w:tcW w:w="988" w:type="pct"/>
            <w:gridSpan w:val="2"/>
            <w:noWrap/>
            <w:hideMark/>
          </w:tcPr>
          <w:p w:rsidR="00B23379" w:rsidRPr="00B23379" w:rsidRDefault="00B23379" w:rsidP="00B23379">
            <w:pPr>
              <w:spacing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B23379">
              <w:rPr>
                <w:rFonts w:eastAsia="Times New Roman" w:cs="Times New Roman"/>
                <w:color w:val="000000"/>
                <w:szCs w:val="24"/>
                <w:lang w:eastAsia="es-EC"/>
              </w:rPr>
              <w:t>4,89±0,27</w:t>
            </w:r>
          </w:p>
        </w:tc>
        <w:tc>
          <w:tcPr>
            <w:tcW w:w="832" w:type="pct"/>
            <w:noWrap/>
            <w:hideMark/>
          </w:tcPr>
          <w:p w:rsidR="00B23379" w:rsidRPr="00B23379" w:rsidRDefault="00B23379" w:rsidP="00B23379">
            <w:pPr>
              <w:spacing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B23379">
              <w:rPr>
                <w:rFonts w:eastAsia="Times New Roman" w:cs="Times New Roman"/>
                <w:color w:val="000000"/>
                <w:szCs w:val="24"/>
                <w:lang w:eastAsia="es-EC"/>
              </w:rPr>
              <w:t>4,7±0,15</w:t>
            </w:r>
          </w:p>
        </w:tc>
        <w:tc>
          <w:tcPr>
            <w:tcW w:w="832" w:type="pct"/>
            <w:gridSpan w:val="2"/>
            <w:noWrap/>
            <w:hideMark/>
          </w:tcPr>
          <w:p w:rsidR="00B23379" w:rsidRPr="00B23379" w:rsidRDefault="00B23379" w:rsidP="00B23379">
            <w:pPr>
              <w:spacing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B23379">
              <w:rPr>
                <w:rFonts w:eastAsia="Times New Roman" w:cs="Times New Roman"/>
                <w:color w:val="000000"/>
                <w:szCs w:val="24"/>
                <w:lang w:eastAsia="es-EC"/>
              </w:rPr>
              <w:t>4,7±0,13</w:t>
            </w:r>
          </w:p>
        </w:tc>
        <w:tc>
          <w:tcPr>
            <w:tcW w:w="832" w:type="pct"/>
            <w:noWrap/>
            <w:hideMark/>
          </w:tcPr>
          <w:p w:rsidR="00B23379" w:rsidRPr="00B23379" w:rsidRDefault="00B23379" w:rsidP="00B23379">
            <w:pPr>
              <w:spacing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B23379">
              <w:rPr>
                <w:rFonts w:eastAsia="Times New Roman" w:cs="Times New Roman"/>
                <w:color w:val="000000"/>
                <w:szCs w:val="24"/>
                <w:lang w:eastAsia="es-EC"/>
              </w:rPr>
              <w:t>4,89±0,22</w:t>
            </w:r>
          </w:p>
        </w:tc>
        <w:tc>
          <w:tcPr>
            <w:tcW w:w="531" w:type="pct"/>
            <w:gridSpan w:val="2"/>
            <w:noWrap/>
            <w:hideMark/>
          </w:tcPr>
          <w:p w:rsidR="00B23379" w:rsidRPr="00B23379" w:rsidRDefault="00B23379" w:rsidP="00B23379">
            <w:pPr>
              <w:spacing w:after="0" w:line="240" w:lineRule="auto"/>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B23379">
              <w:rPr>
                <w:rFonts w:eastAsia="Times New Roman" w:cs="Times New Roman"/>
                <w:color w:val="000000"/>
                <w:szCs w:val="24"/>
                <w:lang w:eastAsia="es-EC"/>
              </w:rPr>
              <w:t>0.3505</w:t>
            </w:r>
          </w:p>
        </w:tc>
      </w:tr>
    </w:tbl>
    <w:p w:rsidR="00956DEC" w:rsidRPr="007F4BC5" w:rsidRDefault="007F4BC5" w:rsidP="007F4BC5">
      <w:pPr>
        <w:jc w:val="center"/>
        <w:rPr>
          <w:rFonts w:cs="Times New Roman"/>
          <w:b/>
          <w:i/>
          <w:color w:val="000000" w:themeColor="text1"/>
          <w:szCs w:val="24"/>
        </w:rPr>
      </w:pPr>
      <w:r w:rsidRPr="00167227">
        <w:rPr>
          <w:rFonts w:cs="Times New Roman"/>
          <w:b/>
          <w:color w:val="000000" w:themeColor="text1"/>
          <w:szCs w:val="24"/>
        </w:rPr>
        <w:t>Fuente</w:t>
      </w:r>
      <w:r w:rsidRPr="00167227">
        <w:rPr>
          <w:rFonts w:cs="Times New Roman"/>
          <w:color w:val="000000" w:themeColor="text1"/>
          <w:szCs w:val="24"/>
        </w:rPr>
        <w:t>: Directa</w:t>
      </w:r>
    </w:p>
    <w:p w:rsidR="00571859" w:rsidRPr="00C971AD" w:rsidRDefault="00D16FEF" w:rsidP="00D519B0">
      <w:pPr>
        <w:autoSpaceDE w:val="0"/>
        <w:autoSpaceDN w:val="0"/>
        <w:adjustRightInd w:val="0"/>
        <w:spacing w:after="0"/>
        <w:rPr>
          <w:rFonts w:cs="Times New Roman"/>
          <w:szCs w:val="24"/>
        </w:rPr>
      </w:pPr>
      <w:r>
        <w:rPr>
          <w:rFonts w:cs="Times New Roman"/>
          <w:szCs w:val="24"/>
        </w:rPr>
        <w:t xml:space="preserve">Referente al </w:t>
      </w:r>
      <w:r w:rsidR="00D519B0" w:rsidRPr="00C971AD">
        <w:rPr>
          <w:rFonts w:cs="Times New Roman"/>
          <w:szCs w:val="24"/>
        </w:rPr>
        <w:t xml:space="preserve">perfil </w:t>
      </w:r>
      <w:r>
        <w:rPr>
          <w:rFonts w:cs="Times New Roman"/>
          <w:szCs w:val="24"/>
        </w:rPr>
        <w:t>bio</w:t>
      </w:r>
      <w:r w:rsidR="00571859" w:rsidRPr="00C971AD">
        <w:rPr>
          <w:rFonts w:cs="Times New Roman"/>
          <w:szCs w:val="24"/>
        </w:rPr>
        <w:t>químico</w:t>
      </w:r>
      <w:r w:rsidR="00D519B0" w:rsidRPr="00C971AD">
        <w:rPr>
          <w:rFonts w:cs="Times New Roman"/>
          <w:szCs w:val="24"/>
        </w:rPr>
        <w:t xml:space="preserve"> en ovinos criollos de la </w:t>
      </w:r>
      <w:r w:rsidR="00571859" w:rsidRPr="00C971AD">
        <w:rPr>
          <w:rFonts w:cs="Times New Roman"/>
          <w:szCs w:val="24"/>
        </w:rPr>
        <w:t>investigación</w:t>
      </w:r>
      <w:r w:rsidR="00956DEC">
        <w:rPr>
          <w:rFonts w:cs="Times New Roman"/>
          <w:szCs w:val="24"/>
        </w:rPr>
        <w:t xml:space="preserve"> </w:t>
      </w:r>
      <w:r w:rsidR="00095E4C">
        <w:rPr>
          <w:rFonts w:cs="Times New Roman"/>
          <w:szCs w:val="24"/>
        </w:rPr>
        <w:t xml:space="preserve">en cuanto se refiere a Glucosa no existe </w:t>
      </w:r>
      <w:r w:rsidR="00D519B0" w:rsidRPr="00C971AD">
        <w:rPr>
          <w:rFonts w:cs="Times New Roman"/>
          <w:szCs w:val="24"/>
        </w:rPr>
        <w:t>diferencia</w:t>
      </w:r>
      <w:r w:rsidR="00956DEC">
        <w:rPr>
          <w:rFonts w:cs="Times New Roman"/>
          <w:szCs w:val="24"/>
        </w:rPr>
        <w:t>s</w:t>
      </w:r>
      <w:r w:rsidR="00D519B0" w:rsidRPr="00C971AD">
        <w:rPr>
          <w:rFonts w:cs="Times New Roman"/>
          <w:szCs w:val="24"/>
        </w:rPr>
        <w:t xml:space="preserve"> significativa</w:t>
      </w:r>
      <w:r w:rsidR="00956DEC">
        <w:rPr>
          <w:rFonts w:cs="Times New Roman"/>
          <w:szCs w:val="24"/>
        </w:rPr>
        <w:t>s</w:t>
      </w:r>
      <w:r w:rsidR="00813606">
        <w:rPr>
          <w:rFonts w:cs="Times New Roman"/>
          <w:szCs w:val="24"/>
        </w:rPr>
        <w:t xml:space="preserve"> de acuerdo al valor (p &lt; 0.005)</w:t>
      </w:r>
      <w:r w:rsidR="009C1198">
        <w:rPr>
          <w:rFonts w:cs="Times New Roman"/>
          <w:szCs w:val="24"/>
        </w:rPr>
        <w:t>, se</w:t>
      </w:r>
      <w:r w:rsidR="00095E4C">
        <w:rPr>
          <w:rFonts w:cs="Times New Roman"/>
          <w:szCs w:val="24"/>
        </w:rPr>
        <w:t xml:space="preserve"> muestran los valores en</w:t>
      </w:r>
      <w:r w:rsidR="00813606">
        <w:rPr>
          <w:rFonts w:cs="Times New Roman"/>
          <w:szCs w:val="24"/>
        </w:rPr>
        <w:t xml:space="preserve"> </w:t>
      </w:r>
      <w:r w:rsidR="00571859" w:rsidRPr="00C971AD">
        <w:rPr>
          <w:rFonts w:cs="Times New Roman"/>
          <w:szCs w:val="24"/>
        </w:rPr>
        <w:t>machos</w:t>
      </w:r>
      <w:r w:rsidR="00D519B0" w:rsidRPr="00C971AD">
        <w:rPr>
          <w:rFonts w:cs="Times New Roman"/>
          <w:szCs w:val="24"/>
        </w:rPr>
        <w:t xml:space="preserve"> jóvenes </w:t>
      </w:r>
      <w:r w:rsidR="00D519B0" w:rsidRPr="00C971AD">
        <w:rPr>
          <w:rFonts w:eastAsia="Times New Roman" w:cs="Times New Roman"/>
          <w:color w:val="000000"/>
          <w:szCs w:val="24"/>
          <w:lang w:eastAsia="es-EC"/>
        </w:rPr>
        <w:t xml:space="preserve">4±0,12n/uL </w:t>
      </w:r>
      <w:r w:rsidR="00D519B0" w:rsidRPr="00C971AD">
        <w:rPr>
          <w:rFonts w:cs="Times New Roman"/>
          <w:szCs w:val="24"/>
        </w:rPr>
        <w:t xml:space="preserve">y machos adultos </w:t>
      </w:r>
      <w:r w:rsidR="00D519B0" w:rsidRPr="00C971AD">
        <w:rPr>
          <w:rFonts w:eastAsia="Times New Roman" w:cs="Times New Roman"/>
          <w:color w:val="000000"/>
          <w:szCs w:val="24"/>
          <w:lang w:eastAsia="es-EC"/>
        </w:rPr>
        <w:t>3,85±0,13 n/uL</w:t>
      </w:r>
      <w:r w:rsidR="00813606">
        <w:rPr>
          <w:rFonts w:cs="Times New Roman"/>
          <w:szCs w:val="24"/>
        </w:rPr>
        <w:t xml:space="preserve">, además se describe en </w:t>
      </w:r>
      <w:r w:rsidR="00D519B0" w:rsidRPr="00C971AD">
        <w:rPr>
          <w:rFonts w:cs="Times New Roman"/>
          <w:szCs w:val="24"/>
        </w:rPr>
        <w:t xml:space="preserve">hembras jóvenes </w:t>
      </w:r>
      <w:r w:rsidR="00D519B0" w:rsidRPr="00C971AD">
        <w:rPr>
          <w:rFonts w:eastAsia="Times New Roman" w:cs="Times New Roman"/>
          <w:color w:val="000000"/>
          <w:szCs w:val="24"/>
          <w:lang w:eastAsia="es-EC"/>
        </w:rPr>
        <w:t>3,85±0,1 n/u</w:t>
      </w:r>
      <w:r w:rsidR="00571859" w:rsidRPr="00C971AD">
        <w:rPr>
          <w:rFonts w:eastAsia="Times New Roman" w:cs="Times New Roman"/>
          <w:color w:val="000000"/>
          <w:szCs w:val="24"/>
          <w:lang w:eastAsia="es-EC"/>
        </w:rPr>
        <w:t>L y hembras adultas 4±0,06 n/uL</w:t>
      </w:r>
      <w:r w:rsidR="00D519B0" w:rsidRPr="00C971AD">
        <w:rPr>
          <w:rFonts w:cs="Times New Roman"/>
          <w:szCs w:val="24"/>
        </w:rPr>
        <w:t xml:space="preserve"> valores que están mostrados en la (</w:t>
      </w:r>
      <w:r w:rsidR="005B209B">
        <w:rPr>
          <w:rFonts w:cs="Times New Roman"/>
          <w:szCs w:val="24"/>
        </w:rPr>
        <w:t>Tabla</w:t>
      </w:r>
      <w:r w:rsidR="0077130D">
        <w:rPr>
          <w:rFonts w:cs="Times New Roman"/>
          <w:szCs w:val="24"/>
        </w:rPr>
        <w:t xml:space="preserve"> 20 </w:t>
      </w:r>
      <w:r w:rsidR="00D519B0" w:rsidRPr="00C971AD">
        <w:rPr>
          <w:rFonts w:cs="Times New Roman"/>
          <w:szCs w:val="24"/>
        </w:rPr>
        <w:t>).</w:t>
      </w:r>
      <w:r w:rsidR="000F4B0D" w:rsidRPr="00C971AD">
        <w:rPr>
          <w:rFonts w:eastAsia="Times New Roman" w:cs="Times New Roman"/>
          <w:szCs w:val="24"/>
          <w:lang w:eastAsia="es-EC"/>
        </w:rPr>
        <w:t xml:space="preserve"> </w:t>
      </w:r>
      <w:r w:rsidR="00D06063">
        <w:rPr>
          <w:rFonts w:cs="Times New Roman"/>
          <w:szCs w:val="24"/>
        </w:rPr>
        <w:t xml:space="preserve">En estudios </w:t>
      </w:r>
      <w:r w:rsidR="000F4B0D" w:rsidRPr="00C971AD">
        <w:rPr>
          <w:rFonts w:cs="Times New Roman"/>
          <w:szCs w:val="24"/>
        </w:rPr>
        <w:t xml:space="preserve"> </w:t>
      </w:r>
      <w:sdt>
        <w:sdtPr>
          <w:rPr>
            <w:rFonts w:cs="Times New Roman"/>
            <w:szCs w:val="24"/>
            <w:vertAlign w:val="superscript"/>
          </w:rPr>
          <w:id w:val="-1913150815"/>
          <w:citation/>
        </w:sdtPr>
        <w:sdtEndPr/>
        <w:sdtContent>
          <w:r w:rsidR="000F4B0D" w:rsidRPr="00C971AD">
            <w:rPr>
              <w:rFonts w:cs="Times New Roman"/>
              <w:szCs w:val="24"/>
              <w:vertAlign w:val="superscript"/>
            </w:rPr>
            <w:fldChar w:fldCharType="begin"/>
          </w:r>
          <w:r w:rsidR="000F4B0D" w:rsidRPr="00C971AD">
            <w:rPr>
              <w:rFonts w:cs="Times New Roman"/>
              <w:szCs w:val="24"/>
              <w:vertAlign w:val="superscript"/>
            </w:rPr>
            <w:instrText xml:space="preserve"> CITATION Sha01 \l 12298 </w:instrText>
          </w:r>
          <w:r w:rsidR="000F4B0D" w:rsidRPr="00C971AD">
            <w:rPr>
              <w:rFonts w:cs="Times New Roman"/>
              <w:szCs w:val="24"/>
              <w:vertAlign w:val="superscript"/>
            </w:rPr>
            <w:fldChar w:fldCharType="separate"/>
          </w:r>
          <w:r w:rsidR="00DE0552" w:rsidRPr="00DE0552">
            <w:rPr>
              <w:rFonts w:cs="Times New Roman"/>
              <w:noProof/>
              <w:szCs w:val="24"/>
            </w:rPr>
            <w:t>(37)</w:t>
          </w:r>
          <w:r w:rsidR="000F4B0D" w:rsidRPr="00C971AD">
            <w:rPr>
              <w:rFonts w:cs="Times New Roman"/>
              <w:szCs w:val="24"/>
            </w:rPr>
            <w:fldChar w:fldCharType="end"/>
          </w:r>
        </w:sdtContent>
      </w:sdt>
      <w:r w:rsidR="000F4B0D" w:rsidRPr="00C971AD">
        <w:rPr>
          <w:rFonts w:cs="Times New Roman"/>
          <w:szCs w:val="24"/>
        </w:rPr>
        <w:t xml:space="preserve"> afirma que la glucosa decrece con la edad, así describe valores de 4,9-6,2 mmol/L para jóvenes y de 2,5-3,30 </w:t>
      </w:r>
      <w:r w:rsidR="00D06063">
        <w:rPr>
          <w:rFonts w:cs="Times New Roman"/>
          <w:szCs w:val="24"/>
        </w:rPr>
        <w:t xml:space="preserve">mmol/L para animales adultos.  </w:t>
      </w:r>
      <w:r w:rsidR="00531305">
        <w:rPr>
          <w:rFonts w:cs="Times New Roman"/>
          <w:szCs w:val="24"/>
        </w:rPr>
        <w:t>En cuanto a los resultados lanzados en la provincia de Tungurahua se demuestra que existe una similitud a los rangos normales con concordancia ala autor.</w:t>
      </w:r>
    </w:p>
    <w:p w:rsidR="00D519B0" w:rsidRPr="00C971AD" w:rsidRDefault="00D519B0" w:rsidP="00D519B0">
      <w:pPr>
        <w:rPr>
          <w:rFonts w:cs="Times New Roman"/>
          <w:szCs w:val="24"/>
        </w:rPr>
      </w:pPr>
      <w:r w:rsidRPr="00C971AD">
        <w:rPr>
          <w:rFonts w:cs="Times New Roman"/>
          <w:szCs w:val="24"/>
        </w:rPr>
        <w:t xml:space="preserve">En cuanto a la </w:t>
      </w:r>
      <w:r w:rsidR="00605BF2" w:rsidRPr="00C971AD">
        <w:rPr>
          <w:rFonts w:cs="Times New Roman"/>
          <w:szCs w:val="24"/>
        </w:rPr>
        <w:t>urea</w:t>
      </w:r>
      <w:r w:rsidRPr="00C971AD">
        <w:rPr>
          <w:rFonts w:cs="Times New Roman"/>
          <w:szCs w:val="24"/>
        </w:rPr>
        <w:t xml:space="preserve"> </w:t>
      </w:r>
      <w:r w:rsidRPr="00C971AD">
        <w:rPr>
          <w:rFonts w:eastAsia="Times New Roman" w:cs="Times New Roman"/>
          <w:color w:val="000000"/>
          <w:szCs w:val="24"/>
          <w:lang w:eastAsia="es-EC"/>
        </w:rPr>
        <w:t>n/uL</w:t>
      </w:r>
      <w:r w:rsidRPr="00C971AD">
        <w:rPr>
          <w:rFonts w:cs="Times New Roman"/>
          <w:szCs w:val="24"/>
        </w:rPr>
        <w:t xml:space="preserve"> se encontró que no existe</w:t>
      </w:r>
      <w:r w:rsidR="00B0395D">
        <w:rPr>
          <w:rFonts w:cs="Times New Roman"/>
          <w:szCs w:val="24"/>
        </w:rPr>
        <w:t>n</w:t>
      </w:r>
      <w:r w:rsidRPr="00C971AD">
        <w:rPr>
          <w:rFonts w:cs="Times New Roman"/>
          <w:szCs w:val="24"/>
        </w:rPr>
        <w:t xml:space="preserve"> diferencia</w:t>
      </w:r>
      <w:r w:rsidR="00956DEC">
        <w:rPr>
          <w:rFonts w:cs="Times New Roman"/>
          <w:szCs w:val="24"/>
        </w:rPr>
        <w:t>s</w:t>
      </w:r>
      <w:r w:rsidRPr="00C971AD">
        <w:rPr>
          <w:rFonts w:cs="Times New Roman"/>
          <w:szCs w:val="24"/>
        </w:rPr>
        <w:t xml:space="preserve"> significativa</w:t>
      </w:r>
      <w:r w:rsidR="00956DEC">
        <w:rPr>
          <w:rFonts w:cs="Times New Roman"/>
          <w:szCs w:val="24"/>
        </w:rPr>
        <w:t>s</w:t>
      </w:r>
      <w:r w:rsidRPr="00C971AD">
        <w:rPr>
          <w:rFonts w:cs="Times New Roman"/>
          <w:szCs w:val="24"/>
        </w:rPr>
        <w:t xml:space="preserve"> desde el punto de vista estadístico entre machos jóvenes </w:t>
      </w:r>
      <w:r w:rsidRPr="00C971AD">
        <w:rPr>
          <w:rFonts w:eastAsia="Times New Roman" w:cs="Times New Roman"/>
          <w:color w:val="000000"/>
          <w:szCs w:val="24"/>
          <w:lang w:eastAsia="es-EC"/>
        </w:rPr>
        <w:t xml:space="preserve">7,8±0,8n/uL </w:t>
      </w:r>
      <w:r w:rsidRPr="00C971AD">
        <w:rPr>
          <w:rFonts w:cs="Times New Roman"/>
          <w:szCs w:val="24"/>
        </w:rPr>
        <w:t xml:space="preserve">y machos adultos </w:t>
      </w:r>
      <w:r w:rsidRPr="00C971AD">
        <w:rPr>
          <w:rFonts w:eastAsia="Times New Roman" w:cs="Times New Roman"/>
          <w:color w:val="000000"/>
          <w:szCs w:val="24"/>
          <w:lang w:eastAsia="es-EC"/>
        </w:rPr>
        <w:t>7,38±0,42 n/uL</w:t>
      </w:r>
      <w:r w:rsidRPr="00C971AD">
        <w:rPr>
          <w:rFonts w:cs="Times New Roman"/>
          <w:szCs w:val="24"/>
        </w:rPr>
        <w:t xml:space="preserve">, hembras </w:t>
      </w:r>
      <w:r w:rsidRPr="00C971AD">
        <w:rPr>
          <w:rFonts w:cs="Times New Roman"/>
          <w:szCs w:val="24"/>
        </w:rPr>
        <w:lastRenderedPageBreak/>
        <w:t xml:space="preserve">jóvenes </w:t>
      </w:r>
      <w:r w:rsidRPr="00C971AD">
        <w:rPr>
          <w:rFonts w:eastAsia="Times New Roman" w:cs="Times New Roman"/>
          <w:color w:val="000000"/>
          <w:szCs w:val="24"/>
          <w:lang w:eastAsia="es-EC"/>
        </w:rPr>
        <w:t>7,38±0,85 n/uL y hembras adultas 7,8±0,77 n/uL</w:t>
      </w:r>
      <w:r w:rsidRPr="00C971AD">
        <w:rPr>
          <w:rFonts w:cs="Times New Roman"/>
          <w:szCs w:val="24"/>
        </w:rPr>
        <w:t>.</w:t>
      </w:r>
      <w:r w:rsidR="00352AF4" w:rsidRPr="00C971AD">
        <w:rPr>
          <w:rFonts w:cs="Times New Roman"/>
          <w:szCs w:val="24"/>
        </w:rPr>
        <w:t xml:space="preserve"> En la  investigación</w:t>
      </w:r>
      <w:sdt>
        <w:sdtPr>
          <w:rPr>
            <w:rFonts w:cs="Times New Roman"/>
            <w:szCs w:val="24"/>
          </w:rPr>
          <w:id w:val="1423921931"/>
          <w:citation/>
        </w:sdtPr>
        <w:sdtEndPr/>
        <w:sdtContent>
          <w:r w:rsidR="00352AF4" w:rsidRPr="00C971AD">
            <w:rPr>
              <w:rFonts w:cs="Times New Roman"/>
              <w:szCs w:val="24"/>
            </w:rPr>
            <w:fldChar w:fldCharType="begin"/>
          </w:r>
          <w:r w:rsidR="00352AF4" w:rsidRPr="00C971AD">
            <w:rPr>
              <w:rFonts w:cs="Times New Roman"/>
              <w:szCs w:val="24"/>
            </w:rPr>
            <w:instrText xml:space="preserve"> CITATION Cou10 \l 12298 </w:instrText>
          </w:r>
          <w:r w:rsidR="00352AF4" w:rsidRPr="00C971AD">
            <w:rPr>
              <w:rFonts w:cs="Times New Roman"/>
              <w:szCs w:val="24"/>
            </w:rPr>
            <w:fldChar w:fldCharType="separate"/>
          </w:r>
          <w:r w:rsidR="00DE0552">
            <w:rPr>
              <w:rFonts w:cs="Times New Roman"/>
              <w:noProof/>
              <w:szCs w:val="24"/>
            </w:rPr>
            <w:t xml:space="preserve"> </w:t>
          </w:r>
          <w:r w:rsidR="00DE0552" w:rsidRPr="00DE0552">
            <w:rPr>
              <w:rFonts w:cs="Times New Roman"/>
              <w:noProof/>
              <w:szCs w:val="24"/>
            </w:rPr>
            <w:t>(27)</w:t>
          </w:r>
          <w:r w:rsidR="00352AF4" w:rsidRPr="00C971AD">
            <w:rPr>
              <w:rFonts w:cs="Times New Roman"/>
              <w:szCs w:val="24"/>
            </w:rPr>
            <w:fldChar w:fldCharType="end"/>
          </w:r>
        </w:sdtContent>
      </w:sdt>
      <w:r w:rsidR="00F603DD">
        <w:rPr>
          <w:rFonts w:cs="Times New Roman"/>
          <w:szCs w:val="24"/>
        </w:rPr>
        <w:t xml:space="preserve"> se</w:t>
      </w:r>
      <w:r w:rsidR="00352AF4" w:rsidRPr="00C971AD">
        <w:rPr>
          <w:rFonts w:cs="Times New Roman"/>
          <w:szCs w:val="24"/>
        </w:rPr>
        <w:t xml:space="preserve"> e</w:t>
      </w:r>
      <w:r w:rsidR="00A142C7">
        <w:rPr>
          <w:rFonts w:cs="Times New Roman"/>
          <w:szCs w:val="24"/>
        </w:rPr>
        <w:t>ncontra</w:t>
      </w:r>
      <w:r w:rsidR="00F603DD">
        <w:rPr>
          <w:rFonts w:cs="Times New Roman"/>
          <w:szCs w:val="24"/>
        </w:rPr>
        <w:t>ro</w:t>
      </w:r>
      <w:r w:rsidR="00D65FBE">
        <w:rPr>
          <w:rFonts w:cs="Times New Roman"/>
          <w:szCs w:val="24"/>
        </w:rPr>
        <w:t>n</w:t>
      </w:r>
      <w:r w:rsidR="00A142C7">
        <w:rPr>
          <w:rFonts w:cs="Times New Roman"/>
          <w:szCs w:val="24"/>
        </w:rPr>
        <w:t xml:space="preserve"> valores</w:t>
      </w:r>
      <w:r w:rsidR="00352AF4" w:rsidRPr="00C971AD">
        <w:rPr>
          <w:rFonts w:cs="Times New Roman"/>
          <w:szCs w:val="24"/>
        </w:rPr>
        <w:t xml:space="preserve"> altos en el grupo de edad entre 6 a 12 meses, 55,12 mg/dl, en cuanto</w:t>
      </w:r>
      <w:r w:rsidR="00F603DD">
        <w:rPr>
          <w:rFonts w:cs="Times New Roman"/>
          <w:szCs w:val="24"/>
        </w:rPr>
        <w:t xml:space="preserve"> a</w:t>
      </w:r>
      <w:r w:rsidR="00352AF4" w:rsidRPr="00C971AD">
        <w:rPr>
          <w:rFonts w:cs="Times New Roman"/>
          <w:szCs w:val="24"/>
        </w:rPr>
        <w:t xml:space="preserve"> los otros grupos presentan una media similar; jóvenes de 1 a 3 meses, 30,70 mg/dl, animales de 12 a 24 meses, 39 mg/dl y animales adultos 31,40 mg/dl. </w:t>
      </w:r>
    </w:p>
    <w:p w:rsidR="00D519B0" w:rsidRPr="007A2A91" w:rsidRDefault="00741CDF" w:rsidP="000F4B0D">
      <w:pPr>
        <w:rPr>
          <w:rFonts w:cs="Times New Roman"/>
          <w:szCs w:val="24"/>
        </w:rPr>
      </w:pPr>
      <w:r w:rsidRPr="00C971AD">
        <w:rPr>
          <w:rFonts w:cs="Times New Roman"/>
          <w:szCs w:val="24"/>
        </w:rPr>
        <w:t>Los valores obtenidos en</w:t>
      </w:r>
      <w:r w:rsidR="00D519B0" w:rsidRPr="00C971AD">
        <w:rPr>
          <w:rFonts w:cs="Times New Roman"/>
          <w:szCs w:val="24"/>
        </w:rPr>
        <w:t xml:space="preserve"> el BUN </w:t>
      </w:r>
      <w:r w:rsidR="00D519B0" w:rsidRPr="00C971AD">
        <w:rPr>
          <w:rFonts w:eastAsia="Times New Roman" w:cs="Times New Roman"/>
          <w:color w:val="000000"/>
          <w:szCs w:val="24"/>
          <w:lang w:eastAsia="es-EC"/>
        </w:rPr>
        <w:t xml:space="preserve">n/uL </w:t>
      </w:r>
      <w:r w:rsidR="00D519B0" w:rsidRPr="00C971AD">
        <w:rPr>
          <w:rFonts w:cs="Times New Roman"/>
          <w:szCs w:val="24"/>
        </w:rPr>
        <w:t xml:space="preserve">no </w:t>
      </w:r>
      <w:r w:rsidR="00B13847">
        <w:rPr>
          <w:rFonts w:cs="Times New Roman"/>
          <w:szCs w:val="24"/>
        </w:rPr>
        <w:t xml:space="preserve">mostraron </w:t>
      </w:r>
      <w:r w:rsidR="00D519B0" w:rsidRPr="00C971AD">
        <w:rPr>
          <w:rFonts w:cs="Times New Roman"/>
          <w:szCs w:val="24"/>
        </w:rPr>
        <w:t>diferencia</w:t>
      </w:r>
      <w:r w:rsidR="00B13847">
        <w:rPr>
          <w:rFonts w:cs="Times New Roman"/>
          <w:szCs w:val="24"/>
        </w:rPr>
        <w:t>s</w:t>
      </w:r>
      <w:r w:rsidR="00D519B0" w:rsidRPr="00C971AD">
        <w:rPr>
          <w:rFonts w:cs="Times New Roman"/>
          <w:szCs w:val="24"/>
        </w:rPr>
        <w:t xml:space="preserve"> significativa</w:t>
      </w:r>
      <w:r w:rsidR="00B13847">
        <w:rPr>
          <w:rFonts w:cs="Times New Roman"/>
          <w:szCs w:val="24"/>
        </w:rPr>
        <w:t>s</w:t>
      </w:r>
      <w:r w:rsidR="00D519B0" w:rsidRPr="00C971AD">
        <w:rPr>
          <w:rFonts w:cs="Times New Roman"/>
          <w:szCs w:val="24"/>
        </w:rPr>
        <w:t xml:space="preserve"> desde el punto de vista estadístico entre machos jóvenes </w:t>
      </w:r>
      <w:r w:rsidR="00D519B0" w:rsidRPr="00C971AD">
        <w:rPr>
          <w:rFonts w:eastAsia="Times New Roman" w:cs="Times New Roman"/>
          <w:color w:val="000000"/>
          <w:szCs w:val="24"/>
          <w:lang w:eastAsia="es-EC"/>
        </w:rPr>
        <w:t xml:space="preserve">3,62±0,37 n/uL </w:t>
      </w:r>
      <w:r w:rsidR="00D519B0" w:rsidRPr="00C971AD">
        <w:rPr>
          <w:rFonts w:cs="Times New Roman"/>
          <w:szCs w:val="24"/>
        </w:rPr>
        <w:t xml:space="preserve">y machos adultos </w:t>
      </w:r>
      <w:r w:rsidR="00D519B0" w:rsidRPr="00C971AD">
        <w:rPr>
          <w:rFonts w:eastAsia="Times New Roman" w:cs="Times New Roman"/>
          <w:color w:val="000000"/>
          <w:szCs w:val="24"/>
          <w:lang w:eastAsia="es-EC"/>
        </w:rPr>
        <w:t>7,38±0,42 n/uL</w:t>
      </w:r>
      <w:r w:rsidR="00D519B0" w:rsidRPr="00C971AD">
        <w:rPr>
          <w:rFonts w:cs="Times New Roman"/>
          <w:szCs w:val="24"/>
        </w:rPr>
        <w:t xml:space="preserve">, hembras jóvenes </w:t>
      </w:r>
      <w:r w:rsidR="00D519B0" w:rsidRPr="00C971AD">
        <w:rPr>
          <w:rFonts w:eastAsia="Times New Roman" w:cs="Times New Roman"/>
          <w:color w:val="000000"/>
          <w:szCs w:val="24"/>
          <w:lang w:eastAsia="es-EC"/>
        </w:rPr>
        <w:t>3,43±0,39 n/uL y hembras adultas 3,62±0,2 n/</w:t>
      </w:r>
      <w:r w:rsidR="00531305">
        <w:rPr>
          <w:rFonts w:eastAsia="Times New Roman" w:cs="Times New Roman"/>
          <w:color w:val="000000"/>
          <w:szCs w:val="24"/>
          <w:lang w:eastAsia="es-EC"/>
        </w:rPr>
        <w:t>uL.</w:t>
      </w:r>
    </w:p>
    <w:p w:rsidR="00352AF4" w:rsidRPr="00C971AD" w:rsidRDefault="007A2A91" w:rsidP="000F4B0D">
      <w:pPr>
        <w:autoSpaceDE w:val="0"/>
        <w:autoSpaceDN w:val="0"/>
        <w:adjustRightInd w:val="0"/>
        <w:spacing w:after="0"/>
        <w:rPr>
          <w:rFonts w:cs="Times New Roman"/>
          <w:szCs w:val="24"/>
        </w:rPr>
      </w:pPr>
      <w:r w:rsidRPr="007A2A91">
        <w:rPr>
          <w:rFonts w:cs="Times New Roman"/>
          <w:szCs w:val="24"/>
        </w:rPr>
        <w:t>La</w:t>
      </w:r>
      <w:r w:rsidR="00D519B0" w:rsidRPr="007A2A91">
        <w:rPr>
          <w:rFonts w:cs="Times New Roman"/>
          <w:szCs w:val="24"/>
        </w:rPr>
        <w:t xml:space="preserve"> </w:t>
      </w:r>
      <w:r w:rsidR="00605BF2" w:rsidRPr="007A2A91">
        <w:rPr>
          <w:rFonts w:cs="Times New Roman"/>
          <w:szCs w:val="24"/>
        </w:rPr>
        <w:t xml:space="preserve">creatinina </w:t>
      </w:r>
      <w:r w:rsidR="00D519B0" w:rsidRPr="007A2A91">
        <w:rPr>
          <w:rFonts w:eastAsia="Times New Roman" w:cs="Times New Roman"/>
          <w:color w:val="000000"/>
          <w:szCs w:val="24"/>
          <w:lang w:eastAsia="es-EC"/>
        </w:rPr>
        <w:t xml:space="preserve">n/uL </w:t>
      </w:r>
      <w:r w:rsidRPr="007A2A91">
        <w:rPr>
          <w:rFonts w:cs="Times New Roman"/>
          <w:szCs w:val="24"/>
        </w:rPr>
        <w:t xml:space="preserve">no </w:t>
      </w:r>
      <w:r w:rsidR="00597FE9">
        <w:rPr>
          <w:rFonts w:cs="Times New Roman"/>
          <w:szCs w:val="24"/>
        </w:rPr>
        <w:t>mostró</w:t>
      </w:r>
      <w:r w:rsidR="00D519B0" w:rsidRPr="007A2A91">
        <w:rPr>
          <w:rFonts w:cs="Times New Roman"/>
          <w:szCs w:val="24"/>
        </w:rPr>
        <w:t xml:space="preserve"> </w:t>
      </w:r>
      <w:r w:rsidR="00072954" w:rsidRPr="007A2A91">
        <w:rPr>
          <w:rFonts w:cs="Times New Roman"/>
          <w:szCs w:val="24"/>
        </w:rPr>
        <w:t>diferencia</w:t>
      </w:r>
      <w:r w:rsidR="00B0395D">
        <w:rPr>
          <w:rFonts w:cs="Times New Roman"/>
          <w:szCs w:val="24"/>
        </w:rPr>
        <w:t>s</w:t>
      </w:r>
      <w:r w:rsidR="00072954" w:rsidRPr="007A2A91">
        <w:rPr>
          <w:rFonts w:cs="Times New Roman"/>
          <w:szCs w:val="24"/>
        </w:rPr>
        <w:t xml:space="preserve"> significativa</w:t>
      </w:r>
      <w:r w:rsidR="00B0395D">
        <w:rPr>
          <w:rFonts w:cs="Times New Roman"/>
          <w:szCs w:val="24"/>
        </w:rPr>
        <w:t>s</w:t>
      </w:r>
      <w:r w:rsidR="00072954" w:rsidRPr="007A2A91">
        <w:rPr>
          <w:rFonts w:cs="Times New Roman"/>
          <w:szCs w:val="24"/>
        </w:rPr>
        <w:t xml:space="preserve"> entre </w:t>
      </w:r>
      <w:r w:rsidR="00D519B0" w:rsidRPr="007A2A91">
        <w:rPr>
          <w:rFonts w:cs="Times New Roman"/>
          <w:szCs w:val="24"/>
        </w:rPr>
        <w:t xml:space="preserve">machos jóvenes </w:t>
      </w:r>
      <w:r w:rsidR="00D519B0" w:rsidRPr="007A2A91">
        <w:rPr>
          <w:rFonts w:eastAsia="Times New Roman" w:cs="Times New Roman"/>
          <w:color w:val="000000"/>
          <w:szCs w:val="24"/>
          <w:lang w:eastAsia="es-EC"/>
        </w:rPr>
        <w:t xml:space="preserve">142,37±8,21 n/uL </w:t>
      </w:r>
      <w:r w:rsidR="00D519B0" w:rsidRPr="007A2A91">
        <w:rPr>
          <w:rFonts w:cs="Times New Roman"/>
          <w:szCs w:val="24"/>
        </w:rPr>
        <w:t xml:space="preserve">y machos adultos </w:t>
      </w:r>
      <w:r w:rsidR="00D519B0" w:rsidRPr="007A2A91">
        <w:rPr>
          <w:rFonts w:eastAsia="Times New Roman" w:cs="Times New Roman"/>
          <w:color w:val="000000"/>
          <w:szCs w:val="24"/>
          <w:lang w:eastAsia="es-EC"/>
        </w:rPr>
        <w:t>134,44±7,74 n/uL</w:t>
      </w:r>
      <w:r w:rsidR="00D519B0" w:rsidRPr="007A2A91">
        <w:rPr>
          <w:rFonts w:cs="Times New Roman"/>
          <w:szCs w:val="24"/>
        </w:rPr>
        <w:t>, hembras jóvenes</w:t>
      </w:r>
      <w:r w:rsidR="00D519B0" w:rsidRPr="007A2A91">
        <w:rPr>
          <w:rFonts w:eastAsia="Times New Roman" w:cs="Times New Roman"/>
          <w:color w:val="000000"/>
          <w:szCs w:val="24"/>
          <w:lang w:eastAsia="es-EC"/>
        </w:rPr>
        <w:t>134</w:t>
      </w:r>
      <w:r w:rsidR="00381BFD">
        <w:rPr>
          <w:rFonts w:eastAsia="Times New Roman" w:cs="Times New Roman"/>
          <w:color w:val="000000"/>
          <w:szCs w:val="24"/>
          <w:lang w:eastAsia="es-EC"/>
        </w:rPr>
        <w:t>,</w:t>
      </w:r>
      <w:r w:rsidR="00381BFD" w:rsidRPr="007A2A91">
        <w:rPr>
          <w:rFonts w:eastAsia="Times New Roman" w:cs="Times New Roman"/>
          <w:color w:val="000000"/>
          <w:szCs w:val="24"/>
          <w:lang w:eastAsia="es-EC"/>
        </w:rPr>
        <w:t xml:space="preserve"> 44</w:t>
      </w:r>
      <w:r w:rsidR="00D519B0" w:rsidRPr="007A2A91">
        <w:rPr>
          <w:rFonts w:eastAsia="Times New Roman" w:cs="Times New Roman"/>
          <w:color w:val="000000"/>
          <w:szCs w:val="24"/>
          <w:lang w:eastAsia="es-EC"/>
        </w:rPr>
        <w:t>±9,11 n/uL y hembras adultas</w:t>
      </w:r>
      <w:r w:rsidR="00D519B0" w:rsidRPr="00C971AD">
        <w:rPr>
          <w:rFonts w:eastAsia="Times New Roman" w:cs="Times New Roman"/>
          <w:color w:val="000000"/>
          <w:szCs w:val="24"/>
          <w:lang w:eastAsia="es-EC"/>
        </w:rPr>
        <w:t xml:space="preserve"> 142,37±5,59 n/</w:t>
      </w:r>
      <w:r w:rsidR="003967E2">
        <w:rPr>
          <w:rFonts w:eastAsia="Times New Roman" w:cs="Times New Roman"/>
          <w:color w:val="000000"/>
          <w:szCs w:val="24"/>
          <w:lang w:eastAsia="es-EC"/>
        </w:rPr>
        <w:t>uL</w:t>
      </w:r>
      <w:r w:rsidR="003967E2">
        <w:rPr>
          <w:rFonts w:cs="Times New Roman"/>
          <w:szCs w:val="24"/>
        </w:rPr>
        <w:t xml:space="preserve">. </w:t>
      </w:r>
      <w:r w:rsidR="00072954" w:rsidRPr="00C971AD">
        <w:rPr>
          <w:rFonts w:cs="Times New Roman"/>
          <w:szCs w:val="24"/>
        </w:rPr>
        <w:t xml:space="preserve">Según </w:t>
      </w:r>
      <w:sdt>
        <w:sdtPr>
          <w:rPr>
            <w:rFonts w:cs="Times New Roman"/>
            <w:szCs w:val="24"/>
          </w:rPr>
          <w:id w:val="1433093934"/>
          <w:citation/>
        </w:sdtPr>
        <w:sdtEndPr/>
        <w:sdtContent>
          <w:r w:rsidR="00072954" w:rsidRPr="00C971AD">
            <w:rPr>
              <w:rFonts w:cs="Times New Roman"/>
              <w:szCs w:val="24"/>
            </w:rPr>
            <w:fldChar w:fldCharType="begin"/>
          </w:r>
          <w:r w:rsidR="00072954" w:rsidRPr="00C971AD">
            <w:rPr>
              <w:rFonts w:cs="Times New Roman"/>
              <w:szCs w:val="24"/>
            </w:rPr>
            <w:instrText xml:space="preserve"> CITATION Cou10 \l 12298 </w:instrText>
          </w:r>
          <w:r w:rsidR="00072954" w:rsidRPr="00C971AD">
            <w:rPr>
              <w:rFonts w:cs="Times New Roman"/>
              <w:szCs w:val="24"/>
            </w:rPr>
            <w:fldChar w:fldCharType="separate"/>
          </w:r>
          <w:r w:rsidR="00DE0552" w:rsidRPr="00DE0552">
            <w:rPr>
              <w:rFonts w:cs="Times New Roman"/>
              <w:noProof/>
              <w:szCs w:val="24"/>
            </w:rPr>
            <w:t>(27)</w:t>
          </w:r>
          <w:r w:rsidR="00072954" w:rsidRPr="00C971AD">
            <w:rPr>
              <w:rFonts w:cs="Times New Roman"/>
              <w:szCs w:val="24"/>
            </w:rPr>
            <w:fldChar w:fldCharType="end"/>
          </w:r>
        </w:sdtContent>
      </w:sdt>
      <w:r w:rsidR="00072954" w:rsidRPr="00C971AD">
        <w:rPr>
          <w:rFonts w:cs="Times New Roman"/>
          <w:szCs w:val="24"/>
        </w:rPr>
        <w:t xml:space="preserve"> l</w:t>
      </w:r>
      <w:r w:rsidR="00352AF4" w:rsidRPr="00C971AD">
        <w:rPr>
          <w:rFonts w:cs="Times New Roman"/>
          <w:szCs w:val="24"/>
        </w:rPr>
        <w:t xml:space="preserve">os valores encontrados para los diferentes grupos de edad nos muestran que los jóvenes de 1 a 3 meses presentan valores medios de 0,64 mg/dl en relación a los adultos que presentaran 0,89 mg/dl, </w:t>
      </w:r>
      <w:r w:rsidR="00072954" w:rsidRPr="00C971AD">
        <w:rPr>
          <w:rFonts w:cs="Times New Roman"/>
          <w:szCs w:val="24"/>
        </w:rPr>
        <w:t xml:space="preserve">en el grupo de animales de 6 a 12 meses que </w:t>
      </w:r>
      <w:r w:rsidR="00B0395D">
        <w:rPr>
          <w:rFonts w:cs="Times New Roman"/>
          <w:szCs w:val="24"/>
        </w:rPr>
        <w:t>presentaro</w:t>
      </w:r>
      <w:r w:rsidR="00072954" w:rsidRPr="00C971AD">
        <w:rPr>
          <w:rFonts w:cs="Times New Roman"/>
          <w:szCs w:val="24"/>
        </w:rPr>
        <w:t xml:space="preserve">n valores de 0,65 mg/dl, y los animales de 12 a 24 meses presentaran valores medios de 0,88 mg/dl. Se muestra que existe una diferencia significativa entre </w:t>
      </w:r>
      <w:r w:rsidR="00DA0F37">
        <w:rPr>
          <w:rFonts w:cs="Times New Roman"/>
          <w:szCs w:val="24"/>
        </w:rPr>
        <w:t>esta</w:t>
      </w:r>
      <w:r w:rsidR="00072954" w:rsidRPr="00C971AD">
        <w:rPr>
          <w:rFonts w:cs="Times New Roman"/>
          <w:szCs w:val="24"/>
        </w:rPr>
        <w:t xml:space="preserve"> investigación y la del autor</w:t>
      </w:r>
      <w:r w:rsidR="00DA0F37">
        <w:rPr>
          <w:rFonts w:cs="Times New Roman"/>
          <w:szCs w:val="24"/>
        </w:rPr>
        <w:t>,</w:t>
      </w:r>
      <w:r w:rsidR="00072954" w:rsidRPr="00C971AD">
        <w:rPr>
          <w:rFonts w:cs="Times New Roman"/>
          <w:szCs w:val="24"/>
        </w:rPr>
        <w:t xml:space="preserve"> esto se debe a que los animales que fueron en estudio son mayores a los 2 años de edad.</w:t>
      </w:r>
    </w:p>
    <w:p w:rsidR="00D519B0" w:rsidRPr="00C971AD" w:rsidRDefault="00B0395D" w:rsidP="000F4B0D">
      <w:pPr>
        <w:autoSpaceDE w:val="0"/>
        <w:autoSpaceDN w:val="0"/>
        <w:adjustRightInd w:val="0"/>
        <w:spacing w:after="0"/>
        <w:rPr>
          <w:rFonts w:cs="Times New Roman"/>
          <w:szCs w:val="24"/>
        </w:rPr>
      </w:pPr>
      <w:r>
        <w:rPr>
          <w:rFonts w:cs="Times New Roman"/>
          <w:szCs w:val="24"/>
        </w:rPr>
        <w:t>L</w:t>
      </w:r>
      <w:r w:rsidR="00D519B0" w:rsidRPr="00C971AD">
        <w:rPr>
          <w:rFonts w:cs="Times New Roman"/>
          <w:szCs w:val="24"/>
        </w:rPr>
        <w:t xml:space="preserve">a AST </w:t>
      </w:r>
      <w:r w:rsidR="00D519B0" w:rsidRPr="00C971AD">
        <w:rPr>
          <w:rFonts w:eastAsia="Times New Roman" w:cs="Times New Roman"/>
          <w:color w:val="000000"/>
          <w:szCs w:val="24"/>
          <w:lang w:eastAsia="es-EC"/>
        </w:rPr>
        <w:t xml:space="preserve">n/uL </w:t>
      </w:r>
      <w:r>
        <w:rPr>
          <w:rFonts w:eastAsia="Times New Roman" w:cs="Times New Roman"/>
          <w:color w:val="000000"/>
          <w:szCs w:val="24"/>
          <w:lang w:eastAsia="es-EC"/>
        </w:rPr>
        <w:t xml:space="preserve">no evidencia </w:t>
      </w:r>
      <w:r w:rsidR="00B51476">
        <w:rPr>
          <w:rFonts w:cs="Times New Roman"/>
          <w:szCs w:val="24"/>
        </w:rPr>
        <w:t>diferencia</w:t>
      </w:r>
      <w:r>
        <w:rPr>
          <w:rFonts w:cs="Times New Roman"/>
          <w:szCs w:val="24"/>
        </w:rPr>
        <w:t>s</w:t>
      </w:r>
      <w:r w:rsidR="00B51476">
        <w:rPr>
          <w:rFonts w:cs="Times New Roman"/>
          <w:szCs w:val="24"/>
        </w:rPr>
        <w:t xml:space="preserve"> significativa</w:t>
      </w:r>
      <w:r>
        <w:rPr>
          <w:rFonts w:cs="Times New Roman"/>
          <w:szCs w:val="24"/>
        </w:rPr>
        <w:t>s</w:t>
      </w:r>
      <w:r w:rsidR="00B51476">
        <w:rPr>
          <w:rFonts w:cs="Times New Roman"/>
          <w:szCs w:val="24"/>
        </w:rPr>
        <w:t xml:space="preserve"> entre</w:t>
      </w:r>
      <w:r w:rsidR="00D519B0" w:rsidRPr="00C971AD">
        <w:rPr>
          <w:rFonts w:cs="Times New Roman"/>
          <w:szCs w:val="24"/>
        </w:rPr>
        <w:t xml:space="preserve"> machos jóvenes </w:t>
      </w:r>
      <w:r w:rsidR="00D519B0" w:rsidRPr="00C971AD">
        <w:rPr>
          <w:rFonts w:eastAsia="Times New Roman" w:cs="Times New Roman"/>
          <w:color w:val="000000"/>
          <w:szCs w:val="24"/>
          <w:lang w:eastAsia="es-EC"/>
        </w:rPr>
        <w:t xml:space="preserve">131,52±11,72 n/uL </w:t>
      </w:r>
      <w:r w:rsidR="00D519B0" w:rsidRPr="00C971AD">
        <w:rPr>
          <w:rFonts w:cs="Times New Roman"/>
          <w:szCs w:val="24"/>
        </w:rPr>
        <w:t xml:space="preserve">y machos adultos </w:t>
      </w:r>
      <w:r w:rsidR="00D519B0" w:rsidRPr="00C971AD">
        <w:rPr>
          <w:rFonts w:eastAsia="Times New Roman" w:cs="Times New Roman"/>
          <w:color w:val="000000"/>
          <w:szCs w:val="24"/>
          <w:lang w:eastAsia="es-EC"/>
        </w:rPr>
        <w:t>135,83±18,4 n/uL</w:t>
      </w:r>
      <w:r w:rsidR="00D519B0" w:rsidRPr="00C971AD">
        <w:rPr>
          <w:rFonts w:cs="Times New Roman"/>
          <w:szCs w:val="24"/>
        </w:rPr>
        <w:t xml:space="preserve">, además no </w:t>
      </w:r>
      <w:r w:rsidR="00F26149" w:rsidRPr="00C971AD">
        <w:rPr>
          <w:rFonts w:cs="Times New Roman"/>
          <w:szCs w:val="24"/>
        </w:rPr>
        <w:t>existe diferencia</w:t>
      </w:r>
      <w:r>
        <w:rPr>
          <w:rFonts w:cs="Times New Roman"/>
          <w:szCs w:val="24"/>
        </w:rPr>
        <w:t>s</w:t>
      </w:r>
      <w:r w:rsidR="003967E2">
        <w:rPr>
          <w:rFonts w:cs="Times New Roman"/>
          <w:szCs w:val="24"/>
        </w:rPr>
        <w:t xml:space="preserve"> </w:t>
      </w:r>
      <w:r w:rsidR="00D519B0" w:rsidRPr="00C971AD">
        <w:rPr>
          <w:rFonts w:cs="Times New Roman"/>
          <w:szCs w:val="24"/>
        </w:rPr>
        <w:t>entre hembras jóvenes</w:t>
      </w:r>
      <w:r w:rsidR="00D519B0" w:rsidRPr="00C971AD">
        <w:rPr>
          <w:rFonts w:eastAsia="Times New Roman" w:cs="Times New Roman"/>
          <w:color w:val="000000"/>
          <w:szCs w:val="24"/>
          <w:lang w:eastAsia="es-EC"/>
        </w:rPr>
        <w:t>135</w:t>
      </w:r>
      <w:r w:rsidR="00381BFD" w:rsidRPr="00C971AD">
        <w:rPr>
          <w:rFonts w:eastAsia="Times New Roman" w:cs="Times New Roman"/>
          <w:color w:val="000000"/>
          <w:szCs w:val="24"/>
          <w:lang w:eastAsia="es-EC"/>
        </w:rPr>
        <w:t>, 83</w:t>
      </w:r>
      <w:r w:rsidR="00D519B0" w:rsidRPr="00C971AD">
        <w:rPr>
          <w:rFonts w:eastAsia="Times New Roman" w:cs="Times New Roman"/>
          <w:color w:val="000000"/>
          <w:szCs w:val="24"/>
          <w:lang w:eastAsia="es-EC"/>
        </w:rPr>
        <w:t xml:space="preserve">±16,86 n/uL y </w:t>
      </w:r>
      <w:r>
        <w:rPr>
          <w:rFonts w:eastAsia="Times New Roman" w:cs="Times New Roman"/>
          <w:color w:val="000000"/>
          <w:szCs w:val="24"/>
          <w:lang w:eastAsia="es-EC"/>
        </w:rPr>
        <w:t>hembras adultas131</w:t>
      </w:r>
      <w:r w:rsidR="00381BFD">
        <w:rPr>
          <w:rFonts w:eastAsia="Times New Roman" w:cs="Times New Roman"/>
          <w:color w:val="000000"/>
          <w:szCs w:val="24"/>
          <w:lang w:eastAsia="es-EC"/>
        </w:rPr>
        <w:t>, 52</w:t>
      </w:r>
      <w:r>
        <w:rPr>
          <w:rFonts w:eastAsia="Times New Roman" w:cs="Times New Roman"/>
          <w:color w:val="000000"/>
          <w:szCs w:val="24"/>
          <w:lang w:eastAsia="es-EC"/>
        </w:rPr>
        <w:t>±9,74 n/uL</w:t>
      </w:r>
      <w:r w:rsidR="003967E2">
        <w:rPr>
          <w:rFonts w:cs="Times New Roman"/>
          <w:szCs w:val="24"/>
        </w:rPr>
        <w:t>.</w:t>
      </w:r>
    </w:p>
    <w:p w:rsidR="00D519B0" w:rsidRPr="00C971AD" w:rsidRDefault="00D519B0" w:rsidP="000F4B0D">
      <w:pPr>
        <w:autoSpaceDE w:val="0"/>
        <w:autoSpaceDN w:val="0"/>
        <w:adjustRightInd w:val="0"/>
        <w:spacing w:after="0"/>
        <w:rPr>
          <w:rFonts w:cs="Times New Roman"/>
          <w:szCs w:val="24"/>
        </w:rPr>
      </w:pPr>
      <w:r w:rsidRPr="00C971AD">
        <w:rPr>
          <w:rFonts w:cs="Times New Roman"/>
          <w:szCs w:val="24"/>
        </w:rPr>
        <w:t xml:space="preserve">En cuanto </w:t>
      </w:r>
      <w:r w:rsidR="00C309C2" w:rsidRPr="00C971AD">
        <w:rPr>
          <w:rFonts w:cs="Times New Roman"/>
          <w:szCs w:val="24"/>
        </w:rPr>
        <w:t>a</w:t>
      </w:r>
      <w:r w:rsidRPr="00C971AD">
        <w:rPr>
          <w:rFonts w:cs="Times New Roman"/>
          <w:szCs w:val="24"/>
        </w:rPr>
        <w:t xml:space="preserve"> ALT </w:t>
      </w:r>
      <w:r w:rsidRPr="00C971AD">
        <w:rPr>
          <w:rFonts w:eastAsia="Times New Roman" w:cs="Times New Roman"/>
          <w:color w:val="000000"/>
          <w:szCs w:val="24"/>
          <w:lang w:eastAsia="es-EC"/>
        </w:rPr>
        <w:t>n/uL</w:t>
      </w:r>
      <w:r w:rsidRPr="00C971AD">
        <w:rPr>
          <w:rFonts w:cs="Times New Roman"/>
          <w:szCs w:val="24"/>
        </w:rPr>
        <w:t xml:space="preserve"> no existe</w:t>
      </w:r>
      <w:r w:rsidR="00B0395D">
        <w:rPr>
          <w:rFonts w:cs="Times New Roman"/>
          <w:szCs w:val="24"/>
        </w:rPr>
        <w:t>n</w:t>
      </w:r>
      <w:r w:rsidRPr="00C971AD">
        <w:rPr>
          <w:rFonts w:cs="Times New Roman"/>
          <w:szCs w:val="24"/>
        </w:rPr>
        <w:t xml:space="preserve"> diferencia</w:t>
      </w:r>
      <w:r w:rsidR="00B0395D">
        <w:rPr>
          <w:rFonts w:cs="Times New Roman"/>
          <w:szCs w:val="24"/>
        </w:rPr>
        <w:t>s</w:t>
      </w:r>
      <w:r w:rsidRPr="00C971AD">
        <w:rPr>
          <w:rFonts w:cs="Times New Roman"/>
          <w:szCs w:val="24"/>
        </w:rPr>
        <w:t xml:space="preserve"> significativa</w:t>
      </w:r>
      <w:r w:rsidR="00B0395D">
        <w:rPr>
          <w:rFonts w:cs="Times New Roman"/>
          <w:szCs w:val="24"/>
        </w:rPr>
        <w:t>s</w:t>
      </w:r>
      <w:r w:rsidRPr="00C971AD">
        <w:rPr>
          <w:rFonts w:cs="Times New Roman"/>
          <w:szCs w:val="24"/>
        </w:rPr>
        <w:t xml:space="preserve"> </w:t>
      </w:r>
      <w:r w:rsidR="00B51476" w:rsidRPr="00C971AD">
        <w:rPr>
          <w:rFonts w:cs="Times New Roman"/>
          <w:szCs w:val="24"/>
        </w:rPr>
        <w:t>entre machos</w:t>
      </w:r>
      <w:r w:rsidRPr="00C971AD">
        <w:rPr>
          <w:rFonts w:cs="Times New Roman"/>
          <w:szCs w:val="24"/>
        </w:rPr>
        <w:t xml:space="preserve"> jóvenes </w:t>
      </w:r>
      <w:r w:rsidRPr="00C971AD">
        <w:rPr>
          <w:rFonts w:eastAsia="Times New Roman" w:cs="Times New Roman"/>
          <w:color w:val="000000"/>
          <w:szCs w:val="24"/>
          <w:lang w:eastAsia="es-EC"/>
        </w:rPr>
        <w:t xml:space="preserve">22,64±2,15 n/uL </w:t>
      </w:r>
      <w:r w:rsidRPr="00C971AD">
        <w:rPr>
          <w:rFonts w:cs="Times New Roman"/>
          <w:szCs w:val="24"/>
        </w:rPr>
        <w:t xml:space="preserve">y machos adultos </w:t>
      </w:r>
      <w:r w:rsidRPr="00C971AD">
        <w:rPr>
          <w:rFonts w:eastAsia="Times New Roman" w:cs="Times New Roman"/>
          <w:color w:val="000000"/>
          <w:szCs w:val="24"/>
          <w:lang w:eastAsia="es-EC"/>
        </w:rPr>
        <w:t>21,71±1,2 n/uL</w:t>
      </w:r>
      <w:r w:rsidRPr="00C971AD">
        <w:rPr>
          <w:rFonts w:cs="Times New Roman"/>
          <w:szCs w:val="24"/>
        </w:rPr>
        <w:t xml:space="preserve">, </w:t>
      </w:r>
      <w:r w:rsidR="00B51476" w:rsidRPr="00C971AD">
        <w:rPr>
          <w:rFonts w:cs="Times New Roman"/>
          <w:szCs w:val="24"/>
        </w:rPr>
        <w:t xml:space="preserve">existe </w:t>
      </w:r>
      <w:r w:rsidR="009C1198" w:rsidRPr="00C971AD">
        <w:rPr>
          <w:rFonts w:cs="Times New Roman"/>
          <w:szCs w:val="24"/>
        </w:rPr>
        <w:t>diferencia</w:t>
      </w:r>
      <w:r w:rsidR="009C1198">
        <w:rPr>
          <w:rFonts w:cs="Times New Roman"/>
          <w:szCs w:val="24"/>
        </w:rPr>
        <w:t xml:space="preserve"> numérica</w:t>
      </w:r>
      <w:r w:rsidR="003967E2">
        <w:rPr>
          <w:rFonts w:cs="Times New Roman"/>
          <w:szCs w:val="24"/>
        </w:rPr>
        <w:t xml:space="preserve"> </w:t>
      </w:r>
      <w:r w:rsidRPr="00C971AD">
        <w:rPr>
          <w:rFonts w:cs="Times New Roman"/>
          <w:szCs w:val="24"/>
        </w:rPr>
        <w:t>entre hembras jóvenes</w:t>
      </w:r>
      <w:r w:rsidRPr="00C971AD">
        <w:rPr>
          <w:rFonts w:eastAsia="Times New Roman" w:cs="Times New Roman"/>
          <w:color w:val="000000"/>
          <w:szCs w:val="24"/>
          <w:lang w:eastAsia="es-EC"/>
        </w:rPr>
        <w:t xml:space="preserve"> 21,71±3,86 n/uL y hembras adultas 22,64±1,87n/</w:t>
      </w:r>
      <w:r w:rsidR="003967E2">
        <w:rPr>
          <w:rFonts w:eastAsia="Times New Roman" w:cs="Times New Roman"/>
          <w:color w:val="000000"/>
          <w:szCs w:val="24"/>
          <w:lang w:eastAsia="es-EC"/>
        </w:rPr>
        <w:t>uL.</w:t>
      </w:r>
    </w:p>
    <w:p w:rsidR="00D519B0" w:rsidRPr="00C971AD" w:rsidRDefault="00D519B0" w:rsidP="000F4B0D">
      <w:pPr>
        <w:rPr>
          <w:rFonts w:cs="Times New Roman"/>
          <w:szCs w:val="24"/>
        </w:rPr>
      </w:pPr>
      <w:r w:rsidRPr="00C971AD">
        <w:rPr>
          <w:rFonts w:cs="Times New Roman"/>
          <w:szCs w:val="24"/>
        </w:rPr>
        <w:t xml:space="preserve">En los valores de la </w:t>
      </w:r>
      <w:r w:rsidR="00F26149" w:rsidRPr="00C971AD">
        <w:rPr>
          <w:rFonts w:cs="Times New Roman"/>
          <w:szCs w:val="24"/>
        </w:rPr>
        <w:t>Proteínas</w:t>
      </w:r>
      <w:r w:rsidR="00C971AD" w:rsidRPr="00C971AD">
        <w:rPr>
          <w:rFonts w:cs="Times New Roman"/>
          <w:szCs w:val="24"/>
        </w:rPr>
        <w:t xml:space="preserve"> Totales </w:t>
      </w:r>
      <w:r w:rsidR="00B51476">
        <w:rPr>
          <w:rFonts w:eastAsia="Times New Roman" w:cs="Times New Roman"/>
          <w:color w:val="000000"/>
          <w:szCs w:val="24"/>
          <w:lang w:eastAsia="es-EC"/>
        </w:rPr>
        <w:t>n/uL</w:t>
      </w:r>
      <w:r w:rsidRPr="00C971AD">
        <w:rPr>
          <w:rFonts w:eastAsia="Times New Roman" w:cs="Times New Roman"/>
          <w:color w:val="000000"/>
          <w:szCs w:val="24"/>
          <w:lang w:eastAsia="es-EC"/>
        </w:rPr>
        <w:t xml:space="preserve"> </w:t>
      </w:r>
      <w:r w:rsidR="00B0395D">
        <w:rPr>
          <w:rFonts w:cs="Times New Roman"/>
          <w:szCs w:val="24"/>
        </w:rPr>
        <w:t>se pudo</w:t>
      </w:r>
      <w:r w:rsidRPr="00C971AD">
        <w:rPr>
          <w:rFonts w:cs="Times New Roman"/>
          <w:szCs w:val="24"/>
        </w:rPr>
        <w:t xml:space="preserve"> determinar que no existe</w:t>
      </w:r>
      <w:r w:rsidR="00B0395D">
        <w:rPr>
          <w:rFonts w:cs="Times New Roman"/>
          <w:szCs w:val="24"/>
        </w:rPr>
        <w:t>n</w:t>
      </w:r>
      <w:r w:rsidRPr="00C971AD">
        <w:rPr>
          <w:rFonts w:cs="Times New Roman"/>
          <w:szCs w:val="24"/>
        </w:rPr>
        <w:t xml:space="preserve"> diferencia</w:t>
      </w:r>
      <w:r w:rsidR="00B0395D">
        <w:rPr>
          <w:rFonts w:cs="Times New Roman"/>
          <w:szCs w:val="24"/>
        </w:rPr>
        <w:t>s</w:t>
      </w:r>
      <w:r w:rsidRPr="00C971AD">
        <w:rPr>
          <w:rFonts w:cs="Times New Roman"/>
          <w:szCs w:val="24"/>
        </w:rPr>
        <w:t xml:space="preserve"> significativa</w:t>
      </w:r>
      <w:r w:rsidR="00B0395D">
        <w:rPr>
          <w:rFonts w:cs="Times New Roman"/>
          <w:szCs w:val="24"/>
        </w:rPr>
        <w:t>s</w:t>
      </w:r>
      <w:r w:rsidRPr="00C971AD">
        <w:rPr>
          <w:rFonts w:cs="Times New Roman"/>
          <w:szCs w:val="24"/>
        </w:rPr>
        <w:t xml:space="preserve"> </w:t>
      </w:r>
      <w:r w:rsidR="00B51476" w:rsidRPr="00C971AD">
        <w:rPr>
          <w:rFonts w:cs="Times New Roman"/>
          <w:szCs w:val="24"/>
        </w:rPr>
        <w:t>entre machos</w:t>
      </w:r>
      <w:r w:rsidRPr="00C971AD">
        <w:rPr>
          <w:rFonts w:cs="Times New Roman"/>
          <w:szCs w:val="24"/>
        </w:rPr>
        <w:t xml:space="preserve"> jóvenes </w:t>
      </w:r>
      <w:r w:rsidRPr="00C971AD">
        <w:rPr>
          <w:rFonts w:eastAsia="Times New Roman" w:cs="Times New Roman"/>
          <w:color w:val="000000"/>
          <w:szCs w:val="24"/>
          <w:lang w:eastAsia="es-EC"/>
        </w:rPr>
        <w:t xml:space="preserve">67,79±2,77 n/uL </w:t>
      </w:r>
      <w:r w:rsidRPr="00C971AD">
        <w:rPr>
          <w:rFonts w:cs="Times New Roman"/>
          <w:szCs w:val="24"/>
        </w:rPr>
        <w:t xml:space="preserve">y machos adultos </w:t>
      </w:r>
      <w:r w:rsidRPr="00C971AD">
        <w:rPr>
          <w:rFonts w:eastAsia="Times New Roman" w:cs="Times New Roman"/>
          <w:color w:val="000000"/>
          <w:szCs w:val="24"/>
          <w:lang w:eastAsia="es-EC"/>
        </w:rPr>
        <w:t>66,91±3,57 n/uL</w:t>
      </w:r>
      <w:r w:rsidRPr="00C971AD">
        <w:rPr>
          <w:rFonts w:cs="Times New Roman"/>
          <w:szCs w:val="24"/>
        </w:rPr>
        <w:t>, hembras jóvenes</w:t>
      </w:r>
      <w:r w:rsidRPr="00C971AD">
        <w:rPr>
          <w:rFonts w:eastAsia="Times New Roman" w:cs="Times New Roman"/>
          <w:color w:val="000000"/>
          <w:szCs w:val="24"/>
          <w:lang w:eastAsia="es-EC"/>
        </w:rPr>
        <w:t xml:space="preserve"> 66,91±2,35 n/uL y hembras adultas 67,79±1,56 n/</w:t>
      </w:r>
      <w:r w:rsidR="003967E2">
        <w:rPr>
          <w:rFonts w:eastAsia="Times New Roman" w:cs="Times New Roman"/>
          <w:color w:val="000000"/>
          <w:szCs w:val="24"/>
          <w:lang w:eastAsia="es-EC"/>
        </w:rPr>
        <w:t xml:space="preserve">uL. </w:t>
      </w:r>
      <w:r w:rsidR="00072954" w:rsidRPr="00C971AD">
        <w:rPr>
          <w:rFonts w:cs="Times New Roman"/>
          <w:szCs w:val="24"/>
        </w:rPr>
        <w:t xml:space="preserve">En ovinos </w:t>
      </w:r>
      <w:r w:rsidR="00934EAC">
        <w:rPr>
          <w:rFonts w:cs="Times New Roman"/>
          <w:szCs w:val="24"/>
        </w:rPr>
        <w:t>algunos autores plantean</w:t>
      </w:r>
      <w:r w:rsidR="00072954" w:rsidRPr="00C971AD">
        <w:rPr>
          <w:rFonts w:cs="Times New Roman"/>
          <w:szCs w:val="24"/>
        </w:rPr>
        <w:t xml:space="preserve"> </w:t>
      </w:r>
      <w:r w:rsidR="00072954" w:rsidRPr="00C971AD">
        <w:rPr>
          <w:rFonts w:eastAsia="Times New Roman" w:cs="Times New Roman"/>
          <w:szCs w:val="24"/>
          <w:vertAlign w:val="superscript"/>
          <w:lang w:eastAsia="es-EC"/>
        </w:rPr>
        <w:t xml:space="preserve"> </w:t>
      </w:r>
      <w:sdt>
        <w:sdtPr>
          <w:rPr>
            <w:rFonts w:cs="Times New Roman"/>
            <w:szCs w:val="24"/>
            <w:vertAlign w:val="superscript"/>
          </w:rPr>
          <w:id w:val="-609663372"/>
          <w:citation/>
        </w:sdtPr>
        <w:sdtEndPr/>
        <w:sdtContent>
          <w:r w:rsidR="00072954" w:rsidRPr="00C971AD">
            <w:rPr>
              <w:rFonts w:cs="Times New Roman"/>
              <w:szCs w:val="24"/>
              <w:vertAlign w:val="superscript"/>
            </w:rPr>
            <w:fldChar w:fldCharType="begin"/>
          </w:r>
          <w:r w:rsidR="00072954" w:rsidRPr="00C971AD">
            <w:rPr>
              <w:rFonts w:cs="Times New Roman"/>
              <w:szCs w:val="24"/>
              <w:vertAlign w:val="superscript"/>
            </w:rPr>
            <w:instrText xml:space="preserve"> CITATION Ker03 \l 12298 </w:instrText>
          </w:r>
          <w:r w:rsidR="00072954" w:rsidRPr="00C971AD">
            <w:rPr>
              <w:rFonts w:cs="Times New Roman"/>
              <w:szCs w:val="24"/>
              <w:vertAlign w:val="superscript"/>
            </w:rPr>
            <w:fldChar w:fldCharType="separate"/>
          </w:r>
          <w:r w:rsidR="00DE0552" w:rsidRPr="00DE0552">
            <w:rPr>
              <w:rFonts w:cs="Times New Roman"/>
              <w:noProof/>
              <w:szCs w:val="24"/>
            </w:rPr>
            <w:t>(38)</w:t>
          </w:r>
          <w:r w:rsidR="00072954" w:rsidRPr="00C971AD">
            <w:rPr>
              <w:rFonts w:cs="Times New Roman"/>
              <w:szCs w:val="24"/>
            </w:rPr>
            <w:fldChar w:fldCharType="end"/>
          </w:r>
        </w:sdtContent>
      </w:sdt>
      <w:r w:rsidR="00072954" w:rsidRPr="00C971AD">
        <w:rPr>
          <w:rFonts w:cs="Times New Roman"/>
          <w:szCs w:val="24"/>
        </w:rPr>
        <w:t xml:space="preserve"> que se produce un aumento de proteínas conforme avanza la edad, pues al parecer las ovejas adultas poseen una mayor capacidad para estabilizar las proteínas séricas.</w:t>
      </w:r>
      <w:r w:rsidR="003967E2">
        <w:rPr>
          <w:rFonts w:cs="Times New Roman"/>
          <w:szCs w:val="24"/>
        </w:rPr>
        <w:t xml:space="preserve"> Se puede verificar en nuestra i</w:t>
      </w:r>
      <w:r w:rsidR="009C1198">
        <w:rPr>
          <w:rFonts w:cs="Times New Roman"/>
          <w:szCs w:val="24"/>
        </w:rPr>
        <w:t>nvestigación que no presenta un</w:t>
      </w:r>
      <w:r w:rsidR="003967E2">
        <w:rPr>
          <w:rFonts w:cs="Times New Roman"/>
          <w:szCs w:val="24"/>
        </w:rPr>
        <w:t xml:space="preserve"> valor muy alto en referencia a los animales jóvenes y adultos por el cual se muestra que no existe una diferencia estadística.</w:t>
      </w:r>
    </w:p>
    <w:p w:rsidR="00D519B0" w:rsidRPr="003967E2" w:rsidRDefault="002E220C" w:rsidP="000F4B0D">
      <w:r>
        <w:rPr>
          <w:rFonts w:cs="Times New Roman"/>
          <w:szCs w:val="24"/>
        </w:rPr>
        <w:t>Referente al C</w:t>
      </w:r>
      <w:r w:rsidR="00C971AD" w:rsidRPr="00C971AD">
        <w:rPr>
          <w:rFonts w:cs="Times New Roman"/>
          <w:szCs w:val="24"/>
        </w:rPr>
        <w:t>alcio</w:t>
      </w:r>
      <w:r w:rsidR="00D519B0" w:rsidRPr="00C971AD">
        <w:rPr>
          <w:rFonts w:cs="Times New Roman"/>
          <w:szCs w:val="24"/>
        </w:rPr>
        <w:t xml:space="preserve"> </w:t>
      </w:r>
      <w:r w:rsidR="00D519B0" w:rsidRPr="00C971AD">
        <w:rPr>
          <w:rFonts w:eastAsia="Times New Roman" w:cs="Times New Roman"/>
          <w:color w:val="000000"/>
          <w:szCs w:val="24"/>
          <w:lang w:eastAsia="es-EC"/>
        </w:rPr>
        <w:t xml:space="preserve">n/uL </w:t>
      </w:r>
      <w:r>
        <w:rPr>
          <w:rFonts w:eastAsia="Times New Roman" w:cs="Times New Roman"/>
          <w:color w:val="000000"/>
          <w:szCs w:val="24"/>
          <w:lang w:eastAsia="es-EC"/>
        </w:rPr>
        <w:t>n</w:t>
      </w:r>
      <w:r w:rsidR="00D519B0" w:rsidRPr="00C971AD">
        <w:rPr>
          <w:rFonts w:cs="Times New Roman"/>
          <w:szCs w:val="24"/>
        </w:rPr>
        <w:t>o existe</w:t>
      </w:r>
      <w:r w:rsidR="00934EAC">
        <w:rPr>
          <w:rFonts w:cs="Times New Roman"/>
          <w:szCs w:val="24"/>
        </w:rPr>
        <w:t>n</w:t>
      </w:r>
      <w:r w:rsidR="00D519B0" w:rsidRPr="00C971AD">
        <w:rPr>
          <w:rFonts w:cs="Times New Roman"/>
          <w:szCs w:val="24"/>
        </w:rPr>
        <w:t xml:space="preserve"> diferencia</w:t>
      </w:r>
      <w:r w:rsidR="00934EAC">
        <w:rPr>
          <w:rFonts w:cs="Times New Roman"/>
          <w:szCs w:val="24"/>
        </w:rPr>
        <w:t>s</w:t>
      </w:r>
      <w:r w:rsidR="00D519B0" w:rsidRPr="00C971AD">
        <w:rPr>
          <w:rFonts w:cs="Times New Roman"/>
          <w:szCs w:val="24"/>
        </w:rPr>
        <w:t xml:space="preserve"> significativa</w:t>
      </w:r>
      <w:r w:rsidR="00934EAC">
        <w:rPr>
          <w:rFonts w:cs="Times New Roman"/>
          <w:szCs w:val="24"/>
        </w:rPr>
        <w:t>s</w:t>
      </w:r>
      <w:r w:rsidR="00D519B0" w:rsidRPr="00C971AD">
        <w:rPr>
          <w:rFonts w:cs="Times New Roman"/>
          <w:szCs w:val="24"/>
        </w:rPr>
        <w:t xml:space="preserve"> </w:t>
      </w:r>
      <w:r w:rsidR="00F26149" w:rsidRPr="00C971AD">
        <w:rPr>
          <w:rFonts w:cs="Times New Roman"/>
          <w:szCs w:val="24"/>
        </w:rPr>
        <w:t>entre machos</w:t>
      </w:r>
      <w:r w:rsidR="00D519B0" w:rsidRPr="00C971AD">
        <w:rPr>
          <w:rFonts w:cs="Times New Roman"/>
          <w:szCs w:val="24"/>
        </w:rPr>
        <w:t xml:space="preserve"> jóvenes </w:t>
      </w:r>
      <w:r w:rsidR="00D519B0" w:rsidRPr="00C971AD">
        <w:rPr>
          <w:rFonts w:eastAsia="Times New Roman" w:cs="Times New Roman"/>
          <w:color w:val="000000"/>
          <w:szCs w:val="24"/>
          <w:lang w:eastAsia="es-EC"/>
        </w:rPr>
        <w:t xml:space="preserve">2,51±0,11 n/uL </w:t>
      </w:r>
      <w:r w:rsidR="00D519B0" w:rsidRPr="00C971AD">
        <w:rPr>
          <w:rFonts w:cs="Times New Roman"/>
          <w:szCs w:val="24"/>
        </w:rPr>
        <w:t xml:space="preserve">y machos adultos </w:t>
      </w:r>
      <w:r w:rsidR="00D519B0" w:rsidRPr="00C971AD">
        <w:rPr>
          <w:rFonts w:eastAsia="Times New Roman" w:cs="Times New Roman"/>
          <w:color w:val="000000"/>
          <w:szCs w:val="24"/>
          <w:lang w:eastAsia="es-EC"/>
        </w:rPr>
        <w:t>2,49±0,12 n/uL</w:t>
      </w:r>
      <w:r w:rsidR="00D519B0" w:rsidRPr="00C971AD">
        <w:rPr>
          <w:rFonts w:cs="Times New Roman"/>
          <w:szCs w:val="24"/>
        </w:rPr>
        <w:t xml:space="preserve">, </w:t>
      </w:r>
      <w:r w:rsidR="00934EAC">
        <w:rPr>
          <w:rFonts w:cs="Times New Roman"/>
          <w:szCs w:val="24"/>
        </w:rPr>
        <w:t>tampoco</w:t>
      </w:r>
      <w:r w:rsidR="00D519B0" w:rsidRPr="00C971AD">
        <w:rPr>
          <w:rFonts w:cs="Times New Roman"/>
          <w:szCs w:val="24"/>
        </w:rPr>
        <w:t xml:space="preserve"> entre hembras jóvenes </w:t>
      </w:r>
      <w:r w:rsidR="00D519B0" w:rsidRPr="00C971AD">
        <w:rPr>
          <w:rFonts w:eastAsia="Times New Roman" w:cs="Times New Roman"/>
          <w:color w:val="000000"/>
          <w:szCs w:val="24"/>
          <w:lang w:eastAsia="es-EC"/>
        </w:rPr>
        <w:t>2,49±0,05 n/uL y hembras adultas 2,51±0,05 n/</w:t>
      </w:r>
      <w:r w:rsidR="003967E2">
        <w:rPr>
          <w:rFonts w:eastAsia="Times New Roman" w:cs="Times New Roman"/>
          <w:color w:val="000000"/>
          <w:szCs w:val="24"/>
          <w:lang w:eastAsia="es-EC"/>
        </w:rPr>
        <w:t>uL</w:t>
      </w:r>
      <w:r w:rsidR="00934EAC">
        <w:rPr>
          <w:rFonts w:cs="Times New Roman"/>
          <w:szCs w:val="24"/>
        </w:rPr>
        <w:t>.</w:t>
      </w:r>
      <w:r w:rsidR="003967E2">
        <w:t xml:space="preserve"> </w:t>
      </w:r>
      <w:r w:rsidR="00C971AD">
        <w:rPr>
          <w:rFonts w:cs="Times New Roman"/>
          <w:szCs w:val="24"/>
        </w:rPr>
        <w:t>E</w:t>
      </w:r>
      <w:r w:rsidR="00C971AD" w:rsidRPr="00C971AD">
        <w:rPr>
          <w:rFonts w:cs="Times New Roman"/>
          <w:szCs w:val="24"/>
        </w:rPr>
        <w:t xml:space="preserve">n ovejas Merinas </w:t>
      </w:r>
      <w:r w:rsidR="00350AAC">
        <w:rPr>
          <w:rFonts w:cs="Times New Roman"/>
          <w:szCs w:val="24"/>
        </w:rPr>
        <w:t xml:space="preserve">se </w:t>
      </w:r>
      <w:r w:rsidR="00381BFD" w:rsidRPr="00C971AD">
        <w:rPr>
          <w:rFonts w:cs="Times New Roman"/>
          <w:szCs w:val="24"/>
        </w:rPr>
        <w:t>encontrar</w:t>
      </w:r>
      <w:r w:rsidR="00381BFD">
        <w:rPr>
          <w:rFonts w:cs="Times New Roman"/>
          <w:szCs w:val="24"/>
        </w:rPr>
        <w:t>on</w:t>
      </w:r>
      <w:r w:rsidR="00C971AD" w:rsidRPr="00C971AD">
        <w:rPr>
          <w:rFonts w:cs="Times New Roman"/>
          <w:szCs w:val="24"/>
        </w:rPr>
        <w:t xml:space="preserve"> diferencias marcadas en la calcemia conforme avanza la edad del animal, con ascenso significativo en los valores, desde 10,04 mg/dl cuando se trata de </w:t>
      </w:r>
      <w:r w:rsidR="00C971AD" w:rsidRPr="00934EAC">
        <w:rPr>
          <w:rFonts w:cs="Times New Roman"/>
          <w:szCs w:val="24"/>
        </w:rPr>
        <w:t>corderos hasta 10.88 mg/</w:t>
      </w:r>
      <w:r w:rsidR="00216F8E" w:rsidRPr="00934EAC">
        <w:rPr>
          <w:rFonts w:cs="Times New Roman"/>
          <w:szCs w:val="24"/>
        </w:rPr>
        <w:t>dl en el caso de ovejas adultas</w:t>
      </w:r>
      <w:sdt>
        <w:sdtPr>
          <w:rPr>
            <w:rFonts w:cs="Times New Roman"/>
            <w:szCs w:val="24"/>
          </w:rPr>
          <w:id w:val="-1310705680"/>
          <w:citation/>
        </w:sdtPr>
        <w:sdtEndPr/>
        <w:sdtContent>
          <w:r w:rsidR="00C971AD" w:rsidRPr="00934EAC">
            <w:rPr>
              <w:rFonts w:cs="Times New Roman"/>
              <w:szCs w:val="24"/>
            </w:rPr>
            <w:fldChar w:fldCharType="begin"/>
          </w:r>
          <w:r w:rsidR="00C971AD" w:rsidRPr="00934EAC">
            <w:rPr>
              <w:rFonts w:cs="Times New Roman"/>
              <w:szCs w:val="24"/>
            </w:rPr>
            <w:instrText xml:space="preserve"> CITATION Alo97 \l 12298 </w:instrText>
          </w:r>
          <w:r w:rsidR="00C971AD" w:rsidRPr="00934EAC">
            <w:rPr>
              <w:rFonts w:cs="Times New Roman"/>
              <w:szCs w:val="24"/>
            </w:rPr>
            <w:fldChar w:fldCharType="separate"/>
          </w:r>
          <w:r w:rsidR="00DE0552">
            <w:rPr>
              <w:rFonts w:cs="Times New Roman"/>
              <w:noProof/>
              <w:szCs w:val="24"/>
            </w:rPr>
            <w:t xml:space="preserve"> </w:t>
          </w:r>
          <w:r w:rsidR="00DE0552" w:rsidRPr="00DE0552">
            <w:rPr>
              <w:rFonts w:cs="Times New Roman"/>
              <w:noProof/>
              <w:szCs w:val="24"/>
            </w:rPr>
            <w:t>(39)</w:t>
          </w:r>
          <w:r w:rsidR="00C971AD" w:rsidRPr="00934EAC">
            <w:rPr>
              <w:rFonts w:cs="Times New Roman"/>
              <w:szCs w:val="24"/>
            </w:rPr>
            <w:fldChar w:fldCharType="end"/>
          </w:r>
        </w:sdtContent>
      </w:sdt>
      <w:r w:rsidR="00216F8E" w:rsidRPr="00934EAC">
        <w:rPr>
          <w:rFonts w:cs="Times New Roman"/>
          <w:szCs w:val="24"/>
        </w:rPr>
        <w:t>.</w:t>
      </w:r>
      <w:r w:rsidR="003967E2">
        <w:rPr>
          <w:rFonts w:cs="Times New Roman"/>
          <w:szCs w:val="24"/>
        </w:rPr>
        <w:t xml:space="preserve"> En </w:t>
      </w:r>
      <w:r w:rsidR="003967E2">
        <w:rPr>
          <w:rFonts w:cs="Times New Roman"/>
          <w:szCs w:val="24"/>
        </w:rPr>
        <w:lastRenderedPageBreak/>
        <w:t xml:space="preserve">comparación con </w:t>
      </w:r>
      <w:r w:rsidR="001C01F6">
        <w:rPr>
          <w:rFonts w:cs="Times New Roman"/>
          <w:szCs w:val="24"/>
        </w:rPr>
        <w:t xml:space="preserve">este </w:t>
      </w:r>
      <w:r w:rsidR="003967E2">
        <w:rPr>
          <w:rFonts w:cs="Times New Roman"/>
          <w:szCs w:val="24"/>
        </w:rPr>
        <w:t>autor se muestra que no presenta una diferencia entre edades y sexo del animal esto se puede de</w:t>
      </w:r>
      <w:r w:rsidR="001F4FB2">
        <w:rPr>
          <w:rFonts w:cs="Times New Roman"/>
          <w:szCs w:val="24"/>
        </w:rPr>
        <w:t>b</w:t>
      </w:r>
      <w:r w:rsidR="003967E2">
        <w:rPr>
          <w:rFonts w:cs="Times New Roman"/>
          <w:szCs w:val="24"/>
        </w:rPr>
        <w:t>er que nuestros animales en investigación son ≥</w:t>
      </w:r>
      <w:r w:rsidR="001F4FB2">
        <w:rPr>
          <w:rFonts w:cs="Times New Roman"/>
          <w:szCs w:val="24"/>
        </w:rPr>
        <w:t>2 años y &lt; 2 años.</w:t>
      </w:r>
    </w:p>
    <w:p w:rsidR="00D519B0" w:rsidRPr="00C971AD" w:rsidRDefault="00D519B0" w:rsidP="000F4B0D">
      <w:pPr>
        <w:rPr>
          <w:rFonts w:cs="Times New Roman"/>
          <w:szCs w:val="24"/>
        </w:rPr>
      </w:pPr>
      <w:r w:rsidRPr="00934EAC">
        <w:rPr>
          <w:rFonts w:cs="Times New Roman"/>
          <w:szCs w:val="24"/>
        </w:rPr>
        <w:t>Por otra parte en el F</w:t>
      </w:r>
      <w:r w:rsidR="00934EAC" w:rsidRPr="00934EAC">
        <w:rPr>
          <w:rFonts w:cs="Times New Roman"/>
          <w:szCs w:val="24"/>
        </w:rPr>
        <w:t>ósforo</w:t>
      </w:r>
      <w:r w:rsidRPr="00934EAC">
        <w:rPr>
          <w:rFonts w:cs="Times New Roman"/>
          <w:szCs w:val="24"/>
        </w:rPr>
        <w:t xml:space="preserve"> </w:t>
      </w:r>
      <w:r w:rsidRPr="00934EAC">
        <w:rPr>
          <w:rFonts w:eastAsia="Times New Roman" w:cs="Times New Roman"/>
          <w:color w:val="000000"/>
          <w:szCs w:val="24"/>
          <w:lang w:eastAsia="es-EC"/>
        </w:rPr>
        <w:t xml:space="preserve">n/uL </w:t>
      </w:r>
      <w:r w:rsidR="00934EAC" w:rsidRPr="00934EAC">
        <w:rPr>
          <w:rFonts w:cs="Times New Roman"/>
          <w:szCs w:val="24"/>
        </w:rPr>
        <w:t xml:space="preserve">mostró </w:t>
      </w:r>
      <w:r w:rsidRPr="00934EAC">
        <w:rPr>
          <w:rFonts w:cs="Times New Roman"/>
          <w:szCs w:val="24"/>
        </w:rPr>
        <w:t>diferencia</w:t>
      </w:r>
      <w:r w:rsidR="00934EAC" w:rsidRPr="00934EAC">
        <w:rPr>
          <w:rFonts w:cs="Times New Roman"/>
          <w:szCs w:val="24"/>
        </w:rPr>
        <w:t>s</w:t>
      </w:r>
      <w:r w:rsidRPr="00934EAC">
        <w:rPr>
          <w:rFonts w:cs="Times New Roman"/>
          <w:szCs w:val="24"/>
        </w:rPr>
        <w:t xml:space="preserve"> significativa</w:t>
      </w:r>
      <w:r w:rsidR="00934EAC" w:rsidRPr="00934EAC">
        <w:rPr>
          <w:rFonts w:cs="Times New Roman"/>
          <w:szCs w:val="24"/>
        </w:rPr>
        <w:t>s</w:t>
      </w:r>
      <w:r w:rsidRPr="00934EAC">
        <w:rPr>
          <w:rFonts w:cs="Times New Roman"/>
          <w:szCs w:val="24"/>
        </w:rPr>
        <w:t xml:space="preserve"> </w:t>
      </w:r>
      <w:r w:rsidR="00B51476" w:rsidRPr="00934EAC">
        <w:rPr>
          <w:rFonts w:cs="Times New Roman"/>
          <w:szCs w:val="24"/>
        </w:rPr>
        <w:t>entre machos</w:t>
      </w:r>
      <w:r w:rsidRPr="00934EAC">
        <w:rPr>
          <w:rFonts w:cs="Times New Roman"/>
          <w:szCs w:val="24"/>
        </w:rPr>
        <w:t xml:space="preserve"> jóvenes </w:t>
      </w:r>
      <w:r w:rsidRPr="00934EAC">
        <w:rPr>
          <w:rFonts w:eastAsia="Times New Roman" w:cs="Times New Roman"/>
          <w:color w:val="000000"/>
          <w:szCs w:val="24"/>
          <w:lang w:eastAsia="es-EC"/>
        </w:rPr>
        <w:t xml:space="preserve">1,43±0,11 n/uL </w:t>
      </w:r>
      <w:r w:rsidRPr="00934EAC">
        <w:rPr>
          <w:rFonts w:cs="Times New Roman"/>
          <w:szCs w:val="24"/>
        </w:rPr>
        <w:t xml:space="preserve">y machos adultos </w:t>
      </w:r>
      <w:r w:rsidRPr="00934EAC">
        <w:rPr>
          <w:rFonts w:eastAsia="Times New Roman" w:cs="Times New Roman"/>
          <w:color w:val="000000"/>
          <w:szCs w:val="24"/>
          <w:lang w:eastAsia="es-EC"/>
        </w:rPr>
        <w:t>1,7±0,12 n/uL</w:t>
      </w:r>
      <w:r w:rsidRPr="00C971AD">
        <w:rPr>
          <w:rFonts w:cs="Times New Roman"/>
          <w:szCs w:val="24"/>
        </w:rPr>
        <w:t xml:space="preserve">, </w:t>
      </w:r>
      <w:r w:rsidR="00934EAC">
        <w:rPr>
          <w:rFonts w:cs="Times New Roman"/>
          <w:szCs w:val="24"/>
        </w:rPr>
        <w:t xml:space="preserve">de igual forma </w:t>
      </w:r>
      <w:r w:rsidRPr="00C971AD">
        <w:rPr>
          <w:rFonts w:cs="Times New Roman"/>
          <w:szCs w:val="24"/>
        </w:rPr>
        <w:t xml:space="preserve">entre hembras jóvenes </w:t>
      </w:r>
      <w:r w:rsidRPr="00C971AD">
        <w:rPr>
          <w:rFonts w:eastAsia="Times New Roman" w:cs="Times New Roman"/>
          <w:color w:val="000000"/>
          <w:szCs w:val="24"/>
          <w:lang w:eastAsia="es-EC"/>
        </w:rPr>
        <w:t>1,7±0,14 n/uL y hembras adultas 1,43±0,07 n/</w:t>
      </w:r>
      <w:r w:rsidR="00934EAC">
        <w:rPr>
          <w:rFonts w:eastAsia="Times New Roman" w:cs="Times New Roman"/>
          <w:color w:val="000000"/>
          <w:szCs w:val="24"/>
          <w:lang w:eastAsia="es-EC"/>
        </w:rPr>
        <w:t>uL, ocurriendo lo mismo e</w:t>
      </w:r>
      <w:r w:rsidRPr="00C971AD">
        <w:rPr>
          <w:rFonts w:cs="Times New Roman"/>
          <w:szCs w:val="24"/>
        </w:rPr>
        <w:t xml:space="preserve">ntre hembras </w:t>
      </w:r>
      <w:r w:rsidR="00B51476" w:rsidRPr="00C971AD">
        <w:rPr>
          <w:rFonts w:cs="Times New Roman"/>
          <w:szCs w:val="24"/>
        </w:rPr>
        <w:t xml:space="preserve">jóvenes </w:t>
      </w:r>
      <w:r w:rsidR="00B51476" w:rsidRPr="00C971AD">
        <w:rPr>
          <w:rFonts w:eastAsia="Times New Roman" w:cs="Times New Roman"/>
          <w:color w:val="000000"/>
          <w:szCs w:val="24"/>
          <w:lang w:eastAsia="es-EC"/>
        </w:rPr>
        <w:t>1,7</w:t>
      </w:r>
      <w:r w:rsidRPr="00C971AD">
        <w:rPr>
          <w:rFonts w:eastAsia="Times New Roman" w:cs="Times New Roman"/>
          <w:color w:val="000000"/>
          <w:szCs w:val="24"/>
          <w:lang w:eastAsia="es-EC"/>
        </w:rPr>
        <w:t>±0,14 n/uL y macho jóvenes 1,43±0,11 n/uL</w:t>
      </w:r>
      <w:r w:rsidRPr="00C971AD">
        <w:rPr>
          <w:rFonts w:cs="Times New Roman"/>
          <w:szCs w:val="24"/>
        </w:rPr>
        <w:t>.</w:t>
      </w:r>
      <w:r w:rsidR="001F4FB2">
        <w:rPr>
          <w:rFonts w:cs="Times New Roman"/>
          <w:szCs w:val="24"/>
        </w:rPr>
        <w:t xml:space="preserve"> </w:t>
      </w:r>
      <w:r w:rsidR="00216F8E">
        <w:rPr>
          <w:rFonts w:cs="Times New Roman"/>
          <w:szCs w:val="24"/>
        </w:rPr>
        <w:t>E</w:t>
      </w:r>
      <w:r w:rsidR="00216F8E" w:rsidRPr="00216F8E">
        <w:rPr>
          <w:rFonts w:cs="Times New Roman"/>
          <w:szCs w:val="24"/>
        </w:rPr>
        <w:t>n cord</w:t>
      </w:r>
      <w:r w:rsidR="00216F8E">
        <w:rPr>
          <w:rFonts w:cs="Times New Roman"/>
          <w:szCs w:val="24"/>
        </w:rPr>
        <w:t xml:space="preserve">eros de raza Churra y Manchega </w:t>
      </w:r>
      <w:sdt>
        <w:sdtPr>
          <w:rPr>
            <w:rFonts w:cs="Times New Roman"/>
            <w:szCs w:val="24"/>
          </w:rPr>
          <w:id w:val="-2098861440"/>
          <w:citation/>
        </w:sdtPr>
        <w:sdtEndPr/>
        <w:sdtContent>
          <w:r w:rsidR="00216F8E">
            <w:rPr>
              <w:rFonts w:cs="Times New Roman"/>
              <w:szCs w:val="24"/>
            </w:rPr>
            <w:fldChar w:fldCharType="begin"/>
          </w:r>
          <w:r w:rsidR="00216F8E">
            <w:rPr>
              <w:rFonts w:cs="Times New Roman"/>
              <w:szCs w:val="24"/>
            </w:rPr>
            <w:instrText xml:space="preserve"> CITATION Alo97 \l 12298 </w:instrText>
          </w:r>
          <w:r w:rsidR="00216F8E">
            <w:rPr>
              <w:rFonts w:cs="Times New Roman"/>
              <w:szCs w:val="24"/>
            </w:rPr>
            <w:fldChar w:fldCharType="separate"/>
          </w:r>
          <w:r w:rsidR="00DE0552" w:rsidRPr="00DE0552">
            <w:rPr>
              <w:rFonts w:cs="Times New Roman"/>
              <w:noProof/>
              <w:szCs w:val="24"/>
            </w:rPr>
            <w:t>(39)</w:t>
          </w:r>
          <w:r w:rsidR="00216F8E">
            <w:rPr>
              <w:rFonts w:cs="Times New Roman"/>
              <w:szCs w:val="24"/>
            </w:rPr>
            <w:fldChar w:fldCharType="end"/>
          </w:r>
        </w:sdtContent>
      </w:sdt>
      <w:r w:rsidR="00934EAC">
        <w:rPr>
          <w:rFonts w:cs="Times New Roman"/>
          <w:szCs w:val="24"/>
        </w:rPr>
        <w:t xml:space="preserve"> se reportaron </w:t>
      </w:r>
      <w:r w:rsidR="00216F8E">
        <w:rPr>
          <w:rFonts w:cs="Times New Roman"/>
          <w:szCs w:val="24"/>
        </w:rPr>
        <w:t>diferencia</w:t>
      </w:r>
      <w:r w:rsidR="00934EAC">
        <w:rPr>
          <w:rFonts w:cs="Times New Roman"/>
          <w:szCs w:val="24"/>
        </w:rPr>
        <w:t>s</w:t>
      </w:r>
      <w:r w:rsidR="00216F8E">
        <w:rPr>
          <w:rFonts w:cs="Times New Roman"/>
          <w:szCs w:val="24"/>
        </w:rPr>
        <w:t xml:space="preserve"> </w:t>
      </w:r>
      <w:r w:rsidR="00216F8E" w:rsidRPr="00216F8E">
        <w:rPr>
          <w:rFonts w:cs="Times New Roman"/>
          <w:szCs w:val="24"/>
        </w:rPr>
        <w:t>en las concentraciones séricas de fósforo durante los cuatro primeros meses de vida, aportando unas cifras compre</w:t>
      </w:r>
      <w:r w:rsidR="00216F8E">
        <w:rPr>
          <w:rFonts w:cs="Times New Roman"/>
          <w:szCs w:val="24"/>
        </w:rPr>
        <w:t xml:space="preserve">ndidas entre 5,62 y 6,66 mg/dl, </w:t>
      </w:r>
      <w:r w:rsidR="00216F8E" w:rsidRPr="00216F8E">
        <w:rPr>
          <w:rFonts w:cs="Times New Roman"/>
          <w:szCs w:val="24"/>
        </w:rPr>
        <w:t>en comparación con las ovejas adultas para las que registra concentraciones de 4,52 mg/dl.</w:t>
      </w:r>
      <w:r w:rsidR="001F4FB2">
        <w:rPr>
          <w:rFonts w:cs="Times New Roman"/>
          <w:szCs w:val="24"/>
        </w:rPr>
        <w:t xml:space="preserve"> En comparación con nuestra investigación se observa que no presentan similitud en los rangos dados esto se puede deber a que son animales de distinta raza.</w:t>
      </w:r>
    </w:p>
    <w:p w:rsidR="00C309C2" w:rsidRPr="001F4FB2" w:rsidRDefault="001C01F6" w:rsidP="00966AA6">
      <w:pPr>
        <w:spacing w:after="0"/>
      </w:pPr>
      <w:r>
        <w:rPr>
          <w:rFonts w:cs="Times New Roman"/>
          <w:szCs w:val="24"/>
        </w:rPr>
        <w:t>E</w:t>
      </w:r>
      <w:r w:rsidR="00D519B0" w:rsidRPr="00C971AD">
        <w:rPr>
          <w:rFonts w:cs="Times New Roman"/>
          <w:szCs w:val="24"/>
        </w:rPr>
        <w:t xml:space="preserve">l </w:t>
      </w:r>
      <w:r w:rsidR="00605BF2" w:rsidRPr="00C971AD">
        <w:rPr>
          <w:rFonts w:cs="Times New Roman"/>
          <w:szCs w:val="24"/>
        </w:rPr>
        <w:t>Potasio</w:t>
      </w:r>
      <w:r w:rsidR="00D519B0" w:rsidRPr="00C971AD">
        <w:rPr>
          <w:rFonts w:cs="Times New Roman"/>
          <w:szCs w:val="24"/>
        </w:rPr>
        <w:t xml:space="preserve"> </w:t>
      </w:r>
      <w:r w:rsidR="00B23379">
        <w:rPr>
          <w:rFonts w:eastAsia="Times New Roman" w:cs="Times New Roman"/>
          <w:color w:val="000000"/>
          <w:szCs w:val="24"/>
          <w:lang w:eastAsia="es-EC"/>
        </w:rPr>
        <w:t xml:space="preserve">mmol/L </w:t>
      </w:r>
      <w:r w:rsidR="00934EAC">
        <w:rPr>
          <w:rFonts w:cs="Times New Roman"/>
          <w:szCs w:val="24"/>
        </w:rPr>
        <w:t>no muestra</w:t>
      </w:r>
      <w:r w:rsidR="00D519B0" w:rsidRPr="00C971AD">
        <w:rPr>
          <w:rFonts w:cs="Times New Roman"/>
          <w:szCs w:val="24"/>
        </w:rPr>
        <w:t xml:space="preserve"> </w:t>
      </w:r>
      <w:r w:rsidR="00807F47">
        <w:rPr>
          <w:rFonts w:cs="Times New Roman"/>
          <w:szCs w:val="24"/>
        </w:rPr>
        <w:t>diferencia</w:t>
      </w:r>
      <w:r w:rsidR="00934EAC">
        <w:rPr>
          <w:rFonts w:cs="Times New Roman"/>
          <w:szCs w:val="24"/>
        </w:rPr>
        <w:t>s</w:t>
      </w:r>
      <w:r w:rsidR="00807F47">
        <w:rPr>
          <w:rFonts w:cs="Times New Roman"/>
          <w:szCs w:val="24"/>
        </w:rPr>
        <w:t xml:space="preserve"> </w:t>
      </w:r>
      <w:r w:rsidR="00807F47" w:rsidRPr="00934EAC">
        <w:rPr>
          <w:rFonts w:cs="Times New Roman"/>
          <w:szCs w:val="24"/>
        </w:rPr>
        <w:t>significativa</w:t>
      </w:r>
      <w:r w:rsidR="00934EAC" w:rsidRPr="00934EAC">
        <w:rPr>
          <w:rFonts w:cs="Times New Roman"/>
          <w:szCs w:val="24"/>
        </w:rPr>
        <w:t>s</w:t>
      </w:r>
      <w:r w:rsidR="00807F47" w:rsidRPr="00934EAC">
        <w:rPr>
          <w:rFonts w:cs="Times New Roman"/>
          <w:szCs w:val="24"/>
        </w:rPr>
        <w:t xml:space="preserve"> entre </w:t>
      </w:r>
      <w:r w:rsidR="00D519B0" w:rsidRPr="00934EAC">
        <w:rPr>
          <w:rFonts w:cs="Times New Roman"/>
          <w:szCs w:val="24"/>
        </w:rPr>
        <w:t xml:space="preserve">machos jóvenes </w:t>
      </w:r>
      <w:r w:rsidR="00D519B0" w:rsidRPr="00934EAC">
        <w:rPr>
          <w:rFonts w:eastAsia="Times New Roman" w:cs="Times New Roman"/>
          <w:color w:val="000000"/>
          <w:szCs w:val="24"/>
          <w:lang w:eastAsia="es-EC"/>
        </w:rPr>
        <w:t xml:space="preserve">4,7±0,15 </w:t>
      </w:r>
      <w:r w:rsidR="00B23379">
        <w:rPr>
          <w:rFonts w:eastAsia="Times New Roman" w:cs="Times New Roman"/>
          <w:color w:val="000000"/>
          <w:szCs w:val="24"/>
          <w:lang w:eastAsia="es-EC"/>
        </w:rPr>
        <w:t xml:space="preserve">mmol/L </w:t>
      </w:r>
      <w:r w:rsidR="00D519B0" w:rsidRPr="00934EAC">
        <w:rPr>
          <w:rFonts w:cs="Times New Roman"/>
          <w:szCs w:val="24"/>
        </w:rPr>
        <w:t xml:space="preserve">y machos adultos </w:t>
      </w:r>
      <w:r w:rsidR="00D519B0" w:rsidRPr="00934EAC">
        <w:rPr>
          <w:rFonts w:eastAsia="Times New Roman" w:cs="Times New Roman"/>
          <w:color w:val="000000"/>
          <w:szCs w:val="24"/>
          <w:lang w:eastAsia="es-EC"/>
        </w:rPr>
        <w:t xml:space="preserve">4,89±0,22 </w:t>
      </w:r>
      <w:r w:rsidR="00B23379">
        <w:rPr>
          <w:rFonts w:eastAsia="Times New Roman" w:cs="Times New Roman"/>
          <w:color w:val="000000"/>
          <w:szCs w:val="24"/>
          <w:lang w:eastAsia="es-EC"/>
        </w:rPr>
        <w:t>mmol/L</w:t>
      </w:r>
      <w:r w:rsidR="00D519B0" w:rsidRPr="00934EAC">
        <w:rPr>
          <w:rFonts w:cs="Times New Roman"/>
          <w:szCs w:val="24"/>
        </w:rPr>
        <w:t xml:space="preserve">, hembras jóvenes </w:t>
      </w:r>
      <w:r w:rsidR="00D519B0" w:rsidRPr="00934EAC">
        <w:rPr>
          <w:rFonts w:eastAsia="Times New Roman" w:cs="Times New Roman"/>
          <w:color w:val="000000"/>
          <w:szCs w:val="24"/>
          <w:lang w:eastAsia="es-EC"/>
        </w:rPr>
        <w:t xml:space="preserve">4,89±0,27 </w:t>
      </w:r>
      <w:r w:rsidR="00B23379">
        <w:rPr>
          <w:rFonts w:eastAsia="Times New Roman" w:cs="Times New Roman"/>
          <w:color w:val="000000"/>
          <w:szCs w:val="24"/>
          <w:lang w:eastAsia="es-EC"/>
        </w:rPr>
        <w:t xml:space="preserve">mmol/L </w:t>
      </w:r>
      <w:r w:rsidR="00D519B0" w:rsidRPr="00934EAC">
        <w:rPr>
          <w:rFonts w:eastAsia="Times New Roman" w:cs="Times New Roman"/>
          <w:color w:val="000000"/>
          <w:szCs w:val="24"/>
          <w:lang w:eastAsia="es-EC"/>
        </w:rPr>
        <w:t xml:space="preserve">y hembras adultas 4,7±0,13 </w:t>
      </w:r>
      <w:r w:rsidR="00B23379">
        <w:rPr>
          <w:rFonts w:eastAsia="Times New Roman" w:cs="Times New Roman"/>
          <w:color w:val="000000"/>
          <w:szCs w:val="24"/>
          <w:lang w:eastAsia="es-EC"/>
        </w:rPr>
        <w:t>mmol/L</w:t>
      </w:r>
      <w:r w:rsidR="001F4FB2">
        <w:rPr>
          <w:rFonts w:eastAsia="Times New Roman" w:cs="Times New Roman"/>
          <w:color w:val="000000"/>
          <w:szCs w:val="24"/>
          <w:lang w:eastAsia="es-EC"/>
        </w:rPr>
        <w:t xml:space="preserve">. </w:t>
      </w:r>
      <w:r w:rsidR="00216F8E">
        <w:rPr>
          <w:rFonts w:cs="Times New Roman"/>
          <w:szCs w:val="24"/>
        </w:rPr>
        <w:t>En ovinos c</w:t>
      </w:r>
      <w:r w:rsidR="00216F8E" w:rsidRPr="00216F8E">
        <w:rPr>
          <w:rFonts w:cs="Times New Roman"/>
          <w:szCs w:val="24"/>
        </w:rPr>
        <w:t>riolla Lanada Serrana,</w:t>
      </w:r>
      <w:r w:rsidR="00966AA6">
        <w:rPr>
          <w:rFonts w:cs="Times New Roman"/>
          <w:szCs w:val="24"/>
        </w:rPr>
        <w:t xml:space="preserve"> donde las medias se presentan</w:t>
      </w:r>
      <w:r w:rsidR="00216F8E" w:rsidRPr="00216F8E">
        <w:rPr>
          <w:rFonts w:cs="Times New Roman"/>
          <w:szCs w:val="24"/>
        </w:rPr>
        <w:t xml:space="preserve"> más o menos constantes, para corderos de 1 a 3 meses, 4,44 mmol/l, para jóvenes de 6 a 12 meses, 4,77 mmol/l, para animales de 12 a 24 meses, 4,64 mmol/l, y para adultos, 4,37 mmol/</w:t>
      </w:r>
      <w:sdt>
        <w:sdtPr>
          <w:rPr>
            <w:rFonts w:cs="Times New Roman"/>
            <w:szCs w:val="24"/>
          </w:rPr>
          <w:id w:val="2147003654"/>
          <w:citation/>
        </w:sdtPr>
        <w:sdtEndPr/>
        <w:sdtContent>
          <w:r w:rsidR="00216F8E">
            <w:rPr>
              <w:rFonts w:cs="Times New Roman"/>
              <w:szCs w:val="24"/>
            </w:rPr>
            <w:fldChar w:fldCharType="begin"/>
          </w:r>
          <w:r w:rsidR="00216F8E">
            <w:rPr>
              <w:rFonts w:cs="Times New Roman"/>
              <w:szCs w:val="24"/>
            </w:rPr>
            <w:instrText xml:space="preserve"> CITATION Cou10 \l 12298 </w:instrText>
          </w:r>
          <w:r w:rsidR="00216F8E">
            <w:rPr>
              <w:rFonts w:cs="Times New Roman"/>
              <w:szCs w:val="24"/>
            </w:rPr>
            <w:fldChar w:fldCharType="separate"/>
          </w:r>
          <w:r w:rsidR="00DE0552">
            <w:rPr>
              <w:rFonts w:cs="Times New Roman"/>
              <w:noProof/>
              <w:szCs w:val="24"/>
            </w:rPr>
            <w:t xml:space="preserve"> </w:t>
          </w:r>
          <w:r w:rsidR="00DE0552" w:rsidRPr="00DE0552">
            <w:rPr>
              <w:rFonts w:cs="Times New Roman"/>
              <w:noProof/>
              <w:szCs w:val="24"/>
            </w:rPr>
            <w:t>(27)</w:t>
          </w:r>
          <w:r w:rsidR="00216F8E">
            <w:rPr>
              <w:rFonts w:cs="Times New Roman"/>
              <w:szCs w:val="24"/>
            </w:rPr>
            <w:fldChar w:fldCharType="end"/>
          </w:r>
        </w:sdtContent>
      </w:sdt>
      <w:r w:rsidR="00216F8E">
        <w:rPr>
          <w:rFonts w:cs="Times New Roman"/>
          <w:szCs w:val="24"/>
        </w:rPr>
        <w:t>.</w:t>
      </w:r>
      <w:r w:rsidR="002E67ED" w:rsidRPr="002E67ED">
        <w:t xml:space="preserve"> </w:t>
      </w:r>
      <w:r w:rsidR="002E67ED" w:rsidRPr="002E67ED">
        <w:rPr>
          <w:rFonts w:cs="Times New Roman"/>
          <w:szCs w:val="24"/>
        </w:rPr>
        <w:t>La edad de los animales es otro factor que modifica las</w:t>
      </w:r>
      <w:r w:rsidR="002E67ED">
        <w:rPr>
          <w:rFonts w:cs="Times New Roman"/>
          <w:szCs w:val="24"/>
        </w:rPr>
        <w:t xml:space="preserve"> concentraciones de K+ en suero</w:t>
      </w:r>
      <w:r w:rsidR="002E67ED" w:rsidRPr="002E67ED">
        <w:rPr>
          <w:rFonts w:cs="Times New Roman"/>
          <w:szCs w:val="24"/>
        </w:rPr>
        <w:t xml:space="preserve"> </w:t>
      </w:r>
      <w:sdt>
        <w:sdtPr>
          <w:rPr>
            <w:rFonts w:cs="Times New Roman"/>
            <w:szCs w:val="24"/>
          </w:rPr>
          <w:id w:val="-65262222"/>
          <w:citation/>
        </w:sdtPr>
        <w:sdtEndPr/>
        <w:sdtContent>
          <w:r w:rsidR="002E67ED">
            <w:rPr>
              <w:rFonts w:cs="Times New Roman"/>
              <w:szCs w:val="24"/>
            </w:rPr>
            <w:fldChar w:fldCharType="begin"/>
          </w:r>
          <w:r w:rsidR="002E67ED">
            <w:rPr>
              <w:rFonts w:cs="Times New Roman"/>
              <w:szCs w:val="24"/>
            </w:rPr>
            <w:instrText xml:space="preserve"> CITATION Alo97 \l 12298 </w:instrText>
          </w:r>
          <w:r w:rsidR="002E67ED">
            <w:rPr>
              <w:rFonts w:cs="Times New Roman"/>
              <w:szCs w:val="24"/>
            </w:rPr>
            <w:fldChar w:fldCharType="separate"/>
          </w:r>
          <w:r w:rsidR="00DE0552" w:rsidRPr="00DE0552">
            <w:rPr>
              <w:rFonts w:cs="Times New Roman"/>
              <w:noProof/>
              <w:szCs w:val="24"/>
            </w:rPr>
            <w:t>(39)</w:t>
          </w:r>
          <w:r w:rsidR="002E67ED">
            <w:rPr>
              <w:rFonts w:cs="Times New Roman"/>
              <w:szCs w:val="24"/>
            </w:rPr>
            <w:fldChar w:fldCharType="end"/>
          </w:r>
        </w:sdtContent>
      </w:sdt>
      <w:r w:rsidR="002E67ED">
        <w:rPr>
          <w:rFonts w:cs="Times New Roman"/>
          <w:szCs w:val="24"/>
        </w:rPr>
        <w:t xml:space="preserve"> </w:t>
      </w:r>
      <w:r w:rsidR="002E67ED" w:rsidRPr="002E67ED">
        <w:rPr>
          <w:rFonts w:cs="Times New Roman"/>
          <w:szCs w:val="24"/>
        </w:rPr>
        <w:t>obtiene niveles superiores en ovejas frente a corderas de raza Merina</w:t>
      </w:r>
      <w:r w:rsidR="002E67ED">
        <w:rPr>
          <w:rFonts w:cs="Times New Roman"/>
          <w:szCs w:val="24"/>
        </w:rPr>
        <w:t>.</w:t>
      </w:r>
      <w:r w:rsidR="008C6660">
        <w:rPr>
          <w:rFonts w:cs="Times New Roman"/>
          <w:szCs w:val="24"/>
        </w:rPr>
        <w:t xml:space="preserve"> </w:t>
      </w:r>
      <w:r w:rsidR="00A32031">
        <w:rPr>
          <w:rFonts w:cs="Times New Roman"/>
          <w:szCs w:val="24"/>
        </w:rPr>
        <w:t xml:space="preserve">En comparación con la investigación de Tungurahua se observa una similitud en los rangos normales </w:t>
      </w:r>
    </w:p>
    <w:p w:rsidR="00716295" w:rsidRDefault="00716295" w:rsidP="00807F47">
      <w:pPr>
        <w:spacing w:after="0"/>
        <w:rPr>
          <w:rFonts w:eastAsia="Times New Roman" w:cs="Times New Roman"/>
          <w:color w:val="000000"/>
          <w:szCs w:val="24"/>
          <w:lang w:eastAsia="es-EC"/>
        </w:rPr>
      </w:pPr>
    </w:p>
    <w:p w:rsidR="00884B0F" w:rsidRDefault="00884B0F" w:rsidP="00807F47">
      <w:pPr>
        <w:spacing w:after="0"/>
        <w:rPr>
          <w:rFonts w:eastAsia="Times New Roman" w:cs="Times New Roman"/>
          <w:color w:val="000000"/>
          <w:szCs w:val="24"/>
          <w:lang w:eastAsia="es-EC"/>
        </w:rPr>
      </w:pPr>
    </w:p>
    <w:p w:rsidR="00884B0F" w:rsidRDefault="00884B0F" w:rsidP="00807F47">
      <w:pPr>
        <w:spacing w:after="0"/>
        <w:rPr>
          <w:rFonts w:eastAsia="Times New Roman" w:cs="Times New Roman"/>
          <w:color w:val="000000"/>
          <w:szCs w:val="24"/>
          <w:lang w:eastAsia="es-EC"/>
        </w:rPr>
      </w:pPr>
    </w:p>
    <w:p w:rsidR="00884B0F" w:rsidRDefault="00884B0F" w:rsidP="00807F47">
      <w:pPr>
        <w:spacing w:after="0"/>
        <w:rPr>
          <w:rFonts w:eastAsia="Times New Roman" w:cs="Times New Roman"/>
          <w:color w:val="000000"/>
          <w:szCs w:val="24"/>
          <w:lang w:eastAsia="es-EC"/>
        </w:rPr>
      </w:pPr>
    </w:p>
    <w:p w:rsidR="00884B0F" w:rsidRDefault="00884B0F" w:rsidP="00807F47">
      <w:pPr>
        <w:spacing w:after="0"/>
        <w:rPr>
          <w:rFonts w:eastAsia="Times New Roman" w:cs="Times New Roman"/>
          <w:color w:val="000000"/>
          <w:szCs w:val="24"/>
          <w:lang w:eastAsia="es-EC"/>
        </w:rPr>
      </w:pPr>
    </w:p>
    <w:p w:rsidR="00884B0F" w:rsidRDefault="00884B0F" w:rsidP="00807F47">
      <w:pPr>
        <w:spacing w:after="0"/>
        <w:rPr>
          <w:rFonts w:eastAsia="Times New Roman" w:cs="Times New Roman"/>
          <w:color w:val="000000"/>
          <w:szCs w:val="24"/>
          <w:lang w:eastAsia="es-EC"/>
        </w:rPr>
      </w:pPr>
    </w:p>
    <w:p w:rsidR="00884B0F" w:rsidRDefault="00884B0F" w:rsidP="00807F47">
      <w:pPr>
        <w:spacing w:after="0"/>
        <w:rPr>
          <w:rFonts w:eastAsia="Times New Roman" w:cs="Times New Roman"/>
          <w:color w:val="000000"/>
          <w:szCs w:val="24"/>
          <w:lang w:eastAsia="es-EC"/>
        </w:rPr>
      </w:pPr>
    </w:p>
    <w:p w:rsidR="00884B0F" w:rsidRDefault="00884B0F" w:rsidP="00807F47">
      <w:pPr>
        <w:spacing w:after="0"/>
        <w:rPr>
          <w:rFonts w:eastAsia="Times New Roman" w:cs="Times New Roman"/>
          <w:color w:val="000000"/>
          <w:szCs w:val="24"/>
          <w:lang w:eastAsia="es-EC"/>
        </w:rPr>
      </w:pPr>
    </w:p>
    <w:p w:rsidR="00884B0F" w:rsidRDefault="00884B0F" w:rsidP="00807F47">
      <w:pPr>
        <w:spacing w:after="0"/>
        <w:rPr>
          <w:rFonts w:eastAsia="Times New Roman" w:cs="Times New Roman"/>
          <w:color w:val="000000"/>
          <w:szCs w:val="24"/>
          <w:lang w:eastAsia="es-EC"/>
        </w:rPr>
      </w:pPr>
    </w:p>
    <w:p w:rsidR="00884B0F" w:rsidRDefault="00884B0F" w:rsidP="00807F47">
      <w:pPr>
        <w:spacing w:after="0"/>
        <w:rPr>
          <w:rFonts w:eastAsia="Times New Roman" w:cs="Times New Roman"/>
          <w:color w:val="000000"/>
          <w:szCs w:val="24"/>
          <w:lang w:eastAsia="es-EC"/>
        </w:rPr>
      </w:pPr>
    </w:p>
    <w:p w:rsidR="00FF4291" w:rsidRDefault="00FF4291" w:rsidP="00807F47">
      <w:pPr>
        <w:spacing w:after="0"/>
        <w:rPr>
          <w:rFonts w:eastAsia="Times New Roman" w:cs="Times New Roman"/>
          <w:color w:val="000000"/>
          <w:szCs w:val="24"/>
          <w:lang w:eastAsia="es-EC"/>
        </w:rPr>
      </w:pPr>
    </w:p>
    <w:p w:rsidR="00FF4291" w:rsidRDefault="00FF4291" w:rsidP="00807F47">
      <w:pPr>
        <w:spacing w:after="0"/>
        <w:rPr>
          <w:rFonts w:eastAsia="Times New Roman" w:cs="Times New Roman"/>
          <w:color w:val="000000"/>
          <w:szCs w:val="24"/>
          <w:lang w:eastAsia="es-EC"/>
        </w:rPr>
      </w:pPr>
    </w:p>
    <w:p w:rsidR="00FF4291" w:rsidRDefault="00FF4291" w:rsidP="00807F47">
      <w:pPr>
        <w:spacing w:after="0"/>
        <w:rPr>
          <w:rFonts w:eastAsia="Times New Roman" w:cs="Times New Roman"/>
          <w:color w:val="000000"/>
          <w:szCs w:val="24"/>
          <w:lang w:eastAsia="es-EC"/>
        </w:rPr>
      </w:pPr>
    </w:p>
    <w:p w:rsidR="00884B0F" w:rsidRDefault="00884B0F" w:rsidP="00807F47">
      <w:pPr>
        <w:spacing w:after="0"/>
        <w:rPr>
          <w:rFonts w:eastAsia="Times New Roman" w:cs="Times New Roman"/>
          <w:color w:val="000000"/>
          <w:szCs w:val="24"/>
          <w:lang w:eastAsia="es-EC"/>
        </w:rPr>
      </w:pPr>
    </w:p>
    <w:p w:rsidR="00884B0F" w:rsidRPr="00807F47" w:rsidRDefault="00884B0F" w:rsidP="00807F47">
      <w:pPr>
        <w:spacing w:after="0"/>
        <w:rPr>
          <w:rFonts w:eastAsia="Times New Roman" w:cs="Times New Roman"/>
          <w:color w:val="000000"/>
          <w:szCs w:val="24"/>
          <w:lang w:eastAsia="es-EC"/>
        </w:rPr>
      </w:pPr>
    </w:p>
    <w:p w:rsidR="00807F47" w:rsidRPr="00CD74AF" w:rsidRDefault="0061374D" w:rsidP="009C3094">
      <w:pPr>
        <w:pStyle w:val="Ttulo1"/>
        <w:numPr>
          <w:ilvl w:val="0"/>
          <w:numId w:val="30"/>
        </w:numPr>
        <w:rPr>
          <w:sz w:val="28"/>
          <w:szCs w:val="24"/>
        </w:rPr>
      </w:pPr>
      <w:r>
        <w:t xml:space="preserve"> </w:t>
      </w:r>
      <w:bookmarkStart w:id="127" w:name="_Toc2756424"/>
      <w:r w:rsidR="00716295" w:rsidRPr="00CD74AF">
        <w:t>IMPACTOS (TÉCNICOS, SOCIALES, AMBIENTALES O ECONÓMICOS)</w:t>
      </w:r>
      <w:bookmarkEnd w:id="127"/>
    </w:p>
    <w:p w:rsidR="00CD74AF" w:rsidRPr="00CD74AF" w:rsidRDefault="00CD74AF" w:rsidP="00CD74AF">
      <w:pPr>
        <w:ind w:left="360"/>
        <w:rPr>
          <w:b/>
          <w:bCs/>
          <w:szCs w:val="24"/>
        </w:rPr>
      </w:pPr>
    </w:p>
    <w:p w:rsidR="009C1244" w:rsidRPr="009C1244" w:rsidRDefault="0061374D" w:rsidP="009C3094">
      <w:pPr>
        <w:pStyle w:val="Ttulo2"/>
        <w:numPr>
          <w:ilvl w:val="1"/>
          <w:numId w:val="30"/>
        </w:numPr>
      </w:pPr>
      <w:bookmarkStart w:id="128" w:name="_Toc2756425"/>
      <w:r w:rsidRPr="00CD74AF">
        <w:t>IMPACTO SOCIAL</w:t>
      </w:r>
      <w:bookmarkEnd w:id="128"/>
    </w:p>
    <w:p w:rsidR="009C1244" w:rsidRPr="00A73495" w:rsidRDefault="009C1244" w:rsidP="009C1244">
      <w:pPr>
        <w:pStyle w:val="Textocomentario"/>
        <w:spacing w:line="360" w:lineRule="auto"/>
        <w:ind w:left="360"/>
        <w:rPr>
          <w:rFonts w:cs="Times New Roman"/>
          <w:sz w:val="24"/>
          <w:szCs w:val="24"/>
        </w:rPr>
      </w:pPr>
      <w:r w:rsidRPr="00A73495">
        <w:rPr>
          <w:rFonts w:cs="Times New Roman"/>
          <w:sz w:val="24"/>
          <w:szCs w:val="24"/>
        </w:rPr>
        <w:t>En ovinos el impacto social se maneja con mano de obra familiar, se pastorea en terrenos comunales, emplea</w:t>
      </w:r>
      <w:r w:rsidR="00AA62D3">
        <w:rPr>
          <w:rFonts w:cs="Times New Roman"/>
          <w:sz w:val="24"/>
          <w:szCs w:val="24"/>
        </w:rPr>
        <w:t>ndo</w:t>
      </w:r>
      <w:r w:rsidRPr="00A73495">
        <w:rPr>
          <w:rFonts w:cs="Times New Roman"/>
          <w:sz w:val="24"/>
          <w:szCs w:val="24"/>
        </w:rPr>
        <w:t xml:space="preserve"> métodos tradicionales transferidos de padres a hijos dentro del </w:t>
      </w:r>
      <w:r w:rsidR="007F4BC5">
        <w:rPr>
          <w:rFonts w:cs="Times New Roman"/>
          <w:sz w:val="24"/>
          <w:szCs w:val="24"/>
        </w:rPr>
        <w:t xml:space="preserve">impacto social se debe brindar </w:t>
      </w:r>
      <w:r w:rsidRPr="00A73495">
        <w:rPr>
          <w:rFonts w:cs="Times New Roman"/>
          <w:sz w:val="24"/>
          <w:szCs w:val="24"/>
        </w:rPr>
        <w:t>asistencia técnica y capacitación a los productores, que se incluyen como tales a los integrantes de las comunidades aborígenes</w:t>
      </w:r>
    </w:p>
    <w:p w:rsidR="009C1244" w:rsidRPr="00A73495" w:rsidRDefault="009C1244" w:rsidP="009C1244">
      <w:pPr>
        <w:pStyle w:val="Textocomentario"/>
        <w:spacing w:line="360" w:lineRule="auto"/>
        <w:ind w:left="360"/>
        <w:rPr>
          <w:rFonts w:cs="Times New Roman"/>
          <w:sz w:val="24"/>
          <w:szCs w:val="24"/>
        </w:rPr>
      </w:pPr>
      <w:r w:rsidRPr="00A73495">
        <w:rPr>
          <w:rFonts w:cs="Times New Roman"/>
          <w:sz w:val="24"/>
          <w:szCs w:val="24"/>
        </w:rPr>
        <w:t>Este proyecto tiene un impacto social y económico en cuanto se refiere a la renovación y mantenimiento del ovino criollo además la comercialización de la carne del ovino, en el mercado dicha carne es bastante apetecible.</w:t>
      </w:r>
    </w:p>
    <w:p w:rsidR="00CD74AF" w:rsidRDefault="00CD74AF" w:rsidP="00CD74AF">
      <w:pPr>
        <w:pStyle w:val="Textocomentario"/>
        <w:spacing w:line="360" w:lineRule="auto"/>
        <w:ind w:left="360"/>
        <w:rPr>
          <w:rFonts w:cs="Times New Roman"/>
          <w:b/>
          <w:sz w:val="24"/>
          <w:szCs w:val="24"/>
        </w:rPr>
      </w:pPr>
    </w:p>
    <w:p w:rsidR="009C1244" w:rsidRPr="009C1244" w:rsidRDefault="0061374D" w:rsidP="009C3094">
      <w:pPr>
        <w:pStyle w:val="Ttulo2"/>
        <w:numPr>
          <w:ilvl w:val="1"/>
          <w:numId w:val="30"/>
        </w:numPr>
      </w:pPr>
      <w:bookmarkStart w:id="129" w:name="_Toc2756426"/>
      <w:r w:rsidRPr="00AA1F48">
        <w:t>IMPACTO AMBIENTAL</w:t>
      </w:r>
      <w:bookmarkEnd w:id="129"/>
    </w:p>
    <w:p w:rsidR="0061374D" w:rsidRDefault="009C1244" w:rsidP="00CA5DBE">
      <w:pPr>
        <w:pStyle w:val="Textocomentario"/>
        <w:spacing w:line="360" w:lineRule="auto"/>
        <w:ind w:left="360"/>
        <w:rPr>
          <w:rFonts w:cs="Times New Roman"/>
          <w:sz w:val="24"/>
          <w:szCs w:val="24"/>
        </w:rPr>
      </w:pPr>
      <w:r w:rsidRPr="00A73495">
        <w:rPr>
          <w:rFonts w:cs="Times New Roman"/>
          <w:sz w:val="24"/>
          <w:szCs w:val="24"/>
        </w:rPr>
        <w:t xml:space="preserve">En la investigación realizada el impacto sobre el medio natural, y el desarrollo de los sistemas de producción campesina, tiene como punto de partida la concienciación social sobre la necesidad de proteger a los animales. Se necesita un plan de manejo para la conservación de la cobertura vegetal, como efecto directo del pastoreo ovino criollo </w:t>
      </w:r>
    </w:p>
    <w:p w:rsidR="007F4BC5" w:rsidRDefault="007F4BC5" w:rsidP="00CA5DBE">
      <w:pPr>
        <w:pStyle w:val="Textocomentario"/>
        <w:spacing w:line="360" w:lineRule="auto"/>
        <w:ind w:left="360"/>
        <w:rPr>
          <w:rFonts w:cs="Times New Roman"/>
          <w:sz w:val="24"/>
          <w:szCs w:val="24"/>
        </w:rPr>
      </w:pPr>
    </w:p>
    <w:p w:rsidR="007F4BC5" w:rsidRDefault="007F4BC5" w:rsidP="00CA5DBE">
      <w:pPr>
        <w:pStyle w:val="Textocomentario"/>
        <w:spacing w:line="360" w:lineRule="auto"/>
        <w:ind w:left="360"/>
        <w:rPr>
          <w:rFonts w:cs="Times New Roman"/>
          <w:sz w:val="24"/>
          <w:szCs w:val="24"/>
        </w:rPr>
      </w:pPr>
    </w:p>
    <w:p w:rsidR="007F4BC5" w:rsidRDefault="007F4BC5" w:rsidP="00CA5DBE">
      <w:pPr>
        <w:pStyle w:val="Textocomentario"/>
        <w:spacing w:line="360" w:lineRule="auto"/>
        <w:ind w:left="360"/>
        <w:rPr>
          <w:rFonts w:cs="Times New Roman"/>
          <w:sz w:val="24"/>
          <w:szCs w:val="24"/>
        </w:rPr>
      </w:pPr>
    </w:p>
    <w:p w:rsidR="007F4BC5" w:rsidRDefault="007F4BC5" w:rsidP="00CA5DBE">
      <w:pPr>
        <w:pStyle w:val="Textocomentario"/>
        <w:spacing w:line="360" w:lineRule="auto"/>
        <w:ind w:left="360"/>
        <w:rPr>
          <w:rFonts w:cs="Times New Roman"/>
          <w:sz w:val="24"/>
          <w:szCs w:val="24"/>
        </w:rPr>
      </w:pPr>
    </w:p>
    <w:p w:rsidR="007F4BC5" w:rsidRDefault="007F4BC5" w:rsidP="007F4BC5">
      <w:pPr>
        <w:pStyle w:val="Textocomentario"/>
        <w:spacing w:line="360" w:lineRule="auto"/>
        <w:ind w:left="360"/>
        <w:jc w:val="center"/>
        <w:rPr>
          <w:rFonts w:cs="Times New Roman"/>
          <w:sz w:val="24"/>
          <w:szCs w:val="24"/>
        </w:rPr>
      </w:pPr>
    </w:p>
    <w:p w:rsidR="00DE0552" w:rsidRDefault="00DE0552" w:rsidP="007F4BC5">
      <w:pPr>
        <w:pStyle w:val="Textocomentario"/>
        <w:spacing w:line="360" w:lineRule="auto"/>
        <w:ind w:left="360"/>
        <w:jc w:val="center"/>
        <w:rPr>
          <w:rFonts w:cs="Times New Roman"/>
          <w:sz w:val="24"/>
          <w:szCs w:val="24"/>
        </w:rPr>
      </w:pPr>
    </w:p>
    <w:p w:rsidR="00DE0552" w:rsidRDefault="00DE0552" w:rsidP="007F4BC5">
      <w:pPr>
        <w:pStyle w:val="Textocomentario"/>
        <w:spacing w:line="360" w:lineRule="auto"/>
        <w:ind w:left="360"/>
        <w:jc w:val="center"/>
        <w:rPr>
          <w:rFonts w:cs="Times New Roman"/>
          <w:sz w:val="24"/>
          <w:szCs w:val="24"/>
        </w:rPr>
      </w:pPr>
    </w:p>
    <w:p w:rsidR="00DE0552" w:rsidRDefault="00DE0552" w:rsidP="007F4BC5">
      <w:pPr>
        <w:pStyle w:val="Textocomentario"/>
        <w:spacing w:line="360" w:lineRule="auto"/>
        <w:ind w:left="360"/>
        <w:jc w:val="center"/>
        <w:rPr>
          <w:rFonts w:cs="Times New Roman"/>
          <w:sz w:val="24"/>
          <w:szCs w:val="24"/>
        </w:rPr>
      </w:pPr>
    </w:p>
    <w:p w:rsidR="009C1198" w:rsidRDefault="009C1198" w:rsidP="007F4BC5">
      <w:pPr>
        <w:pStyle w:val="Textocomentario"/>
        <w:spacing w:line="360" w:lineRule="auto"/>
        <w:ind w:left="360"/>
        <w:jc w:val="center"/>
        <w:rPr>
          <w:rFonts w:cs="Times New Roman"/>
          <w:sz w:val="24"/>
          <w:szCs w:val="24"/>
        </w:rPr>
      </w:pPr>
    </w:p>
    <w:p w:rsidR="00597E31" w:rsidRPr="00CA5DBE" w:rsidRDefault="00597E31" w:rsidP="007F4BC5">
      <w:pPr>
        <w:pStyle w:val="Textocomentario"/>
        <w:spacing w:line="360" w:lineRule="auto"/>
        <w:ind w:left="360"/>
        <w:jc w:val="center"/>
        <w:rPr>
          <w:rFonts w:cs="Times New Roman"/>
          <w:sz w:val="24"/>
          <w:szCs w:val="24"/>
        </w:rPr>
      </w:pPr>
    </w:p>
    <w:p w:rsidR="00DE0552" w:rsidRPr="00DE0552" w:rsidRDefault="00716295" w:rsidP="009C3094">
      <w:pPr>
        <w:pStyle w:val="Ttulo1"/>
        <w:numPr>
          <w:ilvl w:val="0"/>
          <w:numId w:val="30"/>
        </w:numPr>
      </w:pPr>
      <w:bookmarkStart w:id="130" w:name="_Toc2756427"/>
      <w:r>
        <w:lastRenderedPageBreak/>
        <w:t>PRESUPUESTO PARA LA PROPUESTA DEL PROYECTO</w:t>
      </w:r>
      <w:bookmarkEnd w:id="130"/>
      <w:r>
        <w:t xml:space="preserve"> </w:t>
      </w:r>
    </w:p>
    <w:p w:rsidR="005B2DBE" w:rsidRPr="00E16BFD" w:rsidRDefault="00E16BFD" w:rsidP="00E16BFD">
      <w:pPr>
        <w:pStyle w:val="Descripcin"/>
        <w:keepNext/>
        <w:rPr>
          <w:b/>
          <w:i w:val="0"/>
          <w:color w:val="000000" w:themeColor="text1"/>
          <w:sz w:val="24"/>
          <w:szCs w:val="24"/>
        </w:rPr>
      </w:pPr>
      <w:bookmarkStart w:id="131" w:name="_Toc3285346"/>
      <w:r w:rsidRPr="00E16BFD">
        <w:rPr>
          <w:b/>
          <w:i w:val="0"/>
          <w:color w:val="000000" w:themeColor="text1"/>
          <w:sz w:val="24"/>
          <w:szCs w:val="24"/>
        </w:rPr>
        <w:t xml:space="preserve">Tabla </w:t>
      </w:r>
      <w:r w:rsidRPr="00E16BFD">
        <w:rPr>
          <w:b/>
          <w:i w:val="0"/>
          <w:color w:val="000000" w:themeColor="text1"/>
          <w:sz w:val="24"/>
          <w:szCs w:val="24"/>
        </w:rPr>
        <w:fldChar w:fldCharType="begin"/>
      </w:r>
      <w:r w:rsidRPr="00E16BFD">
        <w:rPr>
          <w:b/>
          <w:i w:val="0"/>
          <w:color w:val="000000" w:themeColor="text1"/>
          <w:sz w:val="24"/>
          <w:szCs w:val="24"/>
        </w:rPr>
        <w:instrText xml:space="preserve"> SEQ Tabla \* ARABIC </w:instrText>
      </w:r>
      <w:r w:rsidRPr="00E16BFD">
        <w:rPr>
          <w:b/>
          <w:i w:val="0"/>
          <w:color w:val="000000" w:themeColor="text1"/>
          <w:sz w:val="24"/>
          <w:szCs w:val="24"/>
        </w:rPr>
        <w:fldChar w:fldCharType="separate"/>
      </w:r>
      <w:r w:rsidR="00E447A0">
        <w:rPr>
          <w:b/>
          <w:i w:val="0"/>
          <w:noProof/>
          <w:color w:val="000000" w:themeColor="text1"/>
          <w:sz w:val="24"/>
          <w:szCs w:val="24"/>
        </w:rPr>
        <w:t>21</w:t>
      </w:r>
      <w:r w:rsidRPr="00E16BFD">
        <w:rPr>
          <w:b/>
          <w:i w:val="0"/>
          <w:color w:val="000000" w:themeColor="text1"/>
          <w:sz w:val="24"/>
          <w:szCs w:val="24"/>
        </w:rPr>
        <w:fldChar w:fldCharType="end"/>
      </w:r>
      <w:r w:rsidRPr="00E16BFD">
        <w:rPr>
          <w:b/>
          <w:i w:val="0"/>
          <w:color w:val="000000" w:themeColor="text1"/>
          <w:sz w:val="24"/>
          <w:szCs w:val="24"/>
        </w:rPr>
        <w:t xml:space="preserve">  </w:t>
      </w:r>
      <w:r w:rsidR="005B2DBE" w:rsidRPr="00E16BFD">
        <w:rPr>
          <w:b/>
          <w:i w:val="0"/>
          <w:color w:val="000000" w:themeColor="text1"/>
          <w:sz w:val="24"/>
          <w:szCs w:val="24"/>
        </w:rPr>
        <w:t>Presupuesto</w:t>
      </w:r>
      <w:bookmarkEnd w:id="131"/>
    </w:p>
    <w:p w:rsidR="00DE0552" w:rsidRPr="00DE0552" w:rsidRDefault="00DE0552" w:rsidP="00DE0552"/>
    <w:tbl>
      <w:tblPr>
        <w:tblW w:w="5000" w:type="pct"/>
        <w:tblLook w:val="04A0" w:firstRow="1" w:lastRow="0" w:firstColumn="1" w:lastColumn="0" w:noHBand="0" w:noVBand="1"/>
      </w:tblPr>
      <w:tblGrid>
        <w:gridCol w:w="4299"/>
        <w:gridCol w:w="1225"/>
        <w:gridCol w:w="1016"/>
        <w:gridCol w:w="1312"/>
        <w:gridCol w:w="1219"/>
      </w:tblGrid>
      <w:tr w:rsidR="006970F5" w:rsidRPr="00C971AD" w:rsidTr="0061374D">
        <w:trPr>
          <w:trHeight w:val="320"/>
        </w:trPr>
        <w:tc>
          <w:tcPr>
            <w:tcW w:w="2370" w:type="pct"/>
            <w:hideMark/>
          </w:tcPr>
          <w:p w:rsidR="006970F5" w:rsidRPr="00C971AD" w:rsidRDefault="006970F5" w:rsidP="00993850">
            <w:pPr>
              <w:spacing w:after="0" w:line="240" w:lineRule="auto"/>
              <w:rPr>
                <w:rFonts w:cs="Times New Roman"/>
                <w:b/>
                <w:szCs w:val="24"/>
              </w:rPr>
            </w:pPr>
            <w:r w:rsidRPr="00C971AD">
              <w:rPr>
                <w:rFonts w:cs="Times New Roman"/>
                <w:b/>
                <w:szCs w:val="24"/>
              </w:rPr>
              <w:t>Recursos</w:t>
            </w:r>
          </w:p>
        </w:tc>
        <w:tc>
          <w:tcPr>
            <w:tcW w:w="675" w:type="pct"/>
          </w:tcPr>
          <w:p w:rsidR="006970F5" w:rsidRPr="00C971AD" w:rsidRDefault="006970F5" w:rsidP="00394603">
            <w:pPr>
              <w:spacing w:after="0" w:line="240" w:lineRule="auto"/>
              <w:jc w:val="center"/>
              <w:rPr>
                <w:rFonts w:cs="Times New Roman"/>
                <w:b/>
                <w:szCs w:val="24"/>
              </w:rPr>
            </w:pPr>
            <w:r w:rsidRPr="00C971AD">
              <w:rPr>
                <w:rFonts w:cs="Times New Roman"/>
                <w:b/>
                <w:szCs w:val="24"/>
              </w:rPr>
              <w:t>Cantidad</w:t>
            </w:r>
          </w:p>
        </w:tc>
        <w:tc>
          <w:tcPr>
            <w:tcW w:w="560" w:type="pct"/>
          </w:tcPr>
          <w:p w:rsidR="006970F5" w:rsidRPr="00C971AD" w:rsidRDefault="006970F5" w:rsidP="00394603">
            <w:pPr>
              <w:spacing w:after="0" w:line="240" w:lineRule="auto"/>
              <w:jc w:val="center"/>
              <w:rPr>
                <w:rFonts w:cs="Times New Roman"/>
                <w:b/>
                <w:szCs w:val="24"/>
              </w:rPr>
            </w:pPr>
            <w:r w:rsidRPr="00C971AD">
              <w:rPr>
                <w:rFonts w:cs="Times New Roman"/>
                <w:b/>
                <w:szCs w:val="24"/>
              </w:rPr>
              <w:t>Unidad</w:t>
            </w:r>
          </w:p>
        </w:tc>
        <w:tc>
          <w:tcPr>
            <w:tcW w:w="723" w:type="pct"/>
            <w:hideMark/>
          </w:tcPr>
          <w:p w:rsidR="006970F5" w:rsidRPr="00C971AD" w:rsidRDefault="006970F5" w:rsidP="00394603">
            <w:pPr>
              <w:spacing w:after="0" w:line="240" w:lineRule="auto"/>
              <w:jc w:val="center"/>
              <w:rPr>
                <w:rFonts w:cs="Times New Roman"/>
                <w:b/>
                <w:szCs w:val="24"/>
              </w:rPr>
            </w:pPr>
            <w:r w:rsidRPr="00C971AD">
              <w:rPr>
                <w:rFonts w:cs="Times New Roman"/>
                <w:b/>
                <w:szCs w:val="24"/>
              </w:rPr>
              <w:t>V. Unitario</w:t>
            </w:r>
          </w:p>
        </w:tc>
        <w:tc>
          <w:tcPr>
            <w:tcW w:w="672" w:type="pct"/>
          </w:tcPr>
          <w:p w:rsidR="006970F5" w:rsidRPr="00C971AD" w:rsidRDefault="006970F5" w:rsidP="00394603">
            <w:pPr>
              <w:spacing w:after="0" w:line="240" w:lineRule="auto"/>
              <w:jc w:val="center"/>
              <w:rPr>
                <w:rFonts w:cs="Times New Roman"/>
                <w:b/>
                <w:szCs w:val="24"/>
              </w:rPr>
            </w:pPr>
            <w:r w:rsidRPr="00C971AD">
              <w:rPr>
                <w:rFonts w:cs="Times New Roman"/>
                <w:b/>
                <w:szCs w:val="24"/>
              </w:rPr>
              <w:t>Valor Total</w:t>
            </w:r>
          </w:p>
        </w:tc>
      </w:tr>
      <w:tr w:rsidR="006970F5" w:rsidRPr="00C971AD" w:rsidTr="0061374D">
        <w:trPr>
          <w:trHeight w:val="254"/>
        </w:trPr>
        <w:tc>
          <w:tcPr>
            <w:tcW w:w="2370" w:type="pct"/>
            <w:hideMark/>
          </w:tcPr>
          <w:p w:rsidR="006970F5" w:rsidRPr="00C971AD" w:rsidRDefault="006970F5" w:rsidP="00394603">
            <w:pPr>
              <w:spacing w:after="0" w:line="240" w:lineRule="auto"/>
              <w:rPr>
                <w:rFonts w:cs="Times New Roman"/>
                <w:b/>
                <w:szCs w:val="24"/>
              </w:rPr>
            </w:pPr>
            <w:r w:rsidRPr="00C971AD">
              <w:rPr>
                <w:rFonts w:cs="Times New Roman"/>
                <w:b/>
                <w:szCs w:val="24"/>
              </w:rPr>
              <w:t> </w:t>
            </w:r>
          </w:p>
        </w:tc>
        <w:tc>
          <w:tcPr>
            <w:tcW w:w="675" w:type="pct"/>
          </w:tcPr>
          <w:p w:rsidR="006970F5" w:rsidRPr="00C971AD" w:rsidRDefault="006970F5" w:rsidP="00394603">
            <w:pPr>
              <w:spacing w:after="0" w:line="240" w:lineRule="auto"/>
              <w:jc w:val="center"/>
              <w:rPr>
                <w:rFonts w:cs="Times New Roman"/>
                <w:b/>
                <w:szCs w:val="24"/>
              </w:rPr>
            </w:pPr>
          </w:p>
        </w:tc>
        <w:tc>
          <w:tcPr>
            <w:tcW w:w="560" w:type="pct"/>
          </w:tcPr>
          <w:p w:rsidR="006970F5" w:rsidRPr="00C971AD" w:rsidRDefault="006970F5" w:rsidP="00394603">
            <w:pPr>
              <w:spacing w:after="0" w:line="240" w:lineRule="auto"/>
              <w:jc w:val="center"/>
              <w:rPr>
                <w:rFonts w:cs="Times New Roman"/>
                <w:b/>
                <w:szCs w:val="24"/>
              </w:rPr>
            </w:pPr>
          </w:p>
        </w:tc>
        <w:tc>
          <w:tcPr>
            <w:tcW w:w="723" w:type="pct"/>
            <w:hideMark/>
          </w:tcPr>
          <w:p w:rsidR="006970F5" w:rsidRPr="00C971AD" w:rsidRDefault="006970F5" w:rsidP="00394603">
            <w:pPr>
              <w:spacing w:after="0" w:line="240" w:lineRule="auto"/>
              <w:jc w:val="center"/>
              <w:rPr>
                <w:rFonts w:cs="Times New Roman"/>
                <w:b/>
                <w:szCs w:val="24"/>
              </w:rPr>
            </w:pPr>
            <w:r w:rsidRPr="00C971AD">
              <w:rPr>
                <w:rFonts w:cs="Times New Roman"/>
                <w:b/>
                <w:szCs w:val="24"/>
              </w:rPr>
              <w:t>$</w:t>
            </w:r>
          </w:p>
        </w:tc>
        <w:tc>
          <w:tcPr>
            <w:tcW w:w="672" w:type="pct"/>
          </w:tcPr>
          <w:p w:rsidR="006970F5" w:rsidRPr="00C971AD" w:rsidRDefault="006970F5" w:rsidP="00394603">
            <w:pPr>
              <w:spacing w:after="0" w:line="240" w:lineRule="auto"/>
              <w:jc w:val="center"/>
              <w:rPr>
                <w:rFonts w:cs="Times New Roman"/>
                <w:b/>
                <w:szCs w:val="24"/>
              </w:rPr>
            </w:pPr>
            <w:r w:rsidRPr="00C971AD">
              <w:rPr>
                <w:rFonts w:cs="Times New Roman"/>
                <w:b/>
                <w:szCs w:val="24"/>
              </w:rPr>
              <w:t>$</w:t>
            </w:r>
          </w:p>
        </w:tc>
      </w:tr>
      <w:tr w:rsidR="006970F5" w:rsidRPr="00C971AD" w:rsidTr="0061374D">
        <w:trPr>
          <w:trHeight w:val="320"/>
        </w:trPr>
        <w:tc>
          <w:tcPr>
            <w:tcW w:w="2370" w:type="pct"/>
            <w:hideMark/>
          </w:tcPr>
          <w:p w:rsidR="006970F5" w:rsidRPr="00C971AD" w:rsidRDefault="006970F5" w:rsidP="00394603">
            <w:pPr>
              <w:pStyle w:val="Ttulo5"/>
              <w:rPr>
                <w:szCs w:val="24"/>
              </w:rPr>
            </w:pPr>
            <w:r w:rsidRPr="00C971AD">
              <w:rPr>
                <w:b/>
                <w:szCs w:val="24"/>
              </w:rPr>
              <w:t xml:space="preserve">Equipos: </w:t>
            </w:r>
            <w:r w:rsidRPr="00C971AD">
              <w:rPr>
                <w:szCs w:val="24"/>
              </w:rPr>
              <w:t>laboratorios</w:t>
            </w:r>
          </w:p>
          <w:p w:rsidR="006970F5" w:rsidRPr="00C971AD" w:rsidRDefault="006970F5" w:rsidP="00394603">
            <w:pPr>
              <w:pStyle w:val="Ttulo5"/>
              <w:rPr>
                <w:szCs w:val="24"/>
              </w:rPr>
            </w:pPr>
            <w:r w:rsidRPr="00C971AD">
              <w:rPr>
                <w:szCs w:val="24"/>
              </w:rPr>
              <w:t>Examen del perfil hemático (ovino)</w:t>
            </w:r>
          </w:p>
          <w:p w:rsidR="006970F5" w:rsidRPr="00C971AD" w:rsidRDefault="006970F5" w:rsidP="00394603">
            <w:pPr>
              <w:pStyle w:val="Ttulo5"/>
              <w:rPr>
                <w:szCs w:val="24"/>
              </w:rPr>
            </w:pPr>
            <w:r w:rsidRPr="00C971AD">
              <w:rPr>
                <w:szCs w:val="24"/>
              </w:rPr>
              <w:t>Examen bioquímico (ovino)</w:t>
            </w:r>
          </w:p>
        </w:tc>
        <w:tc>
          <w:tcPr>
            <w:tcW w:w="675" w:type="pct"/>
            <w:hideMark/>
          </w:tcPr>
          <w:p w:rsidR="00607A74" w:rsidRPr="00C971AD" w:rsidRDefault="00607A74" w:rsidP="00394603">
            <w:pPr>
              <w:pStyle w:val="Ttulo5"/>
              <w:jc w:val="center"/>
              <w:rPr>
                <w:szCs w:val="24"/>
              </w:rPr>
            </w:pPr>
          </w:p>
          <w:p w:rsidR="006970F5" w:rsidRPr="00C971AD" w:rsidRDefault="006970F5" w:rsidP="00394603">
            <w:pPr>
              <w:pStyle w:val="Ttulo5"/>
              <w:jc w:val="center"/>
              <w:rPr>
                <w:szCs w:val="24"/>
              </w:rPr>
            </w:pPr>
            <w:r w:rsidRPr="00C971AD">
              <w:rPr>
                <w:szCs w:val="24"/>
              </w:rPr>
              <w:t>60</w:t>
            </w:r>
          </w:p>
          <w:p w:rsidR="006970F5" w:rsidRPr="00C971AD" w:rsidRDefault="006970F5" w:rsidP="00394603">
            <w:pPr>
              <w:pStyle w:val="Ttulo5"/>
              <w:jc w:val="center"/>
              <w:rPr>
                <w:szCs w:val="24"/>
              </w:rPr>
            </w:pPr>
            <w:r w:rsidRPr="00C971AD">
              <w:rPr>
                <w:szCs w:val="24"/>
              </w:rPr>
              <w:t>60</w:t>
            </w:r>
          </w:p>
        </w:tc>
        <w:tc>
          <w:tcPr>
            <w:tcW w:w="560" w:type="pct"/>
            <w:hideMark/>
          </w:tcPr>
          <w:p w:rsidR="006970F5" w:rsidRPr="00C971AD" w:rsidRDefault="006970F5" w:rsidP="00394603">
            <w:pPr>
              <w:pStyle w:val="Ttulo5"/>
              <w:jc w:val="center"/>
              <w:rPr>
                <w:szCs w:val="24"/>
              </w:rPr>
            </w:pPr>
            <w:r w:rsidRPr="00C971AD">
              <w:rPr>
                <w:szCs w:val="24"/>
              </w:rPr>
              <w:t>30</w:t>
            </w:r>
          </w:p>
          <w:p w:rsidR="006970F5" w:rsidRPr="00C971AD" w:rsidRDefault="006970F5" w:rsidP="00394603">
            <w:pPr>
              <w:pStyle w:val="Ttulo5"/>
              <w:jc w:val="center"/>
              <w:rPr>
                <w:szCs w:val="24"/>
              </w:rPr>
            </w:pPr>
            <w:r w:rsidRPr="00C971AD">
              <w:rPr>
                <w:szCs w:val="24"/>
              </w:rPr>
              <w:t>30</w:t>
            </w:r>
          </w:p>
          <w:p w:rsidR="006970F5" w:rsidRPr="00C971AD" w:rsidRDefault="006970F5" w:rsidP="00394603">
            <w:pPr>
              <w:pStyle w:val="Ttulo5"/>
              <w:jc w:val="center"/>
              <w:rPr>
                <w:szCs w:val="24"/>
              </w:rPr>
            </w:pPr>
            <w:r w:rsidRPr="00C971AD">
              <w:rPr>
                <w:szCs w:val="24"/>
              </w:rPr>
              <w:t>30</w:t>
            </w:r>
          </w:p>
          <w:p w:rsidR="006970F5" w:rsidRPr="00C971AD" w:rsidRDefault="006970F5" w:rsidP="00394603">
            <w:pPr>
              <w:pStyle w:val="Ttulo5"/>
              <w:jc w:val="center"/>
              <w:rPr>
                <w:szCs w:val="24"/>
              </w:rPr>
            </w:pPr>
            <w:r w:rsidRPr="00C971AD">
              <w:rPr>
                <w:szCs w:val="24"/>
              </w:rPr>
              <w:t>30</w:t>
            </w:r>
          </w:p>
        </w:tc>
        <w:tc>
          <w:tcPr>
            <w:tcW w:w="723" w:type="pct"/>
            <w:hideMark/>
          </w:tcPr>
          <w:p w:rsidR="00993850" w:rsidRPr="00C971AD" w:rsidRDefault="00993850" w:rsidP="00394603">
            <w:pPr>
              <w:pStyle w:val="Ttulo5"/>
              <w:jc w:val="center"/>
              <w:rPr>
                <w:szCs w:val="24"/>
              </w:rPr>
            </w:pPr>
          </w:p>
          <w:p w:rsidR="006970F5" w:rsidRPr="00C971AD" w:rsidRDefault="006970F5" w:rsidP="00394603">
            <w:pPr>
              <w:pStyle w:val="Ttulo5"/>
              <w:jc w:val="center"/>
              <w:rPr>
                <w:szCs w:val="24"/>
              </w:rPr>
            </w:pPr>
            <w:r w:rsidRPr="00C971AD">
              <w:rPr>
                <w:szCs w:val="24"/>
              </w:rPr>
              <w:t>22.50</w:t>
            </w:r>
          </w:p>
          <w:p w:rsidR="006970F5" w:rsidRPr="00C971AD" w:rsidRDefault="006970F5" w:rsidP="00394603">
            <w:pPr>
              <w:pStyle w:val="Ttulo5"/>
              <w:rPr>
                <w:szCs w:val="24"/>
              </w:rPr>
            </w:pPr>
          </w:p>
        </w:tc>
        <w:tc>
          <w:tcPr>
            <w:tcW w:w="672" w:type="pct"/>
            <w:hideMark/>
          </w:tcPr>
          <w:p w:rsidR="006970F5" w:rsidRPr="00C971AD" w:rsidRDefault="006970F5" w:rsidP="00394603">
            <w:pPr>
              <w:pStyle w:val="Ttulo5"/>
              <w:jc w:val="center"/>
              <w:rPr>
                <w:szCs w:val="24"/>
              </w:rPr>
            </w:pPr>
          </w:p>
          <w:p w:rsidR="006970F5" w:rsidRPr="00C971AD" w:rsidRDefault="00F42E8E" w:rsidP="00394603">
            <w:pPr>
              <w:pStyle w:val="Ttulo5"/>
              <w:jc w:val="center"/>
              <w:rPr>
                <w:szCs w:val="24"/>
              </w:rPr>
            </w:pPr>
            <w:r w:rsidRPr="00C971AD">
              <w:rPr>
                <w:szCs w:val="24"/>
              </w:rPr>
              <w:t>1350</w:t>
            </w:r>
          </w:p>
        </w:tc>
      </w:tr>
      <w:tr w:rsidR="006970F5" w:rsidRPr="00C971AD" w:rsidTr="0061374D">
        <w:trPr>
          <w:trHeight w:val="270"/>
        </w:trPr>
        <w:tc>
          <w:tcPr>
            <w:tcW w:w="2370" w:type="pct"/>
          </w:tcPr>
          <w:p w:rsidR="006970F5" w:rsidRPr="00C971AD" w:rsidRDefault="006970F5" w:rsidP="00394603">
            <w:pPr>
              <w:pStyle w:val="Ttulo5"/>
              <w:rPr>
                <w:b/>
                <w:szCs w:val="24"/>
              </w:rPr>
            </w:pPr>
            <w:r w:rsidRPr="00C971AD">
              <w:rPr>
                <w:b/>
                <w:szCs w:val="24"/>
              </w:rPr>
              <w:t xml:space="preserve">Transporte y salida de campo </w:t>
            </w:r>
          </w:p>
          <w:p w:rsidR="006970F5" w:rsidRPr="00C971AD" w:rsidRDefault="006970F5" w:rsidP="00394603">
            <w:pPr>
              <w:pStyle w:val="Ttulo5"/>
              <w:rPr>
                <w:szCs w:val="24"/>
              </w:rPr>
            </w:pPr>
            <w:r w:rsidRPr="00C971AD">
              <w:rPr>
                <w:szCs w:val="24"/>
              </w:rPr>
              <w:t xml:space="preserve">En diversos sectores de Tungurahua, </w:t>
            </w:r>
            <w:sdt>
              <w:sdtPr>
                <w:rPr>
                  <w:szCs w:val="24"/>
                </w:rPr>
                <w:id w:val="-1395808328"/>
                <w:citation/>
              </w:sdtPr>
              <w:sdtEndPr/>
              <w:sdtContent>
                <w:r w:rsidR="00444789" w:rsidRPr="00C971AD">
                  <w:rPr>
                    <w:szCs w:val="24"/>
                  </w:rPr>
                  <w:fldChar w:fldCharType="begin"/>
                </w:r>
                <w:r w:rsidR="00444789" w:rsidRPr="00C971AD">
                  <w:rPr>
                    <w:szCs w:val="24"/>
                    <w:lang w:val="es-EC"/>
                  </w:rPr>
                  <w:instrText xml:space="preserve"> CITATION Nel02 \l 12298 </w:instrText>
                </w:r>
                <w:r w:rsidR="00444789" w:rsidRPr="00C971AD">
                  <w:rPr>
                    <w:szCs w:val="24"/>
                  </w:rPr>
                  <w:fldChar w:fldCharType="separate"/>
                </w:r>
                <w:r w:rsidR="00DE0552" w:rsidRPr="00DE0552">
                  <w:rPr>
                    <w:noProof/>
                    <w:szCs w:val="24"/>
                    <w:lang w:val="es-EC"/>
                  </w:rPr>
                  <w:t>(12)</w:t>
                </w:r>
                <w:r w:rsidR="00444789" w:rsidRPr="00C971AD">
                  <w:rPr>
                    <w:szCs w:val="24"/>
                  </w:rPr>
                  <w:fldChar w:fldCharType="end"/>
                </w:r>
              </w:sdtContent>
            </w:sdt>
            <w:r w:rsidRPr="00C971AD">
              <w:rPr>
                <w:szCs w:val="24"/>
              </w:rPr>
              <w:t>bus, camionetas.</w:t>
            </w:r>
          </w:p>
        </w:tc>
        <w:tc>
          <w:tcPr>
            <w:tcW w:w="675" w:type="pct"/>
          </w:tcPr>
          <w:p w:rsidR="006970F5" w:rsidRPr="00C971AD" w:rsidRDefault="006970F5" w:rsidP="00394603">
            <w:pPr>
              <w:pStyle w:val="Ttulo5"/>
              <w:jc w:val="center"/>
              <w:rPr>
                <w:szCs w:val="24"/>
              </w:rPr>
            </w:pPr>
            <w:r w:rsidRPr="00C971AD">
              <w:rPr>
                <w:szCs w:val="24"/>
              </w:rPr>
              <w:t>15</w:t>
            </w:r>
          </w:p>
        </w:tc>
        <w:tc>
          <w:tcPr>
            <w:tcW w:w="560" w:type="pct"/>
          </w:tcPr>
          <w:p w:rsidR="006970F5" w:rsidRPr="00C971AD" w:rsidRDefault="006970F5" w:rsidP="00394603">
            <w:pPr>
              <w:pStyle w:val="Ttulo5"/>
              <w:jc w:val="center"/>
              <w:rPr>
                <w:szCs w:val="24"/>
              </w:rPr>
            </w:pPr>
            <w:r w:rsidRPr="00C971AD">
              <w:rPr>
                <w:szCs w:val="24"/>
              </w:rPr>
              <w:t>15</w:t>
            </w:r>
          </w:p>
        </w:tc>
        <w:tc>
          <w:tcPr>
            <w:tcW w:w="723" w:type="pct"/>
          </w:tcPr>
          <w:p w:rsidR="006970F5" w:rsidRPr="00C971AD" w:rsidRDefault="006970F5" w:rsidP="00394603">
            <w:pPr>
              <w:pStyle w:val="Ttulo5"/>
              <w:jc w:val="center"/>
              <w:rPr>
                <w:szCs w:val="24"/>
              </w:rPr>
            </w:pPr>
            <w:r w:rsidRPr="00C971AD">
              <w:rPr>
                <w:szCs w:val="24"/>
              </w:rPr>
              <w:t>10</w:t>
            </w:r>
          </w:p>
        </w:tc>
        <w:tc>
          <w:tcPr>
            <w:tcW w:w="672" w:type="pct"/>
          </w:tcPr>
          <w:p w:rsidR="006970F5" w:rsidRPr="00C971AD" w:rsidRDefault="006970F5" w:rsidP="00394603">
            <w:pPr>
              <w:pStyle w:val="Ttulo5"/>
              <w:jc w:val="center"/>
              <w:rPr>
                <w:szCs w:val="24"/>
              </w:rPr>
            </w:pPr>
            <w:r w:rsidRPr="00C971AD">
              <w:rPr>
                <w:szCs w:val="24"/>
              </w:rPr>
              <w:t>150</w:t>
            </w:r>
          </w:p>
        </w:tc>
      </w:tr>
      <w:tr w:rsidR="006970F5" w:rsidRPr="00C971AD" w:rsidTr="0061374D">
        <w:trPr>
          <w:trHeight w:val="210"/>
        </w:trPr>
        <w:tc>
          <w:tcPr>
            <w:tcW w:w="2370" w:type="pct"/>
          </w:tcPr>
          <w:p w:rsidR="006970F5" w:rsidRPr="00C971AD" w:rsidRDefault="006970F5" w:rsidP="00394603">
            <w:pPr>
              <w:pStyle w:val="Ttulo5"/>
              <w:rPr>
                <w:b/>
                <w:szCs w:val="24"/>
              </w:rPr>
            </w:pPr>
            <w:r w:rsidRPr="00C971AD">
              <w:rPr>
                <w:b/>
                <w:szCs w:val="24"/>
              </w:rPr>
              <w:t xml:space="preserve">Materiales y suministros </w:t>
            </w:r>
          </w:p>
          <w:p w:rsidR="006970F5" w:rsidRPr="00C971AD" w:rsidRDefault="006970F5" w:rsidP="00394603">
            <w:pPr>
              <w:pStyle w:val="Ttulo5"/>
              <w:rPr>
                <w:szCs w:val="24"/>
              </w:rPr>
            </w:pPr>
            <w:r w:rsidRPr="00C971AD">
              <w:rPr>
                <w:szCs w:val="24"/>
              </w:rPr>
              <w:t xml:space="preserve">Tubos de Vacutainer de tapa lila </w:t>
            </w:r>
          </w:p>
          <w:p w:rsidR="00607A74" w:rsidRPr="00C971AD" w:rsidRDefault="006970F5" w:rsidP="00607A74">
            <w:pPr>
              <w:spacing w:after="0"/>
              <w:rPr>
                <w:rFonts w:cs="Times New Roman"/>
                <w:szCs w:val="24"/>
              </w:rPr>
            </w:pPr>
            <w:r w:rsidRPr="00C971AD">
              <w:rPr>
                <w:rFonts w:cs="Times New Roman"/>
                <w:szCs w:val="24"/>
                <w:lang w:val="es-ES" w:eastAsia="es-ES"/>
              </w:rPr>
              <w:t xml:space="preserve">Tubos de Vacutainer de tapa roja </w:t>
            </w:r>
            <w:r w:rsidRPr="00C971AD">
              <w:rPr>
                <w:rFonts w:cs="Times New Roman"/>
                <w:szCs w:val="24"/>
              </w:rPr>
              <w:t>Mascarillas</w:t>
            </w:r>
          </w:p>
          <w:p w:rsidR="00607A74" w:rsidRPr="00C971AD" w:rsidRDefault="006970F5" w:rsidP="00607A74">
            <w:pPr>
              <w:spacing w:after="0"/>
              <w:rPr>
                <w:rFonts w:cs="Times New Roman"/>
                <w:szCs w:val="24"/>
                <w:lang w:val="pt-BR"/>
              </w:rPr>
            </w:pPr>
            <w:r w:rsidRPr="00C971AD">
              <w:rPr>
                <w:rFonts w:cs="Times New Roman"/>
                <w:szCs w:val="24"/>
                <w:lang w:val="pt-BR"/>
              </w:rPr>
              <w:t>Guantes</w:t>
            </w:r>
          </w:p>
          <w:p w:rsidR="00607A74" w:rsidRPr="00C971AD" w:rsidRDefault="006970F5" w:rsidP="00607A74">
            <w:pPr>
              <w:rPr>
                <w:rFonts w:cs="Times New Roman"/>
                <w:szCs w:val="24"/>
                <w:lang w:val="pt-BR"/>
              </w:rPr>
            </w:pPr>
            <w:r w:rsidRPr="00C971AD">
              <w:rPr>
                <w:rFonts w:cs="Times New Roman"/>
                <w:szCs w:val="24"/>
                <w:lang w:val="pt-BR"/>
              </w:rPr>
              <w:t>Jeringas</w:t>
            </w:r>
          </w:p>
          <w:p w:rsidR="00607A74" w:rsidRPr="00C971AD" w:rsidRDefault="00607A74" w:rsidP="00607A74">
            <w:pPr>
              <w:rPr>
                <w:rFonts w:cs="Times New Roman"/>
                <w:szCs w:val="24"/>
                <w:lang w:val="pt-BR" w:eastAsia="es-ES"/>
              </w:rPr>
            </w:pPr>
          </w:p>
        </w:tc>
        <w:tc>
          <w:tcPr>
            <w:tcW w:w="675" w:type="pct"/>
          </w:tcPr>
          <w:p w:rsidR="00993850" w:rsidRPr="00C971AD" w:rsidRDefault="00993850" w:rsidP="00607A74">
            <w:pPr>
              <w:pStyle w:val="Ttulo5"/>
              <w:jc w:val="center"/>
              <w:rPr>
                <w:szCs w:val="24"/>
                <w:lang w:val="pt-BR"/>
              </w:rPr>
            </w:pPr>
          </w:p>
          <w:p w:rsidR="006970F5" w:rsidRPr="00C971AD" w:rsidRDefault="006970F5" w:rsidP="00607A74">
            <w:pPr>
              <w:pStyle w:val="Ttulo5"/>
              <w:jc w:val="center"/>
              <w:rPr>
                <w:szCs w:val="24"/>
              </w:rPr>
            </w:pPr>
            <w:r w:rsidRPr="00C971AD">
              <w:rPr>
                <w:szCs w:val="24"/>
              </w:rPr>
              <w:t>60</w:t>
            </w:r>
          </w:p>
          <w:p w:rsidR="006970F5" w:rsidRPr="00C971AD" w:rsidRDefault="006970F5" w:rsidP="00607A74">
            <w:pPr>
              <w:pStyle w:val="Ttulo5"/>
              <w:jc w:val="center"/>
              <w:rPr>
                <w:szCs w:val="24"/>
              </w:rPr>
            </w:pPr>
            <w:r w:rsidRPr="00C971AD">
              <w:rPr>
                <w:szCs w:val="24"/>
              </w:rPr>
              <w:t>60</w:t>
            </w:r>
          </w:p>
          <w:p w:rsidR="006970F5" w:rsidRPr="00C971AD" w:rsidRDefault="006970F5" w:rsidP="00607A74">
            <w:pPr>
              <w:pStyle w:val="Ttulo5"/>
              <w:jc w:val="center"/>
              <w:rPr>
                <w:szCs w:val="24"/>
              </w:rPr>
            </w:pPr>
            <w:r w:rsidRPr="00C971AD">
              <w:rPr>
                <w:szCs w:val="24"/>
              </w:rPr>
              <w:t>60</w:t>
            </w:r>
          </w:p>
          <w:p w:rsidR="006970F5" w:rsidRPr="00C971AD" w:rsidRDefault="006970F5" w:rsidP="00607A74">
            <w:pPr>
              <w:pStyle w:val="Ttulo5"/>
              <w:jc w:val="center"/>
              <w:rPr>
                <w:szCs w:val="24"/>
              </w:rPr>
            </w:pPr>
            <w:r w:rsidRPr="00C971AD">
              <w:rPr>
                <w:szCs w:val="24"/>
              </w:rPr>
              <w:t>60</w:t>
            </w:r>
          </w:p>
          <w:p w:rsidR="00607A74" w:rsidRPr="00C971AD" w:rsidRDefault="004C3C5F" w:rsidP="00607A74">
            <w:pPr>
              <w:pStyle w:val="Ttulo5"/>
              <w:jc w:val="center"/>
              <w:rPr>
                <w:szCs w:val="24"/>
              </w:rPr>
            </w:pPr>
            <w:r w:rsidRPr="00C971AD">
              <w:rPr>
                <w:szCs w:val="24"/>
              </w:rPr>
              <w:t>60</w:t>
            </w:r>
          </w:p>
          <w:p w:rsidR="00607A74" w:rsidRPr="00C971AD" w:rsidRDefault="00607A74" w:rsidP="00607A74">
            <w:pPr>
              <w:tabs>
                <w:tab w:val="left" w:pos="869"/>
              </w:tabs>
              <w:jc w:val="center"/>
              <w:rPr>
                <w:rFonts w:cs="Times New Roman"/>
                <w:szCs w:val="24"/>
                <w:lang w:val="es-ES" w:eastAsia="es-ES"/>
              </w:rPr>
            </w:pPr>
          </w:p>
        </w:tc>
        <w:tc>
          <w:tcPr>
            <w:tcW w:w="560" w:type="pct"/>
          </w:tcPr>
          <w:p w:rsidR="00993850" w:rsidRPr="00C971AD" w:rsidRDefault="00993850" w:rsidP="00607A74">
            <w:pPr>
              <w:pStyle w:val="Ttulo5"/>
              <w:jc w:val="center"/>
              <w:rPr>
                <w:szCs w:val="24"/>
              </w:rPr>
            </w:pPr>
          </w:p>
          <w:p w:rsidR="004C3C5F" w:rsidRPr="00C971AD" w:rsidRDefault="004C3C5F" w:rsidP="00607A74">
            <w:pPr>
              <w:pStyle w:val="Ttulo5"/>
              <w:jc w:val="center"/>
              <w:rPr>
                <w:szCs w:val="24"/>
              </w:rPr>
            </w:pPr>
            <w:r w:rsidRPr="00C971AD">
              <w:rPr>
                <w:szCs w:val="24"/>
              </w:rPr>
              <w:t>60</w:t>
            </w:r>
          </w:p>
          <w:p w:rsidR="004C3C5F" w:rsidRPr="00C971AD" w:rsidRDefault="004C3C5F" w:rsidP="00607A74">
            <w:pPr>
              <w:pStyle w:val="Ttulo5"/>
              <w:jc w:val="center"/>
              <w:rPr>
                <w:szCs w:val="24"/>
              </w:rPr>
            </w:pPr>
            <w:r w:rsidRPr="00C971AD">
              <w:rPr>
                <w:szCs w:val="24"/>
              </w:rPr>
              <w:t>60</w:t>
            </w:r>
          </w:p>
          <w:p w:rsidR="004C3C5F" w:rsidRPr="00C971AD" w:rsidRDefault="004C3C5F" w:rsidP="00607A74">
            <w:pPr>
              <w:pStyle w:val="Ttulo5"/>
              <w:jc w:val="center"/>
              <w:rPr>
                <w:szCs w:val="24"/>
              </w:rPr>
            </w:pPr>
            <w:r w:rsidRPr="00C971AD">
              <w:rPr>
                <w:szCs w:val="24"/>
              </w:rPr>
              <w:t>60</w:t>
            </w:r>
          </w:p>
          <w:p w:rsidR="004C3C5F" w:rsidRPr="00C971AD" w:rsidRDefault="004C3C5F" w:rsidP="00607A74">
            <w:pPr>
              <w:pStyle w:val="Ttulo5"/>
              <w:jc w:val="center"/>
              <w:rPr>
                <w:szCs w:val="24"/>
              </w:rPr>
            </w:pPr>
            <w:r w:rsidRPr="00C971AD">
              <w:rPr>
                <w:szCs w:val="24"/>
              </w:rPr>
              <w:t>60</w:t>
            </w:r>
          </w:p>
          <w:p w:rsidR="006970F5" w:rsidRPr="00C971AD" w:rsidRDefault="004C3C5F" w:rsidP="00607A74">
            <w:pPr>
              <w:pStyle w:val="Ttulo5"/>
              <w:jc w:val="center"/>
              <w:rPr>
                <w:szCs w:val="24"/>
              </w:rPr>
            </w:pPr>
            <w:r w:rsidRPr="00C971AD">
              <w:rPr>
                <w:szCs w:val="24"/>
              </w:rPr>
              <w:t>60</w:t>
            </w:r>
          </w:p>
          <w:p w:rsidR="00607A74" w:rsidRPr="00C971AD" w:rsidRDefault="00607A74" w:rsidP="00607A74">
            <w:pPr>
              <w:jc w:val="center"/>
              <w:rPr>
                <w:rFonts w:cs="Times New Roman"/>
                <w:szCs w:val="24"/>
                <w:lang w:val="es-ES" w:eastAsia="es-ES"/>
              </w:rPr>
            </w:pPr>
          </w:p>
          <w:p w:rsidR="00607A74" w:rsidRPr="00C971AD" w:rsidRDefault="00607A74" w:rsidP="00607A74">
            <w:pPr>
              <w:jc w:val="center"/>
              <w:rPr>
                <w:rFonts w:cs="Times New Roman"/>
                <w:szCs w:val="24"/>
                <w:lang w:val="es-ES" w:eastAsia="es-ES"/>
              </w:rPr>
            </w:pPr>
          </w:p>
        </w:tc>
        <w:tc>
          <w:tcPr>
            <w:tcW w:w="723" w:type="pct"/>
          </w:tcPr>
          <w:p w:rsidR="006970F5" w:rsidRPr="00C971AD" w:rsidRDefault="006970F5" w:rsidP="00607A74">
            <w:pPr>
              <w:pStyle w:val="Ttulo5"/>
              <w:jc w:val="center"/>
              <w:rPr>
                <w:szCs w:val="24"/>
              </w:rPr>
            </w:pPr>
          </w:p>
          <w:p w:rsidR="006970F5" w:rsidRPr="00C971AD" w:rsidRDefault="004C3C5F" w:rsidP="00607A74">
            <w:pPr>
              <w:pStyle w:val="Ttulo5"/>
              <w:jc w:val="center"/>
              <w:rPr>
                <w:szCs w:val="24"/>
              </w:rPr>
            </w:pPr>
            <w:r w:rsidRPr="00C971AD">
              <w:rPr>
                <w:szCs w:val="24"/>
              </w:rPr>
              <w:t>60</w:t>
            </w:r>
          </w:p>
          <w:p w:rsidR="004C3C5F" w:rsidRPr="00C971AD" w:rsidRDefault="004C3C5F" w:rsidP="00607A74">
            <w:pPr>
              <w:pStyle w:val="Ttulo5"/>
              <w:jc w:val="center"/>
              <w:rPr>
                <w:szCs w:val="24"/>
              </w:rPr>
            </w:pPr>
          </w:p>
          <w:p w:rsidR="006970F5" w:rsidRPr="00C971AD" w:rsidRDefault="006970F5" w:rsidP="00607A74">
            <w:pPr>
              <w:pStyle w:val="Ttulo5"/>
              <w:jc w:val="center"/>
              <w:rPr>
                <w:szCs w:val="24"/>
              </w:rPr>
            </w:pPr>
            <w:r w:rsidRPr="00C971AD">
              <w:rPr>
                <w:szCs w:val="24"/>
              </w:rPr>
              <w:t>20</w:t>
            </w:r>
          </w:p>
          <w:p w:rsidR="006970F5" w:rsidRPr="00C971AD" w:rsidRDefault="006970F5" w:rsidP="00607A74">
            <w:pPr>
              <w:pStyle w:val="Ttulo5"/>
              <w:jc w:val="center"/>
              <w:rPr>
                <w:szCs w:val="24"/>
              </w:rPr>
            </w:pPr>
            <w:r w:rsidRPr="00C971AD">
              <w:rPr>
                <w:szCs w:val="24"/>
              </w:rPr>
              <w:t>9</w:t>
            </w:r>
          </w:p>
          <w:p w:rsidR="006970F5" w:rsidRPr="00C971AD" w:rsidRDefault="006970F5" w:rsidP="00607A74">
            <w:pPr>
              <w:pStyle w:val="Ttulo5"/>
              <w:jc w:val="center"/>
              <w:rPr>
                <w:szCs w:val="24"/>
              </w:rPr>
            </w:pPr>
            <w:r w:rsidRPr="00C971AD">
              <w:rPr>
                <w:szCs w:val="24"/>
              </w:rPr>
              <w:t>12</w:t>
            </w:r>
          </w:p>
          <w:p w:rsidR="00607A74" w:rsidRPr="00C971AD" w:rsidRDefault="00607A74" w:rsidP="00607A74">
            <w:pPr>
              <w:tabs>
                <w:tab w:val="left" w:pos="869"/>
              </w:tabs>
              <w:jc w:val="center"/>
              <w:rPr>
                <w:rFonts w:cs="Times New Roman"/>
                <w:szCs w:val="24"/>
                <w:lang w:val="es-ES" w:eastAsia="es-ES"/>
              </w:rPr>
            </w:pPr>
          </w:p>
          <w:p w:rsidR="006970F5" w:rsidRPr="00C971AD" w:rsidRDefault="006970F5" w:rsidP="00607A74">
            <w:pPr>
              <w:pStyle w:val="Ttulo5"/>
              <w:jc w:val="center"/>
              <w:rPr>
                <w:szCs w:val="24"/>
              </w:rPr>
            </w:pPr>
          </w:p>
        </w:tc>
        <w:tc>
          <w:tcPr>
            <w:tcW w:w="672" w:type="pct"/>
          </w:tcPr>
          <w:p w:rsidR="00993850" w:rsidRPr="00C971AD" w:rsidRDefault="00993850" w:rsidP="00394603">
            <w:pPr>
              <w:pStyle w:val="Ttulo5"/>
              <w:jc w:val="center"/>
              <w:rPr>
                <w:szCs w:val="24"/>
              </w:rPr>
            </w:pPr>
          </w:p>
          <w:p w:rsidR="00607A74" w:rsidRPr="00C971AD" w:rsidRDefault="00607A74" w:rsidP="00394603">
            <w:pPr>
              <w:pStyle w:val="Ttulo5"/>
              <w:jc w:val="center"/>
              <w:rPr>
                <w:szCs w:val="24"/>
              </w:rPr>
            </w:pPr>
          </w:p>
          <w:p w:rsidR="00607A74" w:rsidRPr="00C971AD" w:rsidRDefault="00607A74" w:rsidP="00394603">
            <w:pPr>
              <w:pStyle w:val="Ttulo5"/>
              <w:jc w:val="center"/>
              <w:rPr>
                <w:szCs w:val="24"/>
              </w:rPr>
            </w:pPr>
          </w:p>
          <w:p w:rsidR="006970F5" w:rsidRPr="00C971AD" w:rsidRDefault="00F42E8E" w:rsidP="00394603">
            <w:pPr>
              <w:pStyle w:val="Ttulo5"/>
              <w:jc w:val="center"/>
              <w:rPr>
                <w:szCs w:val="24"/>
              </w:rPr>
            </w:pPr>
            <w:r w:rsidRPr="00C971AD">
              <w:rPr>
                <w:szCs w:val="24"/>
              </w:rPr>
              <w:t>101</w:t>
            </w:r>
          </w:p>
        </w:tc>
      </w:tr>
      <w:tr w:rsidR="006970F5" w:rsidRPr="00C971AD" w:rsidTr="0061374D">
        <w:trPr>
          <w:trHeight w:val="321"/>
        </w:trPr>
        <w:tc>
          <w:tcPr>
            <w:tcW w:w="2370" w:type="pct"/>
          </w:tcPr>
          <w:p w:rsidR="006970F5" w:rsidRPr="00C971AD" w:rsidRDefault="006970F5" w:rsidP="00394603">
            <w:pPr>
              <w:pStyle w:val="Ttulo5"/>
              <w:rPr>
                <w:b/>
                <w:szCs w:val="24"/>
              </w:rPr>
            </w:pPr>
            <w:r w:rsidRPr="00C971AD">
              <w:rPr>
                <w:b/>
                <w:szCs w:val="24"/>
              </w:rPr>
              <w:t xml:space="preserve">Material Bibliográfico y fotocopias. </w:t>
            </w:r>
          </w:p>
          <w:p w:rsidR="006970F5" w:rsidRPr="00C971AD" w:rsidRDefault="006970F5" w:rsidP="00394603">
            <w:pPr>
              <w:pStyle w:val="Ttulo5"/>
              <w:rPr>
                <w:szCs w:val="24"/>
              </w:rPr>
            </w:pPr>
            <w:r w:rsidRPr="00C971AD">
              <w:rPr>
                <w:szCs w:val="24"/>
              </w:rPr>
              <w:t>Impresiones</w:t>
            </w:r>
          </w:p>
          <w:p w:rsidR="006970F5" w:rsidRPr="00C971AD" w:rsidRDefault="006970F5" w:rsidP="00394603">
            <w:pPr>
              <w:pStyle w:val="Ttulo5"/>
              <w:rPr>
                <w:szCs w:val="24"/>
              </w:rPr>
            </w:pPr>
            <w:r w:rsidRPr="00C971AD">
              <w:rPr>
                <w:szCs w:val="24"/>
              </w:rPr>
              <w:t>Hojas de impresión</w:t>
            </w:r>
          </w:p>
          <w:p w:rsidR="006970F5" w:rsidRPr="00C971AD" w:rsidRDefault="006970F5" w:rsidP="00394603">
            <w:pPr>
              <w:pStyle w:val="Ttulo5"/>
              <w:rPr>
                <w:szCs w:val="24"/>
              </w:rPr>
            </w:pPr>
            <w:r w:rsidRPr="00C971AD">
              <w:rPr>
                <w:szCs w:val="24"/>
              </w:rPr>
              <w:t>Internet</w:t>
            </w:r>
          </w:p>
          <w:p w:rsidR="006970F5" w:rsidRPr="00C971AD" w:rsidRDefault="006970F5" w:rsidP="00394603">
            <w:pPr>
              <w:pStyle w:val="Ttulo5"/>
              <w:rPr>
                <w:szCs w:val="24"/>
              </w:rPr>
            </w:pPr>
            <w:r w:rsidRPr="00C971AD">
              <w:rPr>
                <w:szCs w:val="24"/>
              </w:rPr>
              <w:t xml:space="preserve">Carpetas </w:t>
            </w:r>
          </w:p>
        </w:tc>
        <w:tc>
          <w:tcPr>
            <w:tcW w:w="675" w:type="pct"/>
          </w:tcPr>
          <w:p w:rsidR="006970F5" w:rsidRPr="00C971AD" w:rsidRDefault="006970F5" w:rsidP="00394603">
            <w:pPr>
              <w:pStyle w:val="Ttulo5"/>
              <w:jc w:val="center"/>
              <w:rPr>
                <w:szCs w:val="24"/>
              </w:rPr>
            </w:pPr>
          </w:p>
          <w:p w:rsidR="006970F5" w:rsidRPr="00C971AD" w:rsidRDefault="006970F5" w:rsidP="00394603">
            <w:pPr>
              <w:pStyle w:val="Ttulo5"/>
              <w:jc w:val="center"/>
              <w:rPr>
                <w:szCs w:val="24"/>
              </w:rPr>
            </w:pPr>
            <w:r w:rsidRPr="00C971AD">
              <w:rPr>
                <w:szCs w:val="24"/>
              </w:rPr>
              <w:t>20</w:t>
            </w:r>
          </w:p>
          <w:p w:rsidR="006970F5" w:rsidRPr="00C971AD" w:rsidRDefault="006970F5" w:rsidP="00394603">
            <w:pPr>
              <w:pStyle w:val="Ttulo5"/>
              <w:jc w:val="center"/>
              <w:rPr>
                <w:szCs w:val="24"/>
              </w:rPr>
            </w:pPr>
            <w:r w:rsidRPr="00C971AD">
              <w:rPr>
                <w:szCs w:val="24"/>
              </w:rPr>
              <w:t>1</w:t>
            </w:r>
          </w:p>
          <w:p w:rsidR="006970F5" w:rsidRPr="00C971AD" w:rsidRDefault="006970F5" w:rsidP="00394603">
            <w:pPr>
              <w:pStyle w:val="Ttulo5"/>
              <w:jc w:val="center"/>
              <w:rPr>
                <w:szCs w:val="24"/>
              </w:rPr>
            </w:pPr>
            <w:r w:rsidRPr="00C971AD">
              <w:rPr>
                <w:szCs w:val="24"/>
              </w:rPr>
              <w:t>30</w:t>
            </w:r>
          </w:p>
          <w:p w:rsidR="006970F5" w:rsidRPr="00C971AD" w:rsidRDefault="006970F5" w:rsidP="00394603">
            <w:pPr>
              <w:pStyle w:val="Ttulo5"/>
              <w:jc w:val="center"/>
              <w:rPr>
                <w:szCs w:val="24"/>
              </w:rPr>
            </w:pPr>
            <w:r w:rsidRPr="00C971AD">
              <w:rPr>
                <w:szCs w:val="24"/>
              </w:rPr>
              <w:t>12</w:t>
            </w:r>
          </w:p>
        </w:tc>
        <w:tc>
          <w:tcPr>
            <w:tcW w:w="560" w:type="pct"/>
          </w:tcPr>
          <w:p w:rsidR="006970F5" w:rsidRPr="00C971AD" w:rsidRDefault="006970F5" w:rsidP="00394603">
            <w:pPr>
              <w:pStyle w:val="Ttulo5"/>
              <w:jc w:val="center"/>
              <w:rPr>
                <w:szCs w:val="24"/>
              </w:rPr>
            </w:pPr>
          </w:p>
          <w:p w:rsidR="006970F5" w:rsidRPr="00C971AD" w:rsidRDefault="006970F5" w:rsidP="00394603">
            <w:pPr>
              <w:pStyle w:val="Ttulo5"/>
              <w:jc w:val="center"/>
              <w:rPr>
                <w:szCs w:val="24"/>
              </w:rPr>
            </w:pPr>
            <w:r w:rsidRPr="00C971AD">
              <w:rPr>
                <w:szCs w:val="24"/>
              </w:rPr>
              <w:t>20</w:t>
            </w:r>
          </w:p>
          <w:p w:rsidR="006970F5" w:rsidRPr="00C971AD" w:rsidRDefault="006970F5" w:rsidP="00394603">
            <w:pPr>
              <w:pStyle w:val="Ttulo5"/>
              <w:jc w:val="center"/>
              <w:rPr>
                <w:szCs w:val="24"/>
              </w:rPr>
            </w:pPr>
            <w:r w:rsidRPr="00C971AD">
              <w:rPr>
                <w:szCs w:val="24"/>
              </w:rPr>
              <w:t>1</w:t>
            </w:r>
          </w:p>
          <w:p w:rsidR="006970F5" w:rsidRPr="00C971AD" w:rsidRDefault="006970F5" w:rsidP="00394603">
            <w:pPr>
              <w:pStyle w:val="Ttulo5"/>
              <w:jc w:val="center"/>
              <w:rPr>
                <w:szCs w:val="24"/>
              </w:rPr>
            </w:pPr>
            <w:r w:rsidRPr="00C971AD">
              <w:rPr>
                <w:szCs w:val="24"/>
              </w:rPr>
              <w:t>30</w:t>
            </w:r>
          </w:p>
          <w:p w:rsidR="006970F5" w:rsidRPr="00C971AD" w:rsidRDefault="006970F5" w:rsidP="00394603">
            <w:pPr>
              <w:pStyle w:val="Ttulo5"/>
              <w:jc w:val="center"/>
              <w:rPr>
                <w:szCs w:val="24"/>
              </w:rPr>
            </w:pPr>
            <w:r w:rsidRPr="00C971AD">
              <w:rPr>
                <w:szCs w:val="24"/>
              </w:rPr>
              <w:t>1</w:t>
            </w:r>
          </w:p>
        </w:tc>
        <w:tc>
          <w:tcPr>
            <w:tcW w:w="723" w:type="pct"/>
          </w:tcPr>
          <w:p w:rsidR="006970F5" w:rsidRPr="00C971AD" w:rsidRDefault="006970F5" w:rsidP="00394603">
            <w:pPr>
              <w:pStyle w:val="Ttulo5"/>
              <w:jc w:val="center"/>
              <w:rPr>
                <w:szCs w:val="24"/>
              </w:rPr>
            </w:pPr>
          </w:p>
          <w:p w:rsidR="006970F5" w:rsidRPr="00C971AD" w:rsidRDefault="006970F5" w:rsidP="00394603">
            <w:pPr>
              <w:pStyle w:val="Ttulo5"/>
              <w:jc w:val="center"/>
              <w:rPr>
                <w:szCs w:val="24"/>
              </w:rPr>
            </w:pPr>
            <w:r w:rsidRPr="00C971AD">
              <w:rPr>
                <w:szCs w:val="24"/>
              </w:rPr>
              <w:t>30</w:t>
            </w:r>
          </w:p>
          <w:p w:rsidR="006970F5" w:rsidRPr="00C971AD" w:rsidRDefault="006970F5" w:rsidP="00394603">
            <w:pPr>
              <w:pStyle w:val="Ttulo5"/>
              <w:jc w:val="center"/>
              <w:rPr>
                <w:szCs w:val="24"/>
              </w:rPr>
            </w:pPr>
            <w:r w:rsidRPr="00C971AD">
              <w:rPr>
                <w:szCs w:val="24"/>
              </w:rPr>
              <w:t>4.50</w:t>
            </w:r>
          </w:p>
          <w:p w:rsidR="006970F5" w:rsidRPr="00C971AD" w:rsidRDefault="006970F5" w:rsidP="00394603">
            <w:pPr>
              <w:pStyle w:val="Ttulo5"/>
              <w:jc w:val="center"/>
              <w:rPr>
                <w:szCs w:val="24"/>
              </w:rPr>
            </w:pPr>
            <w:r w:rsidRPr="00C971AD">
              <w:rPr>
                <w:szCs w:val="24"/>
              </w:rPr>
              <w:t>30</w:t>
            </w:r>
          </w:p>
          <w:p w:rsidR="006970F5" w:rsidRPr="00C971AD" w:rsidRDefault="006970F5" w:rsidP="00394603">
            <w:pPr>
              <w:pStyle w:val="Ttulo5"/>
              <w:jc w:val="center"/>
              <w:rPr>
                <w:szCs w:val="24"/>
              </w:rPr>
            </w:pPr>
            <w:r w:rsidRPr="00C971AD">
              <w:rPr>
                <w:szCs w:val="24"/>
              </w:rPr>
              <w:t>8.50</w:t>
            </w:r>
          </w:p>
        </w:tc>
        <w:tc>
          <w:tcPr>
            <w:tcW w:w="672" w:type="pct"/>
          </w:tcPr>
          <w:p w:rsidR="00F759C3" w:rsidRPr="00C971AD" w:rsidRDefault="00F759C3" w:rsidP="00394603">
            <w:pPr>
              <w:pStyle w:val="Ttulo5"/>
              <w:jc w:val="center"/>
              <w:rPr>
                <w:szCs w:val="24"/>
              </w:rPr>
            </w:pPr>
          </w:p>
          <w:p w:rsidR="006970F5" w:rsidRPr="00C971AD" w:rsidRDefault="006970F5" w:rsidP="00394603">
            <w:pPr>
              <w:pStyle w:val="Ttulo5"/>
              <w:jc w:val="center"/>
              <w:rPr>
                <w:szCs w:val="24"/>
              </w:rPr>
            </w:pPr>
            <w:r w:rsidRPr="00C971AD">
              <w:rPr>
                <w:szCs w:val="24"/>
              </w:rPr>
              <w:t>73</w:t>
            </w:r>
          </w:p>
        </w:tc>
      </w:tr>
      <w:tr w:rsidR="006970F5" w:rsidRPr="00C971AD" w:rsidTr="0061374D">
        <w:trPr>
          <w:trHeight w:val="270"/>
        </w:trPr>
        <w:tc>
          <w:tcPr>
            <w:tcW w:w="2370" w:type="pct"/>
          </w:tcPr>
          <w:p w:rsidR="006970F5" w:rsidRPr="00C971AD" w:rsidRDefault="006970F5" w:rsidP="00394603">
            <w:pPr>
              <w:pStyle w:val="Ttulo5"/>
              <w:rPr>
                <w:b/>
                <w:szCs w:val="24"/>
              </w:rPr>
            </w:pPr>
            <w:r w:rsidRPr="00C971AD">
              <w:rPr>
                <w:b/>
                <w:color w:val="000000"/>
                <w:szCs w:val="24"/>
              </w:rPr>
              <w:t xml:space="preserve">Gastos Varios </w:t>
            </w:r>
          </w:p>
          <w:p w:rsidR="006970F5" w:rsidRPr="00C971AD" w:rsidRDefault="006970F5" w:rsidP="00394603">
            <w:pPr>
              <w:pStyle w:val="Ttulo5"/>
              <w:rPr>
                <w:szCs w:val="24"/>
              </w:rPr>
            </w:pPr>
            <w:r w:rsidRPr="00C971AD">
              <w:rPr>
                <w:szCs w:val="24"/>
              </w:rPr>
              <w:t>Alimentación</w:t>
            </w:r>
          </w:p>
          <w:p w:rsidR="006970F5" w:rsidRPr="00C971AD" w:rsidRDefault="006970F5" w:rsidP="00394603">
            <w:pPr>
              <w:pStyle w:val="Ttulo5"/>
              <w:rPr>
                <w:color w:val="000000"/>
                <w:szCs w:val="24"/>
              </w:rPr>
            </w:pPr>
            <w:r w:rsidRPr="00C971AD">
              <w:rPr>
                <w:color w:val="000000"/>
                <w:szCs w:val="24"/>
              </w:rPr>
              <w:t>Uniforme overol, botas, mandil</w:t>
            </w:r>
          </w:p>
        </w:tc>
        <w:tc>
          <w:tcPr>
            <w:tcW w:w="675" w:type="pct"/>
          </w:tcPr>
          <w:p w:rsidR="006970F5" w:rsidRPr="00C971AD" w:rsidRDefault="006970F5" w:rsidP="00394603">
            <w:pPr>
              <w:pStyle w:val="Ttulo5"/>
              <w:jc w:val="center"/>
              <w:rPr>
                <w:bCs/>
                <w:color w:val="000000"/>
                <w:szCs w:val="24"/>
              </w:rPr>
            </w:pPr>
            <w:r w:rsidRPr="00C971AD">
              <w:rPr>
                <w:bCs/>
                <w:color w:val="000000"/>
                <w:szCs w:val="24"/>
              </w:rPr>
              <w:t>1</w:t>
            </w:r>
          </w:p>
          <w:p w:rsidR="006970F5" w:rsidRPr="00C971AD" w:rsidRDefault="006970F5" w:rsidP="00394603">
            <w:pPr>
              <w:pStyle w:val="Ttulo5"/>
              <w:jc w:val="center"/>
              <w:rPr>
                <w:bCs/>
                <w:color w:val="000000"/>
                <w:szCs w:val="24"/>
              </w:rPr>
            </w:pPr>
            <w:r w:rsidRPr="00C971AD">
              <w:rPr>
                <w:bCs/>
                <w:color w:val="000000"/>
                <w:szCs w:val="24"/>
              </w:rPr>
              <w:t>1</w:t>
            </w:r>
          </w:p>
        </w:tc>
        <w:tc>
          <w:tcPr>
            <w:tcW w:w="560" w:type="pct"/>
          </w:tcPr>
          <w:p w:rsidR="006970F5" w:rsidRPr="00C971AD" w:rsidRDefault="006970F5" w:rsidP="00394603">
            <w:pPr>
              <w:pStyle w:val="Ttulo5"/>
              <w:jc w:val="center"/>
              <w:rPr>
                <w:bCs/>
                <w:color w:val="000000"/>
                <w:szCs w:val="24"/>
              </w:rPr>
            </w:pPr>
            <w:r w:rsidRPr="00C971AD">
              <w:rPr>
                <w:bCs/>
                <w:color w:val="000000"/>
                <w:szCs w:val="24"/>
              </w:rPr>
              <w:t>15</w:t>
            </w:r>
          </w:p>
          <w:p w:rsidR="006970F5" w:rsidRPr="00C971AD" w:rsidRDefault="006970F5" w:rsidP="00394603">
            <w:pPr>
              <w:pStyle w:val="Ttulo5"/>
              <w:jc w:val="center"/>
              <w:rPr>
                <w:bCs/>
                <w:color w:val="000000"/>
                <w:szCs w:val="24"/>
              </w:rPr>
            </w:pPr>
            <w:r w:rsidRPr="00C971AD">
              <w:rPr>
                <w:bCs/>
                <w:color w:val="000000"/>
                <w:szCs w:val="24"/>
              </w:rPr>
              <w:t>1</w:t>
            </w:r>
          </w:p>
        </w:tc>
        <w:tc>
          <w:tcPr>
            <w:tcW w:w="723" w:type="pct"/>
          </w:tcPr>
          <w:p w:rsidR="006970F5" w:rsidRPr="00C971AD" w:rsidRDefault="006970F5" w:rsidP="00394603">
            <w:pPr>
              <w:pStyle w:val="Ttulo5"/>
              <w:jc w:val="center"/>
              <w:rPr>
                <w:szCs w:val="24"/>
              </w:rPr>
            </w:pPr>
            <w:r w:rsidRPr="00C971AD">
              <w:rPr>
                <w:szCs w:val="24"/>
              </w:rPr>
              <w:t>30</w:t>
            </w:r>
          </w:p>
          <w:p w:rsidR="006970F5" w:rsidRPr="00C971AD" w:rsidRDefault="006970F5" w:rsidP="00394603">
            <w:pPr>
              <w:pStyle w:val="Ttulo5"/>
              <w:jc w:val="center"/>
              <w:rPr>
                <w:szCs w:val="24"/>
              </w:rPr>
            </w:pPr>
            <w:r w:rsidRPr="00C971AD">
              <w:rPr>
                <w:szCs w:val="24"/>
              </w:rPr>
              <w:t>20</w:t>
            </w:r>
          </w:p>
        </w:tc>
        <w:tc>
          <w:tcPr>
            <w:tcW w:w="672" w:type="pct"/>
          </w:tcPr>
          <w:p w:rsidR="006970F5" w:rsidRPr="00C971AD" w:rsidRDefault="006970F5" w:rsidP="00394603">
            <w:pPr>
              <w:pStyle w:val="Ttulo5"/>
              <w:jc w:val="center"/>
              <w:rPr>
                <w:szCs w:val="24"/>
              </w:rPr>
            </w:pPr>
            <w:r w:rsidRPr="00C971AD">
              <w:rPr>
                <w:szCs w:val="24"/>
              </w:rPr>
              <w:t>50</w:t>
            </w:r>
          </w:p>
        </w:tc>
      </w:tr>
      <w:tr w:rsidR="006970F5" w:rsidRPr="00C971AD" w:rsidTr="0061374D">
        <w:trPr>
          <w:trHeight w:val="270"/>
        </w:trPr>
        <w:tc>
          <w:tcPr>
            <w:tcW w:w="2370" w:type="pct"/>
          </w:tcPr>
          <w:p w:rsidR="006970F5" w:rsidRPr="00C971AD" w:rsidRDefault="006970F5" w:rsidP="00394603">
            <w:pPr>
              <w:pStyle w:val="Ttulo5"/>
              <w:rPr>
                <w:b/>
                <w:color w:val="000000"/>
                <w:szCs w:val="24"/>
              </w:rPr>
            </w:pPr>
            <w:r w:rsidRPr="00C971AD">
              <w:rPr>
                <w:b/>
                <w:color w:val="000000"/>
                <w:szCs w:val="24"/>
              </w:rPr>
              <w:t xml:space="preserve">Otros Recursos </w:t>
            </w:r>
          </w:p>
          <w:p w:rsidR="006970F5" w:rsidRPr="00C971AD" w:rsidRDefault="00607A74" w:rsidP="00394603">
            <w:pPr>
              <w:pStyle w:val="Ttulo5"/>
              <w:rPr>
                <w:color w:val="000000"/>
                <w:szCs w:val="24"/>
              </w:rPr>
            </w:pPr>
            <w:r w:rsidRPr="00C971AD">
              <w:rPr>
                <w:color w:val="000000"/>
                <w:szCs w:val="24"/>
              </w:rPr>
              <w:t>Ir al laboratorio</w:t>
            </w:r>
          </w:p>
          <w:p w:rsidR="00607A74" w:rsidRPr="00C971AD" w:rsidRDefault="00607A74" w:rsidP="00607A74">
            <w:pPr>
              <w:rPr>
                <w:rFonts w:cs="Times New Roman"/>
                <w:szCs w:val="24"/>
                <w:lang w:val="es-ES" w:eastAsia="es-ES"/>
              </w:rPr>
            </w:pPr>
            <w:r w:rsidRPr="00C971AD">
              <w:rPr>
                <w:rFonts w:cs="Times New Roman"/>
                <w:szCs w:val="24"/>
                <w:lang w:val="es-ES" w:eastAsia="es-ES"/>
              </w:rPr>
              <w:t xml:space="preserve">Imprevistos </w:t>
            </w:r>
          </w:p>
          <w:p w:rsidR="006970F5" w:rsidRPr="00C971AD" w:rsidRDefault="006970F5" w:rsidP="00394603">
            <w:pPr>
              <w:pStyle w:val="Ttulo5"/>
              <w:rPr>
                <w:color w:val="000000"/>
                <w:szCs w:val="24"/>
              </w:rPr>
            </w:pPr>
          </w:p>
        </w:tc>
        <w:tc>
          <w:tcPr>
            <w:tcW w:w="675" w:type="pct"/>
          </w:tcPr>
          <w:p w:rsidR="00607A74" w:rsidRPr="00C971AD" w:rsidRDefault="00607A74" w:rsidP="00607A74">
            <w:pPr>
              <w:pStyle w:val="Ttulo5"/>
              <w:jc w:val="center"/>
              <w:rPr>
                <w:bCs/>
                <w:color w:val="000000"/>
                <w:szCs w:val="24"/>
              </w:rPr>
            </w:pPr>
          </w:p>
          <w:p w:rsidR="006970F5" w:rsidRPr="00C971AD" w:rsidRDefault="006970F5" w:rsidP="00607A74">
            <w:pPr>
              <w:pStyle w:val="Ttulo5"/>
              <w:jc w:val="center"/>
              <w:rPr>
                <w:bCs/>
                <w:color w:val="000000"/>
                <w:szCs w:val="24"/>
              </w:rPr>
            </w:pPr>
            <w:r w:rsidRPr="00C971AD">
              <w:rPr>
                <w:bCs/>
                <w:color w:val="000000"/>
                <w:szCs w:val="24"/>
              </w:rPr>
              <w:t>5</w:t>
            </w:r>
          </w:p>
          <w:p w:rsidR="006970F5" w:rsidRPr="00C971AD" w:rsidRDefault="006970F5" w:rsidP="00843549">
            <w:pPr>
              <w:pStyle w:val="Ttulo5"/>
              <w:jc w:val="center"/>
              <w:rPr>
                <w:bCs/>
                <w:color w:val="000000"/>
                <w:szCs w:val="24"/>
              </w:rPr>
            </w:pPr>
          </w:p>
        </w:tc>
        <w:tc>
          <w:tcPr>
            <w:tcW w:w="560" w:type="pct"/>
          </w:tcPr>
          <w:p w:rsidR="00607A74" w:rsidRPr="00C971AD" w:rsidRDefault="00607A74" w:rsidP="00394603">
            <w:pPr>
              <w:pStyle w:val="Ttulo5"/>
              <w:jc w:val="center"/>
              <w:rPr>
                <w:bCs/>
                <w:color w:val="000000"/>
                <w:szCs w:val="24"/>
              </w:rPr>
            </w:pPr>
          </w:p>
          <w:p w:rsidR="006970F5" w:rsidRPr="00C971AD" w:rsidRDefault="006970F5" w:rsidP="00394603">
            <w:pPr>
              <w:pStyle w:val="Ttulo5"/>
              <w:jc w:val="center"/>
              <w:rPr>
                <w:bCs/>
                <w:color w:val="000000"/>
                <w:szCs w:val="24"/>
              </w:rPr>
            </w:pPr>
            <w:r w:rsidRPr="00C971AD">
              <w:rPr>
                <w:bCs/>
                <w:color w:val="000000"/>
                <w:szCs w:val="24"/>
              </w:rPr>
              <w:t>5</w:t>
            </w:r>
          </w:p>
          <w:p w:rsidR="006970F5" w:rsidRPr="00C971AD" w:rsidRDefault="006970F5" w:rsidP="00394603">
            <w:pPr>
              <w:pStyle w:val="Ttulo5"/>
              <w:jc w:val="center"/>
              <w:rPr>
                <w:bCs/>
                <w:color w:val="000000"/>
                <w:szCs w:val="24"/>
              </w:rPr>
            </w:pPr>
          </w:p>
        </w:tc>
        <w:tc>
          <w:tcPr>
            <w:tcW w:w="723" w:type="pct"/>
          </w:tcPr>
          <w:p w:rsidR="00607A74" w:rsidRPr="00C971AD" w:rsidRDefault="00607A74" w:rsidP="00394603">
            <w:pPr>
              <w:pStyle w:val="Ttulo5"/>
              <w:jc w:val="center"/>
              <w:rPr>
                <w:szCs w:val="24"/>
              </w:rPr>
            </w:pPr>
          </w:p>
          <w:p w:rsidR="006970F5" w:rsidRPr="00C971AD" w:rsidRDefault="006970F5" w:rsidP="00394603">
            <w:pPr>
              <w:pStyle w:val="Ttulo5"/>
              <w:jc w:val="center"/>
              <w:rPr>
                <w:szCs w:val="24"/>
              </w:rPr>
            </w:pPr>
            <w:r w:rsidRPr="00C971AD">
              <w:rPr>
                <w:szCs w:val="24"/>
              </w:rPr>
              <w:t>5</w:t>
            </w:r>
          </w:p>
          <w:p w:rsidR="006970F5" w:rsidRPr="00C971AD" w:rsidRDefault="00607A74" w:rsidP="00394603">
            <w:pPr>
              <w:pStyle w:val="Ttulo5"/>
              <w:jc w:val="center"/>
              <w:rPr>
                <w:szCs w:val="24"/>
              </w:rPr>
            </w:pPr>
            <w:r w:rsidRPr="00C971AD">
              <w:rPr>
                <w:szCs w:val="24"/>
              </w:rPr>
              <w:t>30</w:t>
            </w:r>
          </w:p>
        </w:tc>
        <w:tc>
          <w:tcPr>
            <w:tcW w:w="672" w:type="pct"/>
          </w:tcPr>
          <w:p w:rsidR="00607A74" w:rsidRPr="00C971AD" w:rsidRDefault="00607A74" w:rsidP="00394603">
            <w:pPr>
              <w:pStyle w:val="Ttulo5"/>
              <w:jc w:val="center"/>
              <w:rPr>
                <w:szCs w:val="24"/>
              </w:rPr>
            </w:pPr>
          </w:p>
          <w:p w:rsidR="006970F5" w:rsidRPr="00C971AD" w:rsidRDefault="006970F5" w:rsidP="00394603">
            <w:pPr>
              <w:pStyle w:val="Ttulo5"/>
              <w:jc w:val="center"/>
              <w:rPr>
                <w:szCs w:val="24"/>
              </w:rPr>
            </w:pPr>
            <w:r w:rsidRPr="00C971AD">
              <w:rPr>
                <w:szCs w:val="24"/>
              </w:rPr>
              <w:t>25</w:t>
            </w:r>
          </w:p>
          <w:p w:rsidR="006970F5" w:rsidRPr="00C971AD" w:rsidRDefault="00607A74" w:rsidP="00394603">
            <w:pPr>
              <w:pStyle w:val="Ttulo5"/>
              <w:jc w:val="center"/>
              <w:rPr>
                <w:szCs w:val="24"/>
              </w:rPr>
            </w:pPr>
            <w:r w:rsidRPr="00C971AD">
              <w:rPr>
                <w:szCs w:val="24"/>
              </w:rPr>
              <w:t>30</w:t>
            </w:r>
          </w:p>
          <w:p w:rsidR="006970F5" w:rsidRPr="00C971AD" w:rsidRDefault="006970F5" w:rsidP="00394603">
            <w:pPr>
              <w:pStyle w:val="Ttulo5"/>
              <w:jc w:val="center"/>
              <w:rPr>
                <w:szCs w:val="24"/>
              </w:rPr>
            </w:pPr>
          </w:p>
        </w:tc>
      </w:tr>
      <w:tr w:rsidR="006970F5" w:rsidRPr="00C971AD" w:rsidTr="0061374D">
        <w:trPr>
          <w:trHeight w:val="270"/>
        </w:trPr>
        <w:tc>
          <w:tcPr>
            <w:tcW w:w="4328" w:type="pct"/>
            <w:gridSpan w:val="4"/>
          </w:tcPr>
          <w:p w:rsidR="006970F5" w:rsidRPr="00C971AD" w:rsidRDefault="006970F5" w:rsidP="00394603">
            <w:pPr>
              <w:pStyle w:val="Ttulo5"/>
              <w:jc w:val="center"/>
              <w:rPr>
                <w:szCs w:val="24"/>
              </w:rPr>
            </w:pPr>
            <w:r w:rsidRPr="00C971AD">
              <w:rPr>
                <w:b/>
                <w:szCs w:val="24"/>
              </w:rPr>
              <w:t>Sub Total</w:t>
            </w:r>
          </w:p>
        </w:tc>
        <w:tc>
          <w:tcPr>
            <w:tcW w:w="672" w:type="pct"/>
          </w:tcPr>
          <w:p w:rsidR="006970F5" w:rsidRPr="00C971AD" w:rsidRDefault="00F42E8E" w:rsidP="00394603">
            <w:pPr>
              <w:pStyle w:val="Ttulo5"/>
              <w:jc w:val="center"/>
              <w:rPr>
                <w:szCs w:val="24"/>
              </w:rPr>
            </w:pPr>
            <w:r w:rsidRPr="00C971AD">
              <w:rPr>
                <w:szCs w:val="24"/>
              </w:rPr>
              <w:t>1779</w:t>
            </w:r>
          </w:p>
        </w:tc>
      </w:tr>
    </w:tbl>
    <w:p w:rsidR="00D60C69" w:rsidRDefault="00D60C69">
      <w:pPr>
        <w:spacing w:after="200" w:line="276" w:lineRule="auto"/>
        <w:jc w:val="left"/>
        <w:rPr>
          <w:rFonts w:cs="Times New Roman"/>
          <w:b/>
          <w:szCs w:val="24"/>
        </w:rPr>
      </w:pPr>
      <w:r>
        <w:rPr>
          <w:rFonts w:cs="Times New Roman"/>
          <w:b/>
          <w:szCs w:val="24"/>
        </w:rPr>
        <w:br w:type="page"/>
      </w:r>
    </w:p>
    <w:p w:rsidR="00305F94" w:rsidRPr="00305F94" w:rsidRDefault="00D60C69" w:rsidP="009C3094">
      <w:pPr>
        <w:pStyle w:val="Ttulo1"/>
        <w:numPr>
          <w:ilvl w:val="0"/>
          <w:numId w:val="30"/>
        </w:numPr>
      </w:pPr>
      <w:bookmarkStart w:id="132" w:name="_Toc2756428"/>
      <w:r>
        <w:lastRenderedPageBreak/>
        <w:t>CONCLUCIONES Y RECOMENDACIONES</w:t>
      </w:r>
      <w:bookmarkEnd w:id="132"/>
    </w:p>
    <w:p w:rsidR="00AD7E69" w:rsidRPr="00C971AD" w:rsidRDefault="00AD7E69" w:rsidP="00AD7E69">
      <w:pPr>
        <w:pStyle w:val="Textocomentario"/>
        <w:spacing w:line="360" w:lineRule="auto"/>
        <w:rPr>
          <w:rFonts w:cs="Times New Roman"/>
          <w:b/>
          <w:sz w:val="24"/>
          <w:szCs w:val="24"/>
        </w:rPr>
      </w:pPr>
    </w:p>
    <w:p w:rsidR="00792CFE" w:rsidRDefault="001D720F" w:rsidP="009C3094">
      <w:pPr>
        <w:pStyle w:val="Ttulo2"/>
        <w:numPr>
          <w:ilvl w:val="1"/>
          <w:numId w:val="30"/>
        </w:numPr>
      </w:pPr>
      <w:bookmarkStart w:id="133" w:name="_Toc2756429"/>
      <w:r w:rsidRPr="0071625E">
        <w:t>CONCLUSIONES</w:t>
      </w:r>
      <w:bookmarkEnd w:id="133"/>
      <w:r w:rsidRPr="0071625E">
        <w:t xml:space="preserve"> </w:t>
      </w:r>
    </w:p>
    <w:p w:rsidR="00792CFE" w:rsidRPr="00792CFE" w:rsidRDefault="00792CFE" w:rsidP="00792CFE"/>
    <w:p w:rsidR="005D4B4D" w:rsidRPr="005D4B4D" w:rsidRDefault="005D4B4D" w:rsidP="005D4B4D">
      <w:pPr>
        <w:pStyle w:val="Prrafodelista"/>
        <w:numPr>
          <w:ilvl w:val="0"/>
          <w:numId w:val="14"/>
        </w:numPr>
        <w:spacing w:line="360" w:lineRule="auto"/>
        <w:rPr>
          <w:sz w:val="24"/>
          <w:szCs w:val="24"/>
        </w:rPr>
      </w:pPr>
      <w:r w:rsidRPr="005D4B4D">
        <w:rPr>
          <w:sz w:val="24"/>
          <w:szCs w:val="24"/>
        </w:rPr>
        <w:t>El sistema de tenencia del ovino criollo ecuatoriano de la provincia de Tungurahua, se caracteriza por un escaso interés en la producción de la raza, las mujeres se encargan principalmente de su cría, predominando el sistema de pastoreo extensivo, constituyendo la base alimentaria el pasto llamado pajonal. La raza se mantiene en peligro de extinción, debido a la inexistencia de un programa de conservación, control reproductivo y la deficiente atención veterinaria.</w:t>
      </w:r>
    </w:p>
    <w:p w:rsidR="005D4B4D" w:rsidRPr="005D4B4D" w:rsidRDefault="005D4B4D" w:rsidP="005D4B4D">
      <w:pPr>
        <w:spacing w:after="0"/>
        <w:ind w:left="357"/>
        <w:rPr>
          <w:szCs w:val="24"/>
        </w:rPr>
      </w:pPr>
    </w:p>
    <w:p w:rsidR="005D4B4D" w:rsidRPr="005D4B4D" w:rsidRDefault="005D4B4D" w:rsidP="005D4B4D">
      <w:pPr>
        <w:pStyle w:val="Prrafodelista"/>
        <w:numPr>
          <w:ilvl w:val="0"/>
          <w:numId w:val="14"/>
        </w:numPr>
        <w:spacing w:line="360" w:lineRule="auto"/>
        <w:rPr>
          <w:sz w:val="24"/>
          <w:szCs w:val="24"/>
        </w:rPr>
      </w:pPr>
      <w:r w:rsidRPr="005D4B4D">
        <w:rPr>
          <w:sz w:val="24"/>
          <w:szCs w:val="24"/>
        </w:rPr>
        <w:t>Los valores promedios de los parámetros sanguíneos de ovinos de la raza criolla ecuatoriana en la provincia Tungurahua, se encuentran en los rangos de normalidad de acuerdo a lo reportado para otra raza criolla en la literatura.</w:t>
      </w:r>
    </w:p>
    <w:p w:rsidR="005D4B4D" w:rsidRPr="005D4B4D" w:rsidRDefault="005D4B4D" w:rsidP="005D4B4D">
      <w:pPr>
        <w:pStyle w:val="Prrafodelista"/>
        <w:spacing w:line="360" w:lineRule="auto"/>
        <w:rPr>
          <w:sz w:val="24"/>
          <w:szCs w:val="24"/>
        </w:rPr>
      </w:pPr>
    </w:p>
    <w:p w:rsidR="005D4B4D" w:rsidRPr="005D4B4D" w:rsidRDefault="005D4B4D" w:rsidP="005D4B4D">
      <w:pPr>
        <w:pStyle w:val="Prrafodelista"/>
        <w:numPr>
          <w:ilvl w:val="0"/>
          <w:numId w:val="14"/>
        </w:numPr>
        <w:spacing w:line="360" w:lineRule="auto"/>
        <w:rPr>
          <w:sz w:val="24"/>
          <w:szCs w:val="24"/>
        </w:rPr>
      </w:pPr>
      <w:r w:rsidRPr="005D4B4D">
        <w:rPr>
          <w:sz w:val="24"/>
          <w:szCs w:val="24"/>
        </w:rPr>
        <w:t>Se evidenció una escasa diferenciación entre hembras y machos en las variables evaluadas, particularmente los valores de la serie blanca basófilos y leucocitos fueron superiores en hembras y machos respectivamente. En el perfil bioquímico solo para ALT en hembras fueron superiores. La edad de manera general no mostró diferencias significativas entre los grupos evaluados.</w:t>
      </w:r>
    </w:p>
    <w:p w:rsidR="005D4B4D" w:rsidRPr="005D4B4D" w:rsidRDefault="005D4B4D" w:rsidP="0012435C">
      <w:pPr>
        <w:pStyle w:val="Prrafodelista"/>
        <w:rPr>
          <w:sz w:val="24"/>
          <w:szCs w:val="24"/>
          <w:lang w:val="es-ES_tradnl"/>
        </w:rPr>
      </w:pPr>
    </w:p>
    <w:p w:rsidR="0012435C" w:rsidRPr="0012435C" w:rsidRDefault="0012435C" w:rsidP="0012435C">
      <w:pPr>
        <w:pStyle w:val="Prrafodelista"/>
        <w:rPr>
          <w:sz w:val="24"/>
          <w:szCs w:val="24"/>
        </w:rPr>
      </w:pPr>
    </w:p>
    <w:p w:rsidR="0012435C" w:rsidRPr="0012435C" w:rsidRDefault="0012435C" w:rsidP="0012435C">
      <w:pPr>
        <w:pStyle w:val="Prrafodelista"/>
        <w:rPr>
          <w:sz w:val="24"/>
          <w:szCs w:val="24"/>
        </w:rPr>
      </w:pPr>
    </w:p>
    <w:p w:rsidR="00605BF2" w:rsidRDefault="001D720F" w:rsidP="009C3094">
      <w:pPr>
        <w:pStyle w:val="Ttulo2"/>
        <w:numPr>
          <w:ilvl w:val="1"/>
          <w:numId w:val="30"/>
        </w:numPr>
      </w:pPr>
      <w:bookmarkStart w:id="134" w:name="_Toc2756430"/>
      <w:r w:rsidRPr="008D1ACD">
        <w:t>RECOMENDACIONES</w:t>
      </w:r>
      <w:bookmarkEnd w:id="134"/>
      <w:r w:rsidRPr="008D1ACD">
        <w:t xml:space="preserve"> </w:t>
      </w:r>
    </w:p>
    <w:p w:rsidR="008928A8" w:rsidRPr="008928A8" w:rsidRDefault="008928A8" w:rsidP="008928A8"/>
    <w:p w:rsidR="002111B2" w:rsidRDefault="006C10DC" w:rsidP="00241154">
      <w:pPr>
        <w:pStyle w:val="Prrafodelista"/>
        <w:numPr>
          <w:ilvl w:val="0"/>
          <w:numId w:val="14"/>
        </w:numPr>
        <w:spacing w:line="360" w:lineRule="auto"/>
        <w:rPr>
          <w:sz w:val="24"/>
          <w:szCs w:val="24"/>
        </w:rPr>
      </w:pPr>
      <w:r>
        <w:rPr>
          <w:sz w:val="24"/>
          <w:szCs w:val="24"/>
        </w:rPr>
        <w:t>Realizar investigaciones acerca de ovinos criollos en el Ecuador debido a que no exist</w:t>
      </w:r>
      <w:r w:rsidR="00E82852">
        <w:rPr>
          <w:sz w:val="24"/>
          <w:szCs w:val="24"/>
        </w:rPr>
        <w:t xml:space="preserve">e información de estos animales en cuanto se refiere a perfil hematológico y bioquímico </w:t>
      </w:r>
    </w:p>
    <w:p w:rsidR="004C6A64" w:rsidRDefault="00E82852" w:rsidP="00241154">
      <w:pPr>
        <w:pStyle w:val="Prrafodelista"/>
        <w:widowControl w:val="0"/>
        <w:numPr>
          <w:ilvl w:val="0"/>
          <w:numId w:val="14"/>
        </w:numPr>
        <w:overflowPunct w:val="0"/>
        <w:autoSpaceDE w:val="0"/>
        <w:autoSpaceDN w:val="0"/>
        <w:adjustRightInd w:val="0"/>
        <w:spacing w:line="360" w:lineRule="auto"/>
        <w:rPr>
          <w:sz w:val="24"/>
          <w:szCs w:val="24"/>
        </w:rPr>
      </w:pPr>
      <w:r w:rsidRPr="00E82852">
        <w:rPr>
          <w:sz w:val="24"/>
          <w:szCs w:val="24"/>
        </w:rPr>
        <w:t>Desarroll</w:t>
      </w:r>
      <w:r w:rsidR="004C6A64">
        <w:rPr>
          <w:sz w:val="24"/>
          <w:szCs w:val="24"/>
        </w:rPr>
        <w:t>ar un</w:t>
      </w:r>
      <w:r w:rsidRPr="00E82852">
        <w:rPr>
          <w:sz w:val="24"/>
          <w:szCs w:val="24"/>
        </w:rPr>
        <w:t xml:space="preserve"> plan de manejo en los ovinos criollos </w:t>
      </w:r>
      <w:r>
        <w:rPr>
          <w:sz w:val="24"/>
          <w:szCs w:val="24"/>
        </w:rPr>
        <w:t xml:space="preserve">concientizando a </w:t>
      </w:r>
      <w:r w:rsidR="004C6A64" w:rsidRPr="00E82852">
        <w:rPr>
          <w:sz w:val="24"/>
          <w:szCs w:val="24"/>
        </w:rPr>
        <w:t>los</w:t>
      </w:r>
      <w:r w:rsidRPr="00E82852">
        <w:rPr>
          <w:sz w:val="24"/>
          <w:szCs w:val="24"/>
        </w:rPr>
        <w:t xml:space="preserve"> propietarios </w:t>
      </w:r>
      <w:r>
        <w:rPr>
          <w:sz w:val="24"/>
          <w:szCs w:val="24"/>
        </w:rPr>
        <w:t xml:space="preserve">para la conservación de la genética en los sectores. </w:t>
      </w:r>
    </w:p>
    <w:p w:rsidR="007F6610" w:rsidRDefault="004C6A64" w:rsidP="00613A3B">
      <w:pPr>
        <w:pStyle w:val="Prrafodelista"/>
        <w:widowControl w:val="0"/>
        <w:numPr>
          <w:ilvl w:val="0"/>
          <w:numId w:val="14"/>
        </w:numPr>
        <w:overflowPunct w:val="0"/>
        <w:autoSpaceDE w:val="0"/>
        <w:autoSpaceDN w:val="0"/>
        <w:adjustRightInd w:val="0"/>
        <w:spacing w:line="360" w:lineRule="auto"/>
        <w:rPr>
          <w:sz w:val="24"/>
          <w:szCs w:val="24"/>
        </w:rPr>
      </w:pPr>
      <w:r w:rsidRPr="004C6A64">
        <w:rPr>
          <w:sz w:val="24"/>
          <w:szCs w:val="24"/>
        </w:rPr>
        <w:t>Realizar más investigaciones con respecto al Perfil H</w:t>
      </w:r>
      <w:r>
        <w:rPr>
          <w:sz w:val="24"/>
          <w:szCs w:val="24"/>
        </w:rPr>
        <w:t xml:space="preserve">ematológico y </w:t>
      </w:r>
      <w:r w:rsidR="005B2DBE">
        <w:rPr>
          <w:sz w:val="24"/>
          <w:szCs w:val="24"/>
        </w:rPr>
        <w:t>Bioquímico en</w:t>
      </w:r>
      <w:r>
        <w:rPr>
          <w:sz w:val="24"/>
          <w:szCs w:val="24"/>
        </w:rPr>
        <w:t xml:space="preserve"> relación al sexo y edades para poder tener una información previa en el Ecuador y </w:t>
      </w:r>
      <w:r w:rsidR="005B2DBE">
        <w:rPr>
          <w:sz w:val="24"/>
          <w:szCs w:val="24"/>
        </w:rPr>
        <w:t>así conllevar</w:t>
      </w:r>
      <w:r>
        <w:rPr>
          <w:sz w:val="24"/>
          <w:szCs w:val="24"/>
        </w:rPr>
        <w:t xml:space="preserve"> a un </w:t>
      </w:r>
      <w:r w:rsidR="005B2DBE">
        <w:rPr>
          <w:sz w:val="24"/>
          <w:szCs w:val="24"/>
        </w:rPr>
        <w:t>mejoramiento de</w:t>
      </w:r>
      <w:r>
        <w:rPr>
          <w:sz w:val="24"/>
          <w:szCs w:val="24"/>
        </w:rPr>
        <w:t xml:space="preserve"> producción y </w:t>
      </w:r>
      <w:r w:rsidR="005B2DBE">
        <w:rPr>
          <w:sz w:val="24"/>
          <w:szCs w:val="24"/>
        </w:rPr>
        <w:t>reproducción de</w:t>
      </w:r>
      <w:r>
        <w:rPr>
          <w:sz w:val="24"/>
          <w:szCs w:val="24"/>
        </w:rPr>
        <w:t xml:space="preserve"> estos animales.</w:t>
      </w:r>
    </w:p>
    <w:p w:rsidR="00880E02" w:rsidRPr="001C2FAD" w:rsidRDefault="00880E02" w:rsidP="00880E02">
      <w:pPr>
        <w:pStyle w:val="Prrafodelista"/>
        <w:widowControl w:val="0"/>
        <w:overflowPunct w:val="0"/>
        <w:autoSpaceDE w:val="0"/>
        <w:autoSpaceDN w:val="0"/>
        <w:adjustRightInd w:val="0"/>
        <w:spacing w:line="360" w:lineRule="auto"/>
        <w:rPr>
          <w:sz w:val="24"/>
          <w:szCs w:val="24"/>
        </w:rPr>
      </w:pPr>
    </w:p>
    <w:bookmarkStart w:id="135" w:name="_Toc2756431" w:displacedByCustomXml="next"/>
    <w:sdt>
      <w:sdtPr>
        <w:rPr>
          <w:rFonts w:eastAsiaTheme="minorHAnsi" w:cstheme="minorBidi"/>
          <w:bCs w:val="0"/>
          <w:color w:val="auto"/>
        </w:rPr>
        <w:id w:val="167454960"/>
        <w:docPartObj>
          <w:docPartGallery w:val="Bibliographies"/>
          <w:docPartUnique/>
        </w:docPartObj>
      </w:sdtPr>
      <w:sdtEndPr>
        <w:rPr>
          <w:rFonts w:cs="Times New Roman"/>
          <w:szCs w:val="24"/>
        </w:rPr>
      </w:sdtEndPr>
      <w:sdtContent>
        <w:p w:rsidR="00D60C69" w:rsidRPr="00305F94" w:rsidRDefault="00305F94" w:rsidP="00DE0552">
          <w:pPr>
            <w:pStyle w:val="Ttulo3"/>
            <w:ind w:left="-426" w:firstLine="426"/>
            <w:rPr>
              <w:rStyle w:val="Ttulo1Car"/>
              <w:b w:val="0"/>
            </w:rPr>
          </w:pPr>
          <w:r w:rsidRPr="00305F94">
            <w:rPr>
              <w:b/>
            </w:rPr>
            <w:t>14</w:t>
          </w:r>
          <w:r w:rsidR="00DE0552" w:rsidRPr="00305F94">
            <w:rPr>
              <w:b/>
            </w:rPr>
            <w:t>. BIBLIOGRAFÍA</w:t>
          </w:r>
          <w:bookmarkEnd w:id="135"/>
        </w:p>
        <w:sdt>
          <w:sdtPr>
            <w:rPr>
              <w:rFonts w:cs="Times New Roman"/>
              <w:szCs w:val="24"/>
            </w:rPr>
            <w:id w:val="111145805"/>
            <w:bibliography/>
          </w:sdtPr>
          <w:sdtEndPr/>
          <w:sdtContent>
            <w:p w:rsidR="00DE0552" w:rsidRDefault="00D60C69" w:rsidP="00DE0552">
              <w:pPr>
                <w:pStyle w:val="Bibliografa"/>
                <w:rPr>
                  <w:noProof/>
                  <w:vanish/>
                  <w:szCs w:val="24"/>
                </w:rPr>
              </w:pPr>
              <w:r w:rsidRPr="00C971AD">
                <w:rPr>
                  <w:rFonts w:cs="Times New Roman"/>
                  <w:szCs w:val="24"/>
                </w:rPr>
                <w:fldChar w:fldCharType="begin"/>
              </w:r>
              <w:r w:rsidRPr="00C971AD">
                <w:rPr>
                  <w:rFonts w:cs="Times New Roman"/>
                  <w:szCs w:val="24"/>
                </w:rPr>
                <w:instrText>BIBLIOGRAPHY</w:instrText>
              </w:r>
              <w:r w:rsidRPr="00C971AD">
                <w:rPr>
                  <w:rFonts w:cs="Times New Roman"/>
                  <w:szCs w:val="24"/>
                </w:rPr>
                <w:fldChar w:fldCharType="separate"/>
              </w:r>
              <w:r w:rsidR="00DE0552">
                <w:rPr>
                  <w:noProof/>
                  <w:vanish/>
                </w:rPr>
                <w:t>x</w:t>
              </w: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317"/>
                <w:gridCol w:w="8754"/>
              </w:tblGrid>
              <w:tr w:rsidR="00DE0552" w:rsidTr="009F1948">
                <w:trPr>
                  <w:tblCellSpacing w:w="15" w:type="dxa"/>
                </w:trPr>
                <w:tc>
                  <w:tcPr>
                    <w:tcW w:w="149" w:type="pct"/>
                    <w:hideMark/>
                  </w:tcPr>
                  <w:p w:rsidR="00DE0552" w:rsidRDefault="00DE0552">
                    <w:pPr>
                      <w:pStyle w:val="Bibliografa"/>
                      <w:jc w:val="right"/>
                      <w:rPr>
                        <w:noProof/>
                      </w:rPr>
                    </w:pPr>
                    <w:r>
                      <w:rPr>
                        <w:noProof/>
                      </w:rPr>
                      <w:t>1.</w:t>
                    </w:r>
                  </w:p>
                </w:tc>
                <w:tc>
                  <w:tcPr>
                    <w:tcW w:w="4804" w:type="pct"/>
                    <w:hideMark/>
                  </w:tcPr>
                  <w:p w:rsidR="00DE0552" w:rsidRDefault="00DE0552">
                    <w:pPr>
                      <w:pStyle w:val="Bibliografa"/>
                      <w:rPr>
                        <w:noProof/>
                      </w:rPr>
                    </w:pPr>
                    <w:r>
                      <w:rPr>
                        <w:noProof/>
                      </w:rPr>
                      <w:t>Alves R. Mattos L. Ferrari F. Avaliação do polimorfismo de grupos sanguíneos e fenótipo de hemoglobinas em um grupo. Scientia Agropecuaria. 2013; 4(4).</w:t>
                    </w:r>
                  </w:p>
                </w:tc>
              </w:tr>
              <w:tr w:rsidR="00DE0552" w:rsidTr="009F1948">
                <w:trPr>
                  <w:tblCellSpacing w:w="15" w:type="dxa"/>
                </w:trPr>
                <w:tc>
                  <w:tcPr>
                    <w:tcW w:w="149" w:type="pct"/>
                    <w:hideMark/>
                  </w:tcPr>
                  <w:p w:rsidR="00DE0552" w:rsidRDefault="00DE0552">
                    <w:pPr>
                      <w:pStyle w:val="Bibliografa"/>
                      <w:jc w:val="right"/>
                      <w:rPr>
                        <w:noProof/>
                      </w:rPr>
                    </w:pPr>
                    <w:r>
                      <w:rPr>
                        <w:noProof/>
                      </w:rPr>
                      <w:t>2.</w:t>
                    </w:r>
                  </w:p>
                </w:tc>
                <w:tc>
                  <w:tcPr>
                    <w:tcW w:w="4804" w:type="pct"/>
                    <w:hideMark/>
                  </w:tcPr>
                  <w:p w:rsidR="00DE0552" w:rsidRDefault="00DE0552">
                    <w:pPr>
                      <w:pStyle w:val="Bibliografa"/>
                      <w:rPr>
                        <w:noProof/>
                      </w:rPr>
                    </w:pPr>
                    <w:r>
                      <w:rPr>
                        <w:noProof/>
                      </w:rPr>
                      <w:t xml:space="preserve">Bravo S. DOCSLIDE. [Online]; 2010. Acceso 25 de 04de 2018. Disponible en: </w:t>
                    </w:r>
                    <w:hyperlink r:id="rId17" w:history="1">
                      <w:r>
                        <w:rPr>
                          <w:rStyle w:val="Hipervnculo"/>
                          <w:noProof/>
                        </w:rPr>
                        <w:t>http://www2.inia.cl/medios/biblioteca/boletines/NR38526.pdf</w:t>
                      </w:r>
                    </w:hyperlink>
                    <w:r>
                      <w:rPr>
                        <w:noProof/>
                      </w:rPr>
                      <w:t>.</w:t>
                    </w:r>
                  </w:p>
                </w:tc>
              </w:tr>
              <w:tr w:rsidR="00DE0552" w:rsidTr="009F1948">
                <w:trPr>
                  <w:tblCellSpacing w:w="15" w:type="dxa"/>
                </w:trPr>
                <w:tc>
                  <w:tcPr>
                    <w:tcW w:w="149" w:type="pct"/>
                    <w:hideMark/>
                  </w:tcPr>
                  <w:p w:rsidR="00DE0552" w:rsidRDefault="00DE0552">
                    <w:pPr>
                      <w:pStyle w:val="Bibliografa"/>
                      <w:jc w:val="right"/>
                      <w:rPr>
                        <w:noProof/>
                      </w:rPr>
                    </w:pPr>
                    <w:r>
                      <w:rPr>
                        <w:noProof/>
                      </w:rPr>
                      <w:t>3.</w:t>
                    </w:r>
                  </w:p>
                </w:tc>
                <w:tc>
                  <w:tcPr>
                    <w:tcW w:w="4804" w:type="pct"/>
                    <w:hideMark/>
                  </w:tcPr>
                  <w:p w:rsidR="00DE0552" w:rsidRDefault="00DE0552">
                    <w:pPr>
                      <w:pStyle w:val="Bibliografa"/>
                      <w:rPr>
                        <w:noProof/>
                      </w:rPr>
                    </w:pPr>
                    <w:r>
                      <w:rPr>
                        <w:noProof/>
                      </w:rPr>
                      <w:t xml:space="preserve">FAO. Organización de las naciones unidas para la alimentación y agricultura.. [Online].; (2010). Acceso 26 de 04 de 2018. Disponible en: </w:t>
                    </w:r>
                    <w:hyperlink r:id="rId18" w:history="1">
                      <w:r>
                        <w:rPr>
                          <w:rStyle w:val="Hipervnculo"/>
                          <w:noProof/>
                        </w:rPr>
                        <w:t>http://www.fao.org/ag/AGP/AGPC/doc/Counprof/southpacific/fiji</w:t>
                      </w:r>
                    </w:hyperlink>
                    <w:r>
                      <w:rPr>
                        <w:noProof/>
                      </w:rPr>
                      <w:t>.</w:t>
                    </w:r>
                  </w:p>
                </w:tc>
              </w:tr>
              <w:tr w:rsidR="00DE0552" w:rsidTr="009F1948">
                <w:trPr>
                  <w:tblCellSpacing w:w="15" w:type="dxa"/>
                </w:trPr>
                <w:tc>
                  <w:tcPr>
                    <w:tcW w:w="149" w:type="pct"/>
                    <w:hideMark/>
                  </w:tcPr>
                  <w:p w:rsidR="00DE0552" w:rsidRDefault="00DE0552">
                    <w:pPr>
                      <w:pStyle w:val="Bibliografa"/>
                      <w:jc w:val="right"/>
                      <w:rPr>
                        <w:noProof/>
                      </w:rPr>
                    </w:pPr>
                    <w:r>
                      <w:rPr>
                        <w:noProof/>
                      </w:rPr>
                      <w:t>4.</w:t>
                    </w:r>
                  </w:p>
                </w:tc>
                <w:tc>
                  <w:tcPr>
                    <w:tcW w:w="4804" w:type="pct"/>
                    <w:hideMark/>
                  </w:tcPr>
                  <w:p w:rsidR="00DE0552" w:rsidRDefault="00DE0552">
                    <w:pPr>
                      <w:pStyle w:val="Bibliografa"/>
                      <w:rPr>
                        <w:noProof/>
                      </w:rPr>
                    </w:pPr>
                    <w:r>
                      <w:rPr>
                        <w:noProof/>
                      </w:rPr>
                      <w:t>O</w:t>
                    </w:r>
                    <w:r w:rsidR="009F1948">
                      <w:rPr>
                        <w:noProof/>
                      </w:rPr>
                      <w:t>ñate</w:t>
                    </w:r>
                    <w:r>
                      <w:rPr>
                        <w:noProof/>
                      </w:rPr>
                      <w:t xml:space="preserve"> RH. Recursos Zoogenéticos del Ecuador. [Online]; 2003. Acceso 03 de 05de 2018. Disponible en: </w:t>
                    </w:r>
                    <w:hyperlink r:id="rId19" w:history="1">
                      <w:r>
                        <w:rPr>
                          <w:rStyle w:val="Hipervnculo"/>
                          <w:noProof/>
                        </w:rPr>
                        <w:t>https://es.scribd.com/document/197504590/Recursos-Zoogeneticos-Del-Ecuador</w:t>
                      </w:r>
                    </w:hyperlink>
                    <w:r>
                      <w:rPr>
                        <w:noProof/>
                      </w:rPr>
                      <w:t>.</w:t>
                    </w:r>
                  </w:p>
                </w:tc>
              </w:tr>
              <w:tr w:rsidR="00DE0552" w:rsidTr="009F1948">
                <w:trPr>
                  <w:tblCellSpacing w:w="15" w:type="dxa"/>
                </w:trPr>
                <w:tc>
                  <w:tcPr>
                    <w:tcW w:w="149" w:type="pct"/>
                    <w:hideMark/>
                  </w:tcPr>
                  <w:p w:rsidR="00DE0552" w:rsidRDefault="00DE0552">
                    <w:pPr>
                      <w:pStyle w:val="Bibliografa"/>
                      <w:jc w:val="right"/>
                      <w:rPr>
                        <w:noProof/>
                      </w:rPr>
                    </w:pPr>
                    <w:r>
                      <w:rPr>
                        <w:noProof/>
                      </w:rPr>
                      <w:t>5.</w:t>
                    </w:r>
                  </w:p>
                </w:tc>
                <w:tc>
                  <w:tcPr>
                    <w:tcW w:w="4804" w:type="pct"/>
                    <w:hideMark/>
                  </w:tcPr>
                  <w:p w:rsidR="00DE0552" w:rsidRDefault="00DE0552">
                    <w:pPr>
                      <w:pStyle w:val="Bibliografa"/>
                      <w:rPr>
                        <w:noProof/>
                      </w:rPr>
                    </w:pPr>
                    <w:r>
                      <w:rPr>
                        <w:noProof/>
                      </w:rPr>
                      <w:t xml:space="preserve">ANCO. Ovejeria del Ecuador. [Online] Acceso 8 de 10de 2011. Disponible en: </w:t>
                    </w:r>
                    <w:hyperlink r:id="rId20" w:history="1">
                      <w:r>
                        <w:rPr>
                          <w:rStyle w:val="Hipervnculo"/>
                          <w:noProof/>
                        </w:rPr>
                        <w:t>http://www.geocities.ws/ancoec/ovejeria.html</w:t>
                      </w:r>
                    </w:hyperlink>
                    <w:r>
                      <w:rPr>
                        <w:noProof/>
                      </w:rPr>
                      <w:t>.</w:t>
                    </w:r>
                  </w:p>
                </w:tc>
              </w:tr>
              <w:tr w:rsidR="00DE0552" w:rsidTr="009F1948">
                <w:trPr>
                  <w:tblCellSpacing w:w="15" w:type="dxa"/>
                </w:trPr>
                <w:tc>
                  <w:tcPr>
                    <w:tcW w:w="149" w:type="pct"/>
                    <w:hideMark/>
                  </w:tcPr>
                  <w:p w:rsidR="00DE0552" w:rsidRDefault="00DE0552">
                    <w:pPr>
                      <w:pStyle w:val="Bibliografa"/>
                      <w:jc w:val="right"/>
                      <w:rPr>
                        <w:noProof/>
                      </w:rPr>
                    </w:pPr>
                    <w:r>
                      <w:rPr>
                        <w:noProof/>
                      </w:rPr>
                      <w:t>6.</w:t>
                    </w:r>
                  </w:p>
                </w:tc>
                <w:tc>
                  <w:tcPr>
                    <w:tcW w:w="4804" w:type="pct"/>
                    <w:hideMark/>
                  </w:tcPr>
                  <w:p w:rsidR="00DE0552" w:rsidRDefault="00DE0552">
                    <w:pPr>
                      <w:pStyle w:val="Bibliografa"/>
                      <w:rPr>
                        <w:noProof/>
                      </w:rPr>
                    </w:pPr>
                    <w:r>
                      <w:rPr>
                        <w:noProof/>
                      </w:rPr>
                      <w:t>J</w:t>
                    </w:r>
                    <w:r w:rsidR="009F1948">
                      <w:rPr>
                        <w:noProof/>
                      </w:rPr>
                      <w:t>ordana</w:t>
                    </w:r>
                    <w:r>
                      <w:rPr>
                        <w:noProof/>
                      </w:rPr>
                      <w:t xml:space="preserve"> PY. </w:t>
                    </w:r>
                    <w:r w:rsidR="009F1948">
                      <w:rPr>
                        <w:noProof/>
                      </w:rPr>
                      <w:t>Parámetros Hematológicos y Bioquímico Clínicos en la Raza Ovina Xisqueta</w:t>
                    </w:r>
                    <w:r>
                      <w:rPr>
                        <w:noProof/>
                      </w:rPr>
                      <w:t>. Avellanet. 2007; 56(21): p. 497-501.</w:t>
                    </w:r>
                  </w:p>
                </w:tc>
              </w:tr>
              <w:tr w:rsidR="00DE0552" w:rsidTr="009F1948">
                <w:trPr>
                  <w:tblCellSpacing w:w="15" w:type="dxa"/>
                </w:trPr>
                <w:tc>
                  <w:tcPr>
                    <w:tcW w:w="149" w:type="pct"/>
                    <w:hideMark/>
                  </w:tcPr>
                  <w:p w:rsidR="00DE0552" w:rsidRDefault="00DE0552">
                    <w:pPr>
                      <w:pStyle w:val="Bibliografa"/>
                      <w:jc w:val="right"/>
                      <w:rPr>
                        <w:noProof/>
                      </w:rPr>
                    </w:pPr>
                    <w:r>
                      <w:rPr>
                        <w:noProof/>
                      </w:rPr>
                      <w:t>7.</w:t>
                    </w:r>
                  </w:p>
                </w:tc>
                <w:tc>
                  <w:tcPr>
                    <w:tcW w:w="4804" w:type="pct"/>
                    <w:hideMark/>
                  </w:tcPr>
                  <w:p w:rsidR="00DE0552" w:rsidRDefault="00DE0552">
                    <w:pPr>
                      <w:pStyle w:val="Bibliografa"/>
                      <w:rPr>
                        <w:noProof/>
                      </w:rPr>
                    </w:pPr>
                    <w:r>
                      <w:rPr>
                        <w:noProof/>
                      </w:rPr>
                      <w:t>Quiroz J. Crianza y manejo de ganado ovino. En.: CARE-SEDER ; 2000.</w:t>
                    </w:r>
                  </w:p>
                </w:tc>
              </w:tr>
              <w:tr w:rsidR="00DE0552" w:rsidTr="009F1948">
                <w:trPr>
                  <w:tblCellSpacing w:w="15" w:type="dxa"/>
                </w:trPr>
                <w:tc>
                  <w:tcPr>
                    <w:tcW w:w="149" w:type="pct"/>
                    <w:hideMark/>
                  </w:tcPr>
                  <w:p w:rsidR="00DE0552" w:rsidRDefault="00DE0552">
                    <w:pPr>
                      <w:pStyle w:val="Bibliografa"/>
                      <w:jc w:val="right"/>
                      <w:rPr>
                        <w:noProof/>
                      </w:rPr>
                    </w:pPr>
                    <w:r>
                      <w:rPr>
                        <w:noProof/>
                      </w:rPr>
                      <w:t>8.</w:t>
                    </w:r>
                  </w:p>
                </w:tc>
                <w:tc>
                  <w:tcPr>
                    <w:tcW w:w="4804" w:type="pct"/>
                    <w:hideMark/>
                  </w:tcPr>
                  <w:p w:rsidR="00DE0552" w:rsidRDefault="00DE0552">
                    <w:pPr>
                      <w:pStyle w:val="Bibliografa"/>
                      <w:rPr>
                        <w:noProof/>
                      </w:rPr>
                    </w:pPr>
                    <w:r>
                      <w:rPr>
                        <w:noProof/>
                      </w:rPr>
                      <w:t xml:space="preserve">SENA. ovinos sena. [Online]; 2010. Acceso 22 de 05de 2018. Disponible en: </w:t>
                    </w:r>
                    <w:hyperlink r:id="rId21" w:history="1">
                      <w:r>
                        <w:rPr>
                          <w:rStyle w:val="Hipervnculo"/>
                          <w:noProof/>
                        </w:rPr>
                        <w:t>http://produccionovinatec.blogspot.com/</w:t>
                      </w:r>
                    </w:hyperlink>
                    <w:r>
                      <w:rPr>
                        <w:noProof/>
                      </w:rPr>
                      <w:t>.</w:t>
                    </w:r>
                  </w:p>
                </w:tc>
              </w:tr>
              <w:tr w:rsidR="00DE0552" w:rsidTr="009F1948">
                <w:trPr>
                  <w:tblCellSpacing w:w="15" w:type="dxa"/>
                </w:trPr>
                <w:tc>
                  <w:tcPr>
                    <w:tcW w:w="149" w:type="pct"/>
                    <w:hideMark/>
                  </w:tcPr>
                  <w:p w:rsidR="00DE0552" w:rsidRDefault="00DE0552">
                    <w:pPr>
                      <w:pStyle w:val="Bibliografa"/>
                      <w:jc w:val="right"/>
                      <w:rPr>
                        <w:noProof/>
                      </w:rPr>
                    </w:pPr>
                    <w:r>
                      <w:rPr>
                        <w:noProof/>
                      </w:rPr>
                      <w:t>9.</w:t>
                    </w:r>
                  </w:p>
                </w:tc>
                <w:tc>
                  <w:tcPr>
                    <w:tcW w:w="4804" w:type="pct"/>
                    <w:hideMark/>
                  </w:tcPr>
                  <w:p w:rsidR="00DE0552" w:rsidRDefault="00DE0552">
                    <w:pPr>
                      <w:pStyle w:val="Bibliografa"/>
                      <w:rPr>
                        <w:noProof/>
                      </w:rPr>
                    </w:pPr>
                    <w:r>
                      <w:rPr>
                        <w:noProof/>
                      </w:rPr>
                      <w:t>INEC. caracteristicas del ovino. anco. 1993; IX.</w:t>
                    </w:r>
                  </w:p>
                </w:tc>
              </w:tr>
              <w:tr w:rsidR="00DE0552" w:rsidTr="009F1948">
                <w:trPr>
                  <w:tblCellSpacing w:w="15" w:type="dxa"/>
                </w:trPr>
                <w:tc>
                  <w:tcPr>
                    <w:tcW w:w="149" w:type="pct"/>
                    <w:hideMark/>
                  </w:tcPr>
                  <w:p w:rsidR="00DE0552" w:rsidRDefault="00DE0552">
                    <w:pPr>
                      <w:pStyle w:val="Bibliografa"/>
                      <w:jc w:val="right"/>
                      <w:rPr>
                        <w:noProof/>
                      </w:rPr>
                    </w:pPr>
                    <w:r>
                      <w:rPr>
                        <w:noProof/>
                      </w:rPr>
                      <w:t>10.</w:t>
                    </w:r>
                  </w:p>
                </w:tc>
                <w:tc>
                  <w:tcPr>
                    <w:tcW w:w="4804" w:type="pct"/>
                    <w:hideMark/>
                  </w:tcPr>
                  <w:p w:rsidR="00DE0552" w:rsidRDefault="009F1948">
                    <w:pPr>
                      <w:pStyle w:val="Bibliografa"/>
                      <w:rPr>
                        <w:noProof/>
                      </w:rPr>
                    </w:pPr>
                    <w:r>
                      <w:rPr>
                        <w:noProof/>
                      </w:rPr>
                      <w:t>Hack A. Caracterización Genética y Perfil Hematológico y Bioquímico en Ovinos de Raza “Criolla Lanada Serrana</w:t>
                    </w:r>
                    <w:r w:rsidR="00DE0552">
                      <w:rPr>
                        <w:noProof/>
                      </w:rPr>
                      <w:t>. 2010.</w:t>
                    </w:r>
                  </w:p>
                </w:tc>
              </w:tr>
              <w:tr w:rsidR="00DE0552" w:rsidTr="009F1948">
                <w:trPr>
                  <w:tblCellSpacing w:w="15" w:type="dxa"/>
                </w:trPr>
                <w:tc>
                  <w:tcPr>
                    <w:tcW w:w="149" w:type="pct"/>
                    <w:hideMark/>
                  </w:tcPr>
                  <w:p w:rsidR="00DE0552" w:rsidRDefault="00DE0552">
                    <w:pPr>
                      <w:pStyle w:val="Bibliografa"/>
                      <w:jc w:val="right"/>
                      <w:rPr>
                        <w:noProof/>
                      </w:rPr>
                    </w:pPr>
                    <w:r>
                      <w:rPr>
                        <w:noProof/>
                      </w:rPr>
                      <w:t>11.</w:t>
                    </w:r>
                  </w:p>
                </w:tc>
                <w:tc>
                  <w:tcPr>
                    <w:tcW w:w="4804" w:type="pct"/>
                    <w:hideMark/>
                  </w:tcPr>
                  <w:p w:rsidR="00DE0552" w:rsidRDefault="00DE0552">
                    <w:pPr>
                      <w:pStyle w:val="Bibliografa"/>
                      <w:rPr>
                        <w:noProof/>
                      </w:rPr>
                    </w:pPr>
                    <w:r>
                      <w:rPr>
                        <w:noProof/>
                      </w:rPr>
                      <w:t>P</w:t>
                    </w:r>
                    <w:r w:rsidR="009F1948">
                      <w:rPr>
                        <w:noProof/>
                      </w:rPr>
                      <w:t>eña</w:t>
                    </w:r>
                    <w:r>
                      <w:rPr>
                        <w:noProof/>
                      </w:rPr>
                      <w:t>. Guía de prácticas ovinas Facultad de Ciencias Pecuarias. En. Riobamba – Ecuador; 2002. p. 23, 24, 25, 26.</w:t>
                    </w:r>
                  </w:p>
                </w:tc>
              </w:tr>
              <w:tr w:rsidR="00DE0552" w:rsidTr="009F1948">
                <w:trPr>
                  <w:tblCellSpacing w:w="15" w:type="dxa"/>
                </w:trPr>
                <w:tc>
                  <w:tcPr>
                    <w:tcW w:w="149" w:type="pct"/>
                    <w:hideMark/>
                  </w:tcPr>
                  <w:p w:rsidR="00DE0552" w:rsidRDefault="00DE0552">
                    <w:pPr>
                      <w:pStyle w:val="Bibliografa"/>
                      <w:jc w:val="right"/>
                      <w:rPr>
                        <w:noProof/>
                      </w:rPr>
                    </w:pPr>
                    <w:r>
                      <w:rPr>
                        <w:noProof/>
                      </w:rPr>
                      <w:t>12.</w:t>
                    </w:r>
                  </w:p>
                </w:tc>
                <w:tc>
                  <w:tcPr>
                    <w:tcW w:w="4804" w:type="pct"/>
                    <w:hideMark/>
                  </w:tcPr>
                  <w:p w:rsidR="00DE0552" w:rsidRDefault="00DE0552">
                    <w:pPr>
                      <w:pStyle w:val="Bibliografa"/>
                      <w:rPr>
                        <w:noProof/>
                      </w:rPr>
                    </w:pPr>
                    <w:r>
                      <w:rPr>
                        <w:noProof/>
                      </w:rPr>
                      <w:t xml:space="preserve">CurI N. caracterizacion fenotipica y sistema de produccion de ovinos criollos en la estacion experimental aña moyocancha. [Online].; 2002. Acceso 05 de 06 de 2018. Disponible en: </w:t>
                    </w:r>
                    <w:hyperlink r:id="rId22" w:history="1">
                      <w:r>
                        <w:rPr>
                          <w:rStyle w:val="Hipervnculo"/>
                          <w:noProof/>
                        </w:rPr>
                        <w:t>file:///C:/Users/ACER/Downloads/17T01082%20(5).pdf</w:t>
                      </w:r>
                    </w:hyperlink>
                    <w:r>
                      <w:rPr>
                        <w:noProof/>
                      </w:rPr>
                      <w:t>.</w:t>
                    </w:r>
                  </w:p>
                </w:tc>
              </w:tr>
              <w:tr w:rsidR="00DE0552" w:rsidTr="009F1948">
                <w:trPr>
                  <w:tblCellSpacing w:w="15" w:type="dxa"/>
                </w:trPr>
                <w:tc>
                  <w:tcPr>
                    <w:tcW w:w="149" w:type="pct"/>
                    <w:hideMark/>
                  </w:tcPr>
                  <w:p w:rsidR="00DE0552" w:rsidRDefault="00DE0552">
                    <w:pPr>
                      <w:pStyle w:val="Bibliografa"/>
                      <w:jc w:val="right"/>
                      <w:rPr>
                        <w:noProof/>
                      </w:rPr>
                    </w:pPr>
                    <w:r>
                      <w:rPr>
                        <w:noProof/>
                      </w:rPr>
                      <w:t>13.</w:t>
                    </w:r>
                  </w:p>
                </w:tc>
                <w:tc>
                  <w:tcPr>
                    <w:tcW w:w="4804" w:type="pct"/>
                    <w:hideMark/>
                  </w:tcPr>
                  <w:p w:rsidR="00DE0552" w:rsidRDefault="00DE0552">
                    <w:pPr>
                      <w:pStyle w:val="Bibliografa"/>
                      <w:rPr>
                        <w:noProof/>
                      </w:rPr>
                    </w:pPr>
                    <w:r>
                      <w:rPr>
                        <w:noProof/>
                      </w:rPr>
                      <w:t xml:space="preserve">Zani BH. </w:t>
                    </w:r>
                    <w:r w:rsidR="009F1948">
                      <w:rPr>
                        <w:noProof/>
                      </w:rPr>
                      <w:t>Parâmetros Hematológicos e Bioquímicos de Ovinos da Raça Dorper. Anuário da Produção de Iniciação Científica Discente</w:t>
                    </w:r>
                    <w:r>
                      <w:rPr>
                        <w:noProof/>
                      </w:rPr>
                      <w:t>. 2010; 13(20).</w:t>
                    </w:r>
                  </w:p>
                </w:tc>
              </w:tr>
              <w:tr w:rsidR="00DE0552" w:rsidTr="009F1948">
                <w:trPr>
                  <w:tblCellSpacing w:w="15" w:type="dxa"/>
                </w:trPr>
                <w:tc>
                  <w:tcPr>
                    <w:tcW w:w="149" w:type="pct"/>
                    <w:hideMark/>
                  </w:tcPr>
                  <w:p w:rsidR="00DE0552" w:rsidRDefault="00DE0552">
                    <w:pPr>
                      <w:pStyle w:val="Bibliografa"/>
                      <w:jc w:val="right"/>
                      <w:rPr>
                        <w:noProof/>
                      </w:rPr>
                    </w:pPr>
                    <w:r>
                      <w:rPr>
                        <w:noProof/>
                      </w:rPr>
                      <w:t>14.</w:t>
                    </w:r>
                  </w:p>
                </w:tc>
                <w:tc>
                  <w:tcPr>
                    <w:tcW w:w="4804" w:type="pct"/>
                    <w:hideMark/>
                  </w:tcPr>
                  <w:p w:rsidR="00DE0552" w:rsidRDefault="00DE0552">
                    <w:pPr>
                      <w:pStyle w:val="Bibliografa"/>
                      <w:rPr>
                        <w:noProof/>
                      </w:rPr>
                    </w:pPr>
                    <w:r>
                      <w:rPr>
                        <w:noProof/>
                      </w:rPr>
                      <w:t xml:space="preserve">http://www.ecured.cu/Provincia_de_Tungurahua. Provincia de Tungurahua (Ecuador. [Online]; 2017. Acceso 5 de 06de 2018. Disponible en: </w:t>
                    </w:r>
                    <w:hyperlink r:id="rId23" w:history="1">
                      <w:r>
                        <w:rPr>
                          <w:rStyle w:val="Hipervnculo"/>
                          <w:noProof/>
                        </w:rPr>
                        <w:t>http://www.ecured.cu/Provincia_de_Tungurahua</w:t>
                      </w:r>
                    </w:hyperlink>
                    <w:r>
                      <w:rPr>
                        <w:noProof/>
                      </w:rPr>
                      <w:t>.</w:t>
                    </w:r>
                  </w:p>
                </w:tc>
              </w:tr>
              <w:tr w:rsidR="00DE0552" w:rsidTr="009F1948">
                <w:trPr>
                  <w:tblCellSpacing w:w="15" w:type="dxa"/>
                </w:trPr>
                <w:tc>
                  <w:tcPr>
                    <w:tcW w:w="149" w:type="pct"/>
                    <w:hideMark/>
                  </w:tcPr>
                  <w:p w:rsidR="00DE0552" w:rsidRDefault="00DE0552">
                    <w:pPr>
                      <w:pStyle w:val="Bibliografa"/>
                      <w:jc w:val="right"/>
                      <w:rPr>
                        <w:noProof/>
                      </w:rPr>
                    </w:pPr>
                    <w:r>
                      <w:rPr>
                        <w:noProof/>
                      </w:rPr>
                      <w:t>15.</w:t>
                    </w:r>
                  </w:p>
                </w:tc>
                <w:tc>
                  <w:tcPr>
                    <w:tcW w:w="4804" w:type="pct"/>
                    <w:hideMark/>
                  </w:tcPr>
                  <w:p w:rsidR="00DE0552" w:rsidRDefault="00DE0552">
                    <w:pPr>
                      <w:pStyle w:val="Bibliografa"/>
                      <w:rPr>
                        <w:noProof/>
                      </w:rPr>
                    </w:pPr>
                    <w:r>
                      <w:rPr>
                        <w:noProof/>
                      </w:rPr>
                      <w:t xml:space="preserve">Naranjo F. Agenda Territoria lTungurahua. [Online].; 2015-2016. Acceso 26 de 06 de 2018. Disponible en: </w:t>
                    </w:r>
                    <w:hyperlink r:id="rId24" w:history="1">
                      <w:r>
                        <w:rPr>
                          <w:rStyle w:val="Hipervnculo"/>
                          <w:noProof/>
                        </w:rPr>
                        <w:t>http://www.tungurahua.gob.ec/images/archivos/transparencia/2017/AgendaTerritorialTungurahua2016.pdf</w:t>
                      </w:r>
                    </w:hyperlink>
                    <w:r>
                      <w:rPr>
                        <w:noProof/>
                      </w:rPr>
                      <w:t>.</w:t>
                    </w:r>
                  </w:p>
                </w:tc>
              </w:tr>
              <w:tr w:rsidR="00DE0552" w:rsidTr="009F1948">
                <w:trPr>
                  <w:tblCellSpacing w:w="15" w:type="dxa"/>
                </w:trPr>
                <w:tc>
                  <w:tcPr>
                    <w:tcW w:w="149" w:type="pct"/>
                    <w:hideMark/>
                  </w:tcPr>
                  <w:p w:rsidR="00DE0552" w:rsidRDefault="00DE0552">
                    <w:pPr>
                      <w:pStyle w:val="Bibliografa"/>
                      <w:jc w:val="right"/>
                      <w:rPr>
                        <w:noProof/>
                      </w:rPr>
                    </w:pPr>
                    <w:r>
                      <w:rPr>
                        <w:noProof/>
                      </w:rPr>
                      <w:t>16.</w:t>
                    </w:r>
                  </w:p>
                </w:tc>
                <w:tc>
                  <w:tcPr>
                    <w:tcW w:w="4804" w:type="pct"/>
                    <w:hideMark/>
                  </w:tcPr>
                  <w:p w:rsidR="00DE0552" w:rsidRDefault="00DE0552">
                    <w:pPr>
                      <w:pStyle w:val="Bibliografa"/>
                      <w:rPr>
                        <w:noProof/>
                      </w:rPr>
                    </w:pPr>
                    <w:r>
                      <w:rPr>
                        <w:noProof/>
                      </w:rPr>
                      <w:t>C</w:t>
                    </w:r>
                    <w:r w:rsidR="009F1948">
                      <w:rPr>
                        <w:noProof/>
                      </w:rPr>
                      <w:t>astellanos</w:t>
                    </w:r>
                    <w:r>
                      <w:rPr>
                        <w:noProof/>
                      </w:rPr>
                      <w:t xml:space="preserve"> AB. </w:t>
                    </w:r>
                    <w:r w:rsidR="009F1948">
                      <w:rPr>
                        <w:noProof/>
                      </w:rPr>
                      <w:t>Comparacion de Indicadores Productivos en los Sistemas de Producción Bovino Y Ovino. Trabajo De Grado Para Optar Al Titulo De Zootecnista. Bobota: Universidad de la Salle, Programa De Zootecnia</w:t>
                    </w:r>
                    <w:r>
                      <w:rPr>
                        <w:noProof/>
                      </w:rPr>
                      <w:t>.</w:t>
                    </w:r>
                  </w:p>
                </w:tc>
              </w:tr>
              <w:tr w:rsidR="00DE0552" w:rsidTr="009F1948">
                <w:trPr>
                  <w:tblCellSpacing w:w="15" w:type="dxa"/>
                </w:trPr>
                <w:tc>
                  <w:tcPr>
                    <w:tcW w:w="149" w:type="pct"/>
                    <w:hideMark/>
                  </w:tcPr>
                  <w:p w:rsidR="00DE0552" w:rsidRDefault="00DE0552">
                    <w:pPr>
                      <w:pStyle w:val="Bibliografa"/>
                      <w:jc w:val="right"/>
                      <w:rPr>
                        <w:noProof/>
                      </w:rPr>
                    </w:pPr>
                    <w:r>
                      <w:rPr>
                        <w:noProof/>
                      </w:rPr>
                      <w:t>17.</w:t>
                    </w:r>
                  </w:p>
                </w:tc>
                <w:tc>
                  <w:tcPr>
                    <w:tcW w:w="4804" w:type="pct"/>
                    <w:hideMark/>
                  </w:tcPr>
                  <w:p w:rsidR="00DE0552" w:rsidRDefault="00DE0552">
                    <w:pPr>
                      <w:pStyle w:val="Bibliografa"/>
                      <w:rPr>
                        <w:noProof/>
                      </w:rPr>
                    </w:pPr>
                    <w:r>
                      <w:rPr>
                        <w:noProof/>
                      </w:rPr>
                      <w:t>Curi Guachi Nelly Piedad. Caracterización Fenotipica y Sistema de Producción de los Ovinos Criollos Negros en la Estación Experimental Añamoyocancha. Tesis de grado. Riobamba: Escuela Politecnica de Chimborazo.</w:t>
                    </w:r>
                  </w:p>
                </w:tc>
              </w:tr>
              <w:tr w:rsidR="00DE0552" w:rsidTr="009F1948">
                <w:trPr>
                  <w:tblCellSpacing w:w="15" w:type="dxa"/>
                </w:trPr>
                <w:tc>
                  <w:tcPr>
                    <w:tcW w:w="149" w:type="pct"/>
                    <w:hideMark/>
                  </w:tcPr>
                  <w:p w:rsidR="00DE0552" w:rsidRDefault="009F1948" w:rsidP="009F1948">
                    <w:pPr>
                      <w:pStyle w:val="Bibliografa"/>
                      <w:jc w:val="right"/>
                      <w:rPr>
                        <w:noProof/>
                      </w:rPr>
                    </w:pPr>
                    <w:r>
                      <w:rPr>
                        <w:noProof/>
                      </w:rPr>
                      <w:t>18</w:t>
                    </w:r>
                  </w:p>
                </w:tc>
                <w:tc>
                  <w:tcPr>
                    <w:tcW w:w="4804" w:type="pct"/>
                    <w:hideMark/>
                  </w:tcPr>
                  <w:p w:rsidR="00DE0552" w:rsidRDefault="00DE0552">
                    <w:pPr>
                      <w:pStyle w:val="Bibliografa"/>
                      <w:rPr>
                        <w:noProof/>
                      </w:rPr>
                    </w:pPr>
                    <w:r>
                      <w:rPr>
                        <w:noProof/>
                      </w:rPr>
                      <w:t>S</w:t>
                    </w:r>
                    <w:r w:rsidR="009F1948">
                      <w:rPr>
                        <w:noProof/>
                      </w:rPr>
                      <w:t>agarpa</w:t>
                    </w:r>
                    <w:r>
                      <w:rPr>
                        <w:noProof/>
                      </w:rPr>
                      <w:t>. tesis ovinos sanidad aniamal. 2011; VI(12).</w:t>
                    </w:r>
                  </w:p>
                </w:tc>
              </w:tr>
              <w:tr w:rsidR="00DE0552" w:rsidTr="009F1948">
                <w:trPr>
                  <w:tblCellSpacing w:w="15" w:type="dxa"/>
                </w:trPr>
                <w:tc>
                  <w:tcPr>
                    <w:tcW w:w="149" w:type="pct"/>
                    <w:hideMark/>
                  </w:tcPr>
                  <w:p w:rsidR="00DE0552" w:rsidRDefault="00DE0552" w:rsidP="009F1948">
                    <w:pPr>
                      <w:pStyle w:val="Bibliografa"/>
                      <w:jc w:val="right"/>
                      <w:rPr>
                        <w:noProof/>
                      </w:rPr>
                    </w:pPr>
                    <w:r>
                      <w:rPr>
                        <w:noProof/>
                      </w:rPr>
                      <w:t>19</w:t>
                    </w:r>
                  </w:p>
                </w:tc>
                <w:tc>
                  <w:tcPr>
                    <w:tcW w:w="4804" w:type="pct"/>
                    <w:hideMark/>
                  </w:tcPr>
                  <w:p w:rsidR="00DE0552" w:rsidRDefault="00DE0552">
                    <w:pPr>
                      <w:pStyle w:val="Bibliografa"/>
                      <w:rPr>
                        <w:noProof/>
                      </w:rPr>
                    </w:pPr>
                    <w:r>
                      <w:rPr>
                        <w:noProof/>
                      </w:rPr>
                      <w:t>Pérez. Manual de crianza de animales. lexus editores. 2017; XV(3).</w:t>
                    </w:r>
                  </w:p>
                </w:tc>
              </w:tr>
              <w:tr w:rsidR="00DE0552" w:rsidTr="009F1948">
                <w:trPr>
                  <w:tblCellSpacing w:w="15" w:type="dxa"/>
                </w:trPr>
                <w:tc>
                  <w:tcPr>
                    <w:tcW w:w="149" w:type="pct"/>
                    <w:hideMark/>
                  </w:tcPr>
                  <w:p w:rsidR="00DE0552" w:rsidRDefault="00DE0552">
                    <w:pPr>
                      <w:pStyle w:val="Bibliografa"/>
                      <w:jc w:val="right"/>
                      <w:rPr>
                        <w:noProof/>
                      </w:rPr>
                    </w:pPr>
                    <w:r>
                      <w:rPr>
                        <w:noProof/>
                      </w:rPr>
                      <w:t>20.</w:t>
                    </w:r>
                  </w:p>
                </w:tc>
                <w:tc>
                  <w:tcPr>
                    <w:tcW w:w="4804" w:type="pct"/>
                    <w:hideMark/>
                  </w:tcPr>
                  <w:p w:rsidR="00DE0552" w:rsidRDefault="00DE0552" w:rsidP="009F1948">
                    <w:pPr>
                      <w:pStyle w:val="Bibliografa"/>
                      <w:rPr>
                        <w:noProof/>
                      </w:rPr>
                    </w:pPr>
                    <w:r>
                      <w:rPr>
                        <w:noProof/>
                      </w:rPr>
                      <w:t>S</w:t>
                    </w:r>
                    <w:r w:rsidR="009F1948">
                      <w:rPr>
                        <w:noProof/>
                      </w:rPr>
                      <w:t>oldado</w:t>
                    </w:r>
                    <w:r>
                      <w:rPr>
                        <w:noProof/>
                      </w:rPr>
                      <w:t xml:space="preserve"> GMS. E</w:t>
                    </w:r>
                    <w:r w:rsidR="009F1948">
                      <w:rPr>
                        <w:noProof/>
                      </w:rPr>
                      <w:t>fecto de Dos Reconstituyentes Comerciales en el Rendimiento Productivo de Ovejas. Tesis de Grado. Riobamba: Escuela Superior Politécnica De Chimborazo</w:t>
                    </w:r>
                    <w:r>
                      <w:rPr>
                        <w:noProof/>
                      </w:rPr>
                      <w:t>.</w:t>
                    </w:r>
                  </w:p>
                </w:tc>
              </w:tr>
              <w:tr w:rsidR="00DE0552" w:rsidTr="009F1948">
                <w:trPr>
                  <w:tblCellSpacing w:w="15" w:type="dxa"/>
                </w:trPr>
                <w:tc>
                  <w:tcPr>
                    <w:tcW w:w="149" w:type="pct"/>
                    <w:hideMark/>
                  </w:tcPr>
                  <w:p w:rsidR="00DE0552" w:rsidRDefault="00DE0552">
                    <w:pPr>
                      <w:pStyle w:val="Bibliografa"/>
                      <w:jc w:val="right"/>
                      <w:rPr>
                        <w:noProof/>
                      </w:rPr>
                    </w:pPr>
                    <w:r>
                      <w:rPr>
                        <w:noProof/>
                      </w:rPr>
                      <w:t>21.</w:t>
                    </w:r>
                  </w:p>
                </w:tc>
                <w:tc>
                  <w:tcPr>
                    <w:tcW w:w="4804" w:type="pct"/>
                    <w:hideMark/>
                  </w:tcPr>
                  <w:p w:rsidR="00DE0552" w:rsidRDefault="00DE0552">
                    <w:pPr>
                      <w:pStyle w:val="Bibliografa"/>
                      <w:rPr>
                        <w:noProof/>
                      </w:rPr>
                    </w:pPr>
                    <w:r>
                      <w:rPr>
                        <w:noProof/>
                      </w:rPr>
                      <w:t>Avellanet R, Cuenca R, Pastor J, Jordana J. Parámetros Hematológicos y Bioquímicos en la raza ovina Xisqueta. Barcelona - España: Universidad Autónoma de Barcelona , Ciencias Animal y de los Alimentos.</w:t>
                    </w:r>
                  </w:p>
                </w:tc>
              </w:tr>
              <w:tr w:rsidR="00DE0552" w:rsidTr="009F1948">
                <w:trPr>
                  <w:tblCellSpacing w:w="15" w:type="dxa"/>
                </w:trPr>
                <w:tc>
                  <w:tcPr>
                    <w:tcW w:w="149" w:type="pct"/>
                    <w:hideMark/>
                  </w:tcPr>
                  <w:p w:rsidR="00DE0552" w:rsidRDefault="00DE0552">
                    <w:pPr>
                      <w:pStyle w:val="Bibliografa"/>
                      <w:jc w:val="right"/>
                      <w:rPr>
                        <w:noProof/>
                      </w:rPr>
                    </w:pPr>
                    <w:r>
                      <w:rPr>
                        <w:noProof/>
                      </w:rPr>
                      <w:t>22.</w:t>
                    </w:r>
                  </w:p>
                </w:tc>
                <w:tc>
                  <w:tcPr>
                    <w:tcW w:w="4804" w:type="pct"/>
                    <w:hideMark/>
                  </w:tcPr>
                  <w:p w:rsidR="00DE0552" w:rsidRDefault="00DE0552">
                    <w:pPr>
                      <w:pStyle w:val="Bibliografa"/>
                      <w:rPr>
                        <w:noProof/>
                      </w:rPr>
                    </w:pPr>
                    <w:r>
                      <w:rPr>
                        <w:noProof/>
                      </w:rPr>
                      <w:t>Abalos M, Gurusich S, Estevao B. Perfil hematológico en ovinos adultos de raza merino de la Patagonia argentina. Revista Vetrinaria Argentina. 2017; XXXIV(354): p. 6.</w:t>
                    </w:r>
                  </w:p>
                </w:tc>
              </w:tr>
              <w:tr w:rsidR="00DE0552" w:rsidTr="009F1948">
                <w:trPr>
                  <w:tblCellSpacing w:w="15" w:type="dxa"/>
                </w:trPr>
                <w:tc>
                  <w:tcPr>
                    <w:tcW w:w="149" w:type="pct"/>
                    <w:hideMark/>
                  </w:tcPr>
                  <w:p w:rsidR="00DE0552" w:rsidRDefault="00DE0552">
                    <w:pPr>
                      <w:pStyle w:val="Bibliografa"/>
                      <w:jc w:val="right"/>
                      <w:rPr>
                        <w:noProof/>
                      </w:rPr>
                    </w:pPr>
                    <w:r>
                      <w:rPr>
                        <w:noProof/>
                      </w:rPr>
                      <w:t>23.</w:t>
                    </w:r>
                  </w:p>
                </w:tc>
                <w:tc>
                  <w:tcPr>
                    <w:tcW w:w="4804" w:type="pct"/>
                    <w:hideMark/>
                  </w:tcPr>
                  <w:p w:rsidR="00DE0552" w:rsidRDefault="00DE0552">
                    <w:pPr>
                      <w:pStyle w:val="Bibliografa"/>
                      <w:rPr>
                        <w:noProof/>
                      </w:rPr>
                    </w:pPr>
                    <w:r>
                      <w:rPr>
                        <w:noProof/>
                      </w:rPr>
                      <w:t>Torío Álvarez R. Intoxicación experimental con ácido bórico en ganado ovino. Universidad de León. 1998.</w:t>
                    </w:r>
                  </w:p>
                </w:tc>
              </w:tr>
              <w:tr w:rsidR="00DE0552" w:rsidTr="009F1948">
                <w:trPr>
                  <w:tblCellSpacing w:w="15" w:type="dxa"/>
                </w:trPr>
                <w:tc>
                  <w:tcPr>
                    <w:tcW w:w="149" w:type="pct"/>
                    <w:hideMark/>
                  </w:tcPr>
                  <w:p w:rsidR="00DE0552" w:rsidRDefault="00DE0552">
                    <w:pPr>
                      <w:pStyle w:val="Bibliografa"/>
                      <w:jc w:val="right"/>
                      <w:rPr>
                        <w:noProof/>
                      </w:rPr>
                    </w:pPr>
                    <w:r>
                      <w:rPr>
                        <w:noProof/>
                      </w:rPr>
                      <w:t>24.</w:t>
                    </w:r>
                  </w:p>
                </w:tc>
                <w:tc>
                  <w:tcPr>
                    <w:tcW w:w="4804" w:type="pct"/>
                    <w:hideMark/>
                  </w:tcPr>
                  <w:p w:rsidR="00DE0552" w:rsidRDefault="00DE0552" w:rsidP="009F1948">
                    <w:pPr>
                      <w:pStyle w:val="Bibliografa"/>
                      <w:rPr>
                        <w:noProof/>
                      </w:rPr>
                    </w:pPr>
                    <w:r>
                      <w:rPr>
                        <w:noProof/>
                      </w:rPr>
                      <w:t xml:space="preserve">Pérez U. </w:t>
                    </w:r>
                    <w:r w:rsidR="009F1948">
                      <w:rPr>
                        <w:noProof/>
                      </w:rPr>
                      <w:t>Contribución al Estudio de Parámetros Hemáticos en Ovinos Criollos Bajo las Condiciones de la Granja Experimental, Chapingo</w:t>
                    </w:r>
                    <w:r>
                      <w:rPr>
                        <w:noProof/>
                      </w:rPr>
                      <w:t>. Mexico : Universidad Autónoma Chapingo, Enseñanza e Investigación en Zootecnia.</w:t>
                    </w:r>
                  </w:p>
                </w:tc>
              </w:tr>
              <w:tr w:rsidR="00DE0552" w:rsidTr="009F1948">
                <w:trPr>
                  <w:tblCellSpacing w:w="15" w:type="dxa"/>
                </w:trPr>
                <w:tc>
                  <w:tcPr>
                    <w:tcW w:w="149" w:type="pct"/>
                    <w:hideMark/>
                  </w:tcPr>
                  <w:p w:rsidR="00DE0552" w:rsidRDefault="00DE0552">
                    <w:pPr>
                      <w:pStyle w:val="Bibliografa"/>
                      <w:jc w:val="right"/>
                      <w:rPr>
                        <w:noProof/>
                      </w:rPr>
                    </w:pPr>
                    <w:r>
                      <w:rPr>
                        <w:noProof/>
                      </w:rPr>
                      <w:t>25.</w:t>
                    </w:r>
                  </w:p>
                </w:tc>
                <w:tc>
                  <w:tcPr>
                    <w:tcW w:w="4804" w:type="pct"/>
                    <w:hideMark/>
                  </w:tcPr>
                  <w:p w:rsidR="00DE0552" w:rsidRDefault="00DE0552">
                    <w:pPr>
                      <w:pStyle w:val="Bibliografa"/>
                      <w:rPr>
                        <w:noProof/>
                      </w:rPr>
                    </w:pPr>
                    <w:r>
                      <w:rPr>
                        <w:noProof/>
                      </w:rPr>
                      <w:t>Peterson A, Waldern F. Repetibilidad de los componentes del suero en ovejas afectados por la alimentación, la edad, la lactancia y el embarazo. 2008.</w:t>
                    </w:r>
                  </w:p>
                </w:tc>
              </w:tr>
              <w:tr w:rsidR="00DE0552" w:rsidTr="009F1948">
                <w:trPr>
                  <w:tblCellSpacing w:w="15" w:type="dxa"/>
                </w:trPr>
                <w:tc>
                  <w:tcPr>
                    <w:tcW w:w="149" w:type="pct"/>
                    <w:hideMark/>
                  </w:tcPr>
                  <w:p w:rsidR="00DE0552" w:rsidRDefault="00DE0552">
                    <w:pPr>
                      <w:pStyle w:val="Bibliografa"/>
                      <w:jc w:val="right"/>
                      <w:rPr>
                        <w:noProof/>
                      </w:rPr>
                    </w:pPr>
                    <w:r>
                      <w:rPr>
                        <w:noProof/>
                      </w:rPr>
                      <w:t>26.</w:t>
                    </w:r>
                  </w:p>
                </w:tc>
                <w:tc>
                  <w:tcPr>
                    <w:tcW w:w="4804" w:type="pct"/>
                    <w:hideMark/>
                  </w:tcPr>
                  <w:p w:rsidR="00DE0552" w:rsidRDefault="00DE0552">
                    <w:pPr>
                      <w:pStyle w:val="Bibliografa"/>
                      <w:rPr>
                        <w:noProof/>
                      </w:rPr>
                    </w:pPr>
                    <w:r>
                      <w:rPr>
                        <w:noProof/>
                      </w:rPr>
                      <w:t xml:space="preserve">Tavares P. </w:t>
                    </w:r>
                    <w:r w:rsidR="00EA66A5">
                      <w:rPr>
                        <w:noProof/>
                      </w:rPr>
                      <w:t>Parâmetros Hematológicos, Bioquímicos, Ganho em Peso e Emisión de Metano de Ovinos Santa Inês Alimentados com Coprodutos de Algodão.</w:t>
                    </w:r>
                    <w:r>
                      <w:rPr>
                        <w:noProof/>
                      </w:rPr>
                      <w:t xml:space="preserve"> 2013.</w:t>
                    </w:r>
                  </w:p>
                </w:tc>
              </w:tr>
              <w:tr w:rsidR="00DE0552" w:rsidTr="009F1948">
                <w:trPr>
                  <w:tblCellSpacing w:w="15" w:type="dxa"/>
                </w:trPr>
                <w:tc>
                  <w:tcPr>
                    <w:tcW w:w="149" w:type="pct"/>
                    <w:hideMark/>
                  </w:tcPr>
                  <w:p w:rsidR="00DE0552" w:rsidRDefault="00DE0552">
                    <w:pPr>
                      <w:pStyle w:val="Bibliografa"/>
                      <w:jc w:val="right"/>
                      <w:rPr>
                        <w:noProof/>
                      </w:rPr>
                    </w:pPr>
                    <w:r>
                      <w:rPr>
                        <w:noProof/>
                      </w:rPr>
                      <w:t>27.</w:t>
                    </w:r>
                  </w:p>
                </w:tc>
                <w:tc>
                  <w:tcPr>
                    <w:tcW w:w="4804" w:type="pct"/>
                    <w:hideMark/>
                  </w:tcPr>
                  <w:p w:rsidR="00DE0552" w:rsidRDefault="00DE0552">
                    <w:pPr>
                      <w:pStyle w:val="Bibliografa"/>
                      <w:rPr>
                        <w:noProof/>
                      </w:rPr>
                    </w:pPr>
                    <w:r>
                      <w:rPr>
                        <w:noProof/>
                      </w:rPr>
                      <w:t xml:space="preserve">Couto A. Caracterización genética y perfil hematológico y bioquímico en Ovinos de raza "Criolla Lanada Serrana" del planalto serrano catarinense - Santa Catarina Brasil.. [Online]; 2010. Acceso 09 de 07de 2018. Disponible en: </w:t>
                    </w:r>
                    <w:hyperlink r:id="rId25" w:history="1">
                      <w:r>
                        <w:rPr>
                          <w:rStyle w:val="Hipervnculo"/>
                          <w:noProof/>
                        </w:rPr>
                        <w:t>https://buleria.unileon.es/bitstream/handle/10612/827/2009COUTO%20HACK,%20KARINA.pdf?sequence=1</w:t>
                      </w:r>
                    </w:hyperlink>
                    <w:r>
                      <w:rPr>
                        <w:noProof/>
                      </w:rPr>
                      <w:t>.</w:t>
                    </w:r>
                  </w:p>
                </w:tc>
              </w:tr>
              <w:tr w:rsidR="00DE0552" w:rsidTr="009F1948">
                <w:trPr>
                  <w:tblCellSpacing w:w="15" w:type="dxa"/>
                </w:trPr>
                <w:tc>
                  <w:tcPr>
                    <w:tcW w:w="149" w:type="pct"/>
                    <w:hideMark/>
                  </w:tcPr>
                  <w:p w:rsidR="00DE0552" w:rsidRDefault="00DE0552">
                    <w:pPr>
                      <w:pStyle w:val="Bibliografa"/>
                      <w:jc w:val="right"/>
                      <w:rPr>
                        <w:noProof/>
                      </w:rPr>
                    </w:pPr>
                    <w:r>
                      <w:rPr>
                        <w:noProof/>
                      </w:rPr>
                      <w:t>28.</w:t>
                    </w:r>
                  </w:p>
                </w:tc>
                <w:tc>
                  <w:tcPr>
                    <w:tcW w:w="4804" w:type="pct"/>
                    <w:hideMark/>
                  </w:tcPr>
                  <w:p w:rsidR="00DE0552" w:rsidRDefault="00DE0552" w:rsidP="00EA66A5">
                    <w:pPr>
                      <w:pStyle w:val="Bibliografa"/>
                      <w:rPr>
                        <w:noProof/>
                      </w:rPr>
                    </w:pPr>
                    <w:r>
                      <w:rPr>
                        <w:noProof/>
                      </w:rPr>
                      <w:t xml:space="preserve">Pineda JM. </w:t>
                    </w:r>
                    <w:r w:rsidR="00EA66A5">
                      <w:rPr>
                        <w:noProof/>
                      </w:rPr>
                      <w:t xml:space="preserve">Evaluacion Zoometrica de la Base Materna de la Raza Ovina Chilota Comparada con Dos Razas Ovinas. Revistas Electronicas </w:t>
                    </w:r>
                    <w:r>
                      <w:rPr>
                        <w:noProof/>
                      </w:rPr>
                      <w:t>UACH. 2011; 39(3).</w:t>
                    </w:r>
                  </w:p>
                </w:tc>
              </w:tr>
              <w:tr w:rsidR="00DE0552" w:rsidTr="009F1948">
                <w:trPr>
                  <w:tblCellSpacing w:w="15" w:type="dxa"/>
                </w:trPr>
                <w:tc>
                  <w:tcPr>
                    <w:tcW w:w="149" w:type="pct"/>
                    <w:hideMark/>
                  </w:tcPr>
                  <w:p w:rsidR="00DE0552" w:rsidRDefault="00DE0552">
                    <w:pPr>
                      <w:pStyle w:val="Bibliografa"/>
                      <w:jc w:val="right"/>
                      <w:rPr>
                        <w:noProof/>
                      </w:rPr>
                    </w:pPr>
                    <w:r>
                      <w:rPr>
                        <w:noProof/>
                      </w:rPr>
                      <w:t>29.</w:t>
                    </w:r>
                  </w:p>
                </w:tc>
                <w:tc>
                  <w:tcPr>
                    <w:tcW w:w="4804" w:type="pct"/>
                    <w:hideMark/>
                  </w:tcPr>
                  <w:p w:rsidR="00DE0552" w:rsidRDefault="00DE0552">
                    <w:pPr>
                      <w:pStyle w:val="Bibliografa"/>
                      <w:rPr>
                        <w:noProof/>
                      </w:rPr>
                    </w:pPr>
                    <w:r>
                      <w:rPr>
                        <w:noProof/>
                      </w:rPr>
                      <w:t>Doria CG. Variación de las concentraciones séricas de glucosa y proteínas durante el día en ovinos de diferente sexo. Rev Med Vet scielo. 2014;(28): p. 57-66.</w:t>
                    </w:r>
                  </w:p>
                </w:tc>
              </w:tr>
              <w:tr w:rsidR="00DE0552" w:rsidTr="009F1948">
                <w:trPr>
                  <w:tblCellSpacing w:w="15" w:type="dxa"/>
                </w:trPr>
                <w:tc>
                  <w:tcPr>
                    <w:tcW w:w="149" w:type="pct"/>
                    <w:hideMark/>
                  </w:tcPr>
                  <w:p w:rsidR="00DE0552" w:rsidRDefault="00DE0552">
                    <w:pPr>
                      <w:pStyle w:val="Bibliografa"/>
                      <w:jc w:val="right"/>
                      <w:rPr>
                        <w:noProof/>
                      </w:rPr>
                    </w:pPr>
                    <w:r>
                      <w:rPr>
                        <w:noProof/>
                      </w:rPr>
                      <w:t>30.</w:t>
                    </w:r>
                  </w:p>
                </w:tc>
                <w:tc>
                  <w:tcPr>
                    <w:tcW w:w="4804" w:type="pct"/>
                    <w:hideMark/>
                  </w:tcPr>
                  <w:p w:rsidR="00DE0552" w:rsidRDefault="00DE0552">
                    <w:pPr>
                      <w:pStyle w:val="Bibliografa"/>
                      <w:rPr>
                        <w:noProof/>
                      </w:rPr>
                    </w:pPr>
                    <w:r>
                      <w:rPr>
                        <w:noProof/>
                      </w:rPr>
                      <w:t>Gregory L, Birgel E, Benesi F. Valores de Referência dos teores séricos da Uréia e Creatinina em ovinos criados no Estado de São Paulo. 2004; 3.</w:t>
                    </w:r>
                  </w:p>
                </w:tc>
              </w:tr>
              <w:tr w:rsidR="00DE0552" w:rsidTr="009F1948">
                <w:trPr>
                  <w:tblCellSpacing w:w="15" w:type="dxa"/>
                </w:trPr>
                <w:tc>
                  <w:tcPr>
                    <w:tcW w:w="149" w:type="pct"/>
                    <w:hideMark/>
                  </w:tcPr>
                  <w:p w:rsidR="00DE0552" w:rsidRDefault="00DE0552">
                    <w:pPr>
                      <w:pStyle w:val="Bibliografa"/>
                      <w:jc w:val="right"/>
                      <w:rPr>
                        <w:noProof/>
                      </w:rPr>
                    </w:pPr>
                    <w:r>
                      <w:rPr>
                        <w:noProof/>
                      </w:rPr>
                      <w:t>31.</w:t>
                    </w:r>
                  </w:p>
                </w:tc>
                <w:tc>
                  <w:tcPr>
                    <w:tcW w:w="4804" w:type="pct"/>
                    <w:hideMark/>
                  </w:tcPr>
                  <w:p w:rsidR="00DE0552" w:rsidRDefault="00DE0552">
                    <w:pPr>
                      <w:pStyle w:val="Bibliografa"/>
                      <w:rPr>
                        <w:noProof/>
                      </w:rPr>
                    </w:pPr>
                    <w:r>
                      <w:rPr>
                        <w:noProof/>
                      </w:rPr>
                      <w:t>Torío A. Intoxicación experimental con ácido bórico en ganado ovino. 2001.</w:t>
                    </w:r>
                  </w:p>
                </w:tc>
              </w:tr>
              <w:tr w:rsidR="00DE0552" w:rsidTr="009F1948">
                <w:trPr>
                  <w:tblCellSpacing w:w="15" w:type="dxa"/>
                </w:trPr>
                <w:tc>
                  <w:tcPr>
                    <w:tcW w:w="149" w:type="pct"/>
                    <w:hideMark/>
                  </w:tcPr>
                  <w:p w:rsidR="00DE0552" w:rsidRDefault="00DE0552">
                    <w:pPr>
                      <w:pStyle w:val="Bibliografa"/>
                      <w:jc w:val="right"/>
                      <w:rPr>
                        <w:noProof/>
                      </w:rPr>
                    </w:pPr>
                    <w:r>
                      <w:rPr>
                        <w:noProof/>
                      </w:rPr>
                      <w:t>32.</w:t>
                    </w:r>
                  </w:p>
                </w:tc>
                <w:tc>
                  <w:tcPr>
                    <w:tcW w:w="4804" w:type="pct"/>
                    <w:hideMark/>
                  </w:tcPr>
                  <w:p w:rsidR="00DE0552" w:rsidRDefault="00DE0552">
                    <w:pPr>
                      <w:pStyle w:val="Bibliografa"/>
                      <w:rPr>
                        <w:noProof/>
                      </w:rPr>
                    </w:pPr>
                    <w:r>
                      <w:rPr>
                        <w:noProof/>
                      </w:rPr>
                      <w:t>González AM. Diagnóstico Clínico del Ovino. tesis de grado. México: Universidad Juárez Autónoma de Tabasco.</w:t>
                    </w:r>
                  </w:p>
                </w:tc>
              </w:tr>
              <w:tr w:rsidR="00DE0552" w:rsidTr="009F1948">
                <w:trPr>
                  <w:tblCellSpacing w:w="15" w:type="dxa"/>
                </w:trPr>
                <w:tc>
                  <w:tcPr>
                    <w:tcW w:w="149" w:type="pct"/>
                    <w:hideMark/>
                  </w:tcPr>
                  <w:p w:rsidR="00DE0552" w:rsidRDefault="00DE0552">
                    <w:pPr>
                      <w:pStyle w:val="Bibliografa"/>
                      <w:jc w:val="right"/>
                      <w:rPr>
                        <w:noProof/>
                      </w:rPr>
                    </w:pPr>
                    <w:r>
                      <w:rPr>
                        <w:noProof/>
                      </w:rPr>
                      <w:t>33.</w:t>
                    </w:r>
                  </w:p>
                </w:tc>
                <w:tc>
                  <w:tcPr>
                    <w:tcW w:w="4804" w:type="pct"/>
                    <w:hideMark/>
                  </w:tcPr>
                  <w:p w:rsidR="00DE0552" w:rsidRDefault="00EA66A5">
                    <w:pPr>
                      <w:pStyle w:val="Bibliografa"/>
                      <w:rPr>
                        <w:noProof/>
                      </w:rPr>
                    </w:pPr>
                    <w:r>
                      <w:rPr>
                        <w:noProof/>
                      </w:rPr>
                      <w:t>Ccaico</w:t>
                    </w:r>
                    <w:r w:rsidR="00DE0552">
                      <w:rPr>
                        <w:noProof/>
                      </w:rPr>
                      <w:t xml:space="preserve"> YYA. Infestacion parasitaria gastrointestinal y sus influencias sobre los parametros hematologicos en ovinos jovenes criollos al pastoreo en la comunidad Urancancha. </w:t>
                    </w:r>
                    <w:r>
                      <w:rPr>
                        <w:noProof/>
                      </w:rPr>
                      <w:t>Tesis de Grado. Ayacucho: Univibrsida-Naclonal de San-Cristóbal de Huamanga.</w:t>
                    </w:r>
                  </w:p>
                </w:tc>
              </w:tr>
              <w:tr w:rsidR="00DE0552" w:rsidTr="009F1948">
                <w:trPr>
                  <w:tblCellSpacing w:w="15" w:type="dxa"/>
                </w:trPr>
                <w:tc>
                  <w:tcPr>
                    <w:tcW w:w="149" w:type="pct"/>
                    <w:hideMark/>
                  </w:tcPr>
                  <w:p w:rsidR="00DE0552" w:rsidRDefault="00DE0552">
                    <w:pPr>
                      <w:pStyle w:val="Bibliografa"/>
                      <w:jc w:val="right"/>
                      <w:rPr>
                        <w:noProof/>
                      </w:rPr>
                    </w:pPr>
                    <w:r>
                      <w:rPr>
                        <w:noProof/>
                      </w:rPr>
                      <w:t>34.</w:t>
                    </w:r>
                  </w:p>
                </w:tc>
                <w:tc>
                  <w:tcPr>
                    <w:tcW w:w="4804" w:type="pct"/>
                    <w:hideMark/>
                  </w:tcPr>
                  <w:p w:rsidR="00DE0552" w:rsidRDefault="00DE0552">
                    <w:pPr>
                      <w:pStyle w:val="Bibliografa"/>
                      <w:rPr>
                        <w:noProof/>
                      </w:rPr>
                    </w:pPr>
                    <w:r>
                      <w:rPr>
                        <w:noProof/>
                      </w:rPr>
                      <w:t xml:space="preserve">Larios F, Lora , P , Travera F, Rosal E. </w:t>
                    </w:r>
                    <w:r w:rsidR="00EA66A5">
                      <w:rPr>
                        <w:noProof/>
                      </w:rPr>
                      <w:t>Fisiologia del Ovino Tabasco o Pelibuey en Clima Subtropical A(F)C; L Bematologia y· Niveles Sericos de Calcio, Fosforo y Magnesio.</w:t>
                    </w:r>
                    <w:r>
                      <w:rPr>
                        <w:noProof/>
                      </w:rPr>
                      <w:t xml:space="preserve"> 2001.</w:t>
                    </w:r>
                  </w:p>
                </w:tc>
              </w:tr>
              <w:tr w:rsidR="00DE0552" w:rsidTr="009F1948">
                <w:trPr>
                  <w:tblCellSpacing w:w="15" w:type="dxa"/>
                </w:trPr>
                <w:tc>
                  <w:tcPr>
                    <w:tcW w:w="149" w:type="pct"/>
                    <w:hideMark/>
                  </w:tcPr>
                  <w:p w:rsidR="00DE0552" w:rsidRDefault="00DE0552">
                    <w:pPr>
                      <w:pStyle w:val="Bibliografa"/>
                      <w:jc w:val="right"/>
                      <w:rPr>
                        <w:noProof/>
                      </w:rPr>
                    </w:pPr>
                    <w:r>
                      <w:rPr>
                        <w:noProof/>
                      </w:rPr>
                      <w:t>35.</w:t>
                    </w:r>
                  </w:p>
                </w:tc>
                <w:tc>
                  <w:tcPr>
                    <w:tcW w:w="4804" w:type="pct"/>
                    <w:hideMark/>
                  </w:tcPr>
                  <w:p w:rsidR="00DE0552" w:rsidRDefault="00DE0552">
                    <w:pPr>
                      <w:pStyle w:val="Bibliografa"/>
                      <w:rPr>
                        <w:noProof/>
                      </w:rPr>
                    </w:pPr>
                    <w:r>
                      <w:rPr>
                        <w:noProof/>
                      </w:rPr>
                      <w:t>Brooks D, Tillman P. Ungulados como animales de laboratorio. Laboratorio de medicina animal. 2004.</w:t>
                    </w:r>
                  </w:p>
                </w:tc>
              </w:tr>
              <w:tr w:rsidR="00DE0552" w:rsidTr="009F1948">
                <w:trPr>
                  <w:tblCellSpacing w:w="15" w:type="dxa"/>
                </w:trPr>
                <w:tc>
                  <w:tcPr>
                    <w:tcW w:w="149" w:type="pct"/>
                    <w:hideMark/>
                  </w:tcPr>
                  <w:p w:rsidR="00DE0552" w:rsidRDefault="00DE0552">
                    <w:pPr>
                      <w:pStyle w:val="Bibliografa"/>
                      <w:jc w:val="right"/>
                      <w:rPr>
                        <w:noProof/>
                      </w:rPr>
                    </w:pPr>
                    <w:r>
                      <w:rPr>
                        <w:noProof/>
                      </w:rPr>
                      <w:t>36.</w:t>
                    </w:r>
                  </w:p>
                </w:tc>
                <w:tc>
                  <w:tcPr>
                    <w:tcW w:w="4804" w:type="pct"/>
                    <w:hideMark/>
                  </w:tcPr>
                  <w:p w:rsidR="00DE0552" w:rsidRDefault="00DE0552">
                    <w:pPr>
                      <w:pStyle w:val="Bibliografa"/>
                      <w:rPr>
                        <w:noProof/>
                      </w:rPr>
                    </w:pPr>
                    <w:r>
                      <w:rPr>
                        <w:noProof/>
                      </w:rPr>
                      <w:t>Doxey D. Patología Clínica y procedimientos de diagnóstico en Veterinaria. 2001.</w:t>
                    </w:r>
                  </w:p>
                </w:tc>
              </w:tr>
              <w:tr w:rsidR="00DE0552" w:rsidTr="009F1948">
                <w:trPr>
                  <w:tblCellSpacing w:w="15" w:type="dxa"/>
                </w:trPr>
                <w:tc>
                  <w:tcPr>
                    <w:tcW w:w="149" w:type="pct"/>
                    <w:hideMark/>
                  </w:tcPr>
                  <w:p w:rsidR="00DE0552" w:rsidRDefault="00DE0552">
                    <w:pPr>
                      <w:pStyle w:val="Bibliografa"/>
                      <w:jc w:val="right"/>
                      <w:rPr>
                        <w:noProof/>
                      </w:rPr>
                    </w:pPr>
                    <w:r>
                      <w:rPr>
                        <w:noProof/>
                      </w:rPr>
                      <w:t>37.</w:t>
                    </w:r>
                  </w:p>
                </w:tc>
                <w:tc>
                  <w:tcPr>
                    <w:tcW w:w="4804" w:type="pct"/>
                    <w:hideMark/>
                  </w:tcPr>
                  <w:p w:rsidR="00DE0552" w:rsidRDefault="00DE0552">
                    <w:pPr>
                      <w:pStyle w:val="Bibliografa"/>
                      <w:rPr>
                        <w:noProof/>
                      </w:rPr>
                    </w:pPr>
                    <w:r w:rsidRPr="00A06AB1">
                      <w:rPr>
                        <w:noProof/>
                        <w:lang w:val="en-US"/>
                      </w:rPr>
                      <w:t xml:space="preserve">Shaffer L, Jones S, Tong M. Effects of age, temperature-season, and breed on blood Characteristics of dairy cattle. </w:t>
                    </w:r>
                    <w:r>
                      <w:rPr>
                        <w:noProof/>
                      </w:rPr>
                      <w:t>Journal Dairy Science. 2001.</w:t>
                    </w:r>
                  </w:p>
                </w:tc>
              </w:tr>
              <w:tr w:rsidR="00DE0552" w:rsidTr="009F1948">
                <w:trPr>
                  <w:tblCellSpacing w:w="15" w:type="dxa"/>
                </w:trPr>
                <w:tc>
                  <w:tcPr>
                    <w:tcW w:w="149" w:type="pct"/>
                    <w:hideMark/>
                  </w:tcPr>
                  <w:p w:rsidR="00DE0552" w:rsidRDefault="00DE0552">
                    <w:pPr>
                      <w:pStyle w:val="Bibliografa"/>
                      <w:jc w:val="right"/>
                      <w:rPr>
                        <w:noProof/>
                      </w:rPr>
                    </w:pPr>
                    <w:r>
                      <w:rPr>
                        <w:noProof/>
                      </w:rPr>
                      <w:t>38.</w:t>
                    </w:r>
                  </w:p>
                </w:tc>
                <w:tc>
                  <w:tcPr>
                    <w:tcW w:w="4804" w:type="pct"/>
                    <w:hideMark/>
                  </w:tcPr>
                  <w:p w:rsidR="00DE0552" w:rsidRDefault="00DE0552">
                    <w:pPr>
                      <w:pStyle w:val="Bibliografa"/>
                      <w:rPr>
                        <w:noProof/>
                      </w:rPr>
                    </w:pPr>
                    <w:r>
                      <w:rPr>
                        <w:noProof/>
                      </w:rPr>
                      <w:t>Kerr , M. Exames laboratoriais em medicina veterinária. Bioquímica clínica y hematologia. 2003; 2°.</w:t>
                    </w:r>
                  </w:p>
                </w:tc>
              </w:tr>
              <w:tr w:rsidR="00DE0552" w:rsidTr="009F1948">
                <w:trPr>
                  <w:tblCellSpacing w:w="15" w:type="dxa"/>
                </w:trPr>
                <w:tc>
                  <w:tcPr>
                    <w:tcW w:w="149" w:type="pct"/>
                    <w:hideMark/>
                  </w:tcPr>
                  <w:p w:rsidR="00DE0552" w:rsidRDefault="00DE0552">
                    <w:pPr>
                      <w:pStyle w:val="Bibliografa"/>
                      <w:jc w:val="right"/>
                      <w:rPr>
                        <w:noProof/>
                      </w:rPr>
                    </w:pPr>
                    <w:r>
                      <w:rPr>
                        <w:noProof/>
                      </w:rPr>
                      <w:t>39.</w:t>
                    </w:r>
                  </w:p>
                </w:tc>
                <w:tc>
                  <w:tcPr>
                    <w:tcW w:w="4804" w:type="pct"/>
                    <w:hideMark/>
                  </w:tcPr>
                  <w:p w:rsidR="00DE0552" w:rsidRDefault="00DE0552">
                    <w:pPr>
                      <w:pStyle w:val="Bibliografa"/>
                      <w:rPr>
                        <w:noProof/>
                      </w:rPr>
                    </w:pPr>
                    <w:r>
                      <w:rPr>
                        <w:noProof/>
                      </w:rPr>
                      <w:t>Alonso Díez AJGM. Profilaxis de la paresia puerperal hipocalcémica bovina. Med. Vet. 1997; II(14).</w:t>
                    </w:r>
                  </w:p>
                </w:tc>
              </w:tr>
              <w:tr w:rsidR="00DE0552" w:rsidTr="009F1948">
                <w:trPr>
                  <w:tblCellSpacing w:w="15" w:type="dxa"/>
                </w:trPr>
                <w:tc>
                  <w:tcPr>
                    <w:tcW w:w="149" w:type="pct"/>
                    <w:hideMark/>
                  </w:tcPr>
                  <w:p w:rsidR="00DE0552" w:rsidRDefault="00DE0552">
                    <w:pPr>
                      <w:pStyle w:val="Bibliografa"/>
                      <w:jc w:val="right"/>
                      <w:rPr>
                        <w:noProof/>
                      </w:rPr>
                    </w:pPr>
                    <w:r>
                      <w:rPr>
                        <w:noProof/>
                      </w:rPr>
                      <w:t>40.</w:t>
                    </w:r>
                  </w:p>
                </w:tc>
                <w:tc>
                  <w:tcPr>
                    <w:tcW w:w="4804" w:type="pct"/>
                    <w:hideMark/>
                  </w:tcPr>
                  <w:p w:rsidR="00DE0552" w:rsidRDefault="00DE0552">
                    <w:pPr>
                      <w:pStyle w:val="Bibliografa"/>
                      <w:rPr>
                        <w:noProof/>
                      </w:rPr>
                    </w:pPr>
                    <w:r>
                      <w:rPr>
                        <w:noProof/>
                      </w:rPr>
                      <w:t xml:space="preserve">Piña JM. Manual de Practicas Clinica de Ovinos y Caprinos. [Online].; 2013. Acceso 5 de 06 de 2018. Disponible en: </w:t>
                    </w:r>
                    <w:hyperlink r:id="rId26" w:history="1">
                      <w:r>
                        <w:rPr>
                          <w:rStyle w:val="Hipervnculo"/>
                          <w:noProof/>
                        </w:rPr>
                        <w:t>http://www.archivos.ujat.mx/2013/daca/manuales-LMVZ/F1132%20Manual%20de%20Practicas%20Clinica%20de%20Ovinos%20y%20Caprinos.pdf</w:t>
                      </w:r>
                    </w:hyperlink>
                    <w:r>
                      <w:rPr>
                        <w:noProof/>
                      </w:rPr>
                      <w:t>.</w:t>
                    </w:r>
                  </w:p>
                </w:tc>
              </w:tr>
              <w:tr w:rsidR="00DE0552" w:rsidTr="009F1948">
                <w:trPr>
                  <w:tblCellSpacing w:w="15" w:type="dxa"/>
                </w:trPr>
                <w:tc>
                  <w:tcPr>
                    <w:tcW w:w="149" w:type="pct"/>
                    <w:hideMark/>
                  </w:tcPr>
                  <w:p w:rsidR="00DE0552" w:rsidRDefault="00DE0552">
                    <w:pPr>
                      <w:pStyle w:val="Bibliografa"/>
                      <w:jc w:val="right"/>
                      <w:rPr>
                        <w:noProof/>
                      </w:rPr>
                    </w:pPr>
                    <w:r>
                      <w:rPr>
                        <w:noProof/>
                      </w:rPr>
                      <w:t>41.</w:t>
                    </w:r>
                  </w:p>
                </w:tc>
                <w:tc>
                  <w:tcPr>
                    <w:tcW w:w="4804" w:type="pct"/>
                    <w:hideMark/>
                  </w:tcPr>
                  <w:p w:rsidR="00DE0552" w:rsidRDefault="00DE0552" w:rsidP="009F1948">
                    <w:pPr>
                      <w:pStyle w:val="Bibliografa"/>
                      <w:rPr>
                        <w:noProof/>
                      </w:rPr>
                    </w:pPr>
                    <w:r>
                      <w:rPr>
                        <w:noProof/>
                      </w:rPr>
                      <w:t xml:space="preserve">Ahumada RdlB. </w:t>
                    </w:r>
                    <w:r w:rsidR="009F1948">
                      <w:rPr>
                        <w:noProof/>
                      </w:rPr>
                      <w:t>Evaluación Morfométrica de los Ovinos. Escuela de Ciencia y Tecnología en Recursos Agrícolas y Acuícolas</w:t>
                    </w:r>
                    <w:r>
                      <w:rPr>
                        <w:noProof/>
                      </w:rPr>
                      <w:t>. 2010.</w:t>
                    </w:r>
                  </w:p>
                </w:tc>
              </w:tr>
              <w:tr w:rsidR="00DE0552" w:rsidTr="009F1948">
                <w:trPr>
                  <w:tblCellSpacing w:w="15" w:type="dxa"/>
                </w:trPr>
                <w:tc>
                  <w:tcPr>
                    <w:tcW w:w="149" w:type="pct"/>
                    <w:hideMark/>
                  </w:tcPr>
                  <w:p w:rsidR="00DE0552" w:rsidRDefault="00DE0552" w:rsidP="00FF4291">
                    <w:pPr>
                      <w:pStyle w:val="Bibliografa"/>
                      <w:jc w:val="right"/>
                      <w:rPr>
                        <w:noProof/>
                      </w:rPr>
                    </w:pPr>
                    <w:r>
                      <w:rPr>
                        <w:noProof/>
                      </w:rPr>
                      <w:t>42</w:t>
                    </w:r>
                  </w:p>
                </w:tc>
                <w:tc>
                  <w:tcPr>
                    <w:tcW w:w="4804" w:type="pct"/>
                    <w:hideMark/>
                  </w:tcPr>
                  <w:p w:rsidR="00DE0552" w:rsidRDefault="00DE0552">
                    <w:pPr>
                      <w:pStyle w:val="Bibliografa"/>
                      <w:rPr>
                        <w:noProof/>
                      </w:rPr>
                    </w:pPr>
                    <w:r>
                      <w:rPr>
                        <w:noProof/>
                      </w:rPr>
                      <w:t>Morphol. Índices Zoométricos en Ovejas Criollas Araucanas. SCIELO. 2010; 28(2).</w:t>
                    </w:r>
                  </w:p>
                </w:tc>
              </w:tr>
              <w:tr w:rsidR="00DE0552" w:rsidTr="009F1948">
                <w:trPr>
                  <w:tblCellSpacing w:w="15" w:type="dxa"/>
                </w:trPr>
                <w:tc>
                  <w:tcPr>
                    <w:tcW w:w="149" w:type="pct"/>
                    <w:hideMark/>
                  </w:tcPr>
                  <w:p w:rsidR="00DE0552" w:rsidRDefault="00DE0552">
                    <w:pPr>
                      <w:pStyle w:val="Bibliografa"/>
                      <w:jc w:val="right"/>
                      <w:rPr>
                        <w:noProof/>
                      </w:rPr>
                    </w:pPr>
                    <w:r>
                      <w:rPr>
                        <w:noProof/>
                      </w:rPr>
                      <w:t>43.</w:t>
                    </w:r>
                  </w:p>
                </w:tc>
                <w:tc>
                  <w:tcPr>
                    <w:tcW w:w="4804" w:type="pct"/>
                    <w:hideMark/>
                  </w:tcPr>
                  <w:p w:rsidR="00DE0552" w:rsidRDefault="00DE0552">
                    <w:pPr>
                      <w:pStyle w:val="Bibliografa"/>
                      <w:rPr>
                        <w:noProof/>
                      </w:rPr>
                    </w:pPr>
                    <w:r>
                      <w:rPr>
                        <w:noProof/>
                      </w:rPr>
                      <w:t>O</w:t>
                    </w:r>
                    <w:r w:rsidR="009F1948">
                      <w:rPr>
                        <w:noProof/>
                      </w:rPr>
                      <w:t>vinocultores</w:t>
                    </w:r>
                    <w:r>
                      <w:rPr>
                        <w:noProof/>
                      </w:rPr>
                      <w:t>. Medidas Zoométricas en Ovinos. Colegio de ciencias agrologicas. 2008; 1(1).</w:t>
                    </w:r>
                  </w:p>
                </w:tc>
              </w:tr>
              <w:tr w:rsidR="00DE0552" w:rsidTr="009F1948">
                <w:trPr>
                  <w:tblCellSpacing w:w="15" w:type="dxa"/>
                </w:trPr>
                <w:tc>
                  <w:tcPr>
                    <w:tcW w:w="149" w:type="pct"/>
                    <w:hideMark/>
                  </w:tcPr>
                  <w:p w:rsidR="00DE0552" w:rsidRDefault="00DE0552">
                    <w:pPr>
                      <w:pStyle w:val="Bibliografa"/>
                      <w:jc w:val="right"/>
                      <w:rPr>
                        <w:noProof/>
                      </w:rPr>
                    </w:pPr>
                    <w:r>
                      <w:rPr>
                        <w:noProof/>
                      </w:rPr>
                      <w:t>44.</w:t>
                    </w:r>
                  </w:p>
                </w:tc>
                <w:tc>
                  <w:tcPr>
                    <w:tcW w:w="4804" w:type="pct"/>
                    <w:hideMark/>
                  </w:tcPr>
                  <w:p w:rsidR="00DE0552" w:rsidRDefault="00DE0552">
                    <w:pPr>
                      <w:pStyle w:val="Bibliografa"/>
                      <w:rPr>
                        <w:noProof/>
                      </w:rPr>
                    </w:pPr>
                    <w:r>
                      <w:rPr>
                        <w:noProof/>
                      </w:rPr>
                      <w:t xml:space="preserve">Rojas LRLM. </w:t>
                    </w:r>
                    <w:r w:rsidR="00EA66A5">
                      <w:rPr>
                        <w:noProof/>
                      </w:rPr>
                      <w:t>Fortalecimiento del Sistema Producto Ovinos</w:t>
                    </w:r>
                    <w:r>
                      <w:rPr>
                        <w:noProof/>
                      </w:rPr>
                      <w:t>. Mexico : Universidad Autónoma del Estado de México, Sistema productores ovinos.</w:t>
                    </w:r>
                  </w:p>
                </w:tc>
              </w:tr>
              <w:tr w:rsidR="00DE0552" w:rsidTr="009F1948">
                <w:trPr>
                  <w:tblCellSpacing w:w="15" w:type="dxa"/>
                </w:trPr>
                <w:tc>
                  <w:tcPr>
                    <w:tcW w:w="149" w:type="pct"/>
                    <w:hideMark/>
                  </w:tcPr>
                  <w:p w:rsidR="00DE0552" w:rsidRDefault="00DE0552">
                    <w:pPr>
                      <w:pStyle w:val="Bibliografa"/>
                      <w:jc w:val="right"/>
                      <w:rPr>
                        <w:noProof/>
                      </w:rPr>
                    </w:pPr>
                    <w:r>
                      <w:rPr>
                        <w:noProof/>
                      </w:rPr>
                      <w:t>45.</w:t>
                    </w:r>
                  </w:p>
                </w:tc>
                <w:tc>
                  <w:tcPr>
                    <w:tcW w:w="4804" w:type="pct"/>
                    <w:hideMark/>
                  </w:tcPr>
                  <w:p w:rsidR="00DE0552" w:rsidRDefault="00DE0552">
                    <w:pPr>
                      <w:pStyle w:val="Bibliografa"/>
                      <w:rPr>
                        <w:noProof/>
                      </w:rPr>
                    </w:pPr>
                    <w:r>
                      <w:rPr>
                        <w:noProof/>
                      </w:rPr>
                      <w:t>Morais E. Variación sazonal de Eletrólitos no sangue de ovino aneloradas de pastejo contínuo de Brachiaria decumbens. 2000.</w:t>
                    </w:r>
                  </w:p>
                </w:tc>
              </w:tr>
              <w:tr w:rsidR="00DE0552" w:rsidTr="009F1948">
                <w:trPr>
                  <w:tblCellSpacing w:w="15" w:type="dxa"/>
                </w:trPr>
                <w:tc>
                  <w:tcPr>
                    <w:tcW w:w="149" w:type="pct"/>
                    <w:hideMark/>
                  </w:tcPr>
                  <w:p w:rsidR="00DE0552" w:rsidRDefault="00DE0552" w:rsidP="00FF4291">
                    <w:pPr>
                      <w:pStyle w:val="Bibliografa"/>
                      <w:jc w:val="right"/>
                      <w:rPr>
                        <w:noProof/>
                      </w:rPr>
                    </w:pPr>
                    <w:r>
                      <w:rPr>
                        <w:noProof/>
                      </w:rPr>
                      <w:t>46</w:t>
                    </w:r>
                  </w:p>
                </w:tc>
                <w:tc>
                  <w:tcPr>
                    <w:tcW w:w="4804" w:type="pct"/>
                    <w:hideMark/>
                  </w:tcPr>
                  <w:p w:rsidR="00DE0552" w:rsidRDefault="00DE0552">
                    <w:pPr>
                      <w:pStyle w:val="Bibliografa"/>
                      <w:rPr>
                        <w:noProof/>
                      </w:rPr>
                    </w:pPr>
                    <w:r>
                      <w:rPr>
                        <w:noProof/>
                      </w:rPr>
                      <w:t>Gonzales M. Dismetabolismos energéticos en ovejas de alta producción. 2002.</w:t>
                    </w:r>
                  </w:p>
                </w:tc>
              </w:tr>
              <w:tr w:rsidR="00DE0552" w:rsidTr="009F1948">
                <w:trPr>
                  <w:tblCellSpacing w:w="15" w:type="dxa"/>
                </w:trPr>
                <w:tc>
                  <w:tcPr>
                    <w:tcW w:w="149" w:type="pct"/>
                    <w:hideMark/>
                  </w:tcPr>
                  <w:p w:rsidR="00DE0552" w:rsidRDefault="00DE0552">
                    <w:pPr>
                      <w:pStyle w:val="Bibliografa"/>
                      <w:jc w:val="right"/>
                      <w:rPr>
                        <w:noProof/>
                      </w:rPr>
                    </w:pPr>
                    <w:r>
                      <w:rPr>
                        <w:noProof/>
                      </w:rPr>
                      <w:t>47.</w:t>
                    </w:r>
                  </w:p>
                </w:tc>
                <w:tc>
                  <w:tcPr>
                    <w:tcW w:w="4804" w:type="pct"/>
                    <w:hideMark/>
                  </w:tcPr>
                  <w:p w:rsidR="00DE0552" w:rsidRDefault="00DE0552">
                    <w:pPr>
                      <w:pStyle w:val="Bibliografa"/>
                      <w:rPr>
                        <w:noProof/>
                      </w:rPr>
                    </w:pPr>
                    <w:r>
                      <w:rPr>
                        <w:noProof/>
                      </w:rPr>
                      <w:t>Vázquez-Martínez I. Estructura y tipología de las unidades de producción ovinas en el centro de México. SCIELO. 2018; 15(1).</w:t>
                    </w:r>
                  </w:p>
                </w:tc>
              </w:tr>
            </w:tbl>
            <w:p w:rsidR="00DE0552" w:rsidRDefault="00DE0552" w:rsidP="00DE0552">
              <w:pPr>
                <w:pStyle w:val="Bibliografa"/>
                <w:rPr>
                  <w:rFonts w:eastAsiaTheme="minorEastAsia"/>
                  <w:noProof/>
                  <w:vanish/>
                </w:rPr>
              </w:pPr>
              <w:r>
                <w:rPr>
                  <w:noProof/>
                  <w:vanish/>
                </w:rPr>
                <w:t>x</w:t>
              </w:r>
            </w:p>
            <w:p w:rsidR="00D60C69" w:rsidRPr="00FF4291" w:rsidRDefault="00D60C69" w:rsidP="00FF4291">
              <w:pPr>
                <w:rPr>
                  <w:rFonts w:cs="Times New Roman"/>
                  <w:szCs w:val="24"/>
                </w:rPr>
              </w:pPr>
              <w:r w:rsidRPr="00C971AD">
                <w:rPr>
                  <w:rFonts w:cs="Times New Roman"/>
                  <w:b/>
                  <w:bCs/>
                  <w:szCs w:val="24"/>
                </w:rPr>
                <w:fldChar w:fldCharType="end"/>
              </w:r>
            </w:p>
          </w:sdtContent>
        </w:sdt>
      </w:sdtContent>
    </w:sdt>
    <w:p w:rsidR="00716295" w:rsidRPr="0061374D" w:rsidRDefault="00716295" w:rsidP="009C3094">
      <w:pPr>
        <w:pStyle w:val="Ttulo1"/>
        <w:numPr>
          <w:ilvl w:val="0"/>
          <w:numId w:val="30"/>
        </w:numPr>
      </w:pPr>
      <w:bookmarkStart w:id="136" w:name="_Toc2756432"/>
      <w:r w:rsidRPr="0061374D">
        <w:rPr>
          <w:noProof/>
        </w:rPr>
        <w:t>ANEXOS</w:t>
      </w:r>
      <w:bookmarkEnd w:id="136"/>
    </w:p>
    <w:p w:rsidR="00716295" w:rsidRDefault="00716295" w:rsidP="00752108">
      <w:pPr>
        <w:jc w:val="center"/>
        <w:rPr>
          <w:rFonts w:cs="Times New Roman"/>
          <w:b/>
          <w:noProof/>
          <w:szCs w:val="24"/>
          <w:lang w:eastAsia="es-EC"/>
        </w:rPr>
      </w:pPr>
    </w:p>
    <w:p w:rsidR="001B79A4" w:rsidRDefault="001B79A4" w:rsidP="00752108">
      <w:pPr>
        <w:jc w:val="center"/>
        <w:rPr>
          <w:rFonts w:cs="Times New Roman"/>
          <w:b/>
          <w:noProof/>
          <w:szCs w:val="24"/>
          <w:lang w:eastAsia="es-EC"/>
        </w:rPr>
      </w:pPr>
      <w:r w:rsidRPr="00C971AD">
        <w:rPr>
          <w:rFonts w:cs="Times New Roman"/>
          <w:b/>
          <w:noProof/>
          <w:szCs w:val="24"/>
          <w:lang w:eastAsia="es-EC"/>
        </w:rPr>
        <w:t>ANEXO Nº 1</w:t>
      </w:r>
    </w:p>
    <w:p w:rsidR="00747231" w:rsidRDefault="00747231" w:rsidP="00752108">
      <w:pPr>
        <w:jc w:val="center"/>
        <w:rPr>
          <w:rFonts w:cs="Times New Roman"/>
          <w:b/>
          <w:noProof/>
          <w:szCs w:val="24"/>
          <w:lang w:eastAsia="es-EC"/>
        </w:rPr>
      </w:pPr>
      <w:r>
        <w:rPr>
          <w:rFonts w:cs="Times New Roman"/>
          <w:b/>
          <w:noProof/>
          <w:szCs w:val="24"/>
          <w:lang w:eastAsia="es-EC"/>
        </w:rPr>
        <w:t xml:space="preserve">Aval </w:t>
      </w:r>
      <w:r w:rsidR="00F272D6">
        <w:rPr>
          <w:rFonts w:cs="Times New Roman"/>
          <w:b/>
          <w:noProof/>
          <w:szCs w:val="24"/>
          <w:lang w:eastAsia="es-EC"/>
        </w:rPr>
        <w:t xml:space="preserve">Del Ingles </w:t>
      </w:r>
    </w:p>
    <w:p w:rsidR="00747231" w:rsidRPr="00C971AD" w:rsidRDefault="00747231" w:rsidP="00752108">
      <w:pPr>
        <w:jc w:val="center"/>
        <w:rPr>
          <w:rFonts w:cs="Times New Roman"/>
          <w:szCs w:val="24"/>
        </w:rPr>
      </w:pPr>
      <w:r w:rsidRPr="00E1470D">
        <w:rPr>
          <w:rFonts w:cs="Times New Roman"/>
          <w:noProof/>
          <w:szCs w:val="24"/>
          <w:lang w:val="es-EC" w:eastAsia="es-EC"/>
        </w:rPr>
        <w:drawing>
          <wp:inline distT="0" distB="0" distL="0" distR="0" wp14:anchorId="2C690C68" wp14:editId="550DB2AB">
            <wp:extent cx="5759450" cy="6373716"/>
            <wp:effectExtent l="0" t="0" r="0" b="8255"/>
            <wp:docPr id="19" name="Imagen 19" descr="C:\Users\iNTEL\Documents\Scanned Documents\Imagen (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iNTEL\Documents\Scanned Documents\Imagen (3).jpg"/>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5761301" cy="6375764"/>
                    </a:xfrm>
                    <a:prstGeom prst="rect">
                      <a:avLst/>
                    </a:prstGeom>
                    <a:noFill/>
                    <a:ln>
                      <a:noFill/>
                    </a:ln>
                  </pic:spPr>
                </pic:pic>
              </a:graphicData>
            </a:graphic>
          </wp:inline>
        </w:drawing>
      </w:r>
    </w:p>
    <w:p w:rsidR="001B79A4" w:rsidRPr="00C971AD" w:rsidRDefault="001B79A4" w:rsidP="001B79A4">
      <w:pPr>
        <w:jc w:val="center"/>
        <w:rPr>
          <w:rFonts w:cs="Times New Roman"/>
          <w:b/>
          <w:noProof/>
          <w:szCs w:val="24"/>
          <w:lang w:eastAsia="es-EC"/>
        </w:rPr>
      </w:pPr>
    </w:p>
    <w:p w:rsidR="00747231" w:rsidRDefault="00747231" w:rsidP="001B79A4">
      <w:pPr>
        <w:tabs>
          <w:tab w:val="left" w:pos="2520"/>
        </w:tabs>
        <w:spacing w:line="240" w:lineRule="auto"/>
        <w:jc w:val="center"/>
        <w:rPr>
          <w:rFonts w:cs="Times New Roman"/>
          <w:b/>
          <w:szCs w:val="24"/>
          <w:u w:val="single"/>
        </w:rPr>
      </w:pPr>
    </w:p>
    <w:p w:rsidR="00747231" w:rsidRDefault="00747231" w:rsidP="001B79A4">
      <w:pPr>
        <w:tabs>
          <w:tab w:val="left" w:pos="2520"/>
        </w:tabs>
        <w:spacing w:line="240" w:lineRule="auto"/>
        <w:jc w:val="center"/>
        <w:rPr>
          <w:rFonts w:cs="Times New Roman"/>
          <w:b/>
          <w:szCs w:val="24"/>
          <w:u w:val="single"/>
        </w:rPr>
      </w:pPr>
    </w:p>
    <w:p w:rsidR="00747231" w:rsidRPr="00747231" w:rsidRDefault="00747231" w:rsidP="001B79A4">
      <w:pPr>
        <w:tabs>
          <w:tab w:val="left" w:pos="2520"/>
        </w:tabs>
        <w:spacing w:line="240" w:lineRule="auto"/>
        <w:jc w:val="center"/>
        <w:rPr>
          <w:rFonts w:cs="Times New Roman"/>
          <w:b/>
          <w:szCs w:val="24"/>
        </w:rPr>
      </w:pPr>
      <w:r w:rsidRPr="00747231">
        <w:rPr>
          <w:rFonts w:cs="Times New Roman"/>
          <w:b/>
          <w:szCs w:val="24"/>
        </w:rPr>
        <w:t xml:space="preserve">ANEXO 2 </w:t>
      </w:r>
    </w:p>
    <w:p w:rsidR="001B79A4" w:rsidRPr="00C971AD" w:rsidRDefault="00597E31" w:rsidP="001B79A4">
      <w:pPr>
        <w:tabs>
          <w:tab w:val="left" w:pos="2520"/>
        </w:tabs>
        <w:spacing w:line="240" w:lineRule="auto"/>
        <w:jc w:val="center"/>
        <w:rPr>
          <w:rFonts w:cs="Times New Roman"/>
          <w:b/>
          <w:szCs w:val="24"/>
          <w:u w:val="single"/>
        </w:rPr>
      </w:pPr>
      <w:r w:rsidRPr="00C971AD">
        <w:rPr>
          <w:rFonts w:cs="Times New Roman"/>
          <w:noProof/>
          <w:szCs w:val="24"/>
          <w:lang w:val="es-EC" w:eastAsia="es-EC"/>
        </w:rPr>
        <w:drawing>
          <wp:anchor distT="0" distB="0" distL="114300" distR="114300" simplePos="0" relativeHeight="251658240" behindDoc="1" locked="0" layoutInCell="1" allowOverlap="1" wp14:anchorId="098C2F81" wp14:editId="6207121F">
            <wp:simplePos x="0" y="0"/>
            <wp:positionH relativeFrom="column">
              <wp:posOffset>4010025</wp:posOffset>
            </wp:positionH>
            <wp:positionV relativeFrom="paragraph">
              <wp:posOffset>233680</wp:posOffset>
            </wp:positionV>
            <wp:extent cx="1332865" cy="1123950"/>
            <wp:effectExtent l="2858" t="0" r="0" b="0"/>
            <wp:wrapTight wrapText="bothSides">
              <wp:wrapPolygon edited="0">
                <wp:start x="21554" y="-55"/>
                <wp:lineTo x="561" y="-55"/>
                <wp:lineTo x="561" y="20935"/>
                <wp:lineTo x="21554" y="20935"/>
                <wp:lineTo x="21554" y="-55"/>
              </wp:wrapPolygon>
            </wp:wrapTight>
            <wp:docPr id="2" name="Imagen 2" descr="C:\Users\CORE_i5\AppData\Local\Microsoft\Windows\INetCache\Content.Word\20180521_21464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CORE_i5\AppData\Local\Microsoft\Windows\INetCache\Content.Word\20180521_214641.jpg"/>
                    <pic:cNvPicPr>
                      <a:picLocks noChangeAspect="1" noChangeArrowheads="1"/>
                    </pic:cNvPicPr>
                  </pic:nvPicPr>
                  <pic:blipFill rotWithShape="1">
                    <a:blip r:embed="rId28" cstate="print">
                      <a:extLst>
                        <a:ext uri="{28A0092B-C50C-407E-A947-70E740481C1C}">
                          <a14:useLocalDpi xmlns:a14="http://schemas.microsoft.com/office/drawing/2010/main" val="0"/>
                        </a:ext>
                      </a:extLst>
                    </a:blip>
                    <a:srcRect l="46675" t="27460" r="-1" b="12620"/>
                    <a:stretch/>
                  </pic:blipFill>
                  <pic:spPr bwMode="auto">
                    <a:xfrm rot="16200000">
                      <a:off x="0" y="0"/>
                      <a:ext cx="1332865" cy="1123950"/>
                    </a:xfrm>
                    <a:prstGeom prst="rect">
                      <a:avLst/>
                    </a:prstGeom>
                    <a:noFill/>
                    <a:ln>
                      <a:noFill/>
                    </a:ln>
                    <a:extLst>
                      <a:ext uri="{53640926-AAD7-44d8-BBD7-CCE9431645EC}">
                        <a14:shadowObscured xmlns:cx="http://schemas.microsoft.com/office/drawing/2014/chartex" xmlns:w16se="http://schemas.microsoft.com/office/word/2015/wordml/symex"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a:ext>
                    </a:extLst>
                  </pic:spPr>
                </pic:pic>
              </a:graphicData>
            </a:graphic>
            <wp14:sizeRelH relativeFrom="margin">
              <wp14:pctWidth>0</wp14:pctWidth>
            </wp14:sizeRelH>
            <wp14:sizeRelV relativeFrom="margin">
              <wp14:pctHeight>0</wp14:pctHeight>
            </wp14:sizeRelV>
          </wp:anchor>
        </w:drawing>
      </w:r>
      <w:r w:rsidR="001B79A4" w:rsidRPr="00C971AD">
        <w:rPr>
          <w:rFonts w:cs="Times New Roman"/>
          <w:b/>
          <w:szCs w:val="24"/>
          <w:u w:val="single"/>
        </w:rPr>
        <w:t>Hoja de vida</w:t>
      </w:r>
    </w:p>
    <w:p w:rsidR="001B79A4" w:rsidRPr="00C971AD" w:rsidRDefault="001B79A4" w:rsidP="001B79A4">
      <w:pPr>
        <w:tabs>
          <w:tab w:val="left" w:pos="3690"/>
        </w:tabs>
        <w:spacing w:line="240" w:lineRule="auto"/>
        <w:rPr>
          <w:rFonts w:cs="Times New Roman"/>
          <w:b/>
          <w:szCs w:val="24"/>
          <w:u w:val="single"/>
        </w:rPr>
      </w:pPr>
    </w:p>
    <w:p w:rsidR="001B79A4" w:rsidRPr="00C971AD" w:rsidRDefault="001B79A4" w:rsidP="001B79A4">
      <w:pPr>
        <w:tabs>
          <w:tab w:val="left" w:pos="3690"/>
        </w:tabs>
        <w:spacing w:line="240" w:lineRule="auto"/>
        <w:rPr>
          <w:rFonts w:cs="Times New Roman"/>
          <w:b/>
          <w:szCs w:val="24"/>
          <w:u w:val="single"/>
        </w:rPr>
      </w:pPr>
      <w:r w:rsidRPr="00C971AD">
        <w:rPr>
          <w:rFonts w:cs="Times New Roman"/>
          <w:b/>
          <w:szCs w:val="24"/>
          <w:u w:val="single"/>
        </w:rPr>
        <w:t>DATOS PERSONALES:</w:t>
      </w:r>
    </w:p>
    <w:p w:rsidR="004A67C1" w:rsidRPr="00C971AD" w:rsidRDefault="004A67C1" w:rsidP="001B79A4">
      <w:pPr>
        <w:tabs>
          <w:tab w:val="left" w:pos="3690"/>
        </w:tabs>
        <w:spacing w:line="240" w:lineRule="auto"/>
        <w:rPr>
          <w:rFonts w:cs="Times New Roman"/>
          <w:b/>
          <w:szCs w:val="24"/>
          <w:u w:val="single"/>
        </w:rPr>
      </w:pPr>
    </w:p>
    <w:p w:rsidR="001B79A4" w:rsidRPr="00C971AD" w:rsidRDefault="001B79A4" w:rsidP="001B79A4">
      <w:pPr>
        <w:spacing w:line="240" w:lineRule="auto"/>
        <w:rPr>
          <w:rFonts w:cs="Times New Roman"/>
          <w:szCs w:val="24"/>
        </w:rPr>
      </w:pPr>
      <w:r w:rsidRPr="00C971AD">
        <w:rPr>
          <w:rFonts w:cs="Times New Roman"/>
          <w:szCs w:val="24"/>
        </w:rPr>
        <w:t xml:space="preserve">APELLIDOS                            : </w:t>
      </w:r>
      <w:r w:rsidR="00752AE6" w:rsidRPr="00C971AD">
        <w:rPr>
          <w:rFonts w:cs="Times New Roman"/>
          <w:szCs w:val="24"/>
        </w:rPr>
        <w:t>Quimbiamba Farinango</w:t>
      </w:r>
      <w:r w:rsidR="00452A2B" w:rsidRPr="00C971AD">
        <w:rPr>
          <w:rFonts w:cs="Times New Roman"/>
          <w:szCs w:val="24"/>
        </w:rPr>
        <w:t xml:space="preserve"> </w:t>
      </w:r>
    </w:p>
    <w:p w:rsidR="001B79A4" w:rsidRPr="00C971AD" w:rsidRDefault="001B79A4" w:rsidP="001B79A4">
      <w:pPr>
        <w:spacing w:line="240" w:lineRule="auto"/>
        <w:rPr>
          <w:rFonts w:cs="Times New Roman"/>
          <w:szCs w:val="24"/>
        </w:rPr>
      </w:pPr>
      <w:r w:rsidRPr="00C971AD">
        <w:rPr>
          <w:rFonts w:cs="Times New Roman"/>
          <w:szCs w:val="24"/>
        </w:rPr>
        <w:t xml:space="preserve">NOMBRES                               : </w:t>
      </w:r>
      <w:r w:rsidR="008846EB" w:rsidRPr="00C971AD">
        <w:rPr>
          <w:rFonts w:cs="Times New Roman"/>
          <w:szCs w:val="24"/>
        </w:rPr>
        <w:t>Karina Elizabeth</w:t>
      </w:r>
    </w:p>
    <w:p w:rsidR="001B79A4" w:rsidRPr="00C971AD" w:rsidRDefault="001B79A4" w:rsidP="001B79A4">
      <w:pPr>
        <w:spacing w:line="240" w:lineRule="auto"/>
        <w:rPr>
          <w:rFonts w:cs="Times New Roman"/>
          <w:szCs w:val="24"/>
        </w:rPr>
      </w:pPr>
      <w:r w:rsidRPr="00C971AD">
        <w:rPr>
          <w:rFonts w:cs="Times New Roman"/>
          <w:szCs w:val="24"/>
        </w:rPr>
        <w:t xml:space="preserve">FECHA DE NACIMIENTO      </w:t>
      </w:r>
      <w:r w:rsidR="008846EB" w:rsidRPr="00C971AD">
        <w:rPr>
          <w:rFonts w:cs="Times New Roman"/>
          <w:szCs w:val="24"/>
        </w:rPr>
        <w:t>: 20/11/1995</w:t>
      </w:r>
    </w:p>
    <w:p w:rsidR="001B79A4" w:rsidRPr="00C971AD" w:rsidRDefault="001B79A4" w:rsidP="001B79A4">
      <w:pPr>
        <w:spacing w:line="240" w:lineRule="auto"/>
        <w:rPr>
          <w:rFonts w:cs="Times New Roman"/>
          <w:szCs w:val="24"/>
        </w:rPr>
      </w:pPr>
      <w:r w:rsidRPr="00C971AD">
        <w:rPr>
          <w:rFonts w:cs="Times New Roman"/>
          <w:szCs w:val="24"/>
        </w:rPr>
        <w:t xml:space="preserve">EDAD                                       </w:t>
      </w:r>
      <w:r w:rsidR="00664420">
        <w:rPr>
          <w:rFonts w:cs="Times New Roman"/>
          <w:szCs w:val="24"/>
        </w:rPr>
        <w:t>: 23</w:t>
      </w:r>
      <w:r w:rsidRPr="00C971AD">
        <w:rPr>
          <w:rFonts w:cs="Times New Roman"/>
          <w:szCs w:val="24"/>
        </w:rPr>
        <w:t xml:space="preserve"> años</w:t>
      </w:r>
    </w:p>
    <w:p w:rsidR="001B79A4" w:rsidRPr="00C971AD" w:rsidRDefault="001B79A4" w:rsidP="001B79A4">
      <w:pPr>
        <w:spacing w:line="240" w:lineRule="auto"/>
        <w:rPr>
          <w:rFonts w:cs="Times New Roman"/>
          <w:szCs w:val="24"/>
        </w:rPr>
      </w:pPr>
      <w:r w:rsidRPr="00C971AD">
        <w:rPr>
          <w:rFonts w:cs="Times New Roman"/>
          <w:szCs w:val="24"/>
        </w:rPr>
        <w:t xml:space="preserve">TIPO DE SANGRE                  </w:t>
      </w:r>
      <w:r w:rsidR="004A67C1" w:rsidRPr="00C971AD">
        <w:rPr>
          <w:rFonts w:cs="Times New Roman"/>
          <w:szCs w:val="24"/>
        </w:rPr>
        <w:t xml:space="preserve">: </w:t>
      </w:r>
      <w:r w:rsidR="00326F6B" w:rsidRPr="00C971AD">
        <w:rPr>
          <w:rFonts w:cs="Times New Roman"/>
          <w:szCs w:val="24"/>
        </w:rPr>
        <w:t>O+</w:t>
      </w:r>
    </w:p>
    <w:p w:rsidR="001B79A4" w:rsidRPr="00C971AD" w:rsidRDefault="001B79A4" w:rsidP="001B79A4">
      <w:pPr>
        <w:spacing w:line="240" w:lineRule="auto"/>
        <w:rPr>
          <w:rFonts w:cs="Times New Roman"/>
          <w:szCs w:val="24"/>
        </w:rPr>
      </w:pPr>
      <w:r w:rsidRPr="00C971AD">
        <w:rPr>
          <w:rFonts w:cs="Times New Roman"/>
          <w:szCs w:val="24"/>
        </w:rPr>
        <w:t xml:space="preserve">ESTADO CIVIL                       : </w:t>
      </w:r>
      <w:r w:rsidR="00326F6B" w:rsidRPr="00C971AD">
        <w:rPr>
          <w:rFonts w:cs="Times New Roman"/>
          <w:szCs w:val="24"/>
        </w:rPr>
        <w:t>Soltera</w:t>
      </w:r>
      <w:r w:rsidRPr="00C971AD">
        <w:rPr>
          <w:rFonts w:cs="Times New Roman"/>
          <w:szCs w:val="24"/>
        </w:rPr>
        <w:t xml:space="preserve"> </w:t>
      </w:r>
    </w:p>
    <w:p w:rsidR="001B79A4" w:rsidRPr="00C971AD" w:rsidRDefault="001B79A4" w:rsidP="001B79A4">
      <w:pPr>
        <w:spacing w:line="240" w:lineRule="auto"/>
        <w:rPr>
          <w:rFonts w:cs="Times New Roman"/>
          <w:szCs w:val="24"/>
        </w:rPr>
      </w:pPr>
      <w:r w:rsidRPr="00C971AD">
        <w:rPr>
          <w:rFonts w:cs="Times New Roman"/>
          <w:szCs w:val="24"/>
        </w:rPr>
        <w:t xml:space="preserve">CARGAS FAMILIARES           : </w:t>
      </w:r>
      <w:r w:rsidR="008846EB" w:rsidRPr="00C971AD">
        <w:rPr>
          <w:rFonts w:cs="Times New Roman"/>
          <w:szCs w:val="24"/>
        </w:rPr>
        <w:t>NO</w:t>
      </w:r>
    </w:p>
    <w:p w:rsidR="001B79A4" w:rsidRPr="00C971AD" w:rsidRDefault="001B79A4" w:rsidP="001B79A4">
      <w:pPr>
        <w:spacing w:line="240" w:lineRule="auto"/>
        <w:rPr>
          <w:rFonts w:cs="Times New Roman"/>
          <w:szCs w:val="24"/>
        </w:rPr>
      </w:pPr>
      <w:r w:rsidRPr="00C971AD">
        <w:rPr>
          <w:rFonts w:cs="Times New Roman"/>
          <w:szCs w:val="24"/>
        </w:rPr>
        <w:t>NACIONALIDAD                    : Ecuatoriano</w:t>
      </w:r>
    </w:p>
    <w:p w:rsidR="001B79A4" w:rsidRPr="00C971AD" w:rsidRDefault="001B79A4" w:rsidP="001B79A4">
      <w:pPr>
        <w:spacing w:line="240" w:lineRule="auto"/>
        <w:rPr>
          <w:rFonts w:cs="Times New Roman"/>
          <w:szCs w:val="24"/>
        </w:rPr>
      </w:pPr>
      <w:r w:rsidRPr="00C971AD">
        <w:rPr>
          <w:rFonts w:cs="Times New Roman"/>
          <w:szCs w:val="24"/>
        </w:rPr>
        <w:t xml:space="preserve">DOMICILIO ACTUAL             : </w:t>
      </w:r>
      <w:r w:rsidR="008846EB" w:rsidRPr="00C971AD">
        <w:rPr>
          <w:rFonts w:cs="Times New Roman"/>
          <w:szCs w:val="24"/>
        </w:rPr>
        <w:t>Latacunga</w:t>
      </w:r>
    </w:p>
    <w:p w:rsidR="001B79A4" w:rsidRPr="00C971AD" w:rsidRDefault="001B79A4" w:rsidP="001B79A4">
      <w:pPr>
        <w:spacing w:line="240" w:lineRule="auto"/>
        <w:rPr>
          <w:rFonts w:cs="Times New Roman"/>
          <w:szCs w:val="24"/>
        </w:rPr>
      </w:pPr>
      <w:r w:rsidRPr="00C971AD">
        <w:rPr>
          <w:rFonts w:cs="Times New Roman"/>
          <w:szCs w:val="24"/>
        </w:rPr>
        <w:t>TELEFONO                              CELULAR: 0</w:t>
      </w:r>
      <w:r w:rsidR="008846EB" w:rsidRPr="00C971AD">
        <w:rPr>
          <w:rFonts w:cs="Times New Roman"/>
          <w:szCs w:val="24"/>
        </w:rPr>
        <w:t>980525671</w:t>
      </w:r>
    </w:p>
    <w:p w:rsidR="001B79A4" w:rsidRPr="00C971AD" w:rsidRDefault="001B79A4" w:rsidP="001B79A4">
      <w:pPr>
        <w:spacing w:line="240" w:lineRule="auto"/>
        <w:rPr>
          <w:rFonts w:cs="Times New Roman"/>
          <w:szCs w:val="24"/>
        </w:rPr>
      </w:pPr>
      <w:r w:rsidRPr="00C971AD">
        <w:rPr>
          <w:rFonts w:cs="Times New Roman"/>
          <w:szCs w:val="24"/>
        </w:rPr>
        <w:t xml:space="preserve">CEDULA                                   : </w:t>
      </w:r>
      <w:r w:rsidR="008846EB" w:rsidRPr="00C971AD">
        <w:rPr>
          <w:rFonts w:cs="Times New Roman"/>
          <w:szCs w:val="24"/>
        </w:rPr>
        <w:t>1727672014</w:t>
      </w:r>
    </w:p>
    <w:p w:rsidR="001B79A4" w:rsidRPr="00C971AD" w:rsidRDefault="001B79A4" w:rsidP="001B79A4">
      <w:pPr>
        <w:spacing w:line="240" w:lineRule="auto"/>
        <w:rPr>
          <w:rFonts w:cs="Times New Roman"/>
          <w:b/>
          <w:szCs w:val="24"/>
          <w:u w:val="single"/>
        </w:rPr>
      </w:pPr>
      <w:r w:rsidRPr="00C971AD">
        <w:rPr>
          <w:rFonts w:cs="Times New Roman"/>
          <w:b/>
          <w:szCs w:val="24"/>
          <w:u w:val="single"/>
        </w:rPr>
        <w:t xml:space="preserve">ESTUDIOS REALIZADOS      </w:t>
      </w:r>
    </w:p>
    <w:p w:rsidR="001B79A4" w:rsidRPr="00C971AD" w:rsidRDefault="001B79A4" w:rsidP="001B79A4">
      <w:pPr>
        <w:spacing w:line="240" w:lineRule="auto"/>
        <w:rPr>
          <w:rFonts w:cs="Times New Roman"/>
          <w:szCs w:val="24"/>
        </w:rPr>
      </w:pPr>
      <w:r w:rsidRPr="00C971AD">
        <w:rPr>
          <w:rFonts w:cs="Times New Roman"/>
          <w:szCs w:val="24"/>
        </w:rPr>
        <w:t xml:space="preserve">Primaria                                       : Escuela </w:t>
      </w:r>
      <w:r w:rsidR="008846EB" w:rsidRPr="00C971AD">
        <w:rPr>
          <w:rFonts w:cs="Times New Roman"/>
          <w:szCs w:val="24"/>
        </w:rPr>
        <w:t>Remigio Crespo Toral</w:t>
      </w:r>
    </w:p>
    <w:p w:rsidR="001B79A4" w:rsidRPr="00C971AD" w:rsidRDefault="001B79A4" w:rsidP="001B79A4">
      <w:pPr>
        <w:spacing w:line="240" w:lineRule="auto"/>
        <w:rPr>
          <w:rFonts w:cs="Times New Roman"/>
          <w:szCs w:val="24"/>
        </w:rPr>
      </w:pPr>
      <w:r w:rsidRPr="00C971AD">
        <w:rPr>
          <w:rFonts w:cs="Times New Roman"/>
          <w:szCs w:val="24"/>
        </w:rPr>
        <w:t xml:space="preserve">Secundaria                                   </w:t>
      </w:r>
      <w:r w:rsidR="008846EB" w:rsidRPr="00C971AD">
        <w:rPr>
          <w:rFonts w:cs="Times New Roman"/>
          <w:szCs w:val="24"/>
        </w:rPr>
        <w:t>: Instituto Tecnológico Superior “Nelson Torres”</w:t>
      </w:r>
    </w:p>
    <w:p w:rsidR="001B79A4" w:rsidRPr="00C971AD" w:rsidRDefault="001B79A4" w:rsidP="001B79A4">
      <w:pPr>
        <w:spacing w:line="240" w:lineRule="auto"/>
        <w:rPr>
          <w:rFonts w:cs="Times New Roman"/>
          <w:szCs w:val="24"/>
        </w:rPr>
      </w:pPr>
      <w:r w:rsidRPr="00C971AD">
        <w:rPr>
          <w:rFonts w:cs="Times New Roman"/>
          <w:szCs w:val="24"/>
        </w:rPr>
        <w:t xml:space="preserve">Superior                                       : Universidad Técnica de Cotopaxi       </w:t>
      </w:r>
    </w:p>
    <w:p w:rsidR="001B79A4" w:rsidRPr="00C971AD" w:rsidRDefault="001B79A4" w:rsidP="001B79A4">
      <w:pPr>
        <w:spacing w:line="480" w:lineRule="auto"/>
        <w:rPr>
          <w:rFonts w:cs="Times New Roman"/>
          <w:szCs w:val="24"/>
        </w:rPr>
      </w:pPr>
      <w:r w:rsidRPr="00C971AD">
        <w:rPr>
          <w:rFonts w:cs="Times New Roman"/>
          <w:b/>
          <w:szCs w:val="24"/>
          <w:u w:val="single"/>
        </w:rPr>
        <w:t>TITULOS OBTENIDOS:</w:t>
      </w:r>
      <w:r w:rsidRPr="00C971AD">
        <w:rPr>
          <w:rFonts w:cs="Times New Roman"/>
          <w:szCs w:val="24"/>
        </w:rPr>
        <w:t xml:space="preserve">           QUÍMICO BIÓLOGO</w:t>
      </w:r>
    </w:p>
    <w:p w:rsidR="001B79A4" w:rsidRPr="00C971AD" w:rsidRDefault="001B79A4" w:rsidP="001B79A4">
      <w:pPr>
        <w:spacing w:line="480" w:lineRule="auto"/>
        <w:rPr>
          <w:rFonts w:cs="Times New Roman"/>
          <w:szCs w:val="24"/>
        </w:rPr>
      </w:pPr>
      <w:r w:rsidRPr="00C971AD">
        <w:rPr>
          <w:rFonts w:cs="Times New Roman"/>
          <w:szCs w:val="24"/>
        </w:rPr>
        <w:t xml:space="preserve">                                                     Proceso de Médico Veterinario   </w:t>
      </w:r>
    </w:p>
    <w:p w:rsidR="001B79A4" w:rsidRPr="00C971AD" w:rsidRDefault="004A67C1" w:rsidP="001B79A4">
      <w:pPr>
        <w:tabs>
          <w:tab w:val="left" w:pos="2655"/>
        </w:tabs>
        <w:spacing w:line="240" w:lineRule="auto"/>
        <w:rPr>
          <w:rFonts w:cs="Times New Roman"/>
          <w:b/>
          <w:szCs w:val="24"/>
          <w:u w:val="single"/>
        </w:rPr>
      </w:pPr>
      <w:r w:rsidRPr="00C971AD">
        <w:rPr>
          <w:rFonts w:cs="Times New Roman"/>
          <w:b/>
          <w:szCs w:val="24"/>
          <w:u w:val="single"/>
        </w:rPr>
        <w:t>REFERENCIAS PERSONALES</w:t>
      </w:r>
    </w:p>
    <w:p w:rsidR="001B79A4" w:rsidRPr="00C971AD" w:rsidRDefault="008846EB" w:rsidP="001B79A4">
      <w:pPr>
        <w:tabs>
          <w:tab w:val="left" w:pos="2655"/>
        </w:tabs>
        <w:spacing w:line="240" w:lineRule="auto"/>
        <w:rPr>
          <w:rFonts w:cs="Times New Roman"/>
          <w:szCs w:val="24"/>
        </w:rPr>
      </w:pPr>
      <w:r w:rsidRPr="00C971AD">
        <w:rPr>
          <w:rFonts w:cs="Times New Roman"/>
          <w:szCs w:val="24"/>
        </w:rPr>
        <w:t>Miryan Farinango</w:t>
      </w:r>
      <w:r w:rsidR="001B79A4" w:rsidRPr="00C971AD">
        <w:rPr>
          <w:rFonts w:cs="Times New Roman"/>
          <w:szCs w:val="24"/>
        </w:rPr>
        <w:t xml:space="preserve">   </w:t>
      </w:r>
      <w:r w:rsidRPr="00C971AD">
        <w:rPr>
          <w:rFonts w:cs="Times New Roman"/>
          <w:szCs w:val="24"/>
        </w:rPr>
        <w:t xml:space="preserve">      0994003388</w:t>
      </w:r>
    </w:p>
    <w:p w:rsidR="0086336D" w:rsidRDefault="008846EB" w:rsidP="00E1470D">
      <w:pPr>
        <w:tabs>
          <w:tab w:val="left" w:pos="2655"/>
        </w:tabs>
        <w:spacing w:line="240" w:lineRule="auto"/>
        <w:rPr>
          <w:rFonts w:cs="Times New Roman"/>
          <w:szCs w:val="24"/>
        </w:rPr>
      </w:pPr>
      <w:r w:rsidRPr="00C971AD">
        <w:rPr>
          <w:rFonts w:cs="Times New Roman"/>
          <w:szCs w:val="24"/>
        </w:rPr>
        <w:t>Juan Quimbiamba</w:t>
      </w:r>
      <w:r w:rsidR="001B79A4" w:rsidRPr="00C971AD">
        <w:rPr>
          <w:rFonts w:cs="Times New Roman"/>
          <w:szCs w:val="24"/>
        </w:rPr>
        <w:t xml:space="preserve">           09</w:t>
      </w:r>
      <w:r w:rsidRPr="00C971AD">
        <w:rPr>
          <w:rFonts w:cs="Times New Roman"/>
          <w:szCs w:val="24"/>
        </w:rPr>
        <w:t>69854916</w:t>
      </w:r>
      <w:r w:rsidR="001B79A4" w:rsidRPr="00C971AD">
        <w:rPr>
          <w:rFonts w:cs="Times New Roman"/>
          <w:szCs w:val="24"/>
        </w:rPr>
        <w:t xml:space="preserve"> </w:t>
      </w:r>
    </w:p>
    <w:p w:rsidR="00747231" w:rsidRDefault="00747231" w:rsidP="00E1470D">
      <w:pPr>
        <w:tabs>
          <w:tab w:val="left" w:pos="2655"/>
        </w:tabs>
        <w:spacing w:line="240" w:lineRule="auto"/>
        <w:rPr>
          <w:rFonts w:cs="Times New Roman"/>
          <w:szCs w:val="24"/>
        </w:rPr>
      </w:pPr>
    </w:p>
    <w:p w:rsidR="00747231" w:rsidRDefault="00747231" w:rsidP="00E1470D">
      <w:pPr>
        <w:tabs>
          <w:tab w:val="left" w:pos="2655"/>
        </w:tabs>
        <w:spacing w:line="240" w:lineRule="auto"/>
        <w:rPr>
          <w:rFonts w:cs="Times New Roman"/>
          <w:szCs w:val="24"/>
        </w:rPr>
      </w:pPr>
    </w:p>
    <w:p w:rsidR="00747231" w:rsidRDefault="00747231" w:rsidP="00E1470D">
      <w:pPr>
        <w:tabs>
          <w:tab w:val="left" w:pos="2655"/>
        </w:tabs>
        <w:spacing w:line="240" w:lineRule="auto"/>
        <w:rPr>
          <w:rFonts w:cs="Times New Roman"/>
          <w:szCs w:val="24"/>
        </w:rPr>
      </w:pPr>
    </w:p>
    <w:p w:rsidR="00747231" w:rsidRDefault="00747231" w:rsidP="00E1470D">
      <w:pPr>
        <w:tabs>
          <w:tab w:val="left" w:pos="2655"/>
        </w:tabs>
        <w:spacing w:line="240" w:lineRule="auto"/>
        <w:rPr>
          <w:rFonts w:cs="Times New Roman"/>
          <w:szCs w:val="24"/>
        </w:rPr>
      </w:pPr>
    </w:p>
    <w:p w:rsidR="00597E31" w:rsidRPr="00C971AD" w:rsidRDefault="00597E31" w:rsidP="0086336D">
      <w:pPr>
        <w:rPr>
          <w:rFonts w:cs="Times New Roman"/>
          <w:szCs w:val="24"/>
        </w:rPr>
      </w:pPr>
    </w:p>
    <w:p w:rsidR="0086336D" w:rsidRPr="00C971AD" w:rsidRDefault="00747231" w:rsidP="0086336D">
      <w:pPr>
        <w:spacing w:line="240" w:lineRule="auto"/>
        <w:jc w:val="center"/>
        <w:rPr>
          <w:rFonts w:eastAsia="Times New Roman" w:cs="Times New Roman"/>
          <w:szCs w:val="24"/>
          <w:lang w:eastAsia="es-EC"/>
        </w:rPr>
      </w:pPr>
      <w:r>
        <w:rPr>
          <w:rFonts w:eastAsia="Times New Roman" w:cs="Times New Roman"/>
          <w:b/>
          <w:bCs/>
          <w:color w:val="000000"/>
          <w:szCs w:val="24"/>
          <w:lang w:eastAsia="es-EC"/>
        </w:rPr>
        <w:t>ANEXO 3</w:t>
      </w:r>
    </w:p>
    <w:p w:rsidR="0086336D" w:rsidRPr="00C971AD" w:rsidRDefault="00597E31" w:rsidP="0086336D">
      <w:pPr>
        <w:spacing w:after="0" w:line="240" w:lineRule="auto"/>
        <w:rPr>
          <w:rFonts w:eastAsia="Times New Roman" w:cs="Times New Roman"/>
          <w:szCs w:val="24"/>
          <w:lang w:eastAsia="es-EC"/>
        </w:rPr>
      </w:pPr>
      <w:r w:rsidRPr="00C971AD">
        <w:rPr>
          <w:rFonts w:cs="Times New Roman"/>
          <w:noProof/>
          <w:szCs w:val="24"/>
          <w:lang w:val="es-EC" w:eastAsia="es-EC"/>
        </w:rPr>
        <w:drawing>
          <wp:anchor distT="0" distB="0" distL="114300" distR="114300" simplePos="0" relativeHeight="251660288" behindDoc="0" locked="0" layoutInCell="1" allowOverlap="1" wp14:anchorId="444F1A2F" wp14:editId="29AC5EA2">
            <wp:simplePos x="0" y="0"/>
            <wp:positionH relativeFrom="margin">
              <wp:posOffset>4114800</wp:posOffset>
            </wp:positionH>
            <wp:positionV relativeFrom="paragraph">
              <wp:posOffset>0</wp:posOffset>
            </wp:positionV>
            <wp:extent cx="1320165" cy="1480820"/>
            <wp:effectExtent l="0" t="0" r="635" b="0"/>
            <wp:wrapSquare wrapText="bothSides"/>
            <wp:docPr id="13"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9" cstate="print">
                      <a:extLst>
                        <a:ext uri="{28A0092B-C50C-407E-A947-70E740481C1C}">
                          <a14:useLocalDpi xmlns:a14="http://schemas.microsoft.com/office/drawing/2010/main" val="0"/>
                        </a:ext>
                      </a:extLst>
                    </a:blip>
                    <a:srcRect l="44539" t="20409" r="51220" b="64356"/>
                    <a:stretch/>
                  </pic:blipFill>
                  <pic:spPr bwMode="auto">
                    <a:xfrm>
                      <a:off x="0" y="0"/>
                      <a:ext cx="1320165" cy="1480820"/>
                    </a:xfrm>
                    <a:prstGeom prst="rect">
                      <a:avLst/>
                    </a:prstGeom>
                    <a:ln>
                      <a:noFill/>
                    </a:ln>
                    <a:extLst>
                      <a:ext uri="{53640926-AAD7-44d8-BBD7-CCE9431645EC}">
                        <a14:shadowObscured xmlns:cx="http://schemas.microsoft.com/office/drawing/2014/chartex" xmlns:w16se="http://schemas.microsoft.com/office/word/2015/wordml/symex"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a:ext>
                    </a:extLst>
                  </pic:spPr>
                </pic:pic>
              </a:graphicData>
            </a:graphic>
            <wp14:sizeRelH relativeFrom="page">
              <wp14:pctWidth>0</wp14:pctWidth>
            </wp14:sizeRelH>
            <wp14:sizeRelV relativeFrom="page">
              <wp14:pctHeight>0</wp14:pctHeight>
            </wp14:sizeRelV>
          </wp:anchor>
        </w:drawing>
      </w:r>
    </w:p>
    <w:p w:rsidR="0086336D" w:rsidRPr="00C971AD" w:rsidRDefault="0086336D" w:rsidP="0086336D">
      <w:pPr>
        <w:spacing w:line="240" w:lineRule="auto"/>
        <w:jc w:val="center"/>
        <w:rPr>
          <w:rFonts w:eastAsia="Times New Roman" w:cs="Times New Roman"/>
          <w:szCs w:val="24"/>
          <w:lang w:eastAsia="es-EC"/>
        </w:rPr>
      </w:pPr>
      <w:r w:rsidRPr="00C971AD">
        <w:rPr>
          <w:rFonts w:eastAsia="Times New Roman" w:cs="Times New Roman"/>
          <w:b/>
          <w:bCs/>
          <w:color w:val="000000"/>
          <w:szCs w:val="24"/>
          <w:u w:val="single"/>
          <w:lang w:eastAsia="es-EC"/>
        </w:rPr>
        <w:t xml:space="preserve">Hoja de vida </w:t>
      </w:r>
    </w:p>
    <w:p w:rsidR="0086336D" w:rsidRPr="00C971AD" w:rsidRDefault="0086336D" w:rsidP="0086336D">
      <w:pPr>
        <w:spacing w:after="0" w:line="240" w:lineRule="auto"/>
        <w:rPr>
          <w:rFonts w:eastAsia="Times New Roman" w:cs="Times New Roman"/>
          <w:szCs w:val="24"/>
          <w:lang w:eastAsia="es-EC"/>
        </w:rPr>
      </w:pPr>
    </w:p>
    <w:p w:rsidR="0086336D" w:rsidRPr="00C971AD" w:rsidRDefault="0086336D" w:rsidP="0086336D">
      <w:pPr>
        <w:spacing w:line="240" w:lineRule="auto"/>
        <w:rPr>
          <w:rFonts w:eastAsia="Times New Roman" w:cs="Times New Roman"/>
          <w:szCs w:val="24"/>
          <w:lang w:eastAsia="es-EC"/>
        </w:rPr>
      </w:pPr>
      <w:r w:rsidRPr="00C971AD">
        <w:rPr>
          <w:rFonts w:eastAsia="Times New Roman" w:cs="Times New Roman"/>
          <w:b/>
          <w:bCs/>
          <w:color w:val="000000"/>
          <w:szCs w:val="24"/>
          <w:u w:val="single"/>
          <w:lang w:eastAsia="es-EC"/>
        </w:rPr>
        <w:t>DATOS PERSONALES:</w:t>
      </w:r>
    </w:p>
    <w:p w:rsidR="0086336D" w:rsidRPr="00C971AD" w:rsidRDefault="0086336D" w:rsidP="0086336D">
      <w:pPr>
        <w:spacing w:after="0" w:line="240" w:lineRule="auto"/>
        <w:rPr>
          <w:rFonts w:eastAsia="Times New Roman" w:cs="Times New Roman"/>
          <w:szCs w:val="24"/>
          <w:lang w:eastAsia="es-EC"/>
        </w:rPr>
      </w:pPr>
    </w:p>
    <w:p w:rsidR="0086336D" w:rsidRPr="00C971AD" w:rsidRDefault="0086336D" w:rsidP="0086336D">
      <w:pPr>
        <w:spacing w:line="240" w:lineRule="auto"/>
        <w:rPr>
          <w:rFonts w:eastAsia="Times New Roman" w:cs="Times New Roman"/>
          <w:szCs w:val="24"/>
          <w:lang w:eastAsia="es-EC"/>
        </w:rPr>
      </w:pPr>
      <w:r w:rsidRPr="00C971AD">
        <w:rPr>
          <w:rFonts w:eastAsia="Times New Roman" w:cs="Times New Roman"/>
          <w:color w:val="000000"/>
          <w:szCs w:val="24"/>
          <w:lang w:eastAsia="es-EC"/>
        </w:rPr>
        <w:t>APELLIDOS                            : Simbaña Coque</w:t>
      </w:r>
    </w:p>
    <w:p w:rsidR="0086336D" w:rsidRPr="00C971AD" w:rsidRDefault="0086336D" w:rsidP="0086336D">
      <w:pPr>
        <w:spacing w:line="240" w:lineRule="auto"/>
        <w:rPr>
          <w:rFonts w:eastAsia="Times New Roman" w:cs="Times New Roman"/>
          <w:szCs w:val="24"/>
          <w:lang w:eastAsia="es-EC"/>
        </w:rPr>
      </w:pPr>
      <w:r w:rsidRPr="00C971AD">
        <w:rPr>
          <w:rFonts w:eastAsia="Times New Roman" w:cs="Times New Roman"/>
          <w:color w:val="000000"/>
          <w:szCs w:val="24"/>
          <w:lang w:eastAsia="es-EC"/>
        </w:rPr>
        <w:t>NOMBRES                               : Edison Patricio</w:t>
      </w:r>
    </w:p>
    <w:p w:rsidR="0086336D" w:rsidRPr="00C971AD" w:rsidRDefault="0086336D" w:rsidP="0086336D">
      <w:pPr>
        <w:spacing w:line="240" w:lineRule="auto"/>
        <w:rPr>
          <w:rFonts w:eastAsia="Times New Roman" w:cs="Times New Roman"/>
          <w:szCs w:val="24"/>
          <w:lang w:eastAsia="es-EC"/>
        </w:rPr>
      </w:pPr>
      <w:r w:rsidRPr="00C971AD">
        <w:rPr>
          <w:rFonts w:eastAsia="Times New Roman" w:cs="Times New Roman"/>
          <w:color w:val="000000"/>
          <w:szCs w:val="24"/>
          <w:lang w:eastAsia="es-EC"/>
        </w:rPr>
        <w:t>FECHA DE NACIMIENTO      : 08/09/1988</w:t>
      </w:r>
    </w:p>
    <w:p w:rsidR="0086336D" w:rsidRPr="00C971AD" w:rsidRDefault="0086336D" w:rsidP="0086336D">
      <w:pPr>
        <w:spacing w:line="240" w:lineRule="auto"/>
        <w:rPr>
          <w:rFonts w:eastAsia="Times New Roman" w:cs="Times New Roman"/>
          <w:szCs w:val="24"/>
          <w:lang w:eastAsia="es-EC"/>
        </w:rPr>
      </w:pPr>
      <w:r w:rsidRPr="00C971AD">
        <w:rPr>
          <w:rFonts w:eastAsia="Times New Roman" w:cs="Times New Roman"/>
          <w:color w:val="000000"/>
          <w:szCs w:val="24"/>
          <w:lang w:eastAsia="es-EC"/>
        </w:rPr>
        <w:t>EDAD           </w:t>
      </w:r>
      <w:r w:rsidR="006F066C">
        <w:rPr>
          <w:rFonts w:eastAsia="Times New Roman" w:cs="Times New Roman"/>
          <w:color w:val="000000"/>
          <w:szCs w:val="24"/>
          <w:lang w:eastAsia="es-EC"/>
        </w:rPr>
        <w:t>                            : 30</w:t>
      </w:r>
      <w:r w:rsidRPr="00C971AD">
        <w:rPr>
          <w:rFonts w:eastAsia="Times New Roman" w:cs="Times New Roman"/>
          <w:color w:val="000000"/>
          <w:szCs w:val="24"/>
          <w:lang w:eastAsia="es-EC"/>
        </w:rPr>
        <w:t xml:space="preserve"> años</w:t>
      </w:r>
    </w:p>
    <w:p w:rsidR="0086336D" w:rsidRPr="00C971AD" w:rsidRDefault="0086336D" w:rsidP="0086336D">
      <w:pPr>
        <w:spacing w:line="240" w:lineRule="auto"/>
        <w:rPr>
          <w:rFonts w:eastAsia="Times New Roman" w:cs="Times New Roman"/>
          <w:szCs w:val="24"/>
          <w:lang w:eastAsia="es-EC"/>
        </w:rPr>
      </w:pPr>
      <w:r w:rsidRPr="00C971AD">
        <w:rPr>
          <w:rFonts w:eastAsia="Times New Roman" w:cs="Times New Roman"/>
          <w:color w:val="000000"/>
          <w:szCs w:val="24"/>
          <w:lang w:eastAsia="es-EC"/>
        </w:rPr>
        <w:t>TIPO DE SANGRE                  : ORH Positivo</w:t>
      </w:r>
    </w:p>
    <w:p w:rsidR="0086336D" w:rsidRPr="00C971AD" w:rsidRDefault="0086336D" w:rsidP="0086336D">
      <w:pPr>
        <w:spacing w:line="240" w:lineRule="auto"/>
        <w:rPr>
          <w:rFonts w:eastAsia="Times New Roman" w:cs="Times New Roman"/>
          <w:szCs w:val="24"/>
          <w:lang w:eastAsia="es-EC"/>
        </w:rPr>
      </w:pPr>
      <w:r w:rsidRPr="00C971AD">
        <w:rPr>
          <w:rFonts w:eastAsia="Times New Roman" w:cs="Times New Roman"/>
          <w:color w:val="000000"/>
          <w:szCs w:val="24"/>
          <w:lang w:eastAsia="es-EC"/>
        </w:rPr>
        <w:t>NACIONALIDAD                    : Ecuatoriano</w:t>
      </w:r>
    </w:p>
    <w:p w:rsidR="0086336D" w:rsidRPr="00C971AD" w:rsidRDefault="0086336D" w:rsidP="0086336D">
      <w:pPr>
        <w:spacing w:line="240" w:lineRule="auto"/>
        <w:rPr>
          <w:rFonts w:eastAsia="Times New Roman" w:cs="Times New Roman"/>
          <w:szCs w:val="24"/>
          <w:lang w:eastAsia="es-EC"/>
        </w:rPr>
      </w:pPr>
      <w:r w:rsidRPr="00C971AD">
        <w:rPr>
          <w:rFonts w:eastAsia="Times New Roman" w:cs="Times New Roman"/>
          <w:color w:val="000000"/>
          <w:szCs w:val="24"/>
          <w:lang w:eastAsia="es-EC"/>
        </w:rPr>
        <w:t>DOMICILIO ACTUAL             : Latacunga</w:t>
      </w:r>
      <w:r w:rsidR="000722F0">
        <w:rPr>
          <w:rFonts w:eastAsia="Times New Roman" w:cs="Times New Roman"/>
          <w:color w:val="000000"/>
          <w:szCs w:val="24"/>
          <w:lang w:eastAsia="es-EC"/>
        </w:rPr>
        <w:t>- Parroquia San Buenaventura</w:t>
      </w:r>
    </w:p>
    <w:p w:rsidR="0086336D" w:rsidRPr="00C971AD" w:rsidRDefault="0086336D" w:rsidP="0086336D">
      <w:pPr>
        <w:spacing w:line="240" w:lineRule="auto"/>
        <w:rPr>
          <w:rFonts w:eastAsia="Times New Roman" w:cs="Times New Roman"/>
          <w:szCs w:val="24"/>
          <w:lang w:eastAsia="es-EC"/>
        </w:rPr>
      </w:pPr>
      <w:r w:rsidRPr="00C971AD">
        <w:rPr>
          <w:rFonts w:eastAsia="Times New Roman" w:cs="Times New Roman"/>
          <w:color w:val="000000"/>
          <w:szCs w:val="24"/>
          <w:lang w:eastAsia="es-EC"/>
        </w:rPr>
        <w:t>TELEFONO                              CELULAR: 0999923412</w:t>
      </w:r>
    </w:p>
    <w:p w:rsidR="0086336D" w:rsidRPr="00C971AD" w:rsidRDefault="0086336D" w:rsidP="0086336D">
      <w:pPr>
        <w:spacing w:line="240" w:lineRule="auto"/>
        <w:rPr>
          <w:rFonts w:eastAsia="Times New Roman" w:cs="Times New Roman"/>
          <w:szCs w:val="24"/>
          <w:lang w:eastAsia="es-EC"/>
        </w:rPr>
      </w:pPr>
      <w:r w:rsidRPr="00C971AD">
        <w:rPr>
          <w:rFonts w:eastAsia="Times New Roman" w:cs="Times New Roman"/>
          <w:color w:val="000000"/>
          <w:szCs w:val="24"/>
          <w:lang w:eastAsia="es-EC"/>
        </w:rPr>
        <w:t>CEDULA                                   : 0503454282</w:t>
      </w:r>
    </w:p>
    <w:p w:rsidR="0086336D" w:rsidRPr="00C971AD" w:rsidRDefault="0086336D" w:rsidP="0086336D">
      <w:pPr>
        <w:spacing w:line="240" w:lineRule="auto"/>
        <w:rPr>
          <w:rFonts w:eastAsia="Times New Roman" w:cs="Times New Roman"/>
          <w:b/>
          <w:bCs/>
          <w:color w:val="000000"/>
          <w:szCs w:val="24"/>
          <w:u w:val="single"/>
          <w:lang w:eastAsia="es-EC"/>
        </w:rPr>
      </w:pPr>
    </w:p>
    <w:p w:rsidR="0086336D" w:rsidRPr="00C971AD" w:rsidRDefault="0086336D" w:rsidP="0086336D">
      <w:pPr>
        <w:spacing w:line="240" w:lineRule="auto"/>
        <w:rPr>
          <w:rFonts w:eastAsia="Times New Roman" w:cs="Times New Roman"/>
          <w:szCs w:val="24"/>
          <w:lang w:eastAsia="es-EC"/>
        </w:rPr>
      </w:pPr>
      <w:r w:rsidRPr="00C971AD">
        <w:rPr>
          <w:rFonts w:eastAsia="Times New Roman" w:cs="Times New Roman"/>
          <w:b/>
          <w:bCs/>
          <w:color w:val="000000"/>
          <w:szCs w:val="24"/>
          <w:u w:val="single"/>
          <w:lang w:eastAsia="es-EC"/>
        </w:rPr>
        <w:t>ESTUDIOS REALIZADOS      </w:t>
      </w:r>
    </w:p>
    <w:p w:rsidR="0086336D" w:rsidRPr="00C971AD" w:rsidRDefault="0086336D" w:rsidP="0086336D">
      <w:pPr>
        <w:spacing w:line="240" w:lineRule="auto"/>
        <w:rPr>
          <w:rFonts w:eastAsia="Times New Roman" w:cs="Times New Roman"/>
          <w:szCs w:val="24"/>
          <w:lang w:eastAsia="es-EC"/>
        </w:rPr>
      </w:pPr>
      <w:r w:rsidRPr="00C971AD">
        <w:rPr>
          <w:rFonts w:eastAsia="Times New Roman" w:cs="Times New Roman"/>
          <w:color w:val="000000"/>
          <w:szCs w:val="24"/>
          <w:lang w:eastAsia="es-EC"/>
        </w:rPr>
        <w:t>Primaria                                       : Escuela “Simón Bolívar”</w:t>
      </w:r>
    </w:p>
    <w:p w:rsidR="0086336D" w:rsidRPr="00C971AD" w:rsidRDefault="0086336D" w:rsidP="0086336D">
      <w:pPr>
        <w:spacing w:line="240" w:lineRule="auto"/>
        <w:rPr>
          <w:rFonts w:eastAsia="Times New Roman" w:cs="Times New Roman"/>
          <w:szCs w:val="24"/>
          <w:lang w:eastAsia="es-EC"/>
        </w:rPr>
      </w:pPr>
      <w:r w:rsidRPr="00C971AD">
        <w:rPr>
          <w:rFonts w:eastAsia="Times New Roman" w:cs="Times New Roman"/>
          <w:color w:val="000000"/>
          <w:szCs w:val="24"/>
          <w:lang w:eastAsia="es-EC"/>
        </w:rPr>
        <w:t>Secundaria                                   : Instituto Tecnológico Agropecuario “Simón Rodríguez”</w:t>
      </w:r>
    </w:p>
    <w:p w:rsidR="0086336D" w:rsidRPr="00C971AD" w:rsidRDefault="0086336D" w:rsidP="0086336D">
      <w:pPr>
        <w:spacing w:line="240" w:lineRule="auto"/>
        <w:rPr>
          <w:rFonts w:eastAsia="Times New Roman" w:cs="Times New Roman"/>
          <w:szCs w:val="24"/>
          <w:lang w:eastAsia="es-EC"/>
        </w:rPr>
      </w:pPr>
      <w:r w:rsidRPr="00C971AD">
        <w:rPr>
          <w:rFonts w:eastAsia="Times New Roman" w:cs="Times New Roman"/>
          <w:color w:val="000000"/>
          <w:szCs w:val="24"/>
          <w:lang w:eastAsia="es-EC"/>
        </w:rPr>
        <w:t xml:space="preserve">Superior                                       : Universidad Técnica de Cotopaxi       </w:t>
      </w:r>
    </w:p>
    <w:p w:rsidR="0086336D" w:rsidRPr="00C971AD" w:rsidRDefault="0086336D" w:rsidP="0086336D">
      <w:pPr>
        <w:spacing w:line="480" w:lineRule="auto"/>
        <w:rPr>
          <w:rFonts w:eastAsia="Times New Roman" w:cs="Times New Roman"/>
          <w:b/>
          <w:bCs/>
          <w:color w:val="000000"/>
          <w:szCs w:val="24"/>
          <w:u w:val="single"/>
          <w:lang w:eastAsia="es-EC"/>
        </w:rPr>
      </w:pPr>
    </w:p>
    <w:p w:rsidR="0086336D" w:rsidRPr="00C971AD" w:rsidRDefault="0086336D" w:rsidP="0086336D">
      <w:pPr>
        <w:spacing w:line="480" w:lineRule="auto"/>
        <w:rPr>
          <w:rFonts w:eastAsia="Times New Roman" w:cs="Times New Roman"/>
          <w:szCs w:val="24"/>
          <w:lang w:eastAsia="es-EC"/>
        </w:rPr>
      </w:pPr>
      <w:r w:rsidRPr="00C971AD">
        <w:rPr>
          <w:rFonts w:eastAsia="Times New Roman" w:cs="Times New Roman"/>
          <w:b/>
          <w:bCs/>
          <w:color w:val="000000"/>
          <w:szCs w:val="24"/>
          <w:u w:val="single"/>
          <w:lang w:eastAsia="es-EC"/>
        </w:rPr>
        <w:t>TITULOS OBTENIDOS:</w:t>
      </w:r>
      <w:r w:rsidR="00AA62D3">
        <w:rPr>
          <w:rFonts w:eastAsia="Times New Roman" w:cs="Times New Roman"/>
          <w:color w:val="000000"/>
          <w:szCs w:val="24"/>
          <w:lang w:eastAsia="es-EC"/>
        </w:rPr>
        <w:t xml:space="preserve">           TÉ</w:t>
      </w:r>
      <w:r w:rsidRPr="00C971AD">
        <w:rPr>
          <w:rFonts w:eastAsia="Times New Roman" w:cs="Times New Roman"/>
          <w:color w:val="000000"/>
          <w:szCs w:val="24"/>
          <w:lang w:eastAsia="es-EC"/>
        </w:rPr>
        <w:t>CNICO AGROPECUARIO</w:t>
      </w:r>
    </w:p>
    <w:p w:rsidR="0086336D" w:rsidRPr="00C971AD" w:rsidRDefault="0086336D" w:rsidP="0086336D">
      <w:pPr>
        <w:spacing w:line="480" w:lineRule="auto"/>
        <w:rPr>
          <w:rFonts w:eastAsia="Times New Roman" w:cs="Times New Roman"/>
          <w:szCs w:val="24"/>
          <w:lang w:eastAsia="es-EC"/>
        </w:rPr>
      </w:pPr>
      <w:r w:rsidRPr="00C971AD">
        <w:rPr>
          <w:rFonts w:eastAsia="Times New Roman" w:cs="Times New Roman"/>
          <w:color w:val="000000"/>
          <w:szCs w:val="24"/>
          <w:lang w:eastAsia="es-EC"/>
        </w:rPr>
        <w:t xml:space="preserve">                                                     Proceso de Médico Veterinario   </w:t>
      </w:r>
    </w:p>
    <w:p w:rsidR="0086336D" w:rsidRPr="00C971AD" w:rsidRDefault="0086336D" w:rsidP="0086336D">
      <w:pPr>
        <w:spacing w:line="240" w:lineRule="auto"/>
        <w:rPr>
          <w:rFonts w:eastAsia="Times New Roman" w:cs="Times New Roman"/>
          <w:b/>
          <w:bCs/>
          <w:color w:val="000000"/>
          <w:szCs w:val="24"/>
          <w:u w:val="single"/>
          <w:lang w:eastAsia="es-EC"/>
        </w:rPr>
      </w:pPr>
    </w:p>
    <w:p w:rsidR="0086336D" w:rsidRPr="00C971AD" w:rsidRDefault="0086336D" w:rsidP="0086336D">
      <w:pPr>
        <w:spacing w:line="240" w:lineRule="auto"/>
        <w:rPr>
          <w:rFonts w:eastAsia="Times New Roman" w:cs="Times New Roman"/>
          <w:szCs w:val="24"/>
          <w:lang w:eastAsia="es-EC"/>
        </w:rPr>
      </w:pPr>
      <w:r w:rsidRPr="00C971AD">
        <w:rPr>
          <w:rFonts w:eastAsia="Times New Roman" w:cs="Times New Roman"/>
          <w:b/>
          <w:bCs/>
          <w:color w:val="000000"/>
          <w:szCs w:val="24"/>
          <w:u w:val="single"/>
          <w:lang w:eastAsia="es-EC"/>
        </w:rPr>
        <w:t>REFERENCIAS PERSONALES</w:t>
      </w:r>
    </w:p>
    <w:p w:rsidR="0086336D" w:rsidRPr="00C971AD" w:rsidRDefault="0086336D" w:rsidP="0086336D">
      <w:pPr>
        <w:spacing w:line="240" w:lineRule="auto"/>
        <w:rPr>
          <w:rFonts w:eastAsia="Times New Roman" w:cs="Times New Roman"/>
          <w:szCs w:val="24"/>
          <w:lang w:eastAsia="es-EC"/>
        </w:rPr>
      </w:pPr>
      <w:r w:rsidRPr="00C971AD">
        <w:rPr>
          <w:rFonts w:eastAsia="Times New Roman" w:cs="Times New Roman"/>
          <w:color w:val="000000"/>
          <w:szCs w:val="24"/>
          <w:lang w:eastAsia="es-EC"/>
        </w:rPr>
        <w:t>Carlos David        098422318</w:t>
      </w:r>
    </w:p>
    <w:p w:rsidR="00752108" w:rsidRDefault="0086336D" w:rsidP="001C2FAD">
      <w:pPr>
        <w:spacing w:line="240" w:lineRule="auto"/>
        <w:rPr>
          <w:rFonts w:eastAsia="Times New Roman" w:cs="Times New Roman"/>
          <w:color w:val="000000"/>
          <w:szCs w:val="24"/>
          <w:lang w:eastAsia="es-EC"/>
        </w:rPr>
      </w:pPr>
      <w:r w:rsidRPr="00C971AD">
        <w:rPr>
          <w:rFonts w:eastAsia="Times New Roman" w:cs="Times New Roman"/>
          <w:color w:val="000000"/>
          <w:szCs w:val="24"/>
          <w:lang w:eastAsia="es-EC"/>
        </w:rPr>
        <w:t>Holger Vela        0999944690</w:t>
      </w:r>
    </w:p>
    <w:p w:rsidR="00597E31" w:rsidRDefault="00597E31" w:rsidP="001C2FAD">
      <w:pPr>
        <w:spacing w:line="240" w:lineRule="auto"/>
        <w:rPr>
          <w:rFonts w:eastAsia="Times New Roman" w:cs="Times New Roman"/>
          <w:color w:val="000000"/>
          <w:szCs w:val="24"/>
          <w:lang w:eastAsia="es-EC"/>
        </w:rPr>
      </w:pPr>
    </w:p>
    <w:p w:rsidR="00E1470D" w:rsidRDefault="00E1470D" w:rsidP="001C2FAD">
      <w:pPr>
        <w:spacing w:line="240" w:lineRule="auto"/>
        <w:rPr>
          <w:rFonts w:eastAsia="Times New Roman" w:cs="Times New Roman"/>
          <w:color w:val="000000"/>
          <w:szCs w:val="24"/>
          <w:lang w:eastAsia="es-EC"/>
        </w:rPr>
      </w:pPr>
    </w:p>
    <w:p w:rsidR="006F066C" w:rsidRDefault="006F066C" w:rsidP="001C2FAD">
      <w:pPr>
        <w:spacing w:line="240" w:lineRule="auto"/>
        <w:rPr>
          <w:rFonts w:eastAsia="Times New Roman" w:cs="Times New Roman"/>
          <w:szCs w:val="24"/>
          <w:lang w:eastAsia="es-EC"/>
        </w:rPr>
      </w:pPr>
    </w:p>
    <w:p w:rsidR="00747231" w:rsidRPr="001C2FAD" w:rsidRDefault="00747231" w:rsidP="001C2FAD">
      <w:pPr>
        <w:spacing w:line="240" w:lineRule="auto"/>
        <w:rPr>
          <w:rFonts w:eastAsia="Times New Roman" w:cs="Times New Roman"/>
          <w:szCs w:val="24"/>
          <w:lang w:eastAsia="es-EC"/>
        </w:rPr>
      </w:pPr>
    </w:p>
    <w:p w:rsidR="001B79A4" w:rsidRPr="00C971AD" w:rsidRDefault="001B79A4" w:rsidP="001B79A4">
      <w:pPr>
        <w:jc w:val="center"/>
        <w:rPr>
          <w:rFonts w:cs="Times New Roman"/>
          <w:b/>
          <w:szCs w:val="24"/>
        </w:rPr>
      </w:pPr>
      <w:r w:rsidRPr="00C971AD">
        <w:rPr>
          <w:rFonts w:cs="Times New Roman"/>
          <w:b/>
          <w:noProof/>
          <w:szCs w:val="24"/>
          <w:lang w:eastAsia="es-EC"/>
        </w:rPr>
        <w:t>ANEXO</w:t>
      </w:r>
      <w:r w:rsidR="00747231">
        <w:rPr>
          <w:rFonts w:cs="Times New Roman"/>
          <w:b/>
          <w:noProof/>
          <w:szCs w:val="24"/>
          <w:lang w:eastAsia="es-EC"/>
        </w:rPr>
        <w:t xml:space="preserve"> </w:t>
      </w:r>
      <w:r w:rsidRPr="00C971AD">
        <w:rPr>
          <w:rFonts w:cs="Times New Roman"/>
          <w:b/>
          <w:noProof/>
          <w:szCs w:val="24"/>
          <w:lang w:eastAsia="es-EC"/>
        </w:rPr>
        <w:t xml:space="preserve"> </w:t>
      </w:r>
      <w:r w:rsidR="00747231">
        <w:rPr>
          <w:rFonts w:cs="Times New Roman"/>
          <w:b/>
          <w:noProof/>
          <w:szCs w:val="24"/>
          <w:lang w:eastAsia="es-EC"/>
        </w:rPr>
        <w:t>4</w:t>
      </w:r>
    </w:p>
    <w:p w:rsidR="004B2AEC" w:rsidRPr="00C971AD" w:rsidRDefault="004B2AEC" w:rsidP="001B79A4">
      <w:pPr>
        <w:autoSpaceDE w:val="0"/>
        <w:autoSpaceDN w:val="0"/>
        <w:adjustRightInd w:val="0"/>
        <w:jc w:val="center"/>
        <w:rPr>
          <w:rFonts w:cs="Times New Roman"/>
          <w:b/>
          <w:noProof/>
          <w:szCs w:val="24"/>
          <w:lang w:eastAsia="es-EC"/>
        </w:rPr>
      </w:pPr>
    </w:p>
    <w:p w:rsidR="00326F6B" w:rsidRPr="00C971AD" w:rsidRDefault="001B79A4" w:rsidP="00326F6B">
      <w:pPr>
        <w:autoSpaceDE w:val="0"/>
        <w:autoSpaceDN w:val="0"/>
        <w:adjustRightInd w:val="0"/>
        <w:jc w:val="center"/>
        <w:rPr>
          <w:rFonts w:cs="Times New Roman"/>
          <w:b/>
          <w:noProof/>
          <w:szCs w:val="24"/>
          <w:lang w:eastAsia="es-EC"/>
        </w:rPr>
      </w:pPr>
      <w:r w:rsidRPr="00C971AD">
        <w:rPr>
          <w:rFonts w:cs="Times New Roman"/>
          <w:b/>
          <w:noProof/>
          <w:szCs w:val="24"/>
          <w:lang w:eastAsia="es-EC"/>
        </w:rPr>
        <w:t>CURRICULUM VITAE</w:t>
      </w:r>
    </w:p>
    <w:p w:rsidR="00326F6B" w:rsidRPr="00C971AD" w:rsidRDefault="00326F6B" w:rsidP="00326F6B">
      <w:pPr>
        <w:numPr>
          <w:ilvl w:val="0"/>
          <w:numId w:val="1"/>
        </w:numPr>
        <w:autoSpaceDE w:val="0"/>
        <w:autoSpaceDN w:val="0"/>
        <w:adjustRightInd w:val="0"/>
        <w:spacing w:after="0"/>
        <w:rPr>
          <w:rFonts w:cs="Times New Roman"/>
          <w:b/>
          <w:noProof/>
          <w:szCs w:val="24"/>
          <w:lang w:eastAsia="es-EC"/>
        </w:rPr>
      </w:pPr>
      <w:r w:rsidRPr="00C971AD">
        <w:rPr>
          <w:rFonts w:cs="Times New Roman"/>
          <w:b/>
          <w:noProof/>
          <w:szCs w:val="24"/>
          <w:lang w:val="es-EC" w:eastAsia="es-EC"/>
        </w:rPr>
        <w:drawing>
          <wp:anchor distT="0" distB="0" distL="114300" distR="114300" simplePos="0" relativeHeight="251662336" behindDoc="1" locked="0" layoutInCell="1" allowOverlap="1" wp14:anchorId="54B7335C" wp14:editId="133A2757">
            <wp:simplePos x="0" y="0"/>
            <wp:positionH relativeFrom="column">
              <wp:posOffset>4538980</wp:posOffset>
            </wp:positionH>
            <wp:positionV relativeFrom="paragraph">
              <wp:posOffset>20955</wp:posOffset>
            </wp:positionV>
            <wp:extent cx="1114425" cy="1200150"/>
            <wp:effectExtent l="0" t="0" r="9525" b="0"/>
            <wp:wrapNone/>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pic:cNvPicPr>
                      <a:picLocks noChangeAspect="1" noChangeArrowheads="1"/>
                    </pic:cNvPicPr>
                  </pic:nvPicPr>
                  <pic:blipFill>
                    <a:blip r:embed="rId30" cstate="print">
                      <a:lum bright="12000"/>
                      <a:extLst>
                        <a:ext uri="{28A0092B-C50C-407E-A947-70E740481C1C}">
                          <a14:useLocalDpi xmlns:a14="http://schemas.microsoft.com/office/drawing/2010/main" val="0"/>
                        </a:ext>
                      </a:extLst>
                    </a:blip>
                    <a:srcRect/>
                    <a:stretch>
                      <a:fillRect/>
                    </a:stretch>
                  </pic:blipFill>
                  <pic:spPr bwMode="auto">
                    <a:xfrm>
                      <a:off x="0" y="0"/>
                      <a:ext cx="1114425" cy="1200150"/>
                    </a:xfrm>
                    <a:prstGeom prst="rect">
                      <a:avLst/>
                    </a:prstGeom>
                    <a:noFill/>
                    <a:ln>
                      <a:noFill/>
                    </a:ln>
                  </pic:spPr>
                </pic:pic>
              </a:graphicData>
            </a:graphic>
            <wp14:sizeRelH relativeFrom="page">
              <wp14:pctWidth>0</wp14:pctWidth>
            </wp14:sizeRelH>
            <wp14:sizeRelV relativeFrom="page">
              <wp14:pctHeight>0</wp14:pctHeight>
            </wp14:sizeRelV>
          </wp:anchor>
        </w:drawing>
      </w:r>
      <w:r w:rsidRPr="00C971AD">
        <w:rPr>
          <w:rFonts w:cs="Times New Roman"/>
          <w:b/>
          <w:noProof/>
          <w:szCs w:val="24"/>
          <w:lang w:eastAsia="es-EC"/>
        </w:rPr>
        <w:t xml:space="preserve">Información personal </w:t>
      </w:r>
    </w:p>
    <w:p w:rsidR="00326F6B" w:rsidRPr="00C971AD" w:rsidRDefault="00326F6B" w:rsidP="00326F6B">
      <w:pPr>
        <w:autoSpaceDE w:val="0"/>
        <w:autoSpaceDN w:val="0"/>
        <w:adjustRightInd w:val="0"/>
        <w:rPr>
          <w:rFonts w:cs="Times New Roman"/>
          <w:b/>
          <w:noProof/>
          <w:szCs w:val="24"/>
          <w:lang w:eastAsia="es-EC"/>
        </w:rPr>
      </w:pPr>
    </w:p>
    <w:p w:rsidR="00326F6B" w:rsidRPr="00C971AD" w:rsidRDefault="00326F6B" w:rsidP="00326F6B">
      <w:pPr>
        <w:autoSpaceDE w:val="0"/>
        <w:autoSpaceDN w:val="0"/>
        <w:adjustRightInd w:val="0"/>
        <w:rPr>
          <w:rFonts w:eastAsia="Arial" w:cs="Times New Roman"/>
          <w:szCs w:val="24"/>
        </w:rPr>
      </w:pPr>
      <w:r w:rsidRPr="00C971AD">
        <w:rPr>
          <w:rFonts w:cs="Times New Roman"/>
          <w:b/>
          <w:szCs w:val="24"/>
        </w:rPr>
        <w:t xml:space="preserve">Nombre completo: </w:t>
      </w:r>
      <w:r w:rsidRPr="00C971AD">
        <w:rPr>
          <w:rFonts w:eastAsia="Arial" w:cs="Times New Roman"/>
          <w:bCs/>
          <w:spacing w:val="-10"/>
          <w:szCs w:val="24"/>
        </w:rPr>
        <w:t>Edilberto</w:t>
      </w:r>
      <w:r w:rsidRPr="00C971AD">
        <w:rPr>
          <w:rFonts w:eastAsia="Arial" w:cs="Times New Roman"/>
          <w:szCs w:val="24"/>
        </w:rPr>
        <w:t xml:space="preserve"> Chacón Marcheco</w:t>
      </w:r>
    </w:p>
    <w:p w:rsidR="00326F6B" w:rsidRPr="00C971AD" w:rsidRDefault="00326F6B" w:rsidP="00326F6B">
      <w:pPr>
        <w:autoSpaceDE w:val="0"/>
        <w:autoSpaceDN w:val="0"/>
        <w:adjustRightInd w:val="0"/>
        <w:rPr>
          <w:rFonts w:eastAsia="Arial" w:cs="Times New Roman"/>
          <w:szCs w:val="24"/>
        </w:rPr>
      </w:pPr>
      <w:r w:rsidRPr="00C971AD">
        <w:rPr>
          <w:rFonts w:cs="Times New Roman"/>
          <w:b/>
          <w:szCs w:val="24"/>
        </w:rPr>
        <w:t xml:space="preserve">Cédula: </w:t>
      </w:r>
      <w:r w:rsidRPr="00C971AD">
        <w:rPr>
          <w:rFonts w:eastAsia="Arial" w:cs="Times New Roman"/>
          <w:szCs w:val="24"/>
        </w:rPr>
        <w:t>1756985691</w:t>
      </w:r>
    </w:p>
    <w:p w:rsidR="00326F6B" w:rsidRPr="00E73B2B" w:rsidRDefault="00326F6B" w:rsidP="00326F6B">
      <w:pPr>
        <w:autoSpaceDE w:val="0"/>
        <w:autoSpaceDN w:val="0"/>
        <w:adjustRightInd w:val="0"/>
        <w:rPr>
          <w:rFonts w:cs="Times New Roman"/>
          <w:b/>
          <w:szCs w:val="24"/>
          <w:lang w:val="es-ES"/>
        </w:rPr>
      </w:pPr>
      <w:r w:rsidRPr="00C971AD">
        <w:rPr>
          <w:rFonts w:cs="Times New Roman"/>
          <w:b/>
          <w:szCs w:val="24"/>
        </w:rPr>
        <w:t xml:space="preserve">Fecha de nacimiento: </w:t>
      </w:r>
      <w:r w:rsidRPr="00C971AD">
        <w:rPr>
          <w:rFonts w:cs="Times New Roman"/>
          <w:szCs w:val="24"/>
        </w:rPr>
        <w:t xml:space="preserve">21 de </w:t>
      </w:r>
      <w:r w:rsidR="00F26149" w:rsidRPr="00C971AD">
        <w:rPr>
          <w:rFonts w:cs="Times New Roman"/>
          <w:szCs w:val="24"/>
        </w:rPr>
        <w:t>noviembre</w:t>
      </w:r>
      <w:r w:rsidRPr="00C971AD">
        <w:rPr>
          <w:rFonts w:cs="Times New Roman"/>
          <w:szCs w:val="24"/>
        </w:rPr>
        <w:t xml:space="preserve"> de 1974</w:t>
      </w:r>
    </w:p>
    <w:p w:rsidR="00326F6B" w:rsidRPr="00C971AD" w:rsidRDefault="00326F6B" w:rsidP="00326F6B">
      <w:pPr>
        <w:autoSpaceDE w:val="0"/>
        <w:autoSpaceDN w:val="0"/>
        <w:adjustRightInd w:val="0"/>
        <w:rPr>
          <w:rFonts w:eastAsia="Arial" w:cs="Times New Roman"/>
          <w:szCs w:val="24"/>
          <w:lang w:val="pt-BR"/>
        </w:rPr>
      </w:pPr>
      <w:r w:rsidRPr="00E73B2B">
        <w:rPr>
          <w:rFonts w:cs="Times New Roman"/>
          <w:b/>
          <w:szCs w:val="24"/>
          <w:lang w:val="es-ES"/>
        </w:rPr>
        <w:t>Edad</w:t>
      </w:r>
      <w:r w:rsidRPr="00C971AD">
        <w:rPr>
          <w:rFonts w:cs="Times New Roman"/>
          <w:b/>
          <w:szCs w:val="24"/>
          <w:lang w:val="pt-BR"/>
        </w:rPr>
        <w:t>: 41</w:t>
      </w:r>
    </w:p>
    <w:p w:rsidR="00326F6B" w:rsidRPr="00C971AD" w:rsidRDefault="00326F6B" w:rsidP="00326F6B">
      <w:pPr>
        <w:autoSpaceDE w:val="0"/>
        <w:autoSpaceDN w:val="0"/>
        <w:adjustRightInd w:val="0"/>
        <w:rPr>
          <w:rFonts w:cs="Times New Roman"/>
          <w:b/>
          <w:szCs w:val="24"/>
          <w:lang w:val="pt-BR"/>
        </w:rPr>
      </w:pPr>
      <w:r w:rsidRPr="00C971AD">
        <w:rPr>
          <w:rFonts w:cs="Times New Roman"/>
          <w:b/>
          <w:szCs w:val="24"/>
          <w:lang w:val="pt-BR"/>
        </w:rPr>
        <w:t>Núm. celular: 0998994020</w:t>
      </w:r>
    </w:p>
    <w:p w:rsidR="00326F6B" w:rsidRPr="00C971AD" w:rsidRDefault="00326F6B" w:rsidP="00326F6B">
      <w:pPr>
        <w:rPr>
          <w:rFonts w:cs="Times New Roman"/>
          <w:color w:val="0000FF" w:themeColor="hyperlink"/>
          <w:szCs w:val="24"/>
          <w:u w:val="single"/>
          <w:lang w:val="pt-BR"/>
        </w:rPr>
      </w:pPr>
      <w:r w:rsidRPr="00C971AD">
        <w:rPr>
          <w:rFonts w:cs="Times New Roman"/>
          <w:b/>
          <w:szCs w:val="24"/>
          <w:lang w:val="pt-BR"/>
        </w:rPr>
        <w:t xml:space="preserve">E-mail: </w:t>
      </w:r>
      <w:hyperlink r:id="rId31" w:history="1">
        <w:r w:rsidRPr="00C971AD">
          <w:rPr>
            <w:rStyle w:val="Hipervnculo"/>
            <w:rFonts w:cs="Times New Roman"/>
            <w:szCs w:val="24"/>
            <w:lang w:val="pt-BR"/>
          </w:rPr>
          <w:t>adncuba@gmail.com</w:t>
        </w:r>
      </w:hyperlink>
      <w:r w:rsidRPr="00C971AD">
        <w:rPr>
          <w:rStyle w:val="Hipervnculo"/>
          <w:rFonts w:cs="Times New Roman"/>
          <w:szCs w:val="24"/>
          <w:lang w:val="pt-BR"/>
        </w:rPr>
        <w:t xml:space="preserve"> / </w:t>
      </w:r>
      <w:hyperlink r:id="rId32" w:history="1">
        <w:r w:rsidRPr="00C971AD">
          <w:rPr>
            <w:rStyle w:val="Hipervnculo"/>
            <w:rFonts w:cs="Times New Roman"/>
            <w:szCs w:val="24"/>
            <w:lang w:val="pt-BR"/>
          </w:rPr>
          <w:t>edilberto.chacon@utc.edu.ec</w:t>
        </w:r>
      </w:hyperlink>
    </w:p>
    <w:p w:rsidR="00326F6B" w:rsidRPr="00C971AD" w:rsidRDefault="00326F6B" w:rsidP="00326F6B">
      <w:pPr>
        <w:numPr>
          <w:ilvl w:val="0"/>
          <w:numId w:val="1"/>
        </w:numPr>
        <w:autoSpaceDE w:val="0"/>
        <w:autoSpaceDN w:val="0"/>
        <w:adjustRightInd w:val="0"/>
        <w:spacing w:after="0"/>
        <w:rPr>
          <w:rFonts w:cs="Times New Roman"/>
          <w:b/>
          <w:noProof/>
          <w:szCs w:val="24"/>
          <w:lang w:eastAsia="es-EC"/>
        </w:rPr>
      </w:pPr>
      <w:r w:rsidRPr="00C971AD">
        <w:rPr>
          <w:rFonts w:cs="Times New Roman"/>
          <w:b/>
          <w:noProof/>
          <w:szCs w:val="24"/>
          <w:lang w:eastAsia="es-EC"/>
        </w:rPr>
        <w:t xml:space="preserve">Formación académica </w:t>
      </w:r>
    </w:p>
    <w:p w:rsidR="00326F6B" w:rsidRPr="00C971AD" w:rsidRDefault="00326F6B" w:rsidP="00326F6B">
      <w:pPr>
        <w:rPr>
          <w:rFonts w:eastAsia="Arial" w:cs="Times New Roman"/>
          <w:szCs w:val="24"/>
        </w:rPr>
      </w:pPr>
      <w:r w:rsidRPr="00C971AD">
        <w:rPr>
          <w:rFonts w:cs="Times New Roman"/>
          <w:b/>
          <w:bCs/>
          <w:szCs w:val="24"/>
        </w:rPr>
        <w:t xml:space="preserve">Cuarto nivel: </w:t>
      </w:r>
      <w:r w:rsidRPr="00C971AD">
        <w:rPr>
          <w:rFonts w:eastAsia="Arial" w:cs="Times New Roman"/>
          <w:szCs w:val="24"/>
        </w:rPr>
        <w:t xml:space="preserve">Doctor en Ciencias Veterinarias, PhD </w:t>
      </w:r>
    </w:p>
    <w:p w:rsidR="00326F6B" w:rsidRPr="00C971AD" w:rsidRDefault="00326F6B" w:rsidP="00326F6B">
      <w:pPr>
        <w:autoSpaceDE w:val="0"/>
        <w:autoSpaceDN w:val="0"/>
        <w:adjustRightInd w:val="0"/>
        <w:rPr>
          <w:rFonts w:cs="Times New Roman"/>
          <w:color w:val="000000"/>
          <w:szCs w:val="24"/>
          <w:lang w:val="pt-BR"/>
        </w:rPr>
      </w:pPr>
      <w:r w:rsidRPr="00C971AD">
        <w:rPr>
          <w:rFonts w:cs="Times New Roman"/>
          <w:szCs w:val="24"/>
          <w:lang w:val="pt-BR"/>
        </w:rPr>
        <w:t xml:space="preserve">Número de Registro SENESCYT: </w:t>
      </w:r>
      <w:r w:rsidRPr="00C971AD">
        <w:rPr>
          <w:rFonts w:cs="Times New Roman"/>
          <w:color w:val="000000"/>
          <w:szCs w:val="24"/>
          <w:lang w:val="pt-BR"/>
        </w:rPr>
        <w:t xml:space="preserve">8815 R-15-25628 </w:t>
      </w:r>
    </w:p>
    <w:p w:rsidR="00326F6B" w:rsidRPr="00C971AD" w:rsidRDefault="00326F6B" w:rsidP="00326F6B">
      <w:pPr>
        <w:autoSpaceDE w:val="0"/>
        <w:autoSpaceDN w:val="0"/>
        <w:adjustRightInd w:val="0"/>
        <w:rPr>
          <w:rFonts w:cs="Times New Roman"/>
          <w:szCs w:val="24"/>
        </w:rPr>
      </w:pPr>
      <w:r w:rsidRPr="00C971AD">
        <w:rPr>
          <w:rFonts w:cs="Times New Roman"/>
          <w:szCs w:val="24"/>
          <w:lang w:val="es-MX"/>
        </w:rPr>
        <w:t>Universidad de Granma, Cuba</w:t>
      </w:r>
    </w:p>
    <w:p w:rsidR="00326F6B" w:rsidRPr="00C971AD" w:rsidRDefault="00326F6B" w:rsidP="00326F6B">
      <w:pPr>
        <w:rPr>
          <w:rFonts w:eastAsia="Arial" w:cs="Times New Roman"/>
          <w:szCs w:val="24"/>
        </w:rPr>
      </w:pPr>
    </w:p>
    <w:p w:rsidR="00326F6B" w:rsidRPr="00C971AD" w:rsidRDefault="00326F6B" w:rsidP="00326F6B">
      <w:pPr>
        <w:autoSpaceDE w:val="0"/>
        <w:autoSpaceDN w:val="0"/>
        <w:adjustRightInd w:val="0"/>
        <w:rPr>
          <w:rFonts w:cs="Times New Roman"/>
          <w:b/>
          <w:bCs/>
          <w:szCs w:val="24"/>
        </w:rPr>
      </w:pPr>
      <w:r w:rsidRPr="00C971AD">
        <w:rPr>
          <w:rFonts w:cs="Times New Roman"/>
          <w:b/>
          <w:bCs/>
          <w:szCs w:val="24"/>
        </w:rPr>
        <w:t xml:space="preserve">Cuarto nivel: </w:t>
      </w:r>
      <w:r w:rsidRPr="00C971AD">
        <w:rPr>
          <w:rFonts w:cs="Times New Roman"/>
          <w:szCs w:val="24"/>
          <w:lang w:val="es-MX"/>
        </w:rPr>
        <w:t xml:space="preserve">Especialista Universitario en la Conservación y Utilización de las Razas de Animales Domésticos Locales en Sistemas de Explotación Tradicionales. </w:t>
      </w:r>
    </w:p>
    <w:p w:rsidR="00326F6B" w:rsidRPr="00C971AD" w:rsidRDefault="00326F6B" w:rsidP="00326F6B">
      <w:pPr>
        <w:autoSpaceDE w:val="0"/>
        <w:autoSpaceDN w:val="0"/>
        <w:adjustRightInd w:val="0"/>
        <w:rPr>
          <w:rFonts w:cs="Times New Roman"/>
          <w:szCs w:val="24"/>
          <w:lang w:val="es-MX"/>
        </w:rPr>
      </w:pPr>
      <w:r w:rsidRPr="00C971AD">
        <w:rPr>
          <w:rFonts w:cs="Times New Roman"/>
          <w:szCs w:val="24"/>
          <w:lang w:val="es-MX"/>
        </w:rPr>
        <w:t>Universidad de Córdoba, España</w:t>
      </w:r>
    </w:p>
    <w:p w:rsidR="00326F6B" w:rsidRPr="00C971AD" w:rsidRDefault="00326F6B" w:rsidP="00326F6B">
      <w:pPr>
        <w:autoSpaceDE w:val="0"/>
        <w:autoSpaceDN w:val="0"/>
        <w:adjustRightInd w:val="0"/>
        <w:rPr>
          <w:rFonts w:cs="Times New Roman"/>
          <w:b/>
          <w:bCs/>
          <w:szCs w:val="24"/>
        </w:rPr>
      </w:pPr>
    </w:p>
    <w:p w:rsidR="00326F6B" w:rsidRPr="00C971AD" w:rsidRDefault="00326F6B" w:rsidP="00326F6B">
      <w:pPr>
        <w:pStyle w:val="Default"/>
        <w:spacing w:line="360" w:lineRule="auto"/>
        <w:jc w:val="both"/>
        <w:rPr>
          <w:rFonts w:ascii="Times New Roman" w:hAnsi="Times New Roman" w:cs="Times New Roman"/>
          <w:lang w:val="es-MX"/>
        </w:rPr>
      </w:pPr>
      <w:r w:rsidRPr="00C971AD">
        <w:rPr>
          <w:rFonts w:ascii="Times New Roman" w:hAnsi="Times New Roman" w:cs="Times New Roman"/>
          <w:b/>
          <w:bCs/>
        </w:rPr>
        <w:t xml:space="preserve">Tercer nivel: </w:t>
      </w:r>
      <w:r w:rsidRPr="00C971AD">
        <w:rPr>
          <w:rFonts w:ascii="Times New Roman" w:hAnsi="Times New Roman" w:cs="Times New Roman"/>
          <w:lang w:val="es-MX"/>
        </w:rPr>
        <w:t>Doctor en Medicina Veterinaria</w:t>
      </w:r>
    </w:p>
    <w:p w:rsidR="00326F6B" w:rsidRPr="00C971AD" w:rsidRDefault="00326F6B" w:rsidP="00326F6B">
      <w:pPr>
        <w:pStyle w:val="Default"/>
        <w:spacing w:line="360" w:lineRule="auto"/>
        <w:jc w:val="both"/>
        <w:rPr>
          <w:rFonts w:ascii="Times New Roman" w:hAnsi="Times New Roman" w:cs="Times New Roman"/>
          <w:color w:val="auto"/>
          <w:lang w:val="pt-BR"/>
        </w:rPr>
      </w:pPr>
      <w:r w:rsidRPr="00C971AD">
        <w:rPr>
          <w:rFonts w:ascii="Times New Roman" w:hAnsi="Times New Roman" w:cs="Times New Roman"/>
          <w:lang w:val="pt-BR"/>
        </w:rPr>
        <w:t>Número de Registro SENESCYT</w:t>
      </w:r>
      <w:r w:rsidRPr="00C971AD">
        <w:rPr>
          <w:rFonts w:ascii="Times New Roman" w:hAnsi="Times New Roman" w:cs="Times New Roman"/>
          <w:color w:val="auto"/>
          <w:lang w:val="pt-BR"/>
        </w:rPr>
        <w:t>:</w:t>
      </w:r>
      <w:r w:rsidRPr="00C971AD">
        <w:rPr>
          <w:rFonts w:ascii="Times New Roman" w:hAnsi="Times New Roman" w:cs="Times New Roman"/>
          <w:lang w:val="pt-BR"/>
        </w:rPr>
        <w:t xml:space="preserve"> 8815 R-15-25382 </w:t>
      </w:r>
    </w:p>
    <w:p w:rsidR="00F86B73" w:rsidRPr="00C971AD" w:rsidRDefault="00326F6B" w:rsidP="00326F6B">
      <w:pPr>
        <w:autoSpaceDE w:val="0"/>
        <w:autoSpaceDN w:val="0"/>
        <w:adjustRightInd w:val="0"/>
        <w:rPr>
          <w:rFonts w:cs="Times New Roman"/>
          <w:szCs w:val="24"/>
          <w:lang w:val="es-MX"/>
        </w:rPr>
      </w:pPr>
      <w:r w:rsidRPr="00C971AD">
        <w:rPr>
          <w:rFonts w:cs="Times New Roman"/>
          <w:szCs w:val="24"/>
          <w:lang w:val="es-MX"/>
        </w:rPr>
        <w:t>Universidad de Granma, Cuba</w:t>
      </w:r>
    </w:p>
    <w:p w:rsidR="0086336D" w:rsidRDefault="0086336D" w:rsidP="00CD74AF">
      <w:pPr>
        <w:pStyle w:val="Sinespaciado"/>
        <w:rPr>
          <w:rFonts w:ascii="Times New Roman" w:eastAsiaTheme="minorHAnsi" w:hAnsi="Times New Roman" w:cs="Times New Roman"/>
          <w:kern w:val="0"/>
          <w:sz w:val="24"/>
          <w:szCs w:val="24"/>
          <w:lang w:val="es-MX"/>
        </w:rPr>
      </w:pPr>
    </w:p>
    <w:p w:rsidR="005B2DBE" w:rsidRPr="00C971AD" w:rsidRDefault="005B2DBE" w:rsidP="00CD74AF">
      <w:pPr>
        <w:pStyle w:val="Sinespaciado"/>
        <w:rPr>
          <w:rFonts w:ascii="Times New Roman" w:hAnsi="Times New Roman" w:cs="Times New Roman"/>
          <w:b/>
          <w:noProof/>
          <w:sz w:val="24"/>
          <w:szCs w:val="24"/>
          <w:lang w:val="es-EC" w:eastAsia="es-EC"/>
        </w:rPr>
      </w:pPr>
    </w:p>
    <w:p w:rsidR="0086336D" w:rsidRPr="00C971AD" w:rsidRDefault="0086336D" w:rsidP="0086336D">
      <w:pPr>
        <w:pStyle w:val="Sinespaciado"/>
        <w:jc w:val="center"/>
        <w:rPr>
          <w:rFonts w:ascii="Times New Roman" w:hAnsi="Times New Roman" w:cs="Times New Roman"/>
          <w:b/>
          <w:noProof/>
          <w:sz w:val="24"/>
          <w:szCs w:val="24"/>
          <w:lang w:val="es-EC" w:eastAsia="es-EC"/>
        </w:rPr>
      </w:pPr>
    </w:p>
    <w:p w:rsidR="00597E31" w:rsidRDefault="00597E31" w:rsidP="0086336D">
      <w:pPr>
        <w:pStyle w:val="Sinespaciado"/>
        <w:jc w:val="center"/>
        <w:rPr>
          <w:rFonts w:ascii="Times New Roman" w:hAnsi="Times New Roman" w:cs="Times New Roman"/>
          <w:b/>
          <w:noProof/>
          <w:sz w:val="24"/>
          <w:szCs w:val="24"/>
          <w:lang w:val="es-EC" w:eastAsia="es-EC"/>
        </w:rPr>
      </w:pPr>
    </w:p>
    <w:p w:rsidR="00597E31" w:rsidRDefault="00597E31" w:rsidP="0086336D">
      <w:pPr>
        <w:pStyle w:val="Sinespaciado"/>
        <w:jc w:val="center"/>
        <w:rPr>
          <w:rFonts w:ascii="Times New Roman" w:hAnsi="Times New Roman" w:cs="Times New Roman"/>
          <w:b/>
          <w:noProof/>
          <w:sz w:val="24"/>
          <w:szCs w:val="24"/>
          <w:lang w:val="es-EC" w:eastAsia="es-EC"/>
        </w:rPr>
      </w:pPr>
    </w:p>
    <w:p w:rsidR="0086336D" w:rsidRPr="00C971AD" w:rsidRDefault="00747231" w:rsidP="0086336D">
      <w:pPr>
        <w:pStyle w:val="Sinespaciado"/>
        <w:jc w:val="center"/>
        <w:rPr>
          <w:rFonts w:ascii="Times New Roman" w:hAnsi="Times New Roman" w:cs="Times New Roman"/>
          <w:b/>
          <w:noProof/>
          <w:sz w:val="24"/>
          <w:szCs w:val="24"/>
          <w:lang w:val="es-EC" w:eastAsia="es-EC"/>
        </w:rPr>
      </w:pPr>
      <w:r>
        <w:rPr>
          <w:rFonts w:ascii="Times New Roman" w:hAnsi="Times New Roman" w:cs="Times New Roman"/>
          <w:b/>
          <w:noProof/>
          <w:sz w:val="24"/>
          <w:szCs w:val="24"/>
          <w:lang w:val="es-EC" w:eastAsia="es-EC"/>
        </w:rPr>
        <w:t>ANEXO Nº 5</w:t>
      </w:r>
    </w:p>
    <w:p w:rsidR="00186F26" w:rsidRPr="00C971AD" w:rsidRDefault="00186F26" w:rsidP="0012547D">
      <w:pPr>
        <w:pStyle w:val="Sinespaciado"/>
        <w:rPr>
          <w:rFonts w:ascii="Times New Roman" w:hAnsi="Times New Roman" w:cs="Times New Roman"/>
          <w:noProof/>
          <w:sz w:val="24"/>
          <w:szCs w:val="24"/>
          <w:lang w:val="es-EC" w:eastAsia="es-EC"/>
        </w:rPr>
      </w:pPr>
    </w:p>
    <w:p w:rsidR="00186F26" w:rsidRPr="00C971AD" w:rsidRDefault="00186F26" w:rsidP="0012547D">
      <w:pPr>
        <w:pStyle w:val="Sinespaciado"/>
        <w:rPr>
          <w:rFonts w:ascii="Times New Roman" w:hAnsi="Times New Roman" w:cs="Times New Roman"/>
          <w:noProof/>
          <w:sz w:val="24"/>
          <w:szCs w:val="24"/>
          <w:lang w:val="es-EC" w:eastAsia="es-EC"/>
        </w:rPr>
      </w:pPr>
    </w:p>
    <w:p w:rsidR="00186F26" w:rsidRPr="00C971AD" w:rsidRDefault="00186F26" w:rsidP="0012547D">
      <w:pPr>
        <w:pStyle w:val="Sinespaciado"/>
        <w:rPr>
          <w:rFonts w:ascii="Times New Roman" w:hAnsi="Times New Roman" w:cs="Times New Roman"/>
          <w:noProof/>
          <w:sz w:val="24"/>
          <w:szCs w:val="24"/>
          <w:lang w:val="es-EC" w:eastAsia="es-EC"/>
        </w:rPr>
      </w:pPr>
    </w:p>
    <w:p w:rsidR="0086336D" w:rsidRPr="00C971AD" w:rsidRDefault="0086336D" w:rsidP="0086336D">
      <w:pPr>
        <w:pStyle w:val="Default"/>
        <w:spacing w:line="360" w:lineRule="auto"/>
        <w:jc w:val="center"/>
        <w:rPr>
          <w:rFonts w:ascii="Times New Roman" w:hAnsi="Times New Roman" w:cs="Times New Roman"/>
        </w:rPr>
      </w:pPr>
      <w:r w:rsidRPr="00C971AD">
        <w:rPr>
          <w:rFonts w:ascii="Times New Roman" w:hAnsi="Times New Roman" w:cs="Times New Roman"/>
          <w:b/>
          <w:bCs/>
        </w:rPr>
        <w:t>UNIVERSIDAD TÉCNICA DE COTOPAXI</w:t>
      </w:r>
    </w:p>
    <w:p w:rsidR="0086336D" w:rsidRPr="00C971AD" w:rsidRDefault="0086336D" w:rsidP="0086336D">
      <w:pPr>
        <w:pStyle w:val="Default"/>
        <w:spacing w:line="360" w:lineRule="auto"/>
        <w:jc w:val="center"/>
        <w:rPr>
          <w:rFonts w:ascii="Times New Roman" w:hAnsi="Times New Roman" w:cs="Times New Roman"/>
          <w:b/>
          <w:bCs/>
        </w:rPr>
      </w:pPr>
      <w:r w:rsidRPr="00C971AD">
        <w:rPr>
          <w:rFonts w:ascii="Times New Roman" w:hAnsi="Times New Roman" w:cs="Times New Roman"/>
          <w:b/>
          <w:bCs/>
        </w:rPr>
        <w:t>FACULTAD DE CIENCIAS AGROPECUARIAS Y RECURSOS NATURALES</w:t>
      </w:r>
    </w:p>
    <w:p w:rsidR="0086336D" w:rsidRPr="00C971AD" w:rsidRDefault="0086336D" w:rsidP="0086336D">
      <w:pPr>
        <w:jc w:val="center"/>
        <w:rPr>
          <w:rFonts w:cs="Times New Roman"/>
          <w:b/>
          <w:szCs w:val="24"/>
        </w:rPr>
      </w:pPr>
      <w:r w:rsidRPr="00C971AD">
        <w:rPr>
          <w:rFonts w:cs="Times New Roman"/>
          <w:b/>
          <w:bCs/>
          <w:szCs w:val="24"/>
        </w:rPr>
        <w:t>MEDICINA VETERINARIA</w:t>
      </w:r>
    </w:p>
    <w:p w:rsidR="0086336D" w:rsidRDefault="0086336D" w:rsidP="0086336D">
      <w:pPr>
        <w:spacing w:line="480" w:lineRule="auto"/>
        <w:jc w:val="center"/>
        <w:rPr>
          <w:rFonts w:cs="Times New Roman"/>
          <w:b/>
          <w:szCs w:val="24"/>
        </w:rPr>
      </w:pPr>
      <w:r w:rsidRPr="00C971AD">
        <w:rPr>
          <w:rFonts w:cs="Times New Roman"/>
          <w:b/>
          <w:szCs w:val="24"/>
        </w:rPr>
        <w:t>SISTEMA DE TENENCIA DE OVINOS CRIOLLOS EN LA PROVINCIA DE COTOPAXI</w:t>
      </w:r>
      <w:r w:rsidRPr="00C971AD">
        <w:rPr>
          <w:rFonts w:cs="Times New Roman"/>
          <w:w w:val="105"/>
          <w:szCs w:val="24"/>
        </w:rPr>
        <w:tab/>
      </w:r>
      <w:r w:rsidRPr="00C971AD">
        <w:rPr>
          <w:rFonts w:cs="Times New Roman"/>
          <w:b/>
          <w:szCs w:val="24"/>
        </w:rPr>
        <w:t xml:space="preserve"> </w:t>
      </w:r>
    </w:p>
    <w:p w:rsidR="005B2DBE" w:rsidRPr="00DE0552" w:rsidRDefault="00964628" w:rsidP="00964628">
      <w:pPr>
        <w:pStyle w:val="Descripcin"/>
        <w:rPr>
          <w:b/>
          <w:i w:val="0"/>
          <w:color w:val="000000" w:themeColor="text1"/>
          <w:sz w:val="24"/>
          <w:szCs w:val="24"/>
        </w:rPr>
      </w:pPr>
      <w:bookmarkStart w:id="137" w:name="_Toc3285347"/>
      <w:r w:rsidRPr="00DE0552">
        <w:rPr>
          <w:b/>
          <w:i w:val="0"/>
          <w:color w:val="000000" w:themeColor="text1"/>
          <w:sz w:val="24"/>
          <w:szCs w:val="24"/>
        </w:rPr>
        <w:t xml:space="preserve">Tabla </w:t>
      </w:r>
      <w:r w:rsidRPr="00DE0552">
        <w:rPr>
          <w:b/>
          <w:i w:val="0"/>
          <w:color w:val="000000" w:themeColor="text1"/>
          <w:sz w:val="24"/>
          <w:szCs w:val="24"/>
        </w:rPr>
        <w:fldChar w:fldCharType="begin"/>
      </w:r>
      <w:r w:rsidRPr="00DE0552">
        <w:rPr>
          <w:b/>
          <w:i w:val="0"/>
          <w:color w:val="000000" w:themeColor="text1"/>
          <w:sz w:val="24"/>
          <w:szCs w:val="24"/>
        </w:rPr>
        <w:instrText xml:space="preserve"> SEQ Tabla \* ARABIC </w:instrText>
      </w:r>
      <w:r w:rsidRPr="00DE0552">
        <w:rPr>
          <w:b/>
          <w:i w:val="0"/>
          <w:color w:val="000000" w:themeColor="text1"/>
          <w:sz w:val="24"/>
          <w:szCs w:val="24"/>
        </w:rPr>
        <w:fldChar w:fldCharType="separate"/>
      </w:r>
      <w:r w:rsidR="00E447A0">
        <w:rPr>
          <w:b/>
          <w:i w:val="0"/>
          <w:noProof/>
          <w:color w:val="000000" w:themeColor="text1"/>
          <w:sz w:val="24"/>
          <w:szCs w:val="24"/>
        </w:rPr>
        <w:t>22</w:t>
      </w:r>
      <w:r w:rsidRPr="00DE0552">
        <w:rPr>
          <w:b/>
          <w:i w:val="0"/>
          <w:color w:val="000000" w:themeColor="text1"/>
          <w:sz w:val="24"/>
          <w:szCs w:val="24"/>
        </w:rPr>
        <w:fldChar w:fldCharType="end"/>
      </w:r>
      <w:r w:rsidRPr="00DE0552">
        <w:rPr>
          <w:b/>
          <w:i w:val="0"/>
          <w:color w:val="000000" w:themeColor="text1"/>
          <w:sz w:val="24"/>
          <w:szCs w:val="24"/>
        </w:rPr>
        <w:t xml:space="preserve"> </w:t>
      </w:r>
      <w:r w:rsidR="005B2DBE" w:rsidRPr="00DE0552">
        <w:rPr>
          <w:b/>
          <w:i w:val="0"/>
          <w:color w:val="000000" w:themeColor="text1"/>
          <w:sz w:val="24"/>
          <w:szCs w:val="24"/>
        </w:rPr>
        <w:t>Sistema de Tendencia de Ovinos Criollos en la Provincia de Cotopaxi</w:t>
      </w:r>
      <w:bookmarkEnd w:id="137"/>
    </w:p>
    <w:p w:rsidR="005B2DBE" w:rsidRPr="00C971AD" w:rsidRDefault="005B2DBE" w:rsidP="0086336D">
      <w:pPr>
        <w:spacing w:line="480" w:lineRule="auto"/>
        <w:jc w:val="center"/>
        <w:rPr>
          <w:rFonts w:cs="Times New Roman"/>
          <w:b/>
          <w:szCs w:val="24"/>
        </w:rPr>
      </w:pPr>
    </w:p>
    <w:tbl>
      <w:tblPr>
        <w:tblW w:w="5000" w:type="pct"/>
        <w:tblLook w:val="04A0" w:firstRow="1" w:lastRow="0" w:firstColumn="1" w:lastColumn="0" w:noHBand="0" w:noVBand="1"/>
      </w:tblPr>
      <w:tblGrid>
        <w:gridCol w:w="600"/>
        <w:gridCol w:w="2377"/>
        <w:gridCol w:w="1152"/>
        <w:gridCol w:w="697"/>
        <w:gridCol w:w="2843"/>
        <w:gridCol w:w="1402"/>
      </w:tblGrid>
      <w:tr w:rsidR="0086336D" w:rsidRPr="00C971AD" w:rsidTr="001C7EEF">
        <w:trPr>
          <w:trHeight w:val="20"/>
        </w:trPr>
        <w:tc>
          <w:tcPr>
            <w:tcW w:w="331" w:type="pct"/>
            <w:hideMark/>
          </w:tcPr>
          <w:p w:rsidR="0086336D" w:rsidRPr="00C971AD" w:rsidRDefault="0086336D" w:rsidP="0086336D">
            <w:pPr>
              <w:rPr>
                <w:rFonts w:cs="Times New Roman"/>
                <w:b/>
                <w:bCs/>
                <w:szCs w:val="24"/>
                <w:lang w:eastAsia="es-EC"/>
              </w:rPr>
            </w:pPr>
            <w:r w:rsidRPr="00C971AD">
              <w:rPr>
                <w:rFonts w:cs="Times New Roman"/>
                <w:b/>
                <w:bCs/>
                <w:szCs w:val="24"/>
                <w:lang w:eastAsia="es-EC"/>
              </w:rPr>
              <w:t>N°</w:t>
            </w:r>
          </w:p>
        </w:tc>
        <w:tc>
          <w:tcPr>
            <w:tcW w:w="1310" w:type="pct"/>
            <w:hideMark/>
          </w:tcPr>
          <w:p w:rsidR="0086336D" w:rsidRPr="00C971AD" w:rsidRDefault="0086336D" w:rsidP="0086336D">
            <w:pPr>
              <w:rPr>
                <w:rFonts w:cs="Times New Roman"/>
                <w:b/>
                <w:bCs/>
                <w:szCs w:val="24"/>
                <w:lang w:eastAsia="es-EC"/>
              </w:rPr>
            </w:pPr>
            <w:r w:rsidRPr="00C971AD">
              <w:rPr>
                <w:rFonts w:cs="Times New Roman"/>
                <w:b/>
                <w:bCs/>
                <w:szCs w:val="24"/>
                <w:lang w:eastAsia="es-EC"/>
              </w:rPr>
              <w:t>Variables a observar</w:t>
            </w:r>
          </w:p>
        </w:tc>
        <w:tc>
          <w:tcPr>
            <w:tcW w:w="635" w:type="pct"/>
            <w:hideMark/>
          </w:tcPr>
          <w:p w:rsidR="0086336D" w:rsidRPr="00C971AD" w:rsidRDefault="0086336D" w:rsidP="0086336D">
            <w:pPr>
              <w:rPr>
                <w:rFonts w:cs="Times New Roman"/>
                <w:b/>
                <w:bCs/>
                <w:szCs w:val="24"/>
                <w:lang w:eastAsia="es-EC"/>
              </w:rPr>
            </w:pPr>
          </w:p>
        </w:tc>
        <w:tc>
          <w:tcPr>
            <w:tcW w:w="384" w:type="pct"/>
            <w:hideMark/>
          </w:tcPr>
          <w:p w:rsidR="0086336D" w:rsidRPr="00C971AD" w:rsidRDefault="0086336D" w:rsidP="0086336D">
            <w:pPr>
              <w:rPr>
                <w:rFonts w:cs="Times New Roman"/>
                <w:szCs w:val="24"/>
                <w:lang w:eastAsia="es-EC"/>
              </w:rPr>
            </w:pPr>
            <w:r w:rsidRPr="00C971AD">
              <w:rPr>
                <w:rFonts w:cs="Times New Roman"/>
                <w:szCs w:val="24"/>
                <w:lang w:eastAsia="es-EC"/>
              </w:rPr>
              <w:t>61</w:t>
            </w:r>
          </w:p>
        </w:tc>
        <w:tc>
          <w:tcPr>
            <w:tcW w:w="1567" w:type="pct"/>
            <w:hideMark/>
          </w:tcPr>
          <w:p w:rsidR="0086336D" w:rsidRPr="00C971AD" w:rsidRDefault="0086336D" w:rsidP="0086336D">
            <w:pPr>
              <w:rPr>
                <w:rFonts w:cs="Times New Roman"/>
                <w:szCs w:val="24"/>
                <w:lang w:eastAsia="es-EC"/>
              </w:rPr>
            </w:pPr>
            <w:r w:rsidRPr="00C971AD">
              <w:rPr>
                <w:rFonts w:cs="Times New Roman"/>
                <w:szCs w:val="24"/>
                <w:lang w:eastAsia="es-EC"/>
              </w:rPr>
              <w:t>Controla la fisiopatología de la reproducción</w:t>
            </w:r>
          </w:p>
        </w:tc>
        <w:tc>
          <w:tcPr>
            <w:tcW w:w="773" w:type="pct"/>
            <w:hideMark/>
          </w:tcPr>
          <w:p w:rsidR="0086336D" w:rsidRPr="00C971AD" w:rsidRDefault="0086336D" w:rsidP="0086336D">
            <w:pPr>
              <w:rPr>
                <w:rFonts w:cs="Times New Roman"/>
                <w:szCs w:val="24"/>
                <w:lang w:eastAsia="es-EC"/>
              </w:rPr>
            </w:pPr>
            <w:r w:rsidRPr="00C971AD">
              <w:rPr>
                <w:rFonts w:cs="Times New Roman"/>
                <w:szCs w:val="24"/>
                <w:lang w:eastAsia="es-EC"/>
              </w:rPr>
              <w:t> </w:t>
            </w:r>
          </w:p>
        </w:tc>
      </w:tr>
      <w:tr w:rsidR="0086336D" w:rsidRPr="00C971AD" w:rsidTr="001C7EEF">
        <w:trPr>
          <w:trHeight w:val="20"/>
        </w:trPr>
        <w:tc>
          <w:tcPr>
            <w:tcW w:w="331" w:type="pct"/>
            <w:hideMark/>
          </w:tcPr>
          <w:p w:rsidR="0086336D" w:rsidRPr="00C971AD" w:rsidRDefault="0086336D" w:rsidP="0086336D">
            <w:pPr>
              <w:rPr>
                <w:rFonts w:cs="Times New Roman"/>
                <w:b/>
                <w:bCs/>
                <w:szCs w:val="24"/>
                <w:lang w:eastAsia="es-EC"/>
              </w:rPr>
            </w:pPr>
            <w:r w:rsidRPr="00C971AD">
              <w:rPr>
                <w:rFonts w:cs="Times New Roman"/>
                <w:b/>
                <w:bCs/>
                <w:szCs w:val="24"/>
                <w:lang w:eastAsia="es-EC"/>
              </w:rPr>
              <w:t>I</w:t>
            </w:r>
          </w:p>
        </w:tc>
        <w:tc>
          <w:tcPr>
            <w:tcW w:w="1310" w:type="pct"/>
            <w:hideMark/>
          </w:tcPr>
          <w:p w:rsidR="0086336D" w:rsidRPr="00C971AD" w:rsidRDefault="0086336D" w:rsidP="0086336D">
            <w:pPr>
              <w:rPr>
                <w:rFonts w:cs="Times New Roman"/>
                <w:b/>
                <w:bCs/>
                <w:i/>
                <w:iCs/>
                <w:szCs w:val="24"/>
                <w:lang w:eastAsia="es-EC"/>
              </w:rPr>
            </w:pPr>
            <w:r w:rsidRPr="00C971AD">
              <w:rPr>
                <w:rFonts w:cs="Times New Roman"/>
                <w:b/>
                <w:bCs/>
                <w:i/>
                <w:iCs/>
                <w:szCs w:val="24"/>
                <w:lang w:eastAsia="es-EC"/>
              </w:rPr>
              <w:t>Datos generales</w:t>
            </w:r>
          </w:p>
        </w:tc>
        <w:tc>
          <w:tcPr>
            <w:tcW w:w="635" w:type="pct"/>
            <w:hideMark/>
          </w:tcPr>
          <w:p w:rsidR="0086336D" w:rsidRPr="00C971AD" w:rsidRDefault="0086336D" w:rsidP="0086336D">
            <w:pPr>
              <w:rPr>
                <w:rFonts w:cs="Times New Roman"/>
                <w:b/>
                <w:bCs/>
                <w:szCs w:val="24"/>
                <w:lang w:eastAsia="es-EC"/>
              </w:rPr>
            </w:pPr>
          </w:p>
        </w:tc>
        <w:tc>
          <w:tcPr>
            <w:tcW w:w="384" w:type="pct"/>
            <w:hideMark/>
          </w:tcPr>
          <w:p w:rsidR="0086336D" w:rsidRPr="00C971AD" w:rsidRDefault="0086336D" w:rsidP="0086336D">
            <w:pPr>
              <w:rPr>
                <w:rFonts w:cs="Times New Roman"/>
                <w:szCs w:val="24"/>
                <w:lang w:eastAsia="es-EC"/>
              </w:rPr>
            </w:pPr>
            <w:r w:rsidRPr="00C971AD">
              <w:rPr>
                <w:rFonts w:cs="Times New Roman"/>
                <w:szCs w:val="24"/>
                <w:lang w:eastAsia="es-EC"/>
              </w:rPr>
              <w:t>62</w:t>
            </w:r>
          </w:p>
        </w:tc>
        <w:tc>
          <w:tcPr>
            <w:tcW w:w="1567" w:type="pct"/>
            <w:hideMark/>
          </w:tcPr>
          <w:p w:rsidR="0086336D" w:rsidRPr="00C971AD" w:rsidRDefault="0086336D" w:rsidP="0086336D">
            <w:pPr>
              <w:rPr>
                <w:rFonts w:cs="Times New Roman"/>
                <w:szCs w:val="24"/>
                <w:lang w:eastAsia="es-EC"/>
              </w:rPr>
            </w:pPr>
            <w:r w:rsidRPr="00C971AD">
              <w:rPr>
                <w:rFonts w:cs="Times New Roman"/>
                <w:szCs w:val="24"/>
                <w:lang w:eastAsia="es-EC"/>
              </w:rPr>
              <w:t>Estado de las cercas</w:t>
            </w:r>
          </w:p>
        </w:tc>
        <w:tc>
          <w:tcPr>
            <w:tcW w:w="773" w:type="pct"/>
            <w:hideMark/>
          </w:tcPr>
          <w:p w:rsidR="0086336D" w:rsidRPr="00C971AD" w:rsidRDefault="0086336D" w:rsidP="0086336D">
            <w:pPr>
              <w:rPr>
                <w:rFonts w:cs="Times New Roman"/>
                <w:szCs w:val="24"/>
                <w:lang w:eastAsia="es-EC"/>
              </w:rPr>
            </w:pPr>
            <w:r w:rsidRPr="00C971AD">
              <w:rPr>
                <w:rFonts w:cs="Times New Roman"/>
                <w:szCs w:val="24"/>
                <w:lang w:eastAsia="es-EC"/>
              </w:rPr>
              <w:t> </w:t>
            </w:r>
          </w:p>
        </w:tc>
      </w:tr>
      <w:tr w:rsidR="0086336D" w:rsidRPr="00C971AD" w:rsidTr="001C7EEF">
        <w:trPr>
          <w:trHeight w:val="20"/>
        </w:trPr>
        <w:tc>
          <w:tcPr>
            <w:tcW w:w="331" w:type="pct"/>
            <w:hideMark/>
          </w:tcPr>
          <w:p w:rsidR="0086336D" w:rsidRPr="00C971AD" w:rsidRDefault="0086336D" w:rsidP="0086336D">
            <w:pPr>
              <w:rPr>
                <w:rFonts w:cs="Times New Roman"/>
                <w:szCs w:val="24"/>
                <w:lang w:eastAsia="es-EC"/>
              </w:rPr>
            </w:pPr>
            <w:r w:rsidRPr="00C971AD">
              <w:rPr>
                <w:rFonts w:cs="Times New Roman"/>
                <w:szCs w:val="24"/>
                <w:lang w:eastAsia="es-EC"/>
              </w:rPr>
              <w:t>1</w:t>
            </w:r>
          </w:p>
        </w:tc>
        <w:tc>
          <w:tcPr>
            <w:tcW w:w="1310" w:type="pct"/>
            <w:hideMark/>
          </w:tcPr>
          <w:p w:rsidR="0086336D" w:rsidRPr="00C971AD" w:rsidRDefault="0086336D" w:rsidP="0086336D">
            <w:pPr>
              <w:rPr>
                <w:rFonts w:cs="Times New Roman"/>
                <w:szCs w:val="24"/>
                <w:lang w:eastAsia="es-EC"/>
              </w:rPr>
            </w:pPr>
            <w:r w:rsidRPr="00C971AD">
              <w:rPr>
                <w:rFonts w:cs="Times New Roman"/>
                <w:szCs w:val="24"/>
                <w:lang w:eastAsia="es-EC"/>
              </w:rPr>
              <w:t>Provincia</w:t>
            </w:r>
          </w:p>
        </w:tc>
        <w:tc>
          <w:tcPr>
            <w:tcW w:w="635" w:type="pct"/>
            <w:hideMark/>
          </w:tcPr>
          <w:p w:rsidR="0086336D" w:rsidRPr="00C971AD" w:rsidRDefault="0086336D" w:rsidP="0086336D">
            <w:pPr>
              <w:rPr>
                <w:rFonts w:cs="Times New Roman"/>
                <w:szCs w:val="24"/>
                <w:lang w:eastAsia="es-EC"/>
              </w:rPr>
            </w:pPr>
          </w:p>
        </w:tc>
        <w:tc>
          <w:tcPr>
            <w:tcW w:w="384" w:type="pct"/>
            <w:hideMark/>
          </w:tcPr>
          <w:p w:rsidR="0086336D" w:rsidRPr="00C971AD" w:rsidRDefault="0086336D" w:rsidP="0086336D">
            <w:pPr>
              <w:rPr>
                <w:rFonts w:cs="Times New Roman"/>
                <w:szCs w:val="24"/>
                <w:lang w:eastAsia="es-EC"/>
              </w:rPr>
            </w:pPr>
            <w:r w:rsidRPr="00C971AD">
              <w:rPr>
                <w:rFonts w:cs="Times New Roman"/>
                <w:szCs w:val="24"/>
                <w:lang w:eastAsia="es-EC"/>
              </w:rPr>
              <w:t>63</w:t>
            </w:r>
          </w:p>
        </w:tc>
        <w:tc>
          <w:tcPr>
            <w:tcW w:w="1567" w:type="pct"/>
            <w:hideMark/>
          </w:tcPr>
          <w:p w:rsidR="0086336D" w:rsidRPr="00C971AD" w:rsidRDefault="0086336D" w:rsidP="0086336D">
            <w:pPr>
              <w:rPr>
                <w:rFonts w:cs="Times New Roman"/>
                <w:szCs w:val="24"/>
                <w:lang w:eastAsia="es-EC"/>
              </w:rPr>
            </w:pPr>
            <w:r w:rsidRPr="00C971AD">
              <w:rPr>
                <w:rFonts w:cs="Times New Roman"/>
                <w:szCs w:val="24"/>
                <w:lang w:eastAsia="es-EC"/>
              </w:rPr>
              <w:t>Número de baños  al año</w:t>
            </w:r>
          </w:p>
        </w:tc>
        <w:tc>
          <w:tcPr>
            <w:tcW w:w="773" w:type="pct"/>
            <w:hideMark/>
          </w:tcPr>
          <w:p w:rsidR="0086336D" w:rsidRPr="00C971AD" w:rsidRDefault="0086336D" w:rsidP="0086336D">
            <w:pPr>
              <w:rPr>
                <w:rFonts w:cs="Times New Roman"/>
                <w:szCs w:val="24"/>
                <w:lang w:eastAsia="es-EC"/>
              </w:rPr>
            </w:pPr>
            <w:r w:rsidRPr="00C971AD">
              <w:rPr>
                <w:rFonts w:cs="Times New Roman"/>
                <w:szCs w:val="24"/>
                <w:lang w:eastAsia="es-EC"/>
              </w:rPr>
              <w:t> </w:t>
            </w:r>
          </w:p>
        </w:tc>
      </w:tr>
      <w:tr w:rsidR="0086336D" w:rsidRPr="00C971AD" w:rsidTr="001C7EEF">
        <w:trPr>
          <w:trHeight w:val="20"/>
        </w:trPr>
        <w:tc>
          <w:tcPr>
            <w:tcW w:w="331" w:type="pct"/>
            <w:hideMark/>
          </w:tcPr>
          <w:p w:rsidR="0086336D" w:rsidRPr="00C971AD" w:rsidRDefault="0086336D" w:rsidP="0086336D">
            <w:pPr>
              <w:rPr>
                <w:rFonts w:cs="Times New Roman"/>
                <w:szCs w:val="24"/>
                <w:lang w:eastAsia="es-EC"/>
              </w:rPr>
            </w:pPr>
            <w:r w:rsidRPr="00C971AD">
              <w:rPr>
                <w:rFonts w:cs="Times New Roman"/>
                <w:szCs w:val="24"/>
                <w:lang w:eastAsia="es-EC"/>
              </w:rPr>
              <w:t>2</w:t>
            </w:r>
          </w:p>
        </w:tc>
        <w:tc>
          <w:tcPr>
            <w:tcW w:w="1310" w:type="pct"/>
            <w:hideMark/>
          </w:tcPr>
          <w:p w:rsidR="0086336D" w:rsidRPr="00C971AD" w:rsidRDefault="0086336D" w:rsidP="0086336D">
            <w:pPr>
              <w:rPr>
                <w:rFonts w:cs="Times New Roman"/>
                <w:szCs w:val="24"/>
                <w:lang w:eastAsia="es-EC"/>
              </w:rPr>
            </w:pPr>
            <w:r w:rsidRPr="00C971AD">
              <w:rPr>
                <w:rFonts w:cs="Times New Roman"/>
                <w:szCs w:val="24"/>
                <w:lang w:eastAsia="es-EC"/>
              </w:rPr>
              <w:t>Cantón</w:t>
            </w:r>
          </w:p>
        </w:tc>
        <w:tc>
          <w:tcPr>
            <w:tcW w:w="635" w:type="pct"/>
            <w:hideMark/>
          </w:tcPr>
          <w:p w:rsidR="0086336D" w:rsidRPr="00C971AD" w:rsidRDefault="0086336D" w:rsidP="0086336D">
            <w:pPr>
              <w:rPr>
                <w:rFonts w:cs="Times New Roman"/>
                <w:szCs w:val="24"/>
                <w:lang w:eastAsia="es-EC"/>
              </w:rPr>
            </w:pPr>
          </w:p>
        </w:tc>
        <w:tc>
          <w:tcPr>
            <w:tcW w:w="384" w:type="pct"/>
            <w:hideMark/>
          </w:tcPr>
          <w:p w:rsidR="0086336D" w:rsidRPr="00C971AD" w:rsidRDefault="0086336D" w:rsidP="0086336D">
            <w:pPr>
              <w:rPr>
                <w:rFonts w:cs="Times New Roman"/>
                <w:szCs w:val="24"/>
                <w:lang w:eastAsia="es-EC"/>
              </w:rPr>
            </w:pPr>
            <w:r w:rsidRPr="00C971AD">
              <w:rPr>
                <w:rFonts w:cs="Times New Roman"/>
                <w:szCs w:val="24"/>
                <w:lang w:eastAsia="es-EC"/>
              </w:rPr>
              <w:t>64</w:t>
            </w:r>
          </w:p>
        </w:tc>
        <w:tc>
          <w:tcPr>
            <w:tcW w:w="1567" w:type="pct"/>
            <w:hideMark/>
          </w:tcPr>
          <w:p w:rsidR="0086336D" w:rsidRPr="00C971AD" w:rsidRDefault="0086336D" w:rsidP="0086336D">
            <w:pPr>
              <w:rPr>
                <w:rFonts w:cs="Times New Roman"/>
                <w:szCs w:val="24"/>
                <w:lang w:eastAsia="es-EC"/>
              </w:rPr>
            </w:pPr>
            <w:r w:rsidRPr="00C971AD">
              <w:rPr>
                <w:rFonts w:cs="Times New Roman"/>
                <w:szCs w:val="24"/>
                <w:lang w:eastAsia="es-EC"/>
              </w:rPr>
              <w:t>Frecuencia del baño garrapaticida</w:t>
            </w:r>
          </w:p>
        </w:tc>
        <w:tc>
          <w:tcPr>
            <w:tcW w:w="773" w:type="pct"/>
            <w:hideMark/>
          </w:tcPr>
          <w:p w:rsidR="0086336D" w:rsidRPr="00C971AD" w:rsidRDefault="0086336D" w:rsidP="0086336D">
            <w:pPr>
              <w:rPr>
                <w:rFonts w:cs="Times New Roman"/>
                <w:szCs w:val="24"/>
                <w:lang w:eastAsia="es-EC"/>
              </w:rPr>
            </w:pPr>
            <w:r w:rsidRPr="00C971AD">
              <w:rPr>
                <w:rFonts w:cs="Times New Roman"/>
                <w:szCs w:val="24"/>
                <w:lang w:eastAsia="es-EC"/>
              </w:rPr>
              <w:t> </w:t>
            </w:r>
          </w:p>
        </w:tc>
      </w:tr>
      <w:tr w:rsidR="0086336D" w:rsidRPr="00C971AD" w:rsidTr="001C7EEF">
        <w:trPr>
          <w:trHeight w:val="20"/>
        </w:trPr>
        <w:tc>
          <w:tcPr>
            <w:tcW w:w="331" w:type="pct"/>
            <w:hideMark/>
          </w:tcPr>
          <w:p w:rsidR="0086336D" w:rsidRPr="00C971AD" w:rsidRDefault="0086336D" w:rsidP="0086336D">
            <w:pPr>
              <w:rPr>
                <w:rFonts w:cs="Times New Roman"/>
                <w:szCs w:val="24"/>
                <w:lang w:eastAsia="es-EC"/>
              </w:rPr>
            </w:pPr>
            <w:r w:rsidRPr="00C971AD">
              <w:rPr>
                <w:rFonts w:cs="Times New Roman"/>
                <w:szCs w:val="24"/>
                <w:lang w:eastAsia="es-EC"/>
              </w:rPr>
              <w:t>3</w:t>
            </w:r>
          </w:p>
        </w:tc>
        <w:tc>
          <w:tcPr>
            <w:tcW w:w="1310" w:type="pct"/>
            <w:hideMark/>
          </w:tcPr>
          <w:p w:rsidR="0086336D" w:rsidRPr="00C971AD" w:rsidRDefault="0086336D" w:rsidP="0086336D">
            <w:pPr>
              <w:rPr>
                <w:rFonts w:cs="Times New Roman"/>
                <w:szCs w:val="24"/>
                <w:lang w:eastAsia="es-EC"/>
              </w:rPr>
            </w:pPr>
            <w:r w:rsidRPr="00C971AD">
              <w:rPr>
                <w:rFonts w:cs="Times New Roman"/>
                <w:szCs w:val="24"/>
                <w:lang w:eastAsia="es-EC"/>
              </w:rPr>
              <w:t>Parroquia</w:t>
            </w:r>
          </w:p>
        </w:tc>
        <w:tc>
          <w:tcPr>
            <w:tcW w:w="635" w:type="pct"/>
            <w:hideMark/>
          </w:tcPr>
          <w:p w:rsidR="0086336D" w:rsidRPr="00C971AD" w:rsidRDefault="0086336D" w:rsidP="0086336D">
            <w:pPr>
              <w:rPr>
                <w:rFonts w:cs="Times New Roman"/>
                <w:szCs w:val="24"/>
                <w:lang w:eastAsia="es-EC"/>
              </w:rPr>
            </w:pPr>
          </w:p>
        </w:tc>
        <w:tc>
          <w:tcPr>
            <w:tcW w:w="384" w:type="pct"/>
            <w:hideMark/>
          </w:tcPr>
          <w:p w:rsidR="0086336D" w:rsidRPr="00C971AD" w:rsidRDefault="0086336D" w:rsidP="0086336D">
            <w:pPr>
              <w:rPr>
                <w:rFonts w:cs="Times New Roman"/>
                <w:szCs w:val="24"/>
                <w:lang w:eastAsia="es-EC"/>
              </w:rPr>
            </w:pPr>
            <w:r w:rsidRPr="00C971AD">
              <w:rPr>
                <w:rFonts w:cs="Times New Roman"/>
                <w:szCs w:val="24"/>
                <w:lang w:eastAsia="es-EC"/>
              </w:rPr>
              <w:t>65</w:t>
            </w:r>
          </w:p>
        </w:tc>
        <w:tc>
          <w:tcPr>
            <w:tcW w:w="1567" w:type="pct"/>
            <w:hideMark/>
          </w:tcPr>
          <w:p w:rsidR="0086336D" w:rsidRPr="00C971AD" w:rsidRDefault="0086336D" w:rsidP="0086336D">
            <w:pPr>
              <w:rPr>
                <w:rFonts w:cs="Times New Roman"/>
                <w:szCs w:val="24"/>
                <w:lang w:eastAsia="es-EC"/>
              </w:rPr>
            </w:pPr>
            <w:r w:rsidRPr="00C971AD">
              <w:rPr>
                <w:rFonts w:cs="Times New Roman"/>
                <w:szCs w:val="24"/>
                <w:lang w:eastAsia="es-EC"/>
              </w:rPr>
              <w:t>Manejo integrado de plagas en cultivos</w:t>
            </w:r>
          </w:p>
        </w:tc>
        <w:tc>
          <w:tcPr>
            <w:tcW w:w="773" w:type="pct"/>
            <w:hideMark/>
          </w:tcPr>
          <w:p w:rsidR="0086336D" w:rsidRPr="00C971AD" w:rsidRDefault="0086336D" w:rsidP="0086336D">
            <w:pPr>
              <w:rPr>
                <w:rFonts w:cs="Times New Roman"/>
                <w:szCs w:val="24"/>
                <w:lang w:eastAsia="es-EC"/>
              </w:rPr>
            </w:pPr>
            <w:r w:rsidRPr="00C971AD">
              <w:rPr>
                <w:rFonts w:cs="Times New Roman"/>
                <w:szCs w:val="24"/>
                <w:lang w:eastAsia="es-EC"/>
              </w:rPr>
              <w:t> </w:t>
            </w:r>
          </w:p>
        </w:tc>
      </w:tr>
      <w:tr w:rsidR="0086336D" w:rsidRPr="00C971AD" w:rsidTr="001C7EEF">
        <w:trPr>
          <w:trHeight w:val="20"/>
        </w:trPr>
        <w:tc>
          <w:tcPr>
            <w:tcW w:w="331" w:type="pct"/>
            <w:hideMark/>
          </w:tcPr>
          <w:p w:rsidR="0086336D" w:rsidRPr="00C971AD" w:rsidRDefault="0086336D" w:rsidP="0086336D">
            <w:pPr>
              <w:rPr>
                <w:rFonts w:cs="Times New Roman"/>
                <w:szCs w:val="24"/>
                <w:lang w:eastAsia="es-EC"/>
              </w:rPr>
            </w:pPr>
            <w:r w:rsidRPr="00C971AD">
              <w:rPr>
                <w:rFonts w:cs="Times New Roman"/>
                <w:szCs w:val="24"/>
                <w:lang w:eastAsia="es-EC"/>
              </w:rPr>
              <w:t>4</w:t>
            </w:r>
          </w:p>
        </w:tc>
        <w:tc>
          <w:tcPr>
            <w:tcW w:w="1310" w:type="pct"/>
            <w:hideMark/>
          </w:tcPr>
          <w:p w:rsidR="0086336D" w:rsidRPr="00C971AD" w:rsidRDefault="0086336D" w:rsidP="0086336D">
            <w:pPr>
              <w:rPr>
                <w:rFonts w:cs="Times New Roman"/>
                <w:szCs w:val="24"/>
                <w:lang w:eastAsia="es-EC"/>
              </w:rPr>
            </w:pPr>
            <w:r w:rsidRPr="00C971AD">
              <w:rPr>
                <w:rFonts w:cs="Times New Roman"/>
                <w:szCs w:val="24"/>
                <w:lang w:eastAsia="es-EC"/>
              </w:rPr>
              <w:t>Sector</w:t>
            </w:r>
          </w:p>
        </w:tc>
        <w:tc>
          <w:tcPr>
            <w:tcW w:w="635" w:type="pct"/>
            <w:hideMark/>
          </w:tcPr>
          <w:p w:rsidR="0086336D" w:rsidRPr="00C971AD" w:rsidRDefault="0086336D" w:rsidP="0086336D">
            <w:pPr>
              <w:rPr>
                <w:rFonts w:cs="Times New Roman"/>
                <w:szCs w:val="24"/>
                <w:lang w:eastAsia="es-EC"/>
              </w:rPr>
            </w:pPr>
          </w:p>
        </w:tc>
        <w:tc>
          <w:tcPr>
            <w:tcW w:w="384" w:type="pct"/>
            <w:hideMark/>
          </w:tcPr>
          <w:p w:rsidR="0086336D" w:rsidRPr="00C971AD" w:rsidRDefault="0086336D" w:rsidP="0086336D">
            <w:pPr>
              <w:rPr>
                <w:rFonts w:cs="Times New Roman"/>
                <w:b/>
                <w:bCs/>
                <w:szCs w:val="24"/>
                <w:lang w:eastAsia="es-EC"/>
              </w:rPr>
            </w:pPr>
            <w:r w:rsidRPr="00C971AD">
              <w:rPr>
                <w:rFonts w:cs="Times New Roman"/>
                <w:b/>
                <w:bCs/>
                <w:szCs w:val="24"/>
                <w:lang w:eastAsia="es-EC"/>
              </w:rPr>
              <w:t>VIII</w:t>
            </w:r>
          </w:p>
        </w:tc>
        <w:tc>
          <w:tcPr>
            <w:tcW w:w="1567" w:type="pct"/>
            <w:hideMark/>
          </w:tcPr>
          <w:p w:rsidR="0086336D" w:rsidRPr="00C971AD" w:rsidRDefault="0086336D" w:rsidP="0086336D">
            <w:pPr>
              <w:rPr>
                <w:rFonts w:cs="Times New Roman"/>
                <w:b/>
                <w:bCs/>
                <w:i/>
                <w:iCs/>
                <w:szCs w:val="24"/>
                <w:lang w:eastAsia="es-EC"/>
              </w:rPr>
            </w:pPr>
            <w:r w:rsidRPr="00C971AD">
              <w:rPr>
                <w:rFonts w:cs="Times New Roman"/>
                <w:b/>
                <w:bCs/>
                <w:i/>
                <w:iCs/>
                <w:szCs w:val="24"/>
                <w:lang w:eastAsia="es-EC"/>
              </w:rPr>
              <w:t>Sociales</w:t>
            </w:r>
          </w:p>
        </w:tc>
        <w:tc>
          <w:tcPr>
            <w:tcW w:w="773" w:type="pct"/>
            <w:hideMark/>
          </w:tcPr>
          <w:p w:rsidR="0086336D" w:rsidRPr="00C971AD" w:rsidRDefault="0086336D" w:rsidP="0086336D">
            <w:pPr>
              <w:rPr>
                <w:rFonts w:cs="Times New Roman"/>
                <w:szCs w:val="24"/>
                <w:lang w:eastAsia="es-EC"/>
              </w:rPr>
            </w:pPr>
            <w:r w:rsidRPr="00C971AD">
              <w:rPr>
                <w:rFonts w:cs="Times New Roman"/>
                <w:szCs w:val="24"/>
                <w:lang w:eastAsia="es-EC"/>
              </w:rPr>
              <w:t> </w:t>
            </w:r>
          </w:p>
        </w:tc>
      </w:tr>
      <w:tr w:rsidR="0086336D" w:rsidRPr="00C971AD" w:rsidTr="001C7EEF">
        <w:trPr>
          <w:trHeight w:val="20"/>
        </w:trPr>
        <w:tc>
          <w:tcPr>
            <w:tcW w:w="331" w:type="pct"/>
            <w:hideMark/>
          </w:tcPr>
          <w:p w:rsidR="0086336D" w:rsidRPr="00C971AD" w:rsidRDefault="0086336D" w:rsidP="0086336D">
            <w:pPr>
              <w:rPr>
                <w:rFonts w:cs="Times New Roman"/>
                <w:b/>
                <w:bCs/>
                <w:i/>
                <w:iCs/>
                <w:szCs w:val="24"/>
                <w:lang w:eastAsia="es-EC"/>
              </w:rPr>
            </w:pPr>
            <w:r w:rsidRPr="00C971AD">
              <w:rPr>
                <w:rFonts w:cs="Times New Roman"/>
                <w:b/>
                <w:bCs/>
                <w:i/>
                <w:iCs/>
                <w:szCs w:val="24"/>
                <w:lang w:eastAsia="es-EC"/>
              </w:rPr>
              <w:t>II</w:t>
            </w:r>
          </w:p>
        </w:tc>
        <w:tc>
          <w:tcPr>
            <w:tcW w:w="1310" w:type="pct"/>
            <w:hideMark/>
          </w:tcPr>
          <w:p w:rsidR="0086336D" w:rsidRPr="00C971AD" w:rsidRDefault="0086336D" w:rsidP="0086336D">
            <w:pPr>
              <w:rPr>
                <w:rFonts w:cs="Times New Roman"/>
                <w:b/>
                <w:bCs/>
                <w:i/>
                <w:iCs/>
                <w:szCs w:val="24"/>
                <w:lang w:eastAsia="es-EC"/>
              </w:rPr>
            </w:pPr>
            <w:r w:rsidRPr="00C971AD">
              <w:rPr>
                <w:rFonts w:cs="Times New Roman"/>
                <w:b/>
                <w:bCs/>
                <w:i/>
                <w:iCs/>
                <w:szCs w:val="24"/>
                <w:lang w:eastAsia="es-EC"/>
              </w:rPr>
              <w:t>Datos tecnológicos</w:t>
            </w:r>
          </w:p>
        </w:tc>
        <w:tc>
          <w:tcPr>
            <w:tcW w:w="635" w:type="pct"/>
            <w:hideMark/>
          </w:tcPr>
          <w:p w:rsidR="0086336D" w:rsidRPr="00C971AD" w:rsidRDefault="0086336D" w:rsidP="0086336D">
            <w:pPr>
              <w:rPr>
                <w:rFonts w:cs="Times New Roman"/>
                <w:szCs w:val="24"/>
                <w:lang w:eastAsia="es-EC"/>
              </w:rPr>
            </w:pPr>
          </w:p>
        </w:tc>
        <w:tc>
          <w:tcPr>
            <w:tcW w:w="384" w:type="pct"/>
            <w:hideMark/>
          </w:tcPr>
          <w:p w:rsidR="0086336D" w:rsidRPr="00C971AD" w:rsidRDefault="0086336D" w:rsidP="0086336D">
            <w:pPr>
              <w:rPr>
                <w:rFonts w:cs="Times New Roman"/>
                <w:szCs w:val="24"/>
                <w:lang w:eastAsia="es-EC"/>
              </w:rPr>
            </w:pPr>
            <w:r w:rsidRPr="00C971AD">
              <w:rPr>
                <w:rFonts w:cs="Times New Roman"/>
                <w:szCs w:val="24"/>
                <w:lang w:eastAsia="es-EC"/>
              </w:rPr>
              <w:t>66</w:t>
            </w:r>
          </w:p>
        </w:tc>
        <w:tc>
          <w:tcPr>
            <w:tcW w:w="1567" w:type="pct"/>
            <w:hideMark/>
          </w:tcPr>
          <w:p w:rsidR="0086336D" w:rsidRPr="00C971AD" w:rsidRDefault="0086336D" w:rsidP="0086336D">
            <w:pPr>
              <w:rPr>
                <w:rFonts w:cs="Times New Roman"/>
                <w:szCs w:val="24"/>
                <w:lang w:eastAsia="es-EC"/>
              </w:rPr>
            </w:pPr>
            <w:r w:rsidRPr="00C971AD">
              <w:rPr>
                <w:rFonts w:cs="Times New Roman"/>
                <w:szCs w:val="24"/>
                <w:lang w:eastAsia="es-EC"/>
              </w:rPr>
              <w:t>Estado de la vivienda, (B,R,M)</w:t>
            </w:r>
          </w:p>
        </w:tc>
        <w:tc>
          <w:tcPr>
            <w:tcW w:w="773" w:type="pct"/>
            <w:hideMark/>
          </w:tcPr>
          <w:p w:rsidR="0086336D" w:rsidRPr="00C971AD" w:rsidRDefault="0086336D" w:rsidP="0086336D">
            <w:pPr>
              <w:rPr>
                <w:rFonts w:cs="Times New Roman"/>
                <w:szCs w:val="24"/>
                <w:lang w:eastAsia="es-EC"/>
              </w:rPr>
            </w:pPr>
            <w:r w:rsidRPr="00C971AD">
              <w:rPr>
                <w:rFonts w:cs="Times New Roman"/>
                <w:szCs w:val="24"/>
                <w:lang w:eastAsia="es-EC"/>
              </w:rPr>
              <w:t> </w:t>
            </w:r>
          </w:p>
        </w:tc>
      </w:tr>
      <w:tr w:rsidR="0086336D" w:rsidRPr="00C971AD" w:rsidTr="001C7EEF">
        <w:trPr>
          <w:trHeight w:val="20"/>
        </w:trPr>
        <w:tc>
          <w:tcPr>
            <w:tcW w:w="331" w:type="pct"/>
            <w:hideMark/>
          </w:tcPr>
          <w:p w:rsidR="0086336D" w:rsidRPr="00C971AD" w:rsidRDefault="0086336D" w:rsidP="0086336D">
            <w:pPr>
              <w:rPr>
                <w:rFonts w:cs="Times New Roman"/>
                <w:szCs w:val="24"/>
                <w:lang w:eastAsia="es-EC"/>
              </w:rPr>
            </w:pPr>
            <w:r w:rsidRPr="00C971AD">
              <w:rPr>
                <w:rFonts w:cs="Times New Roman"/>
                <w:szCs w:val="24"/>
                <w:lang w:eastAsia="es-EC"/>
              </w:rPr>
              <w:t>5</w:t>
            </w:r>
          </w:p>
        </w:tc>
        <w:tc>
          <w:tcPr>
            <w:tcW w:w="1310" w:type="pct"/>
            <w:hideMark/>
          </w:tcPr>
          <w:p w:rsidR="0086336D" w:rsidRPr="00C971AD" w:rsidRDefault="0086336D" w:rsidP="0086336D">
            <w:pPr>
              <w:rPr>
                <w:rFonts w:cs="Times New Roman"/>
                <w:szCs w:val="24"/>
                <w:lang w:eastAsia="es-EC"/>
              </w:rPr>
            </w:pPr>
            <w:r w:rsidRPr="00C971AD">
              <w:rPr>
                <w:rFonts w:cs="Times New Roman"/>
                <w:szCs w:val="24"/>
                <w:lang w:eastAsia="es-EC"/>
              </w:rPr>
              <w:t>Área de la propiedad</w:t>
            </w:r>
          </w:p>
        </w:tc>
        <w:tc>
          <w:tcPr>
            <w:tcW w:w="635" w:type="pct"/>
            <w:hideMark/>
          </w:tcPr>
          <w:p w:rsidR="0086336D" w:rsidRPr="00C971AD" w:rsidRDefault="0086336D" w:rsidP="0086336D">
            <w:pPr>
              <w:rPr>
                <w:rFonts w:cs="Times New Roman"/>
                <w:szCs w:val="24"/>
                <w:lang w:eastAsia="es-EC"/>
              </w:rPr>
            </w:pPr>
          </w:p>
        </w:tc>
        <w:tc>
          <w:tcPr>
            <w:tcW w:w="384" w:type="pct"/>
            <w:hideMark/>
          </w:tcPr>
          <w:p w:rsidR="0086336D" w:rsidRPr="00C971AD" w:rsidRDefault="0086336D" w:rsidP="0086336D">
            <w:pPr>
              <w:rPr>
                <w:rFonts w:cs="Times New Roman"/>
                <w:szCs w:val="24"/>
                <w:lang w:eastAsia="es-EC"/>
              </w:rPr>
            </w:pPr>
            <w:r w:rsidRPr="00C971AD">
              <w:rPr>
                <w:rFonts w:cs="Times New Roman"/>
                <w:szCs w:val="24"/>
                <w:lang w:eastAsia="es-EC"/>
              </w:rPr>
              <w:t>67</w:t>
            </w:r>
          </w:p>
        </w:tc>
        <w:tc>
          <w:tcPr>
            <w:tcW w:w="1567" w:type="pct"/>
            <w:hideMark/>
          </w:tcPr>
          <w:p w:rsidR="0086336D" w:rsidRPr="00C971AD" w:rsidRDefault="0086336D" w:rsidP="0086336D">
            <w:pPr>
              <w:rPr>
                <w:rFonts w:cs="Times New Roman"/>
                <w:szCs w:val="24"/>
                <w:lang w:eastAsia="es-EC"/>
              </w:rPr>
            </w:pPr>
            <w:r w:rsidRPr="00C971AD">
              <w:rPr>
                <w:rFonts w:cs="Times New Roman"/>
                <w:szCs w:val="24"/>
                <w:lang w:eastAsia="es-EC"/>
              </w:rPr>
              <w:t>Piso de la vivienda</w:t>
            </w:r>
          </w:p>
        </w:tc>
        <w:tc>
          <w:tcPr>
            <w:tcW w:w="773" w:type="pct"/>
            <w:hideMark/>
          </w:tcPr>
          <w:p w:rsidR="0086336D" w:rsidRPr="00C971AD" w:rsidRDefault="0086336D" w:rsidP="0086336D">
            <w:pPr>
              <w:rPr>
                <w:rFonts w:cs="Times New Roman"/>
                <w:szCs w:val="24"/>
                <w:lang w:eastAsia="es-EC"/>
              </w:rPr>
            </w:pPr>
            <w:r w:rsidRPr="00C971AD">
              <w:rPr>
                <w:rFonts w:cs="Times New Roman"/>
                <w:szCs w:val="24"/>
                <w:lang w:eastAsia="es-EC"/>
              </w:rPr>
              <w:t> </w:t>
            </w:r>
          </w:p>
        </w:tc>
      </w:tr>
      <w:tr w:rsidR="0086336D" w:rsidRPr="00C971AD" w:rsidTr="001C7EEF">
        <w:trPr>
          <w:trHeight w:val="20"/>
        </w:trPr>
        <w:tc>
          <w:tcPr>
            <w:tcW w:w="331" w:type="pct"/>
            <w:hideMark/>
          </w:tcPr>
          <w:p w:rsidR="0086336D" w:rsidRPr="00C971AD" w:rsidRDefault="0086336D" w:rsidP="0086336D">
            <w:pPr>
              <w:rPr>
                <w:rFonts w:cs="Times New Roman"/>
                <w:szCs w:val="24"/>
                <w:lang w:eastAsia="es-EC"/>
              </w:rPr>
            </w:pPr>
            <w:r w:rsidRPr="00C971AD">
              <w:rPr>
                <w:rFonts w:cs="Times New Roman"/>
                <w:szCs w:val="24"/>
                <w:lang w:eastAsia="es-EC"/>
              </w:rPr>
              <w:t>6</w:t>
            </w:r>
          </w:p>
        </w:tc>
        <w:tc>
          <w:tcPr>
            <w:tcW w:w="1310" w:type="pct"/>
            <w:hideMark/>
          </w:tcPr>
          <w:p w:rsidR="0086336D" w:rsidRPr="00C971AD" w:rsidRDefault="0086336D" w:rsidP="0086336D">
            <w:pPr>
              <w:rPr>
                <w:rFonts w:cs="Times New Roman"/>
                <w:szCs w:val="24"/>
                <w:lang w:eastAsia="es-EC"/>
              </w:rPr>
            </w:pPr>
            <w:r w:rsidRPr="00C971AD">
              <w:rPr>
                <w:rFonts w:cs="Times New Roman"/>
                <w:szCs w:val="24"/>
                <w:lang w:eastAsia="es-EC"/>
              </w:rPr>
              <w:t>Área de pastoreo</w:t>
            </w:r>
          </w:p>
        </w:tc>
        <w:tc>
          <w:tcPr>
            <w:tcW w:w="635" w:type="pct"/>
            <w:hideMark/>
          </w:tcPr>
          <w:p w:rsidR="0086336D" w:rsidRPr="00C971AD" w:rsidRDefault="0086336D" w:rsidP="0086336D">
            <w:pPr>
              <w:rPr>
                <w:rFonts w:cs="Times New Roman"/>
                <w:szCs w:val="24"/>
                <w:lang w:eastAsia="es-EC"/>
              </w:rPr>
            </w:pPr>
          </w:p>
        </w:tc>
        <w:tc>
          <w:tcPr>
            <w:tcW w:w="384" w:type="pct"/>
            <w:hideMark/>
          </w:tcPr>
          <w:p w:rsidR="0086336D" w:rsidRPr="00C971AD" w:rsidRDefault="0086336D" w:rsidP="0086336D">
            <w:pPr>
              <w:rPr>
                <w:rFonts w:cs="Times New Roman"/>
                <w:szCs w:val="24"/>
                <w:lang w:eastAsia="es-EC"/>
              </w:rPr>
            </w:pPr>
            <w:r w:rsidRPr="00C971AD">
              <w:rPr>
                <w:rFonts w:cs="Times New Roman"/>
                <w:szCs w:val="24"/>
                <w:lang w:eastAsia="es-EC"/>
              </w:rPr>
              <w:t>68</w:t>
            </w:r>
          </w:p>
        </w:tc>
        <w:tc>
          <w:tcPr>
            <w:tcW w:w="1567" w:type="pct"/>
            <w:hideMark/>
          </w:tcPr>
          <w:p w:rsidR="0086336D" w:rsidRPr="00C971AD" w:rsidRDefault="0086336D" w:rsidP="0086336D">
            <w:pPr>
              <w:rPr>
                <w:rFonts w:cs="Times New Roman"/>
                <w:szCs w:val="24"/>
                <w:lang w:eastAsia="es-EC"/>
              </w:rPr>
            </w:pPr>
            <w:r w:rsidRPr="00C971AD">
              <w:rPr>
                <w:rFonts w:cs="Times New Roman"/>
                <w:szCs w:val="24"/>
                <w:lang w:eastAsia="es-EC"/>
              </w:rPr>
              <w:t>Techo de la vivienda</w:t>
            </w:r>
          </w:p>
        </w:tc>
        <w:tc>
          <w:tcPr>
            <w:tcW w:w="773" w:type="pct"/>
            <w:hideMark/>
          </w:tcPr>
          <w:p w:rsidR="0086336D" w:rsidRPr="00C971AD" w:rsidRDefault="0086336D" w:rsidP="0086336D">
            <w:pPr>
              <w:rPr>
                <w:rFonts w:cs="Times New Roman"/>
                <w:szCs w:val="24"/>
                <w:lang w:eastAsia="es-EC"/>
              </w:rPr>
            </w:pPr>
            <w:r w:rsidRPr="00C971AD">
              <w:rPr>
                <w:rFonts w:cs="Times New Roman"/>
                <w:szCs w:val="24"/>
                <w:lang w:eastAsia="es-EC"/>
              </w:rPr>
              <w:t> </w:t>
            </w:r>
          </w:p>
        </w:tc>
      </w:tr>
      <w:tr w:rsidR="0086336D" w:rsidRPr="00C971AD" w:rsidTr="001C7EEF">
        <w:trPr>
          <w:trHeight w:val="20"/>
        </w:trPr>
        <w:tc>
          <w:tcPr>
            <w:tcW w:w="331" w:type="pct"/>
            <w:hideMark/>
          </w:tcPr>
          <w:p w:rsidR="0086336D" w:rsidRPr="00C971AD" w:rsidRDefault="0086336D" w:rsidP="0086336D">
            <w:pPr>
              <w:rPr>
                <w:rFonts w:cs="Times New Roman"/>
                <w:szCs w:val="24"/>
                <w:lang w:eastAsia="es-EC"/>
              </w:rPr>
            </w:pPr>
            <w:r w:rsidRPr="00C971AD">
              <w:rPr>
                <w:rFonts w:cs="Times New Roman"/>
                <w:szCs w:val="24"/>
                <w:lang w:eastAsia="es-EC"/>
              </w:rPr>
              <w:t>7</w:t>
            </w:r>
          </w:p>
        </w:tc>
        <w:tc>
          <w:tcPr>
            <w:tcW w:w="1310" w:type="pct"/>
            <w:hideMark/>
          </w:tcPr>
          <w:p w:rsidR="0086336D" w:rsidRPr="00C971AD" w:rsidRDefault="0086336D" w:rsidP="0086336D">
            <w:pPr>
              <w:rPr>
                <w:rFonts w:cs="Times New Roman"/>
                <w:szCs w:val="24"/>
                <w:lang w:eastAsia="es-EC"/>
              </w:rPr>
            </w:pPr>
            <w:r w:rsidRPr="00C971AD">
              <w:rPr>
                <w:rFonts w:cs="Times New Roman"/>
                <w:szCs w:val="24"/>
                <w:lang w:eastAsia="es-EC"/>
              </w:rPr>
              <w:t>Área de pasto natural</w:t>
            </w:r>
          </w:p>
        </w:tc>
        <w:tc>
          <w:tcPr>
            <w:tcW w:w="635" w:type="pct"/>
            <w:hideMark/>
          </w:tcPr>
          <w:p w:rsidR="0086336D" w:rsidRPr="00C971AD" w:rsidRDefault="0086336D" w:rsidP="0086336D">
            <w:pPr>
              <w:rPr>
                <w:rFonts w:cs="Times New Roman"/>
                <w:szCs w:val="24"/>
                <w:lang w:eastAsia="es-EC"/>
              </w:rPr>
            </w:pPr>
          </w:p>
        </w:tc>
        <w:tc>
          <w:tcPr>
            <w:tcW w:w="384" w:type="pct"/>
            <w:hideMark/>
          </w:tcPr>
          <w:p w:rsidR="0086336D" w:rsidRPr="00C971AD" w:rsidRDefault="0086336D" w:rsidP="0086336D">
            <w:pPr>
              <w:rPr>
                <w:rFonts w:cs="Times New Roman"/>
                <w:szCs w:val="24"/>
                <w:lang w:eastAsia="es-EC"/>
              </w:rPr>
            </w:pPr>
            <w:r w:rsidRPr="00C971AD">
              <w:rPr>
                <w:rFonts w:cs="Times New Roman"/>
                <w:szCs w:val="24"/>
                <w:lang w:eastAsia="es-EC"/>
              </w:rPr>
              <w:t>69</w:t>
            </w:r>
          </w:p>
        </w:tc>
        <w:tc>
          <w:tcPr>
            <w:tcW w:w="1567" w:type="pct"/>
            <w:hideMark/>
          </w:tcPr>
          <w:p w:rsidR="0086336D" w:rsidRPr="00C971AD" w:rsidRDefault="0086336D" w:rsidP="0086336D">
            <w:pPr>
              <w:rPr>
                <w:rFonts w:cs="Times New Roman"/>
                <w:szCs w:val="24"/>
                <w:lang w:eastAsia="es-EC"/>
              </w:rPr>
            </w:pPr>
            <w:r w:rsidRPr="00C971AD">
              <w:rPr>
                <w:rFonts w:cs="Times New Roman"/>
                <w:szCs w:val="24"/>
                <w:lang w:eastAsia="es-EC"/>
              </w:rPr>
              <w:t>Habitantes</w:t>
            </w:r>
          </w:p>
        </w:tc>
        <w:tc>
          <w:tcPr>
            <w:tcW w:w="773" w:type="pct"/>
            <w:hideMark/>
          </w:tcPr>
          <w:p w:rsidR="0086336D" w:rsidRPr="00C971AD" w:rsidRDefault="0086336D" w:rsidP="0086336D">
            <w:pPr>
              <w:rPr>
                <w:rFonts w:cs="Times New Roman"/>
                <w:szCs w:val="24"/>
                <w:lang w:eastAsia="es-EC"/>
              </w:rPr>
            </w:pPr>
            <w:r w:rsidRPr="00C971AD">
              <w:rPr>
                <w:rFonts w:cs="Times New Roman"/>
                <w:szCs w:val="24"/>
                <w:lang w:eastAsia="es-EC"/>
              </w:rPr>
              <w:t> </w:t>
            </w:r>
          </w:p>
        </w:tc>
      </w:tr>
      <w:tr w:rsidR="0086336D" w:rsidRPr="00C971AD" w:rsidTr="001C7EEF">
        <w:trPr>
          <w:trHeight w:val="20"/>
        </w:trPr>
        <w:tc>
          <w:tcPr>
            <w:tcW w:w="331" w:type="pct"/>
            <w:hideMark/>
          </w:tcPr>
          <w:p w:rsidR="0086336D" w:rsidRPr="00C971AD" w:rsidRDefault="0086336D" w:rsidP="0086336D">
            <w:pPr>
              <w:rPr>
                <w:rFonts w:cs="Times New Roman"/>
                <w:szCs w:val="24"/>
                <w:lang w:eastAsia="es-EC"/>
              </w:rPr>
            </w:pPr>
            <w:r w:rsidRPr="00C971AD">
              <w:rPr>
                <w:rFonts w:cs="Times New Roman"/>
                <w:szCs w:val="24"/>
                <w:lang w:eastAsia="es-EC"/>
              </w:rPr>
              <w:t>8</w:t>
            </w:r>
          </w:p>
        </w:tc>
        <w:tc>
          <w:tcPr>
            <w:tcW w:w="1310" w:type="pct"/>
            <w:hideMark/>
          </w:tcPr>
          <w:p w:rsidR="0086336D" w:rsidRPr="00C971AD" w:rsidRDefault="0086336D" w:rsidP="0086336D">
            <w:pPr>
              <w:rPr>
                <w:rFonts w:cs="Times New Roman"/>
                <w:szCs w:val="24"/>
                <w:lang w:eastAsia="es-EC"/>
              </w:rPr>
            </w:pPr>
            <w:r w:rsidRPr="00C971AD">
              <w:rPr>
                <w:rFonts w:cs="Times New Roman"/>
                <w:szCs w:val="24"/>
                <w:lang w:eastAsia="es-EC"/>
              </w:rPr>
              <w:t>Área de pasto artificial</w:t>
            </w:r>
          </w:p>
        </w:tc>
        <w:tc>
          <w:tcPr>
            <w:tcW w:w="635" w:type="pct"/>
            <w:hideMark/>
          </w:tcPr>
          <w:p w:rsidR="0086336D" w:rsidRPr="00C971AD" w:rsidRDefault="0086336D" w:rsidP="0086336D">
            <w:pPr>
              <w:rPr>
                <w:rFonts w:cs="Times New Roman"/>
                <w:szCs w:val="24"/>
                <w:lang w:eastAsia="es-EC"/>
              </w:rPr>
            </w:pPr>
          </w:p>
        </w:tc>
        <w:tc>
          <w:tcPr>
            <w:tcW w:w="384" w:type="pct"/>
            <w:hideMark/>
          </w:tcPr>
          <w:p w:rsidR="0086336D" w:rsidRPr="00C971AD" w:rsidRDefault="0086336D" w:rsidP="0086336D">
            <w:pPr>
              <w:rPr>
                <w:rFonts w:cs="Times New Roman"/>
                <w:szCs w:val="24"/>
                <w:lang w:eastAsia="es-EC"/>
              </w:rPr>
            </w:pPr>
            <w:r w:rsidRPr="00C971AD">
              <w:rPr>
                <w:rFonts w:cs="Times New Roman"/>
                <w:szCs w:val="24"/>
                <w:lang w:eastAsia="es-EC"/>
              </w:rPr>
              <w:t>70</w:t>
            </w:r>
          </w:p>
        </w:tc>
        <w:tc>
          <w:tcPr>
            <w:tcW w:w="1567" w:type="pct"/>
            <w:hideMark/>
          </w:tcPr>
          <w:p w:rsidR="0086336D" w:rsidRPr="00C971AD" w:rsidRDefault="0086336D" w:rsidP="0086336D">
            <w:pPr>
              <w:rPr>
                <w:rFonts w:cs="Times New Roman"/>
                <w:szCs w:val="24"/>
                <w:lang w:eastAsia="es-EC"/>
              </w:rPr>
            </w:pPr>
            <w:r w:rsidRPr="00C971AD">
              <w:rPr>
                <w:rFonts w:cs="Times New Roman"/>
                <w:szCs w:val="24"/>
                <w:lang w:eastAsia="es-EC"/>
              </w:rPr>
              <w:t>Niños menores de 8 años</w:t>
            </w:r>
          </w:p>
        </w:tc>
        <w:tc>
          <w:tcPr>
            <w:tcW w:w="773" w:type="pct"/>
            <w:hideMark/>
          </w:tcPr>
          <w:p w:rsidR="0086336D" w:rsidRPr="00C971AD" w:rsidRDefault="0086336D" w:rsidP="0086336D">
            <w:pPr>
              <w:rPr>
                <w:rFonts w:cs="Times New Roman"/>
                <w:szCs w:val="24"/>
                <w:lang w:eastAsia="es-EC"/>
              </w:rPr>
            </w:pPr>
            <w:r w:rsidRPr="00C971AD">
              <w:rPr>
                <w:rFonts w:cs="Times New Roman"/>
                <w:szCs w:val="24"/>
                <w:lang w:eastAsia="es-EC"/>
              </w:rPr>
              <w:t> </w:t>
            </w:r>
          </w:p>
        </w:tc>
      </w:tr>
      <w:tr w:rsidR="0086336D" w:rsidRPr="00C971AD" w:rsidTr="001C7EEF">
        <w:trPr>
          <w:trHeight w:val="20"/>
        </w:trPr>
        <w:tc>
          <w:tcPr>
            <w:tcW w:w="331" w:type="pct"/>
            <w:hideMark/>
          </w:tcPr>
          <w:p w:rsidR="0086336D" w:rsidRPr="00C971AD" w:rsidRDefault="0086336D" w:rsidP="0086336D">
            <w:pPr>
              <w:rPr>
                <w:rFonts w:cs="Times New Roman"/>
                <w:szCs w:val="24"/>
                <w:lang w:eastAsia="es-EC"/>
              </w:rPr>
            </w:pPr>
            <w:r w:rsidRPr="00C971AD">
              <w:rPr>
                <w:rFonts w:cs="Times New Roman"/>
                <w:szCs w:val="24"/>
                <w:lang w:eastAsia="es-EC"/>
              </w:rPr>
              <w:t>9</w:t>
            </w:r>
          </w:p>
        </w:tc>
        <w:tc>
          <w:tcPr>
            <w:tcW w:w="1310" w:type="pct"/>
            <w:hideMark/>
          </w:tcPr>
          <w:p w:rsidR="0086336D" w:rsidRPr="00C971AD" w:rsidRDefault="0086336D" w:rsidP="0086336D">
            <w:pPr>
              <w:rPr>
                <w:rFonts w:cs="Times New Roman"/>
                <w:szCs w:val="24"/>
                <w:lang w:eastAsia="es-EC"/>
              </w:rPr>
            </w:pPr>
            <w:r w:rsidRPr="00C971AD">
              <w:rPr>
                <w:rFonts w:cs="Times New Roman"/>
                <w:szCs w:val="24"/>
                <w:lang w:eastAsia="es-EC"/>
              </w:rPr>
              <w:t>Especie de pasto</w:t>
            </w:r>
          </w:p>
        </w:tc>
        <w:tc>
          <w:tcPr>
            <w:tcW w:w="635" w:type="pct"/>
            <w:hideMark/>
          </w:tcPr>
          <w:p w:rsidR="0086336D" w:rsidRPr="00C971AD" w:rsidRDefault="0086336D" w:rsidP="0086336D">
            <w:pPr>
              <w:rPr>
                <w:rFonts w:cs="Times New Roman"/>
                <w:szCs w:val="24"/>
                <w:lang w:eastAsia="es-EC"/>
              </w:rPr>
            </w:pPr>
          </w:p>
        </w:tc>
        <w:tc>
          <w:tcPr>
            <w:tcW w:w="384" w:type="pct"/>
            <w:hideMark/>
          </w:tcPr>
          <w:p w:rsidR="0086336D" w:rsidRPr="00C971AD" w:rsidRDefault="0086336D" w:rsidP="0086336D">
            <w:pPr>
              <w:rPr>
                <w:rFonts w:cs="Times New Roman"/>
                <w:szCs w:val="24"/>
                <w:lang w:eastAsia="es-EC"/>
              </w:rPr>
            </w:pPr>
            <w:r w:rsidRPr="00C971AD">
              <w:rPr>
                <w:rFonts w:cs="Times New Roman"/>
                <w:szCs w:val="24"/>
                <w:lang w:eastAsia="es-EC"/>
              </w:rPr>
              <w:t>71</w:t>
            </w:r>
          </w:p>
        </w:tc>
        <w:tc>
          <w:tcPr>
            <w:tcW w:w="1567" w:type="pct"/>
            <w:hideMark/>
          </w:tcPr>
          <w:p w:rsidR="0086336D" w:rsidRPr="00C971AD" w:rsidRDefault="0086336D" w:rsidP="0086336D">
            <w:pPr>
              <w:rPr>
                <w:rFonts w:cs="Times New Roman"/>
                <w:szCs w:val="24"/>
                <w:lang w:eastAsia="es-EC"/>
              </w:rPr>
            </w:pPr>
            <w:r w:rsidRPr="00C971AD">
              <w:rPr>
                <w:rFonts w:cs="Times New Roman"/>
                <w:szCs w:val="24"/>
                <w:lang w:eastAsia="es-EC"/>
              </w:rPr>
              <w:t>Ancianos</w:t>
            </w:r>
          </w:p>
        </w:tc>
        <w:tc>
          <w:tcPr>
            <w:tcW w:w="773" w:type="pct"/>
            <w:hideMark/>
          </w:tcPr>
          <w:p w:rsidR="0086336D" w:rsidRPr="00C971AD" w:rsidRDefault="0086336D" w:rsidP="0086336D">
            <w:pPr>
              <w:rPr>
                <w:rFonts w:cs="Times New Roman"/>
                <w:szCs w:val="24"/>
                <w:lang w:eastAsia="es-EC"/>
              </w:rPr>
            </w:pPr>
            <w:r w:rsidRPr="00C971AD">
              <w:rPr>
                <w:rFonts w:cs="Times New Roman"/>
                <w:szCs w:val="24"/>
                <w:lang w:eastAsia="es-EC"/>
              </w:rPr>
              <w:t> </w:t>
            </w:r>
          </w:p>
        </w:tc>
      </w:tr>
      <w:tr w:rsidR="0086336D" w:rsidRPr="00C971AD" w:rsidTr="001C7EEF">
        <w:trPr>
          <w:trHeight w:val="20"/>
        </w:trPr>
        <w:tc>
          <w:tcPr>
            <w:tcW w:w="331" w:type="pct"/>
            <w:hideMark/>
          </w:tcPr>
          <w:p w:rsidR="0086336D" w:rsidRPr="00C971AD" w:rsidRDefault="0086336D" w:rsidP="0086336D">
            <w:pPr>
              <w:rPr>
                <w:rFonts w:cs="Times New Roman"/>
                <w:szCs w:val="24"/>
                <w:lang w:eastAsia="es-EC"/>
              </w:rPr>
            </w:pPr>
            <w:r w:rsidRPr="00C971AD">
              <w:rPr>
                <w:rFonts w:cs="Times New Roman"/>
                <w:szCs w:val="24"/>
                <w:lang w:eastAsia="es-EC"/>
              </w:rPr>
              <w:t>10</w:t>
            </w:r>
          </w:p>
        </w:tc>
        <w:tc>
          <w:tcPr>
            <w:tcW w:w="1310" w:type="pct"/>
            <w:hideMark/>
          </w:tcPr>
          <w:p w:rsidR="0086336D" w:rsidRPr="00C971AD" w:rsidRDefault="0086336D" w:rsidP="0086336D">
            <w:pPr>
              <w:rPr>
                <w:rFonts w:cs="Times New Roman"/>
                <w:szCs w:val="24"/>
                <w:lang w:eastAsia="es-EC"/>
              </w:rPr>
            </w:pPr>
            <w:r w:rsidRPr="00C971AD">
              <w:rPr>
                <w:rFonts w:cs="Times New Roman"/>
                <w:szCs w:val="24"/>
                <w:lang w:eastAsia="es-EC"/>
              </w:rPr>
              <w:t>Tiempo de pastoreo sin agua</w:t>
            </w:r>
          </w:p>
        </w:tc>
        <w:tc>
          <w:tcPr>
            <w:tcW w:w="635" w:type="pct"/>
            <w:hideMark/>
          </w:tcPr>
          <w:p w:rsidR="0086336D" w:rsidRPr="00C971AD" w:rsidRDefault="0086336D" w:rsidP="0086336D">
            <w:pPr>
              <w:rPr>
                <w:rFonts w:cs="Times New Roman"/>
                <w:szCs w:val="24"/>
                <w:lang w:eastAsia="es-EC"/>
              </w:rPr>
            </w:pPr>
          </w:p>
        </w:tc>
        <w:tc>
          <w:tcPr>
            <w:tcW w:w="384" w:type="pct"/>
            <w:hideMark/>
          </w:tcPr>
          <w:p w:rsidR="0086336D" w:rsidRPr="00C971AD" w:rsidRDefault="0086336D" w:rsidP="0086336D">
            <w:pPr>
              <w:rPr>
                <w:rFonts w:cs="Times New Roman"/>
                <w:szCs w:val="24"/>
                <w:lang w:eastAsia="es-EC"/>
              </w:rPr>
            </w:pPr>
            <w:r w:rsidRPr="00C971AD">
              <w:rPr>
                <w:rFonts w:cs="Times New Roman"/>
                <w:szCs w:val="24"/>
                <w:lang w:eastAsia="es-EC"/>
              </w:rPr>
              <w:t>72</w:t>
            </w:r>
          </w:p>
        </w:tc>
        <w:tc>
          <w:tcPr>
            <w:tcW w:w="1567" w:type="pct"/>
            <w:hideMark/>
          </w:tcPr>
          <w:p w:rsidR="0086336D" w:rsidRPr="00C971AD" w:rsidRDefault="0086336D" w:rsidP="0086336D">
            <w:pPr>
              <w:rPr>
                <w:rFonts w:cs="Times New Roman"/>
                <w:szCs w:val="24"/>
                <w:lang w:eastAsia="es-EC"/>
              </w:rPr>
            </w:pPr>
            <w:r w:rsidRPr="00C971AD">
              <w:rPr>
                <w:rFonts w:cs="Times New Roman"/>
                <w:szCs w:val="24"/>
                <w:lang w:eastAsia="es-EC"/>
              </w:rPr>
              <w:t>Embarazadas</w:t>
            </w:r>
          </w:p>
        </w:tc>
        <w:tc>
          <w:tcPr>
            <w:tcW w:w="773" w:type="pct"/>
            <w:hideMark/>
          </w:tcPr>
          <w:p w:rsidR="0086336D" w:rsidRPr="00C971AD" w:rsidRDefault="0086336D" w:rsidP="0086336D">
            <w:pPr>
              <w:rPr>
                <w:rFonts w:cs="Times New Roman"/>
                <w:szCs w:val="24"/>
                <w:lang w:eastAsia="es-EC"/>
              </w:rPr>
            </w:pPr>
            <w:r w:rsidRPr="00C971AD">
              <w:rPr>
                <w:rFonts w:cs="Times New Roman"/>
                <w:szCs w:val="24"/>
                <w:lang w:eastAsia="es-EC"/>
              </w:rPr>
              <w:t> </w:t>
            </w:r>
          </w:p>
        </w:tc>
      </w:tr>
      <w:tr w:rsidR="0086336D" w:rsidRPr="00C971AD" w:rsidTr="001C7EEF">
        <w:trPr>
          <w:trHeight w:val="20"/>
        </w:trPr>
        <w:tc>
          <w:tcPr>
            <w:tcW w:w="331" w:type="pct"/>
            <w:hideMark/>
          </w:tcPr>
          <w:p w:rsidR="0086336D" w:rsidRPr="00C971AD" w:rsidRDefault="0086336D" w:rsidP="0086336D">
            <w:pPr>
              <w:rPr>
                <w:rFonts w:cs="Times New Roman"/>
                <w:b/>
                <w:bCs/>
                <w:szCs w:val="24"/>
                <w:lang w:eastAsia="es-EC"/>
              </w:rPr>
            </w:pPr>
            <w:r w:rsidRPr="00C971AD">
              <w:rPr>
                <w:rFonts w:cs="Times New Roman"/>
                <w:b/>
                <w:bCs/>
                <w:szCs w:val="24"/>
                <w:lang w:eastAsia="es-EC"/>
              </w:rPr>
              <w:t>III</w:t>
            </w:r>
          </w:p>
        </w:tc>
        <w:tc>
          <w:tcPr>
            <w:tcW w:w="1310" w:type="pct"/>
            <w:hideMark/>
          </w:tcPr>
          <w:p w:rsidR="0086336D" w:rsidRPr="00C971AD" w:rsidRDefault="0086336D" w:rsidP="0086336D">
            <w:pPr>
              <w:rPr>
                <w:rFonts w:cs="Times New Roman"/>
                <w:b/>
                <w:bCs/>
                <w:i/>
                <w:iCs/>
                <w:szCs w:val="24"/>
                <w:lang w:eastAsia="es-EC"/>
              </w:rPr>
            </w:pPr>
            <w:r w:rsidRPr="00C971AD">
              <w:rPr>
                <w:rFonts w:cs="Times New Roman"/>
                <w:b/>
                <w:bCs/>
                <w:i/>
                <w:iCs/>
                <w:szCs w:val="24"/>
                <w:lang w:eastAsia="es-EC"/>
              </w:rPr>
              <w:t>Estructura del rebaño</w:t>
            </w:r>
          </w:p>
        </w:tc>
        <w:tc>
          <w:tcPr>
            <w:tcW w:w="635" w:type="pct"/>
            <w:hideMark/>
          </w:tcPr>
          <w:p w:rsidR="0086336D" w:rsidRPr="00C971AD" w:rsidRDefault="0086336D" w:rsidP="0086336D">
            <w:pPr>
              <w:rPr>
                <w:rFonts w:cs="Times New Roman"/>
                <w:szCs w:val="24"/>
                <w:lang w:eastAsia="es-EC"/>
              </w:rPr>
            </w:pPr>
          </w:p>
        </w:tc>
        <w:tc>
          <w:tcPr>
            <w:tcW w:w="384" w:type="pct"/>
            <w:hideMark/>
          </w:tcPr>
          <w:p w:rsidR="0086336D" w:rsidRPr="00C971AD" w:rsidRDefault="0086336D" w:rsidP="0086336D">
            <w:pPr>
              <w:rPr>
                <w:rFonts w:cs="Times New Roman"/>
                <w:szCs w:val="24"/>
                <w:lang w:eastAsia="es-EC"/>
              </w:rPr>
            </w:pPr>
            <w:r w:rsidRPr="00C971AD">
              <w:rPr>
                <w:rFonts w:cs="Times New Roman"/>
                <w:szCs w:val="24"/>
                <w:lang w:eastAsia="es-EC"/>
              </w:rPr>
              <w:t>73</w:t>
            </w:r>
          </w:p>
        </w:tc>
        <w:tc>
          <w:tcPr>
            <w:tcW w:w="1567" w:type="pct"/>
            <w:hideMark/>
          </w:tcPr>
          <w:p w:rsidR="0086336D" w:rsidRPr="00C971AD" w:rsidRDefault="0086336D" w:rsidP="0086336D">
            <w:pPr>
              <w:rPr>
                <w:rFonts w:cs="Times New Roman"/>
                <w:szCs w:val="24"/>
                <w:lang w:eastAsia="es-EC"/>
              </w:rPr>
            </w:pPr>
            <w:r w:rsidRPr="00C971AD">
              <w:rPr>
                <w:rFonts w:cs="Times New Roman"/>
                <w:szCs w:val="24"/>
                <w:lang w:eastAsia="es-EC"/>
              </w:rPr>
              <w:t>Salario total del núcleo familiar</w:t>
            </w:r>
          </w:p>
        </w:tc>
        <w:tc>
          <w:tcPr>
            <w:tcW w:w="773" w:type="pct"/>
            <w:hideMark/>
          </w:tcPr>
          <w:p w:rsidR="0086336D" w:rsidRPr="00C971AD" w:rsidRDefault="0086336D" w:rsidP="0086336D">
            <w:pPr>
              <w:rPr>
                <w:rFonts w:cs="Times New Roman"/>
                <w:szCs w:val="24"/>
                <w:lang w:eastAsia="es-EC"/>
              </w:rPr>
            </w:pPr>
            <w:r w:rsidRPr="00C971AD">
              <w:rPr>
                <w:rFonts w:cs="Times New Roman"/>
                <w:szCs w:val="24"/>
                <w:lang w:eastAsia="es-EC"/>
              </w:rPr>
              <w:t> </w:t>
            </w:r>
          </w:p>
        </w:tc>
      </w:tr>
      <w:tr w:rsidR="0086336D" w:rsidRPr="00C971AD" w:rsidTr="001C7EEF">
        <w:trPr>
          <w:trHeight w:val="20"/>
        </w:trPr>
        <w:tc>
          <w:tcPr>
            <w:tcW w:w="331" w:type="pct"/>
            <w:hideMark/>
          </w:tcPr>
          <w:p w:rsidR="0086336D" w:rsidRPr="00C971AD" w:rsidRDefault="0086336D" w:rsidP="0086336D">
            <w:pPr>
              <w:rPr>
                <w:rFonts w:cs="Times New Roman"/>
                <w:szCs w:val="24"/>
                <w:lang w:eastAsia="es-EC"/>
              </w:rPr>
            </w:pPr>
            <w:r w:rsidRPr="00C971AD">
              <w:rPr>
                <w:rFonts w:cs="Times New Roman"/>
                <w:szCs w:val="24"/>
                <w:lang w:eastAsia="es-EC"/>
              </w:rPr>
              <w:t>11</w:t>
            </w:r>
          </w:p>
        </w:tc>
        <w:tc>
          <w:tcPr>
            <w:tcW w:w="1310" w:type="pct"/>
            <w:hideMark/>
          </w:tcPr>
          <w:p w:rsidR="0086336D" w:rsidRPr="00C971AD" w:rsidRDefault="0086336D" w:rsidP="0086336D">
            <w:pPr>
              <w:rPr>
                <w:rFonts w:cs="Times New Roman"/>
                <w:szCs w:val="24"/>
                <w:lang w:eastAsia="es-EC"/>
              </w:rPr>
            </w:pPr>
            <w:r w:rsidRPr="00C971AD">
              <w:rPr>
                <w:rFonts w:cs="Times New Roman"/>
                <w:szCs w:val="24"/>
                <w:lang w:eastAsia="es-EC"/>
              </w:rPr>
              <w:t>Número total del rebaño</w:t>
            </w:r>
          </w:p>
        </w:tc>
        <w:tc>
          <w:tcPr>
            <w:tcW w:w="635" w:type="pct"/>
            <w:hideMark/>
          </w:tcPr>
          <w:p w:rsidR="0086336D" w:rsidRPr="00C971AD" w:rsidRDefault="0086336D" w:rsidP="0086336D">
            <w:pPr>
              <w:rPr>
                <w:rFonts w:cs="Times New Roman"/>
                <w:szCs w:val="24"/>
                <w:lang w:eastAsia="es-EC"/>
              </w:rPr>
            </w:pPr>
          </w:p>
        </w:tc>
        <w:tc>
          <w:tcPr>
            <w:tcW w:w="384" w:type="pct"/>
            <w:hideMark/>
          </w:tcPr>
          <w:p w:rsidR="0086336D" w:rsidRPr="00C971AD" w:rsidRDefault="0086336D" w:rsidP="0086336D">
            <w:pPr>
              <w:rPr>
                <w:rFonts w:cs="Times New Roman"/>
                <w:szCs w:val="24"/>
                <w:lang w:eastAsia="es-EC"/>
              </w:rPr>
            </w:pPr>
            <w:r w:rsidRPr="00C971AD">
              <w:rPr>
                <w:rFonts w:cs="Times New Roman"/>
                <w:szCs w:val="24"/>
                <w:lang w:eastAsia="es-EC"/>
              </w:rPr>
              <w:t>74</w:t>
            </w:r>
          </w:p>
        </w:tc>
        <w:tc>
          <w:tcPr>
            <w:tcW w:w="1567" w:type="pct"/>
            <w:hideMark/>
          </w:tcPr>
          <w:p w:rsidR="0086336D" w:rsidRPr="00C971AD" w:rsidRDefault="0086336D" w:rsidP="0086336D">
            <w:pPr>
              <w:rPr>
                <w:rFonts w:cs="Times New Roman"/>
                <w:szCs w:val="24"/>
                <w:lang w:eastAsia="es-EC"/>
              </w:rPr>
            </w:pPr>
            <w:r w:rsidRPr="00C971AD">
              <w:rPr>
                <w:rFonts w:cs="Times New Roman"/>
                <w:szCs w:val="24"/>
                <w:lang w:eastAsia="es-EC"/>
              </w:rPr>
              <w:t>En que trabaja la mujer</w:t>
            </w:r>
          </w:p>
        </w:tc>
        <w:tc>
          <w:tcPr>
            <w:tcW w:w="773" w:type="pct"/>
            <w:hideMark/>
          </w:tcPr>
          <w:p w:rsidR="0086336D" w:rsidRPr="00C971AD" w:rsidRDefault="0086336D" w:rsidP="0086336D">
            <w:pPr>
              <w:rPr>
                <w:rFonts w:cs="Times New Roman"/>
                <w:szCs w:val="24"/>
                <w:lang w:eastAsia="es-EC"/>
              </w:rPr>
            </w:pPr>
            <w:r w:rsidRPr="00C971AD">
              <w:rPr>
                <w:rFonts w:cs="Times New Roman"/>
                <w:szCs w:val="24"/>
                <w:lang w:eastAsia="es-EC"/>
              </w:rPr>
              <w:t> </w:t>
            </w:r>
          </w:p>
        </w:tc>
      </w:tr>
      <w:tr w:rsidR="0086336D" w:rsidRPr="00C971AD" w:rsidTr="00BD3B23">
        <w:trPr>
          <w:trHeight w:val="5972"/>
        </w:trPr>
        <w:tc>
          <w:tcPr>
            <w:tcW w:w="331" w:type="pct"/>
            <w:hideMark/>
          </w:tcPr>
          <w:p w:rsidR="0086336D" w:rsidRPr="00C971AD" w:rsidRDefault="0086336D" w:rsidP="0086336D">
            <w:pPr>
              <w:rPr>
                <w:rFonts w:cs="Times New Roman"/>
                <w:szCs w:val="24"/>
                <w:lang w:eastAsia="es-EC"/>
              </w:rPr>
            </w:pPr>
            <w:r w:rsidRPr="00C971AD">
              <w:rPr>
                <w:rFonts w:cs="Times New Roman"/>
                <w:szCs w:val="24"/>
                <w:lang w:eastAsia="es-EC"/>
              </w:rPr>
              <w:t>12</w:t>
            </w:r>
          </w:p>
        </w:tc>
        <w:tc>
          <w:tcPr>
            <w:tcW w:w="1310" w:type="pct"/>
            <w:hideMark/>
          </w:tcPr>
          <w:p w:rsidR="0086336D" w:rsidRPr="00C971AD" w:rsidRDefault="0086336D" w:rsidP="0086336D">
            <w:pPr>
              <w:rPr>
                <w:rFonts w:cs="Times New Roman"/>
                <w:szCs w:val="24"/>
                <w:lang w:eastAsia="es-EC"/>
              </w:rPr>
            </w:pPr>
            <w:r w:rsidRPr="00C971AD">
              <w:rPr>
                <w:rFonts w:cs="Times New Roman"/>
                <w:szCs w:val="24"/>
                <w:lang w:eastAsia="es-EC"/>
              </w:rPr>
              <w:t>Número de reproductoras</w:t>
            </w:r>
          </w:p>
        </w:tc>
        <w:tc>
          <w:tcPr>
            <w:tcW w:w="635" w:type="pct"/>
            <w:hideMark/>
          </w:tcPr>
          <w:p w:rsidR="0086336D" w:rsidRPr="00C971AD" w:rsidRDefault="0086336D" w:rsidP="0086336D">
            <w:pPr>
              <w:rPr>
                <w:rFonts w:cs="Times New Roman"/>
                <w:szCs w:val="24"/>
                <w:lang w:eastAsia="es-EC"/>
              </w:rPr>
            </w:pPr>
          </w:p>
        </w:tc>
        <w:tc>
          <w:tcPr>
            <w:tcW w:w="384" w:type="pct"/>
            <w:hideMark/>
          </w:tcPr>
          <w:p w:rsidR="0086336D" w:rsidRPr="00C971AD" w:rsidRDefault="0086336D" w:rsidP="0086336D">
            <w:pPr>
              <w:rPr>
                <w:rFonts w:cs="Times New Roman"/>
                <w:szCs w:val="24"/>
                <w:lang w:eastAsia="es-EC"/>
              </w:rPr>
            </w:pPr>
            <w:r w:rsidRPr="00C971AD">
              <w:rPr>
                <w:rFonts w:cs="Times New Roman"/>
                <w:szCs w:val="24"/>
                <w:lang w:eastAsia="es-EC"/>
              </w:rPr>
              <w:t>75</w:t>
            </w:r>
          </w:p>
        </w:tc>
        <w:tc>
          <w:tcPr>
            <w:tcW w:w="1567" w:type="pct"/>
            <w:hideMark/>
          </w:tcPr>
          <w:p w:rsidR="0086336D" w:rsidRPr="00C971AD" w:rsidRDefault="0086336D" w:rsidP="0086336D">
            <w:pPr>
              <w:rPr>
                <w:rFonts w:cs="Times New Roman"/>
                <w:szCs w:val="24"/>
                <w:lang w:eastAsia="es-EC"/>
              </w:rPr>
            </w:pPr>
            <w:r w:rsidRPr="00C971AD">
              <w:rPr>
                <w:rFonts w:cs="Times New Roman"/>
                <w:szCs w:val="24"/>
                <w:lang w:eastAsia="es-EC"/>
              </w:rPr>
              <w:t>Existe médico de la familia</w:t>
            </w:r>
          </w:p>
        </w:tc>
        <w:tc>
          <w:tcPr>
            <w:tcW w:w="773" w:type="pct"/>
            <w:hideMark/>
          </w:tcPr>
          <w:p w:rsidR="0086336D" w:rsidRPr="00C971AD" w:rsidRDefault="0086336D" w:rsidP="0086336D">
            <w:pPr>
              <w:rPr>
                <w:rFonts w:cs="Times New Roman"/>
                <w:szCs w:val="24"/>
                <w:lang w:eastAsia="es-EC"/>
              </w:rPr>
            </w:pPr>
            <w:r w:rsidRPr="00C971AD">
              <w:rPr>
                <w:rFonts w:cs="Times New Roman"/>
                <w:szCs w:val="24"/>
                <w:lang w:eastAsia="es-EC"/>
              </w:rPr>
              <w:t> </w:t>
            </w:r>
          </w:p>
        </w:tc>
      </w:tr>
      <w:tr w:rsidR="0086336D" w:rsidRPr="00C971AD" w:rsidTr="001C7EEF">
        <w:trPr>
          <w:trHeight w:val="20"/>
        </w:trPr>
        <w:tc>
          <w:tcPr>
            <w:tcW w:w="331" w:type="pct"/>
            <w:hideMark/>
          </w:tcPr>
          <w:p w:rsidR="0086336D" w:rsidRPr="00C971AD" w:rsidRDefault="0086336D" w:rsidP="0086336D">
            <w:pPr>
              <w:rPr>
                <w:rFonts w:cs="Times New Roman"/>
                <w:szCs w:val="24"/>
                <w:lang w:eastAsia="es-EC"/>
              </w:rPr>
            </w:pPr>
            <w:r w:rsidRPr="00C971AD">
              <w:rPr>
                <w:rFonts w:cs="Times New Roman"/>
                <w:szCs w:val="24"/>
                <w:lang w:eastAsia="es-EC"/>
              </w:rPr>
              <w:t>13</w:t>
            </w:r>
          </w:p>
        </w:tc>
        <w:tc>
          <w:tcPr>
            <w:tcW w:w="1310" w:type="pct"/>
            <w:hideMark/>
          </w:tcPr>
          <w:p w:rsidR="0086336D" w:rsidRPr="00C971AD" w:rsidRDefault="0086336D" w:rsidP="0086336D">
            <w:pPr>
              <w:rPr>
                <w:rFonts w:cs="Times New Roman"/>
                <w:szCs w:val="24"/>
                <w:lang w:eastAsia="es-EC"/>
              </w:rPr>
            </w:pPr>
            <w:r w:rsidRPr="00C971AD">
              <w:rPr>
                <w:rFonts w:cs="Times New Roman"/>
                <w:szCs w:val="24"/>
                <w:lang w:eastAsia="es-EC"/>
              </w:rPr>
              <w:t>Número de  sementales</w:t>
            </w:r>
          </w:p>
        </w:tc>
        <w:tc>
          <w:tcPr>
            <w:tcW w:w="635" w:type="pct"/>
            <w:hideMark/>
          </w:tcPr>
          <w:p w:rsidR="0086336D" w:rsidRPr="00C971AD" w:rsidRDefault="0086336D" w:rsidP="0086336D">
            <w:pPr>
              <w:rPr>
                <w:rFonts w:cs="Times New Roman"/>
                <w:szCs w:val="24"/>
                <w:lang w:eastAsia="es-EC"/>
              </w:rPr>
            </w:pPr>
          </w:p>
        </w:tc>
        <w:tc>
          <w:tcPr>
            <w:tcW w:w="384" w:type="pct"/>
            <w:hideMark/>
          </w:tcPr>
          <w:p w:rsidR="0086336D" w:rsidRPr="00C971AD" w:rsidRDefault="0086336D" w:rsidP="0086336D">
            <w:pPr>
              <w:rPr>
                <w:rFonts w:cs="Times New Roman"/>
                <w:szCs w:val="24"/>
                <w:lang w:eastAsia="es-EC"/>
              </w:rPr>
            </w:pPr>
            <w:r w:rsidRPr="00C971AD">
              <w:rPr>
                <w:rFonts w:cs="Times New Roman"/>
                <w:szCs w:val="24"/>
                <w:lang w:eastAsia="es-EC"/>
              </w:rPr>
              <w:t>76</w:t>
            </w:r>
          </w:p>
        </w:tc>
        <w:tc>
          <w:tcPr>
            <w:tcW w:w="1567" w:type="pct"/>
            <w:hideMark/>
          </w:tcPr>
          <w:p w:rsidR="0086336D" w:rsidRPr="00C971AD" w:rsidRDefault="0086336D" w:rsidP="0086336D">
            <w:pPr>
              <w:rPr>
                <w:rFonts w:cs="Times New Roman"/>
                <w:szCs w:val="24"/>
                <w:lang w:eastAsia="es-EC"/>
              </w:rPr>
            </w:pPr>
            <w:r w:rsidRPr="00C971AD">
              <w:rPr>
                <w:rFonts w:cs="Times New Roman"/>
                <w:szCs w:val="24"/>
                <w:lang w:eastAsia="es-EC"/>
              </w:rPr>
              <w:t>Existen técnicos en ganadería</w:t>
            </w:r>
          </w:p>
        </w:tc>
        <w:tc>
          <w:tcPr>
            <w:tcW w:w="773" w:type="pct"/>
            <w:hideMark/>
          </w:tcPr>
          <w:p w:rsidR="0086336D" w:rsidRPr="00C971AD" w:rsidRDefault="0086336D" w:rsidP="0086336D">
            <w:pPr>
              <w:rPr>
                <w:rFonts w:cs="Times New Roman"/>
                <w:szCs w:val="24"/>
                <w:lang w:eastAsia="es-EC"/>
              </w:rPr>
            </w:pPr>
            <w:r w:rsidRPr="00C971AD">
              <w:rPr>
                <w:rFonts w:cs="Times New Roman"/>
                <w:szCs w:val="24"/>
                <w:lang w:eastAsia="es-EC"/>
              </w:rPr>
              <w:t> </w:t>
            </w:r>
          </w:p>
        </w:tc>
      </w:tr>
      <w:tr w:rsidR="0086336D" w:rsidRPr="00C971AD" w:rsidTr="001C7EEF">
        <w:trPr>
          <w:trHeight w:val="20"/>
        </w:trPr>
        <w:tc>
          <w:tcPr>
            <w:tcW w:w="331" w:type="pct"/>
            <w:hideMark/>
          </w:tcPr>
          <w:p w:rsidR="0086336D" w:rsidRPr="00C971AD" w:rsidRDefault="0086336D" w:rsidP="0086336D">
            <w:pPr>
              <w:rPr>
                <w:rFonts w:cs="Times New Roman"/>
                <w:szCs w:val="24"/>
                <w:lang w:eastAsia="es-EC"/>
              </w:rPr>
            </w:pPr>
            <w:r w:rsidRPr="00C971AD">
              <w:rPr>
                <w:rFonts w:cs="Times New Roman"/>
                <w:szCs w:val="24"/>
                <w:lang w:eastAsia="es-EC"/>
              </w:rPr>
              <w:t>14</w:t>
            </w:r>
          </w:p>
        </w:tc>
        <w:tc>
          <w:tcPr>
            <w:tcW w:w="1310" w:type="pct"/>
            <w:hideMark/>
          </w:tcPr>
          <w:p w:rsidR="0086336D" w:rsidRPr="00C971AD" w:rsidRDefault="0086336D" w:rsidP="0086336D">
            <w:pPr>
              <w:rPr>
                <w:rFonts w:cs="Times New Roman"/>
                <w:szCs w:val="24"/>
                <w:lang w:eastAsia="es-EC"/>
              </w:rPr>
            </w:pPr>
            <w:r w:rsidRPr="00C971AD">
              <w:rPr>
                <w:rFonts w:cs="Times New Roman"/>
                <w:szCs w:val="24"/>
                <w:lang w:eastAsia="es-EC"/>
              </w:rPr>
              <w:t>Número de  desarrollo de macho</w:t>
            </w:r>
          </w:p>
        </w:tc>
        <w:tc>
          <w:tcPr>
            <w:tcW w:w="635" w:type="pct"/>
            <w:hideMark/>
          </w:tcPr>
          <w:p w:rsidR="0086336D" w:rsidRPr="00C971AD" w:rsidRDefault="0086336D" w:rsidP="0086336D">
            <w:pPr>
              <w:rPr>
                <w:rFonts w:cs="Times New Roman"/>
                <w:szCs w:val="24"/>
                <w:lang w:eastAsia="es-EC"/>
              </w:rPr>
            </w:pPr>
          </w:p>
        </w:tc>
        <w:tc>
          <w:tcPr>
            <w:tcW w:w="384" w:type="pct"/>
            <w:hideMark/>
          </w:tcPr>
          <w:p w:rsidR="0086336D" w:rsidRPr="00C971AD" w:rsidRDefault="0086336D" w:rsidP="0086336D">
            <w:pPr>
              <w:rPr>
                <w:rFonts w:cs="Times New Roman"/>
                <w:szCs w:val="24"/>
                <w:lang w:eastAsia="es-EC"/>
              </w:rPr>
            </w:pPr>
            <w:r w:rsidRPr="00C971AD">
              <w:rPr>
                <w:rFonts w:cs="Times New Roman"/>
                <w:szCs w:val="24"/>
                <w:lang w:eastAsia="es-EC"/>
              </w:rPr>
              <w:t>77</w:t>
            </w:r>
          </w:p>
        </w:tc>
        <w:tc>
          <w:tcPr>
            <w:tcW w:w="1567" w:type="pct"/>
            <w:hideMark/>
          </w:tcPr>
          <w:p w:rsidR="0086336D" w:rsidRPr="00C971AD" w:rsidRDefault="0086336D" w:rsidP="0086336D">
            <w:pPr>
              <w:rPr>
                <w:rFonts w:cs="Times New Roman"/>
                <w:szCs w:val="24"/>
                <w:lang w:eastAsia="es-EC"/>
              </w:rPr>
            </w:pPr>
            <w:r w:rsidRPr="00C971AD">
              <w:rPr>
                <w:rFonts w:cs="Times New Roman"/>
                <w:szCs w:val="24"/>
                <w:lang w:eastAsia="es-EC"/>
              </w:rPr>
              <w:t>Escolaridad del Jefe del rebaño</w:t>
            </w:r>
          </w:p>
        </w:tc>
        <w:tc>
          <w:tcPr>
            <w:tcW w:w="773" w:type="pct"/>
            <w:hideMark/>
          </w:tcPr>
          <w:p w:rsidR="0086336D" w:rsidRPr="00C971AD" w:rsidRDefault="0086336D" w:rsidP="0086336D">
            <w:pPr>
              <w:rPr>
                <w:rFonts w:cs="Times New Roman"/>
                <w:szCs w:val="24"/>
                <w:lang w:eastAsia="es-EC"/>
              </w:rPr>
            </w:pPr>
            <w:r w:rsidRPr="00C971AD">
              <w:rPr>
                <w:rFonts w:cs="Times New Roman"/>
                <w:szCs w:val="24"/>
                <w:lang w:eastAsia="es-EC"/>
              </w:rPr>
              <w:t> </w:t>
            </w:r>
          </w:p>
        </w:tc>
      </w:tr>
      <w:tr w:rsidR="0086336D" w:rsidRPr="00C971AD" w:rsidTr="001C7EEF">
        <w:trPr>
          <w:trHeight w:val="20"/>
        </w:trPr>
        <w:tc>
          <w:tcPr>
            <w:tcW w:w="331" w:type="pct"/>
            <w:hideMark/>
          </w:tcPr>
          <w:p w:rsidR="0086336D" w:rsidRPr="00C971AD" w:rsidRDefault="0086336D" w:rsidP="0086336D">
            <w:pPr>
              <w:rPr>
                <w:rFonts w:cs="Times New Roman"/>
                <w:szCs w:val="24"/>
                <w:lang w:eastAsia="es-EC"/>
              </w:rPr>
            </w:pPr>
            <w:r w:rsidRPr="00C971AD">
              <w:rPr>
                <w:rFonts w:cs="Times New Roman"/>
                <w:szCs w:val="24"/>
                <w:lang w:eastAsia="es-EC"/>
              </w:rPr>
              <w:t>15</w:t>
            </w:r>
          </w:p>
        </w:tc>
        <w:tc>
          <w:tcPr>
            <w:tcW w:w="1310" w:type="pct"/>
            <w:hideMark/>
          </w:tcPr>
          <w:p w:rsidR="0086336D" w:rsidRPr="00C971AD" w:rsidRDefault="0086336D" w:rsidP="0086336D">
            <w:pPr>
              <w:rPr>
                <w:rFonts w:cs="Times New Roman"/>
                <w:szCs w:val="24"/>
                <w:lang w:eastAsia="es-EC"/>
              </w:rPr>
            </w:pPr>
            <w:r w:rsidRPr="00C971AD">
              <w:rPr>
                <w:rFonts w:cs="Times New Roman"/>
                <w:szCs w:val="24"/>
                <w:lang w:eastAsia="es-EC"/>
              </w:rPr>
              <w:t>Número de  desarrollo de hembra</w:t>
            </w:r>
          </w:p>
        </w:tc>
        <w:tc>
          <w:tcPr>
            <w:tcW w:w="635" w:type="pct"/>
            <w:hideMark/>
          </w:tcPr>
          <w:p w:rsidR="0086336D" w:rsidRPr="00C971AD" w:rsidRDefault="0086336D" w:rsidP="0086336D">
            <w:pPr>
              <w:rPr>
                <w:rFonts w:cs="Times New Roman"/>
                <w:szCs w:val="24"/>
                <w:lang w:eastAsia="es-EC"/>
              </w:rPr>
            </w:pPr>
          </w:p>
        </w:tc>
        <w:tc>
          <w:tcPr>
            <w:tcW w:w="384" w:type="pct"/>
            <w:hideMark/>
          </w:tcPr>
          <w:p w:rsidR="0086336D" w:rsidRPr="00C971AD" w:rsidRDefault="0086336D" w:rsidP="0086336D">
            <w:pPr>
              <w:rPr>
                <w:rFonts w:cs="Times New Roman"/>
                <w:szCs w:val="24"/>
                <w:lang w:eastAsia="es-EC"/>
              </w:rPr>
            </w:pPr>
            <w:r w:rsidRPr="00C971AD">
              <w:rPr>
                <w:rFonts w:cs="Times New Roman"/>
                <w:szCs w:val="24"/>
                <w:lang w:eastAsia="es-EC"/>
              </w:rPr>
              <w:t>78</w:t>
            </w:r>
          </w:p>
        </w:tc>
        <w:tc>
          <w:tcPr>
            <w:tcW w:w="1567" w:type="pct"/>
            <w:hideMark/>
          </w:tcPr>
          <w:p w:rsidR="0086336D" w:rsidRPr="00C971AD" w:rsidRDefault="0086336D" w:rsidP="0086336D">
            <w:pPr>
              <w:rPr>
                <w:rFonts w:cs="Times New Roman"/>
                <w:szCs w:val="24"/>
                <w:lang w:eastAsia="es-EC"/>
              </w:rPr>
            </w:pPr>
            <w:r w:rsidRPr="00C971AD">
              <w:rPr>
                <w:rFonts w:cs="Times New Roman"/>
                <w:szCs w:val="24"/>
                <w:lang w:eastAsia="es-EC"/>
              </w:rPr>
              <w:t>Tiene obreros en la explotación (1-Si 2- No)</w:t>
            </w:r>
          </w:p>
        </w:tc>
        <w:tc>
          <w:tcPr>
            <w:tcW w:w="773" w:type="pct"/>
            <w:hideMark/>
          </w:tcPr>
          <w:p w:rsidR="0086336D" w:rsidRPr="00C971AD" w:rsidRDefault="0086336D" w:rsidP="0086336D">
            <w:pPr>
              <w:rPr>
                <w:rFonts w:cs="Times New Roman"/>
                <w:szCs w:val="24"/>
                <w:lang w:eastAsia="es-EC"/>
              </w:rPr>
            </w:pPr>
            <w:r w:rsidRPr="00C971AD">
              <w:rPr>
                <w:rFonts w:cs="Times New Roman"/>
                <w:szCs w:val="24"/>
                <w:lang w:eastAsia="es-EC"/>
              </w:rPr>
              <w:t> </w:t>
            </w:r>
          </w:p>
        </w:tc>
      </w:tr>
      <w:tr w:rsidR="0086336D" w:rsidRPr="00C971AD" w:rsidTr="001C7EEF">
        <w:trPr>
          <w:trHeight w:val="20"/>
        </w:trPr>
        <w:tc>
          <w:tcPr>
            <w:tcW w:w="331" w:type="pct"/>
            <w:hideMark/>
          </w:tcPr>
          <w:p w:rsidR="0086336D" w:rsidRPr="00C971AD" w:rsidRDefault="0086336D" w:rsidP="0086336D">
            <w:pPr>
              <w:rPr>
                <w:rFonts w:cs="Times New Roman"/>
                <w:szCs w:val="24"/>
                <w:lang w:eastAsia="es-EC"/>
              </w:rPr>
            </w:pPr>
            <w:r w:rsidRPr="00C971AD">
              <w:rPr>
                <w:rFonts w:cs="Times New Roman"/>
                <w:szCs w:val="24"/>
                <w:lang w:eastAsia="es-EC"/>
              </w:rPr>
              <w:t>16</w:t>
            </w:r>
          </w:p>
        </w:tc>
        <w:tc>
          <w:tcPr>
            <w:tcW w:w="1310" w:type="pct"/>
            <w:hideMark/>
          </w:tcPr>
          <w:p w:rsidR="0086336D" w:rsidRPr="00C971AD" w:rsidRDefault="0086336D" w:rsidP="0086336D">
            <w:pPr>
              <w:rPr>
                <w:rFonts w:cs="Times New Roman"/>
                <w:szCs w:val="24"/>
                <w:lang w:eastAsia="es-EC"/>
              </w:rPr>
            </w:pPr>
            <w:r w:rsidRPr="00C971AD">
              <w:rPr>
                <w:rFonts w:cs="Times New Roman"/>
                <w:szCs w:val="24"/>
                <w:lang w:eastAsia="es-EC"/>
              </w:rPr>
              <w:t>Número de crías hembras</w:t>
            </w:r>
          </w:p>
        </w:tc>
        <w:tc>
          <w:tcPr>
            <w:tcW w:w="635" w:type="pct"/>
            <w:hideMark/>
          </w:tcPr>
          <w:p w:rsidR="0086336D" w:rsidRPr="00C971AD" w:rsidRDefault="0086336D" w:rsidP="0086336D">
            <w:pPr>
              <w:rPr>
                <w:rFonts w:cs="Times New Roman"/>
                <w:szCs w:val="24"/>
                <w:lang w:eastAsia="es-EC"/>
              </w:rPr>
            </w:pPr>
          </w:p>
        </w:tc>
        <w:tc>
          <w:tcPr>
            <w:tcW w:w="384" w:type="pct"/>
            <w:hideMark/>
          </w:tcPr>
          <w:p w:rsidR="0086336D" w:rsidRPr="00C971AD" w:rsidRDefault="0086336D" w:rsidP="0086336D">
            <w:pPr>
              <w:rPr>
                <w:rFonts w:cs="Times New Roman"/>
                <w:szCs w:val="24"/>
                <w:lang w:eastAsia="es-EC"/>
              </w:rPr>
            </w:pPr>
            <w:r w:rsidRPr="00C971AD">
              <w:rPr>
                <w:rFonts w:cs="Times New Roman"/>
                <w:szCs w:val="24"/>
                <w:lang w:eastAsia="es-EC"/>
              </w:rPr>
              <w:t>79</w:t>
            </w:r>
          </w:p>
        </w:tc>
        <w:tc>
          <w:tcPr>
            <w:tcW w:w="1567" w:type="pct"/>
            <w:hideMark/>
          </w:tcPr>
          <w:p w:rsidR="0086336D" w:rsidRPr="00C971AD" w:rsidRDefault="0086336D" w:rsidP="0086336D">
            <w:pPr>
              <w:rPr>
                <w:rFonts w:cs="Times New Roman"/>
                <w:szCs w:val="24"/>
                <w:lang w:eastAsia="es-EC"/>
              </w:rPr>
            </w:pPr>
            <w:r w:rsidRPr="00C971AD">
              <w:rPr>
                <w:rFonts w:cs="Times New Roman"/>
                <w:szCs w:val="24"/>
                <w:lang w:eastAsia="es-EC"/>
              </w:rPr>
              <w:t>Escolaridad de los obreros</w:t>
            </w:r>
          </w:p>
        </w:tc>
        <w:tc>
          <w:tcPr>
            <w:tcW w:w="773" w:type="pct"/>
            <w:hideMark/>
          </w:tcPr>
          <w:p w:rsidR="0086336D" w:rsidRPr="00C971AD" w:rsidRDefault="0086336D" w:rsidP="0086336D">
            <w:pPr>
              <w:rPr>
                <w:rFonts w:cs="Times New Roman"/>
                <w:szCs w:val="24"/>
                <w:lang w:eastAsia="es-EC"/>
              </w:rPr>
            </w:pPr>
            <w:r w:rsidRPr="00C971AD">
              <w:rPr>
                <w:rFonts w:cs="Times New Roman"/>
                <w:szCs w:val="24"/>
                <w:lang w:eastAsia="es-EC"/>
              </w:rPr>
              <w:t> </w:t>
            </w:r>
          </w:p>
        </w:tc>
      </w:tr>
      <w:tr w:rsidR="0086336D" w:rsidRPr="00C971AD" w:rsidTr="001C7EEF">
        <w:trPr>
          <w:trHeight w:val="20"/>
        </w:trPr>
        <w:tc>
          <w:tcPr>
            <w:tcW w:w="331" w:type="pct"/>
            <w:hideMark/>
          </w:tcPr>
          <w:p w:rsidR="0086336D" w:rsidRPr="00C971AD" w:rsidRDefault="0086336D" w:rsidP="0086336D">
            <w:pPr>
              <w:rPr>
                <w:rFonts w:cs="Times New Roman"/>
                <w:szCs w:val="24"/>
                <w:lang w:eastAsia="es-EC"/>
              </w:rPr>
            </w:pPr>
            <w:r w:rsidRPr="00C971AD">
              <w:rPr>
                <w:rFonts w:cs="Times New Roman"/>
                <w:szCs w:val="24"/>
                <w:lang w:eastAsia="es-EC"/>
              </w:rPr>
              <w:t>17</w:t>
            </w:r>
          </w:p>
        </w:tc>
        <w:tc>
          <w:tcPr>
            <w:tcW w:w="1310" w:type="pct"/>
            <w:hideMark/>
          </w:tcPr>
          <w:p w:rsidR="0086336D" w:rsidRPr="00C971AD" w:rsidRDefault="0086336D" w:rsidP="0086336D">
            <w:pPr>
              <w:rPr>
                <w:rFonts w:cs="Times New Roman"/>
                <w:szCs w:val="24"/>
                <w:lang w:eastAsia="es-EC"/>
              </w:rPr>
            </w:pPr>
            <w:r w:rsidRPr="00C971AD">
              <w:rPr>
                <w:rFonts w:cs="Times New Roman"/>
                <w:szCs w:val="24"/>
                <w:lang w:eastAsia="es-EC"/>
              </w:rPr>
              <w:t>Número de crías machos</w:t>
            </w:r>
          </w:p>
        </w:tc>
        <w:tc>
          <w:tcPr>
            <w:tcW w:w="635" w:type="pct"/>
            <w:hideMark/>
          </w:tcPr>
          <w:p w:rsidR="0086336D" w:rsidRPr="00C971AD" w:rsidRDefault="0086336D" w:rsidP="0086336D">
            <w:pPr>
              <w:rPr>
                <w:rFonts w:cs="Times New Roman"/>
                <w:szCs w:val="24"/>
                <w:lang w:eastAsia="es-EC"/>
              </w:rPr>
            </w:pPr>
          </w:p>
        </w:tc>
        <w:tc>
          <w:tcPr>
            <w:tcW w:w="384" w:type="pct"/>
            <w:hideMark/>
          </w:tcPr>
          <w:p w:rsidR="0086336D" w:rsidRPr="00C971AD" w:rsidRDefault="0086336D" w:rsidP="0086336D">
            <w:pPr>
              <w:rPr>
                <w:rFonts w:cs="Times New Roman"/>
                <w:b/>
                <w:bCs/>
                <w:szCs w:val="24"/>
                <w:lang w:eastAsia="es-EC"/>
              </w:rPr>
            </w:pPr>
            <w:r w:rsidRPr="00C971AD">
              <w:rPr>
                <w:rFonts w:cs="Times New Roman"/>
                <w:b/>
                <w:bCs/>
                <w:szCs w:val="24"/>
                <w:lang w:eastAsia="es-EC"/>
              </w:rPr>
              <w:t>IX</w:t>
            </w:r>
          </w:p>
        </w:tc>
        <w:tc>
          <w:tcPr>
            <w:tcW w:w="1567" w:type="pct"/>
            <w:hideMark/>
          </w:tcPr>
          <w:p w:rsidR="0086336D" w:rsidRPr="00C971AD" w:rsidRDefault="0086336D" w:rsidP="0086336D">
            <w:pPr>
              <w:rPr>
                <w:rFonts w:cs="Times New Roman"/>
                <w:b/>
                <w:bCs/>
                <w:i/>
                <w:iCs/>
                <w:szCs w:val="24"/>
                <w:lang w:eastAsia="es-EC"/>
              </w:rPr>
            </w:pPr>
            <w:r w:rsidRPr="00C971AD">
              <w:rPr>
                <w:rFonts w:cs="Times New Roman"/>
                <w:b/>
                <w:bCs/>
                <w:i/>
                <w:iCs/>
                <w:szCs w:val="24"/>
                <w:lang w:eastAsia="es-EC"/>
              </w:rPr>
              <w:t>Otros aspectos de interés</w:t>
            </w:r>
          </w:p>
        </w:tc>
        <w:tc>
          <w:tcPr>
            <w:tcW w:w="773" w:type="pct"/>
            <w:hideMark/>
          </w:tcPr>
          <w:p w:rsidR="0086336D" w:rsidRPr="00C971AD" w:rsidRDefault="0086336D" w:rsidP="0086336D">
            <w:pPr>
              <w:rPr>
                <w:rFonts w:cs="Times New Roman"/>
                <w:szCs w:val="24"/>
                <w:lang w:eastAsia="es-EC"/>
              </w:rPr>
            </w:pPr>
            <w:r w:rsidRPr="00C971AD">
              <w:rPr>
                <w:rFonts w:cs="Times New Roman"/>
                <w:szCs w:val="24"/>
                <w:lang w:eastAsia="es-EC"/>
              </w:rPr>
              <w:t> </w:t>
            </w:r>
          </w:p>
        </w:tc>
      </w:tr>
      <w:tr w:rsidR="0086336D" w:rsidRPr="00C971AD" w:rsidTr="001C7EEF">
        <w:trPr>
          <w:trHeight w:val="20"/>
        </w:trPr>
        <w:tc>
          <w:tcPr>
            <w:tcW w:w="331" w:type="pct"/>
            <w:hideMark/>
          </w:tcPr>
          <w:p w:rsidR="0086336D" w:rsidRPr="00C971AD" w:rsidRDefault="0086336D" w:rsidP="0086336D">
            <w:pPr>
              <w:rPr>
                <w:rFonts w:cs="Times New Roman"/>
                <w:szCs w:val="24"/>
                <w:lang w:eastAsia="es-EC"/>
              </w:rPr>
            </w:pPr>
            <w:r w:rsidRPr="00C971AD">
              <w:rPr>
                <w:rFonts w:cs="Times New Roman"/>
                <w:szCs w:val="24"/>
                <w:lang w:eastAsia="es-EC"/>
              </w:rPr>
              <w:t>18</w:t>
            </w:r>
          </w:p>
        </w:tc>
        <w:tc>
          <w:tcPr>
            <w:tcW w:w="1310" w:type="pct"/>
            <w:hideMark/>
          </w:tcPr>
          <w:p w:rsidR="0086336D" w:rsidRPr="00C971AD" w:rsidRDefault="0086336D" w:rsidP="0086336D">
            <w:pPr>
              <w:rPr>
                <w:rFonts w:cs="Times New Roman"/>
                <w:szCs w:val="24"/>
                <w:lang w:eastAsia="es-EC"/>
              </w:rPr>
            </w:pPr>
            <w:r w:rsidRPr="00C971AD">
              <w:rPr>
                <w:rFonts w:cs="Times New Roman"/>
                <w:szCs w:val="24"/>
                <w:lang w:eastAsia="es-EC"/>
              </w:rPr>
              <w:t>Cantidad de animales en la reproducción.</w:t>
            </w:r>
          </w:p>
        </w:tc>
        <w:tc>
          <w:tcPr>
            <w:tcW w:w="635" w:type="pct"/>
            <w:hideMark/>
          </w:tcPr>
          <w:p w:rsidR="0086336D" w:rsidRPr="00C971AD" w:rsidRDefault="0086336D" w:rsidP="0086336D">
            <w:pPr>
              <w:rPr>
                <w:rFonts w:cs="Times New Roman"/>
                <w:szCs w:val="24"/>
                <w:lang w:eastAsia="es-EC"/>
              </w:rPr>
            </w:pPr>
          </w:p>
        </w:tc>
        <w:tc>
          <w:tcPr>
            <w:tcW w:w="384" w:type="pct"/>
            <w:noWrap/>
            <w:hideMark/>
          </w:tcPr>
          <w:p w:rsidR="0086336D" w:rsidRPr="00C971AD" w:rsidRDefault="0086336D" w:rsidP="0086336D">
            <w:pPr>
              <w:rPr>
                <w:rFonts w:cs="Times New Roman"/>
                <w:szCs w:val="24"/>
                <w:lang w:eastAsia="es-EC"/>
              </w:rPr>
            </w:pPr>
            <w:r w:rsidRPr="00C971AD">
              <w:rPr>
                <w:rFonts w:cs="Times New Roman"/>
                <w:szCs w:val="24"/>
                <w:lang w:eastAsia="es-EC"/>
              </w:rPr>
              <w:t>80</w:t>
            </w:r>
          </w:p>
        </w:tc>
        <w:tc>
          <w:tcPr>
            <w:tcW w:w="1567" w:type="pct"/>
            <w:hideMark/>
          </w:tcPr>
          <w:p w:rsidR="0086336D" w:rsidRPr="00C971AD" w:rsidRDefault="0086336D" w:rsidP="0086336D">
            <w:pPr>
              <w:rPr>
                <w:rFonts w:cs="Times New Roman"/>
                <w:szCs w:val="24"/>
                <w:lang w:eastAsia="es-EC"/>
              </w:rPr>
            </w:pPr>
            <w:r w:rsidRPr="00C971AD">
              <w:rPr>
                <w:rFonts w:cs="Times New Roman"/>
                <w:szCs w:val="24"/>
                <w:lang w:eastAsia="es-EC"/>
              </w:rPr>
              <w:t>Enfermedades parasitarias (1-Si 2- No)</w:t>
            </w:r>
          </w:p>
        </w:tc>
        <w:tc>
          <w:tcPr>
            <w:tcW w:w="773" w:type="pct"/>
            <w:hideMark/>
          </w:tcPr>
          <w:p w:rsidR="0086336D" w:rsidRPr="00C971AD" w:rsidRDefault="0086336D" w:rsidP="0086336D">
            <w:pPr>
              <w:rPr>
                <w:rFonts w:cs="Times New Roman"/>
                <w:szCs w:val="24"/>
                <w:lang w:eastAsia="es-EC"/>
              </w:rPr>
            </w:pPr>
            <w:r w:rsidRPr="00C971AD">
              <w:rPr>
                <w:rFonts w:cs="Times New Roman"/>
                <w:szCs w:val="24"/>
                <w:lang w:eastAsia="es-EC"/>
              </w:rPr>
              <w:t> </w:t>
            </w:r>
          </w:p>
        </w:tc>
      </w:tr>
      <w:tr w:rsidR="0086336D" w:rsidRPr="00C971AD" w:rsidTr="001C7EEF">
        <w:trPr>
          <w:trHeight w:val="20"/>
        </w:trPr>
        <w:tc>
          <w:tcPr>
            <w:tcW w:w="331" w:type="pct"/>
            <w:hideMark/>
          </w:tcPr>
          <w:p w:rsidR="0086336D" w:rsidRPr="00C971AD" w:rsidRDefault="0086336D" w:rsidP="0086336D">
            <w:pPr>
              <w:rPr>
                <w:rFonts w:cs="Times New Roman"/>
                <w:szCs w:val="24"/>
                <w:lang w:eastAsia="es-EC"/>
              </w:rPr>
            </w:pPr>
            <w:r w:rsidRPr="00C971AD">
              <w:rPr>
                <w:rFonts w:cs="Times New Roman"/>
                <w:szCs w:val="24"/>
                <w:lang w:eastAsia="es-EC"/>
              </w:rPr>
              <w:t>19</w:t>
            </w:r>
          </w:p>
        </w:tc>
        <w:tc>
          <w:tcPr>
            <w:tcW w:w="1310" w:type="pct"/>
            <w:hideMark/>
          </w:tcPr>
          <w:p w:rsidR="0086336D" w:rsidRPr="00C971AD" w:rsidRDefault="0086336D" w:rsidP="0086336D">
            <w:pPr>
              <w:rPr>
                <w:rFonts w:cs="Times New Roman"/>
                <w:szCs w:val="24"/>
                <w:lang w:eastAsia="es-EC"/>
              </w:rPr>
            </w:pPr>
            <w:r w:rsidRPr="00C971AD">
              <w:rPr>
                <w:rFonts w:cs="Times New Roman"/>
                <w:szCs w:val="24"/>
                <w:lang w:eastAsia="es-EC"/>
              </w:rPr>
              <w:t>Cantidad de ovejas paridas</w:t>
            </w:r>
          </w:p>
        </w:tc>
        <w:tc>
          <w:tcPr>
            <w:tcW w:w="635" w:type="pct"/>
            <w:hideMark/>
          </w:tcPr>
          <w:p w:rsidR="0086336D" w:rsidRPr="00C971AD" w:rsidRDefault="0086336D" w:rsidP="0086336D">
            <w:pPr>
              <w:rPr>
                <w:rFonts w:cs="Times New Roman"/>
                <w:szCs w:val="24"/>
                <w:lang w:eastAsia="es-EC"/>
              </w:rPr>
            </w:pPr>
          </w:p>
        </w:tc>
        <w:tc>
          <w:tcPr>
            <w:tcW w:w="384" w:type="pct"/>
            <w:hideMark/>
          </w:tcPr>
          <w:p w:rsidR="0086336D" w:rsidRPr="00C971AD" w:rsidRDefault="0086336D" w:rsidP="0086336D">
            <w:pPr>
              <w:rPr>
                <w:rFonts w:cs="Times New Roman"/>
                <w:b/>
                <w:bCs/>
                <w:szCs w:val="24"/>
                <w:lang w:eastAsia="es-EC"/>
              </w:rPr>
            </w:pPr>
            <w:r w:rsidRPr="00C971AD">
              <w:rPr>
                <w:rFonts w:cs="Times New Roman"/>
                <w:b/>
                <w:bCs/>
                <w:szCs w:val="24"/>
                <w:lang w:eastAsia="es-EC"/>
              </w:rPr>
              <w:t>X</w:t>
            </w:r>
          </w:p>
        </w:tc>
        <w:tc>
          <w:tcPr>
            <w:tcW w:w="1567" w:type="pct"/>
            <w:hideMark/>
          </w:tcPr>
          <w:p w:rsidR="0086336D" w:rsidRPr="00C971AD" w:rsidRDefault="0086336D" w:rsidP="0086336D">
            <w:pPr>
              <w:rPr>
                <w:rFonts w:cs="Times New Roman"/>
                <w:b/>
                <w:bCs/>
                <w:i/>
                <w:iCs/>
                <w:szCs w:val="24"/>
                <w:lang w:eastAsia="es-EC"/>
              </w:rPr>
            </w:pPr>
            <w:r w:rsidRPr="00C971AD">
              <w:rPr>
                <w:rFonts w:cs="Times New Roman"/>
                <w:b/>
                <w:bCs/>
                <w:i/>
                <w:iCs/>
                <w:szCs w:val="24"/>
                <w:lang w:eastAsia="es-EC"/>
              </w:rPr>
              <w:t>Consumo de agua</w:t>
            </w:r>
          </w:p>
        </w:tc>
        <w:tc>
          <w:tcPr>
            <w:tcW w:w="773" w:type="pct"/>
            <w:noWrap/>
            <w:hideMark/>
          </w:tcPr>
          <w:p w:rsidR="0086336D" w:rsidRPr="00C971AD" w:rsidRDefault="0086336D" w:rsidP="0086336D">
            <w:pPr>
              <w:rPr>
                <w:rFonts w:cs="Times New Roman"/>
                <w:szCs w:val="24"/>
                <w:lang w:eastAsia="es-EC"/>
              </w:rPr>
            </w:pPr>
            <w:r w:rsidRPr="00C971AD">
              <w:rPr>
                <w:rFonts w:cs="Times New Roman"/>
                <w:szCs w:val="24"/>
                <w:lang w:eastAsia="es-EC"/>
              </w:rPr>
              <w:t> </w:t>
            </w:r>
          </w:p>
        </w:tc>
      </w:tr>
      <w:tr w:rsidR="0086336D" w:rsidRPr="00C971AD" w:rsidTr="001C7EEF">
        <w:trPr>
          <w:trHeight w:val="20"/>
        </w:trPr>
        <w:tc>
          <w:tcPr>
            <w:tcW w:w="331" w:type="pct"/>
            <w:hideMark/>
          </w:tcPr>
          <w:p w:rsidR="0086336D" w:rsidRPr="00C971AD" w:rsidRDefault="0086336D" w:rsidP="0086336D">
            <w:pPr>
              <w:rPr>
                <w:rFonts w:cs="Times New Roman"/>
                <w:szCs w:val="24"/>
                <w:lang w:eastAsia="es-EC"/>
              </w:rPr>
            </w:pPr>
            <w:r w:rsidRPr="00C971AD">
              <w:rPr>
                <w:rFonts w:cs="Times New Roman"/>
                <w:szCs w:val="24"/>
                <w:lang w:eastAsia="es-EC"/>
              </w:rPr>
              <w:t>20</w:t>
            </w:r>
          </w:p>
        </w:tc>
        <w:tc>
          <w:tcPr>
            <w:tcW w:w="1310" w:type="pct"/>
            <w:hideMark/>
          </w:tcPr>
          <w:p w:rsidR="0086336D" w:rsidRPr="00C971AD" w:rsidRDefault="0086336D" w:rsidP="0086336D">
            <w:pPr>
              <w:rPr>
                <w:rFonts w:cs="Times New Roman"/>
                <w:szCs w:val="24"/>
                <w:lang w:eastAsia="es-EC"/>
              </w:rPr>
            </w:pPr>
            <w:r w:rsidRPr="00C971AD">
              <w:rPr>
                <w:rFonts w:cs="Times New Roman"/>
                <w:szCs w:val="24"/>
                <w:lang w:eastAsia="es-EC"/>
              </w:rPr>
              <w:t>Número de muertes</w:t>
            </w:r>
          </w:p>
        </w:tc>
        <w:tc>
          <w:tcPr>
            <w:tcW w:w="635" w:type="pct"/>
            <w:hideMark/>
          </w:tcPr>
          <w:p w:rsidR="0086336D" w:rsidRPr="00C971AD" w:rsidRDefault="0086336D" w:rsidP="0086336D">
            <w:pPr>
              <w:rPr>
                <w:rFonts w:cs="Times New Roman"/>
                <w:szCs w:val="24"/>
                <w:lang w:eastAsia="es-EC"/>
              </w:rPr>
            </w:pPr>
          </w:p>
        </w:tc>
        <w:tc>
          <w:tcPr>
            <w:tcW w:w="384" w:type="pct"/>
            <w:hideMark/>
          </w:tcPr>
          <w:p w:rsidR="0086336D" w:rsidRPr="00C971AD" w:rsidRDefault="0086336D" w:rsidP="0086336D">
            <w:pPr>
              <w:rPr>
                <w:rFonts w:cs="Times New Roman"/>
                <w:szCs w:val="24"/>
                <w:lang w:eastAsia="es-EC"/>
              </w:rPr>
            </w:pPr>
            <w:r w:rsidRPr="00C971AD">
              <w:rPr>
                <w:rFonts w:cs="Times New Roman"/>
                <w:szCs w:val="24"/>
                <w:lang w:eastAsia="es-EC"/>
              </w:rPr>
              <w:t>81</w:t>
            </w:r>
          </w:p>
        </w:tc>
        <w:tc>
          <w:tcPr>
            <w:tcW w:w="1567" w:type="pct"/>
            <w:hideMark/>
          </w:tcPr>
          <w:p w:rsidR="0086336D" w:rsidRPr="00C971AD" w:rsidRDefault="0086336D" w:rsidP="0086336D">
            <w:pPr>
              <w:rPr>
                <w:rFonts w:cs="Times New Roman"/>
                <w:szCs w:val="24"/>
                <w:lang w:eastAsia="es-EC"/>
              </w:rPr>
            </w:pPr>
            <w:r w:rsidRPr="00C971AD">
              <w:rPr>
                <w:rFonts w:cs="Times New Roman"/>
                <w:szCs w:val="24"/>
                <w:lang w:eastAsia="es-EC"/>
              </w:rPr>
              <w:t>Fuente de agua</w:t>
            </w:r>
          </w:p>
        </w:tc>
        <w:tc>
          <w:tcPr>
            <w:tcW w:w="773" w:type="pct"/>
            <w:noWrap/>
            <w:hideMark/>
          </w:tcPr>
          <w:p w:rsidR="0086336D" w:rsidRPr="00C971AD" w:rsidRDefault="0086336D" w:rsidP="0086336D">
            <w:pPr>
              <w:rPr>
                <w:rFonts w:cs="Times New Roman"/>
                <w:szCs w:val="24"/>
                <w:lang w:eastAsia="es-EC"/>
              </w:rPr>
            </w:pPr>
            <w:r w:rsidRPr="00C971AD">
              <w:rPr>
                <w:rFonts w:cs="Times New Roman"/>
                <w:szCs w:val="24"/>
                <w:lang w:eastAsia="es-EC"/>
              </w:rPr>
              <w:t> </w:t>
            </w:r>
          </w:p>
        </w:tc>
      </w:tr>
      <w:tr w:rsidR="0086336D" w:rsidRPr="00C971AD" w:rsidTr="001C7EEF">
        <w:trPr>
          <w:trHeight w:val="20"/>
        </w:trPr>
        <w:tc>
          <w:tcPr>
            <w:tcW w:w="331" w:type="pct"/>
            <w:hideMark/>
          </w:tcPr>
          <w:p w:rsidR="0086336D" w:rsidRPr="00C971AD" w:rsidRDefault="0086336D" w:rsidP="0086336D">
            <w:pPr>
              <w:rPr>
                <w:rFonts w:cs="Times New Roman"/>
                <w:szCs w:val="24"/>
                <w:lang w:eastAsia="es-EC"/>
              </w:rPr>
            </w:pPr>
            <w:r w:rsidRPr="00C971AD">
              <w:rPr>
                <w:rFonts w:cs="Times New Roman"/>
                <w:szCs w:val="24"/>
                <w:lang w:eastAsia="es-EC"/>
              </w:rPr>
              <w:t>21</w:t>
            </w:r>
          </w:p>
        </w:tc>
        <w:tc>
          <w:tcPr>
            <w:tcW w:w="1310" w:type="pct"/>
            <w:hideMark/>
          </w:tcPr>
          <w:p w:rsidR="0086336D" w:rsidRPr="00C971AD" w:rsidRDefault="0086336D" w:rsidP="0086336D">
            <w:pPr>
              <w:rPr>
                <w:rFonts w:cs="Times New Roman"/>
                <w:szCs w:val="24"/>
                <w:lang w:eastAsia="es-EC"/>
              </w:rPr>
            </w:pPr>
            <w:r w:rsidRPr="00C971AD">
              <w:rPr>
                <w:rFonts w:cs="Times New Roman"/>
                <w:szCs w:val="24"/>
                <w:lang w:eastAsia="es-EC"/>
              </w:rPr>
              <w:t>Número de descarte</w:t>
            </w:r>
          </w:p>
        </w:tc>
        <w:tc>
          <w:tcPr>
            <w:tcW w:w="635" w:type="pct"/>
            <w:hideMark/>
          </w:tcPr>
          <w:p w:rsidR="0086336D" w:rsidRPr="00C971AD" w:rsidRDefault="0086336D" w:rsidP="0086336D">
            <w:pPr>
              <w:rPr>
                <w:rFonts w:cs="Times New Roman"/>
                <w:szCs w:val="24"/>
                <w:lang w:eastAsia="es-EC"/>
              </w:rPr>
            </w:pPr>
          </w:p>
        </w:tc>
        <w:tc>
          <w:tcPr>
            <w:tcW w:w="384" w:type="pct"/>
            <w:hideMark/>
          </w:tcPr>
          <w:p w:rsidR="0086336D" w:rsidRPr="00C971AD" w:rsidRDefault="0086336D" w:rsidP="0086336D">
            <w:pPr>
              <w:rPr>
                <w:rFonts w:cs="Times New Roman"/>
                <w:szCs w:val="24"/>
                <w:lang w:eastAsia="es-EC"/>
              </w:rPr>
            </w:pPr>
            <w:r w:rsidRPr="00C971AD">
              <w:rPr>
                <w:rFonts w:cs="Times New Roman"/>
                <w:szCs w:val="24"/>
                <w:lang w:eastAsia="es-EC"/>
              </w:rPr>
              <w:t>82</w:t>
            </w:r>
          </w:p>
        </w:tc>
        <w:tc>
          <w:tcPr>
            <w:tcW w:w="1567" w:type="pct"/>
            <w:hideMark/>
          </w:tcPr>
          <w:p w:rsidR="0086336D" w:rsidRPr="00C971AD" w:rsidRDefault="0086336D" w:rsidP="0086336D">
            <w:pPr>
              <w:rPr>
                <w:rFonts w:cs="Times New Roman"/>
                <w:szCs w:val="24"/>
                <w:lang w:eastAsia="es-EC"/>
              </w:rPr>
            </w:pPr>
            <w:r w:rsidRPr="00C971AD">
              <w:rPr>
                <w:rFonts w:cs="Times New Roman"/>
                <w:szCs w:val="24"/>
                <w:lang w:eastAsia="es-EC"/>
              </w:rPr>
              <w:t>Existe depósito para agua (1-Si 2- No)</w:t>
            </w:r>
          </w:p>
        </w:tc>
        <w:tc>
          <w:tcPr>
            <w:tcW w:w="773" w:type="pct"/>
            <w:noWrap/>
            <w:hideMark/>
          </w:tcPr>
          <w:p w:rsidR="0086336D" w:rsidRPr="00C971AD" w:rsidRDefault="0086336D" w:rsidP="0086336D">
            <w:pPr>
              <w:rPr>
                <w:rFonts w:cs="Times New Roman"/>
                <w:szCs w:val="24"/>
                <w:lang w:eastAsia="es-EC"/>
              </w:rPr>
            </w:pPr>
            <w:r w:rsidRPr="00C971AD">
              <w:rPr>
                <w:rFonts w:cs="Times New Roman"/>
                <w:szCs w:val="24"/>
                <w:lang w:eastAsia="es-EC"/>
              </w:rPr>
              <w:t> </w:t>
            </w:r>
          </w:p>
        </w:tc>
      </w:tr>
      <w:tr w:rsidR="0086336D" w:rsidRPr="00C971AD" w:rsidTr="001C7EEF">
        <w:trPr>
          <w:trHeight w:val="20"/>
        </w:trPr>
        <w:tc>
          <w:tcPr>
            <w:tcW w:w="331" w:type="pct"/>
            <w:hideMark/>
          </w:tcPr>
          <w:p w:rsidR="0086336D" w:rsidRPr="00C971AD" w:rsidRDefault="0086336D" w:rsidP="0086336D">
            <w:pPr>
              <w:rPr>
                <w:rFonts w:cs="Times New Roman"/>
                <w:szCs w:val="24"/>
                <w:lang w:eastAsia="es-EC"/>
              </w:rPr>
            </w:pPr>
            <w:r w:rsidRPr="00C971AD">
              <w:rPr>
                <w:rFonts w:cs="Times New Roman"/>
                <w:szCs w:val="24"/>
                <w:lang w:eastAsia="es-EC"/>
              </w:rPr>
              <w:t>22</w:t>
            </w:r>
          </w:p>
        </w:tc>
        <w:tc>
          <w:tcPr>
            <w:tcW w:w="1310" w:type="pct"/>
            <w:hideMark/>
          </w:tcPr>
          <w:p w:rsidR="0086336D" w:rsidRPr="00C971AD" w:rsidRDefault="0086336D" w:rsidP="0086336D">
            <w:pPr>
              <w:rPr>
                <w:rFonts w:cs="Times New Roman"/>
                <w:szCs w:val="24"/>
                <w:lang w:eastAsia="es-EC"/>
              </w:rPr>
            </w:pPr>
            <w:r w:rsidRPr="00C971AD">
              <w:rPr>
                <w:rFonts w:cs="Times New Roman"/>
                <w:szCs w:val="24"/>
                <w:lang w:eastAsia="es-EC"/>
              </w:rPr>
              <w:t>Número de accidentes</w:t>
            </w:r>
          </w:p>
        </w:tc>
        <w:tc>
          <w:tcPr>
            <w:tcW w:w="635" w:type="pct"/>
            <w:hideMark/>
          </w:tcPr>
          <w:p w:rsidR="0086336D" w:rsidRPr="00C971AD" w:rsidRDefault="0086336D" w:rsidP="0086336D">
            <w:pPr>
              <w:rPr>
                <w:rFonts w:cs="Times New Roman"/>
                <w:szCs w:val="24"/>
                <w:lang w:eastAsia="es-EC"/>
              </w:rPr>
            </w:pPr>
          </w:p>
        </w:tc>
        <w:tc>
          <w:tcPr>
            <w:tcW w:w="384" w:type="pct"/>
            <w:hideMark/>
          </w:tcPr>
          <w:p w:rsidR="0086336D" w:rsidRPr="00C971AD" w:rsidRDefault="0086336D" w:rsidP="0086336D">
            <w:pPr>
              <w:rPr>
                <w:rFonts w:cs="Times New Roman"/>
                <w:szCs w:val="24"/>
                <w:lang w:eastAsia="es-EC"/>
              </w:rPr>
            </w:pPr>
            <w:r w:rsidRPr="00C971AD">
              <w:rPr>
                <w:rFonts w:cs="Times New Roman"/>
                <w:szCs w:val="24"/>
                <w:lang w:eastAsia="es-EC"/>
              </w:rPr>
              <w:t>83</w:t>
            </w:r>
          </w:p>
        </w:tc>
        <w:tc>
          <w:tcPr>
            <w:tcW w:w="1567" w:type="pct"/>
            <w:hideMark/>
          </w:tcPr>
          <w:p w:rsidR="0086336D" w:rsidRPr="00C971AD" w:rsidRDefault="0086336D" w:rsidP="0086336D">
            <w:pPr>
              <w:rPr>
                <w:rFonts w:cs="Times New Roman"/>
                <w:szCs w:val="24"/>
                <w:lang w:eastAsia="es-EC"/>
              </w:rPr>
            </w:pPr>
            <w:r w:rsidRPr="00C971AD">
              <w:rPr>
                <w:rFonts w:cs="Times New Roman"/>
                <w:szCs w:val="24"/>
                <w:lang w:eastAsia="es-EC"/>
              </w:rPr>
              <w:t>Capacidad</w:t>
            </w:r>
          </w:p>
        </w:tc>
        <w:tc>
          <w:tcPr>
            <w:tcW w:w="773" w:type="pct"/>
            <w:noWrap/>
            <w:hideMark/>
          </w:tcPr>
          <w:p w:rsidR="0086336D" w:rsidRPr="00C971AD" w:rsidRDefault="0086336D" w:rsidP="0086336D">
            <w:pPr>
              <w:rPr>
                <w:rFonts w:cs="Times New Roman"/>
                <w:szCs w:val="24"/>
                <w:lang w:eastAsia="es-EC"/>
              </w:rPr>
            </w:pPr>
            <w:r w:rsidRPr="00C971AD">
              <w:rPr>
                <w:rFonts w:cs="Times New Roman"/>
                <w:szCs w:val="24"/>
                <w:lang w:eastAsia="es-EC"/>
              </w:rPr>
              <w:t> </w:t>
            </w:r>
          </w:p>
        </w:tc>
      </w:tr>
      <w:tr w:rsidR="0086336D" w:rsidRPr="00C971AD" w:rsidTr="001C7EEF">
        <w:trPr>
          <w:trHeight w:val="20"/>
        </w:trPr>
        <w:tc>
          <w:tcPr>
            <w:tcW w:w="331" w:type="pct"/>
            <w:hideMark/>
          </w:tcPr>
          <w:p w:rsidR="0086336D" w:rsidRPr="00C971AD" w:rsidRDefault="0086336D" w:rsidP="0086336D">
            <w:pPr>
              <w:rPr>
                <w:rFonts w:cs="Times New Roman"/>
                <w:szCs w:val="24"/>
                <w:lang w:eastAsia="es-EC"/>
              </w:rPr>
            </w:pPr>
            <w:r w:rsidRPr="00C971AD">
              <w:rPr>
                <w:rFonts w:cs="Times New Roman"/>
                <w:szCs w:val="24"/>
                <w:lang w:eastAsia="es-EC"/>
              </w:rPr>
              <w:t>23</w:t>
            </w:r>
          </w:p>
        </w:tc>
        <w:tc>
          <w:tcPr>
            <w:tcW w:w="1310" w:type="pct"/>
            <w:hideMark/>
          </w:tcPr>
          <w:p w:rsidR="0086336D" w:rsidRPr="00C971AD" w:rsidRDefault="0086336D" w:rsidP="0086336D">
            <w:pPr>
              <w:rPr>
                <w:rFonts w:cs="Times New Roman"/>
                <w:szCs w:val="24"/>
                <w:lang w:eastAsia="es-EC"/>
              </w:rPr>
            </w:pPr>
            <w:r w:rsidRPr="00C971AD">
              <w:rPr>
                <w:rFonts w:cs="Times New Roman"/>
                <w:szCs w:val="24"/>
                <w:lang w:eastAsia="es-EC"/>
              </w:rPr>
              <w:t>Número de consumo</w:t>
            </w:r>
          </w:p>
        </w:tc>
        <w:tc>
          <w:tcPr>
            <w:tcW w:w="635" w:type="pct"/>
            <w:hideMark/>
          </w:tcPr>
          <w:p w:rsidR="0086336D" w:rsidRPr="00C971AD" w:rsidRDefault="0086336D" w:rsidP="0086336D">
            <w:pPr>
              <w:rPr>
                <w:rFonts w:cs="Times New Roman"/>
                <w:szCs w:val="24"/>
                <w:lang w:eastAsia="es-EC"/>
              </w:rPr>
            </w:pPr>
          </w:p>
        </w:tc>
        <w:tc>
          <w:tcPr>
            <w:tcW w:w="384" w:type="pct"/>
            <w:hideMark/>
          </w:tcPr>
          <w:p w:rsidR="0086336D" w:rsidRPr="00C971AD" w:rsidRDefault="0086336D" w:rsidP="0086336D">
            <w:pPr>
              <w:rPr>
                <w:rFonts w:cs="Times New Roman"/>
                <w:szCs w:val="24"/>
                <w:lang w:eastAsia="es-EC"/>
              </w:rPr>
            </w:pPr>
            <w:r w:rsidRPr="00C971AD">
              <w:rPr>
                <w:rFonts w:cs="Times New Roman"/>
                <w:szCs w:val="24"/>
                <w:lang w:eastAsia="es-EC"/>
              </w:rPr>
              <w:t>84</w:t>
            </w:r>
          </w:p>
        </w:tc>
        <w:tc>
          <w:tcPr>
            <w:tcW w:w="1567" w:type="pct"/>
            <w:hideMark/>
          </w:tcPr>
          <w:p w:rsidR="0086336D" w:rsidRPr="00C971AD" w:rsidRDefault="0086336D" w:rsidP="0086336D">
            <w:pPr>
              <w:rPr>
                <w:rFonts w:cs="Times New Roman"/>
                <w:szCs w:val="24"/>
                <w:lang w:eastAsia="es-EC"/>
              </w:rPr>
            </w:pPr>
            <w:r w:rsidRPr="00C971AD">
              <w:rPr>
                <w:rFonts w:cs="Times New Roman"/>
                <w:szCs w:val="24"/>
                <w:lang w:eastAsia="es-EC"/>
              </w:rPr>
              <w:t>Tipo de deposito</w:t>
            </w:r>
          </w:p>
        </w:tc>
        <w:tc>
          <w:tcPr>
            <w:tcW w:w="773" w:type="pct"/>
            <w:noWrap/>
            <w:hideMark/>
          </w:tcPr>
          <w:p w:rsidR="0086336D" w:rsidRPr="00C971AD" w:rsidRDefault="0086336D" w:rsidP="0086336D">
            <w:pPr>
              <w:rPr>
                <w:rFonts w:cs="Times New Roman"/>
                <w:szCs w:val="24"/>
                <w:lang w:eastAsia="es-EC"/>
              </w:rPr>
            </w:pPr>
            <w:r w:rsidRPr="00C971AD">
              <w:rPr>
                <w:rFonts w:cs="Times New Roman"/>
                <w:szCs w:val="24"/>
                <w:lang w:eastAsia="es-EC"/>
              </w:rPr>
              <w:t> </w:t>
            </w:r>
          </w:p>
        </w:tc>
      </w:tr>
      <w:tr w:rsidR="0086336D" w:rsidRPr="00C971AD" w:rsidTr="001C7EEF">
        <w:trPr>
          <w:trHeight w:val="20"/>
        </w:trPr>
        <w:tc>
          <w:tcPr>
            <w:tcW w:w="331" w:type="pct"/>
            <w:hideMark/>
          </w:tcPr>
          <w:p w:rsidR="0086336D" w:rsidRPr="00C971AD" w:rsidRDefault="0086336D" w:rsidP="0086336D">
            <w:pPr>
              <w:rPr>
                <w:rFonts w:cs="Times New Roman"/>
                <w:b/>
                <w:bCs/>
                <w:szCs w:val="24"/>
                <w:lang w:eastAsia="es-EC"/>
              </w:rPr>
            </w:pPr>
            <w:r w:rsidRPr="00C971AD">
              <w:rPr>
                <w:rFonts w:cs="Times New Roman"/>
                <w:b/>
                <w:bCs/>
                <w:szCs w:val="24"/>
                <w:lang w:eastAsia="es-EC"/>
              </w:rPr>
              <w:t>IV</w:t>
            </w:r>
          </w:p>
        </w:tc>
        <w:tc>
          <w:tcPr>
            <w:tcW w:w="1310" w:type="pct"/>
            <w:hideMark/>
          </w:tcPr>
          <w:p w:rsidR="0086336D" w:rsidRPr="00C971AD" w:rsidRDefault="0086336D" w:rsidP="0086336D">
            <w:pPr>
              <w:rPr>
                <w:rFonts w:cs="Times New Roman"/>
                <w:b/>
                <w:bCs/>
                <w:i/>
                <w:iCs/>
                <w:szCs w:val="24"/>
                <w:lang w:eastAsia="es-EC"/>
              </w:rPr>
            </w:pPr>
            <w:r w:rsidRPr="00C971AD">
              <w:rPr>
                <w:rFonts w:cs="Times New Roman"/>
                <w:b/>
                <w:bCs/>
                <w:i/>
                <w:iCs/>
                <w:szCs w:val="24"/>
                <w:lang w:eastAsia="es-EC"/>
              </w:rPr>
              <w:t>Datos reproductivos</w:t>
            </w:r>
          </w:p>
        </w:tc>
        <w:tc>
          <w:tcPr>
            <w:tcW w:w="635" w:type="pct"/>
            <w:hideMark/>
          </w:tcPr>
          <w:p w:rsidR="0086336D" w:rsidRPr="00C971AD" w:rsidRDefault="0086336D" w:rsidP="0086336D">
            <w:pPr>
              <w:rPr>
                <w:rFonts w:cs="Times New Roman"/>
                <w:szCs w:val="24"/>
                <w:lang w:eastAsia="es-EC"/>
              </w:rPr>
            </w:pPr>
          </w:p>
        </w:tc>
        <w:tc>
          <w:tcPr>
            <w:tcW w:w="384" w:type="pct"/>
            <w:hideMark/>
          </w:tcPr>
          <w:p w:rsidR="0086336D" w:rsidRPr="00C971AD" w:rsidRDefault="0086336D" w:rsidP="0086336D">
            <w:pPr>
              <w:rPr>
                <w:rFonts w:cs="Times New Roman"/>
                <w:szCs w:val="24"/>
                <w:lang w:eastAsia="es-EC"/>
              </w:rPr>
            </w:pPr>
            <w:r w:rsidRPr="00C971AD">
              <w:rPr>
                <w:rFonts w:cs="Times New Roman"/>
                <w:szCs w:val="24"/>
                <w:lang w:eastAsia="es-EC"/>
              </w:rPr>
              <w:t>85</w:t>
            </w:r>
          </w:p>
        </w:tc>
        <w:tc>
          <w:tcPr>
            <w:tcW w:w="1567" w:type="pct"/>
            <w:hideMark/>
          </w:tcPr>
          <w:p w:rsidR="0086336D" w:rsidRPr="00C971AD" w:rsidRDefault="0086336D" w:rsidP="0086336D">
            <w:pPr>
              <w:rPr>
                <w:rFonts w:cs="Times New Roman"/>
                <w:szCs w:val="24"/>
                <w:lang w:eastAsia="es-EC"/>
              </w:rPr>
            </w:pPr>
            <w:r w:rsidRPr="00C971AD">
              <w:rPr>
                <w:rFonts w:cs="Times New Roman"/>
                <w:szCs w:val="24"/>
                <w:lang w:eastAsia="es-EC"/>
              </w:rPr>
              <w:t>Distancia al abrevadero</w:t>
            </w:r>
          </w:p>
        </w:tc>
        <w:tc>
          <w:tcPr>
            <w:tcW w:w="773" w:type="pct"/>
            <w:noWrap/>
            <w:hideMark/>
          </w:tcPr>
          <w:p w:rsidR="0086336D" w:rsidRPr="00C971AD" w:rsidRDefault="0086336D" w:rsidP="0086336D">
            <w:pPr>
              <w:rPr>
                <w:rFonts w:cs="Times New Roman"/>
                <w:szCs w:val="24"/>
                <w:lang w:eastAsia="es-EC"/>
              </w:rPr>
            </w:pPr>
            <w:r w:rsidRPr="00C971AD">
              <w:rPr>
                <w:rFonts w:cs="Times New Roman"/>
                <w:szCs w:val="24"/>
                <w:lang w:eastAsia="es-EC"/>
              </w:rPr>
              <w:t> </w:t>
            </w:r>
          </w:p>
        </w:tc>
      </w:tr>
      <w:tr w:rsidR="0086336D" w:rsidRPr="00C971AD" w:rsidTr="001C7EEF">
        <w:trPr>
          <w:trHeight w:val="20"/>
        </w:trPr>
        <w:tc>
          <w:tcPr>
            <w:tcW w:w="331" w:type="pct"/>
            <w:hideMark/>
          </w:tcPr>
          <w:p w:rsidR="0086336D" w:rsidRPr="00C971AD" w:rsidRDefault="0086336D" w:rsidP="0086336D">
            <w:pPr>
              <w:rPr>
                <w:rFonts w:cs="Times New Roman"/>
                <w:szCs w:val="24"/>
                <w:lang w:eastAsia="es-EC"/>
              </w:rPr>
            </w:pPr>
            <w:r w:rsidRPr="00C971AD">
              <w:rPr>
                <w:rFonts w:cs="Times New Roman"/>
                <w:szCs w:val="24"/>
                <w:lang w:eastAsia="es-EC"/>
              </w:rPr>
              <w:t>24</w:t>
            </w:r>
          </w:p>
        </w:tc>
        <w:tc>
          <w:tcPr>
            <w:tcW w:w="1310" w:type="pct"/>
            <w:hideMark/>
          </w:tcPr>
          <w:p w:rsidR="0086336D" w:rsidRPr="00C971AD" w:rsidRDefault="0086336D" w:rsidP="0086336D">
            <w:pPr>
              <w:rPr>
                <w:rFonts w:cs="Times New Roman"/>
                <w:szCs w:val="24"/>
                <w:lang w:eastAsia="es-EC"/>
              </w:rPr>
            </w:pPr>
            <w:r w:rsidRPr="00C971AD">
              <w:rPr>
                <w:rFonts w:cs="Times New Roman"/>
                <w:szCs w:val="24"/>
                <w:lang w:eastAsia="es-EC"/>
              </w:rPr>
              <w:t>Sexo</w:t>
            </w:r>
          </w:p>
        </w:tc>
        <w:tc>
          <w:tcPr>
            <w:tcW w:w="635" w:type="pct"/>
            <w:hideMark/>
          </w:tcPr>
          <w:p w:rsidR="0086336D" w:rsidRPr="00C971AD" w:rsidRDefault="0086336D" w:rsidP="0086336D">
            <w:pPr>
              <w:rPr>
                <w:rFonts w:cs="Times New Roman"/>
                <w:szCs w:val="24"/>
                <w:lang w:eastAsia="es-EC"/>
              </w:rPr>
            </w:pPr>
          </w:p>
        </w:tc>
        <w:tc>
          <w:tcPr>
            <w:tcW w:w="384" w:type="pct"/>
            <w:hideMark/>
          </w:tcPr>
          <w:p w:rsidR="0086336D" w:rsidRPr="00C971AD" w:rsidRDefault="0086336D" w:rsidP="0086336D">
            <w:pPr>
              <w:rPr>
                <w:rFonts w:cs="Times New Roman"/>
                <w:szCs w:val="24"/>
                <w:lang w:eastAsia="es-EC"/>
              </w:rPr>
            </w:pPr>
            <w:r w:rsidRPr="00C971AD">
              <w:rPr>
                <w:rFonts w:cs="Times New Roman"/>
                <w:szCs w:val="24"/>
                <w:lang w:eastAsia="es-EC"/>
              </w:rPr>
              <w:t>86</w:t>
            </w:r>
          </w:p>
        </w:tc>
        <w:tc>
          <w:tcPr>
            <w:tcW w:w="1567" w:type="pct"/>
            <w:hideMark/>
          </w:tcPr>
          <w:p w:rsidR="0086336D" w:rsidRPr="00C971AD" w:rsidRDefault="0086336D" w:rsidP="0086336D">
            <w:pPr>
              <w:rPr>
                <w:rFonts w:cs="Times New Roman"/>
                <w:szCs w:val="24"/>
                <w:lang w:eastAsia="es-EC"/>
              </w:rPr>
            </w:pPr>
            <w:r w:rsidRPr="00C971AD">
              <w:rPr>
                <w:rFonts w:cs="Times New Roman"/>
                <w:szCs w:val="24"/>
                <w:lang w:eastAsia="es-EC"/>
              </w:rPr>
              <w:t>Horario de tomar agua</w:t>
            </w:r>
          </w:p>
        </w:tc>
        <w:tc>
          <w:tcPr>
            <w:tcW w:w="773" w:type="pct"/>
            <w:noWrap/>
            <w:hideMark/>
          </w:tcPr>
          <w:p w:rsidR="0086336D" w:rsidRPr="00C971AD" w:rsidRDefault="0086336D" w:rsidP="0086336D">
            <w:pPr>
              <w:rPr>
                <w:rFonts w:cs="Times New Roman"/>
                <w:szCs w:val="24"/>
                <w:lang w:eastAsia="es-EC"/>
              </w:rPr>
            </w:pPr>
            <w:r w:rsidRPr="00C971AD">
              <w:rPr>
                <w:rFonts w:cs="Times New Roman"/>
                <w:szCs w:val="24"/>
                <w:lang w:eastAsia="es-EC"/>
              </w:rPr>
              <w:t> </w:t>
            </w:r>
          </w:p>
        </w:tc>
      </w:tr>
      <w:tr w:rsidR="0086336D" w:rsidRPr="00C971AD" w:rsidTr="001C7EEF">
        <w:trPr>
          <w:trHeight w:val="20"/>
        </w:trPr>
        <w:tc>
          <w:tcPr>
            <w:tcW w:w="331" w:type="pct"/>
            <w:hideMark/>
          </w:tcPr>
          <w:p w:rsidR="0086336D" w:rsidRPr="00C971AD" w:rsidRDefault="0086336D" w:rsidP="0086336D">
            <w:pPr>
              <w:rPr>
                <w:rFonts w:cs="Times New Roman"/>
                <w:szCs w:val="24"/>
                <w:lang w:eastAsia="es-EC"/>
              </w:rPr>
            </w:pPr>
            <w:r w:rsidRPr="00C971AD">
              <w:rPr>
                <w:rFonts w:cs="Times New Roman"/>
                <w:szCs w:val="24"/>
                <w:lang w:eastAsia="es-EC"/>
              </w:rPr>
              <w:t>25</w:t>
            </w:r>
          </w:p>
        </w:tc>
        <w:tc>
          <w:tcPr>
            <w:tcW w:w="1310" w:type="pct"/>
            <w:hideMark/>
          </w:tcPr>
          <w:p w:rsidR="0086336D" w:rsidRPr="00C971AD" w:rsidRDefault="0086336D" w:rsidP="0086336D">
            <w:pPr>
              <w:rPr>
                <w:rFonts w:cs="Times New Roman"/>
                <w:szCs w:val="24"/>
                <w:lang w:eastAsia="es-EC"/>
              </w:rPr>
            </w:pPr>
            <w:r w:rsidRPr="00C971AD">
              <w:rPr>
                <w:rFonts w:cs="Times New Roman"/>
                <w:szCs w:val="24"/>
                <w:lang w:eastAsia="es-EC"/>
              </w:rPr>
              <w:t>Raza</w:t>
            </w:r>
          </w:p>
        </w:tc>
        <w:tc>
          <w:tcPr>
            <w:tcW w:w="635" w:type="pct"/>
            <w:hideMark/>
          </w:tcPr>
          <w:p w:rsidR="0086336D" w:rsidRPr="00C971AD" w:rsidRDefault="0086336D" w:rsidP="0086336D">
            <w:pPr>
              <w:rPr>
                <w:rFonts w:cs="Times New Roman"/>
                <w:szCs w:val="24"/>
                <w:lang w:eastAsia="es-EC"/>
              </w:rPr>
            </w:pPr>
          </w:p>
        </w:tc>
        <w:tc>
          <w:tcPr>
            <w:tcW w:w="384" w:type="pct"/>
            <w:hideMark/>
          </w:tcPr>
          <w:p w:rsidR="0086336D" w:rsidRPr="00C971AD" w:rsidRDefault="0086336D" w:rsidP="0086336D">
            <w:pPr>
              <w:rPr>
                <w:rFonts w:cs="Times New Roman"/>
                <w:szCs w:val="24"/>
                <w:lang w:eastAsia="es-EC"/>
              </w:rPr>
            </w:pPr>
            <w:r w:rsidRPr="00C971AD">
              <w:rPr>
                <w:rFonts w:cs="Times New Roman"/>
                <w:szCs w:val="24"/>
                <w:lang w:eastAsia="es-EC"/>
              </w:rPr>
              <w:t>87</w:t>
            </w:r>
          </w:p>
        </w:tc>
        <w:tc>
          <w:tcPr>
            <w:tcW w:w="1567" w:type="pct"/>
            <w:hideMark/>
          </w:tcPr>
          <w:p w:rsidR="0086336D" w:rsidRPr="00C971AD" w:rsidRDefault="0086336D" w:rsidP="0086336D">
            <w:pPr>
              <w:rPr>
                <w:rFonts w:cs="Times New Roman"/>
                <w:szCs w:val="24"/>
                <w:lang w:eastAsia="es-EC"/>
              </w:rPr>
            </w:pPr>
            <w:r w:rsidRPr="00C971AD">
              <w:rPr>
                <w:rFonts w:cs="Times New Roman"/>
                <w:szCs w:val="24"/>
                <w:lang w:eastAsia="es-EC"/>
              </w:rPr>
              <w:t>Tiempo total sin agua</w:t>
            </w:r>
          </w:p>
        </w:tc>
        <w:tc>
          <w:tcPr>
            <w:tcW w:w="773" w:type="pct"/>
            <w:noWrap/>
            <w:hideMark/>
          </w:tcPr>
          <w:p w:rsidR="0086336D" w:rsidRPr="00C971AD" w:rsidRDefault="0086336D" w:rsidP="0086336D">
            <w:pPr>
              <w:rPr>
                <w:rFonts w:cs="Times New Roman"/>
                <w:szCs w:val="24"/>
                <w:lang w:eastAsia="es-EC"/>
              </w:rPr>
            </w:pPr>
            <w:r w:rsidRPr="00C971AD">
              <w:rPr>
                <w:rFonts w:cs="Times New Roman"/>
                <w:szCs w:val="24"/>
                <w:lang w:eastAsia="es-EC"/>
              </w:rPr>
              <w:t> </w:t>
            </w:r>
          </w:p>
        </w:tc>
      </w:tr>
      <w:tr w:rsidR="0086336D" w:rsidRPr="00C971AD" w:rsidTr="001C7EEF">
        <w:trPr>
          <w:trHeight w:val="20"/>
        </w:trPr>
        <w:tc>
          <w:tcPr>
            <w:tcW w:w="331" w:type="pct"/>
            <w:hideMark/>
          </w:tcPr>
          <w:p w:rsidR="0086336D" w:rsidRPr="00C971AD" w:rsidRDefault="0086336D" w:rsidP="0086336D">
            <w:pPr>
              <w:rPr>
                <w:rFonts w:cs="Times New Roman"/>
                <w:szCs w:val="24"/>
                <w:lang w:eastAsia="es-EC"/>
              </w:rPr>
            </w:pPr>
            <w:r w:rsidRPr="00C971AD">
              <w:rPr>
                <w:rFonts w:cs="Times New Roman"/>
                <w:szCs w:val="24"/>
                <w:lang w:eastAsia="es-EC"/>
              </w:rPr>
              <w:t>26</w:t>
            </w:r>
          </w:p>
        </w:tc>
        <w:tc>
          <w:tcPr>
            <w:tcW w:w="1310" w:type="pct"/>
            <w:hideMark/>
          </w:tcPr>
          <w:p w:rsidR="0086336D" w:rsidRPr="00C971AD" w:rsidRDefault="0086336D" w:rsidP="0086336D">
            <w:pPr>
              <w:rPr>
                <w:rFonts w:cs="Times New Roman"/>
                <w:szCs w:val="24"/>
                <w:lang w:eastAsia="es-EC"/>
              </w:rPr>
            </w:pPr>
            <w:r w:rsidRPr="00C971AD">
              <w:rPr>
                <w:rFonts w:cs="Times New Roman"/>
                <w:szCs w:val="24"/>
                <w:lang w:eastAsia="es-EC"/>
              </w:rPr>
              <w:t>Edad promedio</w:t>
            </w:r>
          </w:p>
        </w:tc>
        <w:tc>
          <w:tcPr>
            <w:tcW w:w="635" w:type="pct"/>
            <w:hideMark/>
          </w:tcPr>
          <w:p w:rsidR="0086336D" w:rsidRPr="00C971AD" w:rsidRDefault="0086336D" w:rsidP="0086336D">
            <w:pPr>
              <w:rPr>
                <w:rFonts w:cs="Times New Roman"/>
                <w:szCs w:val="24"/>
                <w:lang w:eastAsia="es-EC"/>
              </w:rPr>
            </w:pPr>
          </w:p>
        </w:tc>
        <w:tc>
          <w:tcPr>
            <w:tcW w:w="384" w:type="pct"/>
            <w:hideMark/>
          </w:tcPr>
          <w:p w:rsidR="0086336D" w:rsidRPr="00C971AD" w:rsidRDefault="0086336D" w:rsidP="0086336D">
            <w:pPr>
              <w:rPr>
                <w:rFonts w:cs="Times New Roman"/>
                <w:b/>
                <w:bCs/>
                <w:szCs w:val="24"/>
                <w:lang w:eastAsia="es-EC"/>
              </w:rPr>
            </w:pPr>
            <w:r w:rsidRPr="00C971AD">
              <w:rPr>
                <w:rFonts w:cs="Times New Roman"/>
                <w:b/>
                <w:bCs/>
                <w:szCs w:val="24"/>
                <w:lang w:eastAsia="es-EC"/>
              </w:rPr>
              <w:t>XI</w:t>
            </w:r>
          </w:p>
        </w:tc>
        <w:tc>
          <w:tcPr>
            <w:tcW w:w="1567" w:type="pct"/>
            <w:hideMark/>
          </w:tcPr>
          <w:p w:rsidR="0086336D" w:rsidRPr="00C971AD" w:rsidRDefault="0086336D" w:rsidP="0086336D">
            <w:pPr>
              <w:rPr>
                <w:rFonts w:cs="Times New Roman"/>
                <w:b/>
                <w:bCs/>
                <w:i/>
                <w:iCs/>
                <w:szCs w:val="24"/>
                <w:lang w:eastAsia="es-EC"/>
              </w:rPr>
            </w:pPr>
            <w:r w:rsidRPr="00C971AD">
              <w:rPr>
                <w:rFonts w:cs="Times New Roman"/>
                <w:b/>
                <w:bCs/>
                <w:i/>
                <w:iCs/>
                <w:szCs w:val="24"/>
                <w:lang w:eastAsia="es-EC"/>
              </w:rPr>
              <w:t>Instalaciones</w:t>
            </w:r>
          </w:p>
        </w:tc>
        <w:tc>
          <w:tcPr>
            <w:tcW w:w="773" w:type="pct"/>
            <w:noWrap/>
            <w:hideMark/>
          </w:tcPr>
          <w:p w:rsidR="0086336D" w:rsidRPr="00C971AD" w:rsidRDefault="0086336D" w:rsidP="0086336D">
            <w:pPr>
              <w:rPr>
                <w:rFonts w:cs="Times New Roman"/>
                <w:szCs w:val="24"/>
                <w:lang w:eastAsia="es-EC"/>
              </w:rPr>
            </w:pPr>
            <w:r w:rsidRPr="00C971AD">
              <w:rPr>
                <w:rFonts w:cs="Times New Roman"/>
                <w:szCs w:val="24"/>
                <w:lang w:eastAsia="es-EC"/>
              </w:rPr>
              <w:t> </w:t>
            </w:r>
          </w:p>
        </w:tc>
      </w:tr>
      <w:tr w:rsidR="0086336D" w:rsidRPr="00C971AD" w:rsidTr="001C7EEF">
        <w:trPr>
          <w:trHeight w:val="20"/>
        </w:trPr>
        <w:tc>
          <w:tcPr>
            <w:tcW w:w="331" w:type="pct"/>
            <w:hideMark/>
          </w:tcPr>
          <w:p w:rsidR="0086336D" w:rsidRPr="00C971AD" w:rsidRDefault="0086336D" w:rsidP="0086336D">
            <w:pPr>
              <w:rPr>
                <w:rFonts w:cs="Times New Roman"/>
                <w:szCs w:val="24"/>
                <w:lang w:eastAsia="es-EC"/>
              </w:rPr>
            </w:pPr>
            <w:r w:rsidRPr="00C971AD">
              <w:rPr>
                <w:rFonts w:cs="Times New Roman"/>
                <w:szCs w:val="24"/>
                <w:lang w:eastAsia="es-EC"/>
              </w:rPr>
              <w:t>27</w:t>
            </w:r>
          </w:p>
        </w:tc>
        <w:tc>
          <w:tcPr>
            <w:tcW w:w="1310" w:type="pct"/>
            <w:hideMark/>
          </w:tcPr>
          <w:p w:rsidR="0086336D" w:rsidRPr="00C971AD" w:rsidRDefault="0086336D" w:rsidP="0086336D">
            <w:pPr>
              <w:rPr>
                <w:rFonts w:cs="Times New Roman"/>
                <w:szCs w:val="24"/>
                <w:lang w:eastAsia="es-EC"/>
              </w:rPr>
            </w:pPr>
            <w:r w:rsidRPr="00C971AD">
              <w:rPr>
                <w:rFonts w:cs="Times New Roman"/>
                <w:szCs w:val="24"/>
                <w:lang w:eastAsia="es-EC"/>
              </w:rPr>
              <w:t>Condición corporal</w:t>
            </w:r>
          </w:p>
        </w:tc>
        <w:tc>
          <w:tcPr>
            <w:tcW w:w="635" w:type="pct"/>
            <w:hideMark/>
          </w:tcPr>
          <w:p w:rsidR="0086336D" w:rsidRPr="00C971AD" w:rsidRDefault="0086336D" w:rsidP="0086336D">
            <w:pPr>
              <w:rPr>
                <w:rFonts w:cs="Times New Roman"/>
                <w:szCs w:val="24"/>
                <w:lang w:eastAsia="es-EC"/>
              </w:rPr>
            </w:pPr>
          </w:p>
        </w:tc>
        <w:tc>
          <w:tcPr>
            <w:tcW w:w="384" w:type="pct"/>
            <w:hideMark/>
          </w:tcPr>
          <w:p w:rsidR="0086336D" w:rsidRPr="00C971AD" w:rsidRDefault="0086336D" w:rsidP="0086336D">
            <w:pPr>
              <w:rPr>
                <w:rFonts w:cs="Times New Roman"/>
                <w:szCs w:val="24"/>
                <w:lang w:eastAsia="es-EC"/>
              </w:rPr>
            </w:pPr>
            <w:r w:rsidRPr="00C971AD">
              <w:rPr>
                <w:rFonts w:cs="Times New Roman"/>
                <w:szCs w:val="24"/>
                <w:lang w:eastAsia="es-EC"/>
              </w:rPr>
              <w:t>88</w:t>
            </w:r>
          </w:p>
        </w:tc>
        <w:tc>
          <w:tcPr>
            <w:tcW w:w="1567" w:type="pct"/>
            <w:hideMark/>
          </w:tcPr>
          <w:p w:rsidR="0086336D" w:rsidRPr="00C971AD" w:rsidRDefault="0086336D" w:rsidP="0086336D">
            <w:pPr>
              <w:rPr>
                <w:rFonts w:cs="Times New Roman"/>
                <w:szCs w:val="24"/>
                <w:lang w:eastAsia="es-EC"/>
              </w:rPr>
            </w:pPr>
            <w:r w:rsidRPr="00C971AD">
              <w:rPr>
                <w:rFonts w:cs="Times New Roman"/>
                <w:szCs w:val="24"/>
                <w:lang w:eastAsia="es-EC"/>
              </w:rPr>
              <w:t>Tipo de instalación</w:t>
            </w:r>
          </w:p>
        </w:tc>
        <w:tc>
          <w:tcPr>
            <w:tcW w:w="773" w:type="pct"/>
            <w:noWrap/>
            <w:hideMark/>
          </w:tcPr>
          <w:p w:rsidR="0086336D" w:rsidRPr="00C971AD" w:rsidRDefault="0086336D" w:rsidP="0086336D">
            <w:pPr>
              <w:rPr>
                <w:rFonts w:cs="Times New Roman"/>
                <w:szCs w:val="24"/>
                <w:lang w:eastAsia="es-EC"/>
              </w:rPr>
            </w:pPr>
            <w:r w:rsidRPr="00C971AD">
              <w:rPr>
                <w:rFonts w:cs="Times New Roman"/>
                <w:szCs w:val="24"/>
                <w:lang w:eastAsia="es-EC"/>
              </w:rPr>
              <w:t> </w:t>
            </w:r>
          </w:p>
        </w:tc>
      </w:tr>
      <w:tr w:rsidR="0086336D" w:rsidRPr="00C971AD" w:rsidTr="001C7EEF">
        <w:trPr>
          <w:trHeight w:val="20"/>
        </w:trPr>
        <w:tc>
          <w:tcPr>
            <w:tcW w:w="331" w:type="pct"/>
            <w:hideMark/>
          </w:tcPr>
          <w:p w:rsidR="0086336D" w:rsidRPr="00C971AD" w:rsidRDefault="0086336D" w:rsidP="0086336D">
            <w:pPr>
              <w:rPr>
                <w:rFonts w:cs="Times New Roman"/>
                <w:szCs w:val="24"/>
                <w:lang w:eastAsia="es-EC"/>
              </w:rPr>
            </w:pPr>
            <w:r w:rsidRPr="00C971AD">
              <w:rPr>
                <w:rFonts w:cs="Times New Roman"/>
                <w:szCs w:val="24"/>
                <w:lang w:eastAsia="es-EC"/>
              </w:rPr>
              <w:t>28</w:t>
            </w:r>
          </w:p>
        </w:tc>
        <w:tc>
          <w:tcPr>
            <w:tcW w:w="1310" w:type="pct"/>
            <w:hideMark/>
          </w:tcPr>
          <w:p w:rsidR="0086336D" w:rsidRPr="00C971AD" w:rsidRDefault="0086336D" w:rsidP="0086336D">
            <w:pPr>
              <w:rPr>
                <w:rFonts w:cs="Times New Roman"/>
                <w:szCs w:val="24"/>
                <w:lang w:eastAsia="es-EC"/>
              </w:rPr>
            </w:pPr>
            <w:r w:rsidRPr="00C971AD">
              <w:rPr>
                <w:rFonts w:cs="Times New Roman"/>
                <w:szCs w:val="24"/>
                <w:lang w:eastAsia="es-EC"/>
              </w:rPr>
              <w:t>Edad al primer parto</w:t>
            </w:r>
          </w:p>
        </w:tc>
        <w:tc>
          <w:tcPr>
            <w:tcW w:w="635" w:type="pct"/>
            <w:hideMark/>
          </w:tcPr>
          <w:p w:rsidR="0086336D" w:rsidRPr="00C971AD" w:rsidRDefault="0086336D" w:rsidP="0086336D">
            <w:pPr>
              <w:rPr>
                <w:rFonts w:cs="Times New Roman"/>
                <w:szCs w:val="24"/>
                <w:lang w:eastAsia="es-EC"/>
              </w:rPr>
            </w:pPr>
          </w:p>
        </w:tc>
        <w:tc>
          <w:tcPr>
            <w:tcW w:w="384" w:type="pct"/>
            <w:hideMark/>
          </w:tcPr>
          <w:p w:rsidR="0086336D" w:rsidRPr="00C971AD" w:rsidRDefault="0086336D" w:rsidP="0086336D">
            <w:pPr>
              <w:rPr>
                <w:rFonts w:cs="Times New Roman"/>
                <w:szCs w:val="24"/>
                <w:lang w:eastAsia="es-EC"/>
              </w:rPr>
            </w:pPr>
            <w:r w:rsidRPr="00C971AD">
              <w:rPr>
                <w:rFonts w:cs="Times New Roman"/>
                <w:szCs w:val="24"/>
                <w:lang w:eastAsia="es-EC"/>
              </w:rPr>
              <w:t>89</w:t>
            </w:r>
          </w:p>
        </w:tc>
        <w:tc>
          <w:tcPr>
            <w:tcW w:w="1567" w:type="pct"/>
            <w:hideMark/>
          </w:tcPr>
          <w:p w:rsidR="0086336D" w:rsidRPr="00C971AD" w:rsidRDefault="0086336D" w:rsidP="0086336D">
            <w:pPr>
              <w:rPr>
                <w:rFonts w:cs="Times New Roman"/>
                <w:szCs w:val="24"/>
                <w:lang w:eastAsia="es-EC"/>
              </w:rPr>
            </w:pPr>
            <w:r w:rsidRPr="00C971AD">
              <w:rPr>
                <w:rFonts w:cs="Times New Roman"/>
                <w:szCs w:val="24"/>
                <w:lang w:eastAsia="es-EC"/>
              </w:rPr>
              <w:t>Estado (B,R,M)</w:t>
            </w:r>
          </w:p>
        </w:tc>
        <w:tc>
          <w:tcPr>
            <w:tcW w:w="773" w:type="pct"/>
            <w:noWrap/>
            <w:hideMark/>
          </w:tcPr>
          <w:p w:rsidR="0086336D" w:rsidRPr="00C971AD" w:rsidRDefault="0086336D" w:rsidP="0086336D">
            <w:pPr>
              <w:rPr>
                <w:rFonts w:cs="Times New Roman"/>
                <w:szCs w:val="24"/>
                <w:lang w:eastAsia="es-EC"/>
              </w:rPr>
            </w:pPr>
            <w:r w:rsidRPr="00C971AD">
              <w:rPr>
                <w:rFonts w:cs="Times New Roman"/>
                <w:szCs w:val="24"/>
                <w:lang w:eastAsia="es-EC"/>
              </w:rPr>
              <w:t> </w:t>
            </w:r>
          </w:p>
        </w:tc>
      </w:tr>
      <w:tr w:rsidR="0086336D" w:rsidRPr="00C971AD" w:rsidTr="001C7EEF">
        <w:trPr>
          <w:trHeight w:val="20"/>
        </w:trPr>
        <w:tc>
          <w:tcPr>
            <w:tcW w:w="331" w:type="pct"/>
            <w:hideMark/>
          </w:tcPr>
          <w:p w:rsidR="0086336D" w:rsidRPr="00C971AD" w:rsidRDefault="0086336D" w:rsidP="0086336D">
            <w:pPr>
              <w:rPr>
                <w:rFonts w:cs="Times New Roman"/>
                <w:szCs w:val="24"/>
                <w:lang w:eastAsia="es-EC"/>
              </w:rPr>
            </w:pPr>
            <w:r w:rsidRPr="00C971AD">
              <w:rPr>
                <w:rFonts w:cs="Times New Roman"/>
                <w:szCs w:val="24"/>
                <w:lang w:eastAsia="es-EC"/>
              </w:rPr>
              <w:t>29</w:t>
            </w:r>
          </w:p>
        </w:tc>
        <w:tc>
          <w:tcPr>
            <w:tcW w:w="1310" w:type="pct"/>
            <w:hideMark/>
          </w:tcPr>
          <w:p w:rsidR="0086336D" w:rsidRPr="00C971AD" w:rsidRDefault="0086336D" w:rsidP="0086336D">
            <w:pPr>
              <w:rPr>
                <w:rFonts w:cs="Times New Roman"/>
                <w:szCs w:val="24"/>
                <w:lang w:eastAsia="es-EC"/>
              </w:rPr>
            </w:pPr>
            <w:r w:rsidRPr="00C971AD">
              <w:rPr>
                <w:rFonts w:cs="Times New Roman"/>
                <w:szCs w:val="24"/>
                <w:lang w:eastAsia="es-EC"/>
              </w:rPr>
              <w:t>Número de partos</w:t>
            </w:r>
          </w:p>
        </w:tc>
        <w:tc>
          <w:tcPr>
            <w:tcW w:w="635" w:type="pct"/>
            <w:hideMark/>
          </w:tcPr>
          <w:p w:rsidR="0086336D" w:rsidRPr="00C971AD" w:rsidRDefault="0086336D" w:rsidP="0086336D">
            <w:pPr>
              <w:rPr>
                <w:rFonts w:cs="Times New Roman"/>
                <w:szCs w:val="24"/>
                <w:lang w:eastAsia="es-EC"/>
              </w:rPr>
            </w:pPr>
          </w:p>
        </w:tc>
        <w:tc>
          <w:tcPr>
            <w:tcW w:w="384" w:type="pct"/>
            <w:hideMark/>
          </w:tcPr>
          <w:p w:rsidR="0086336D" w:rsidRPr="00C971AD" w:rsidRDefault="0086336D" w:rsidP="0086336D">
            <w:pPr>
              <w:rPr>
                <w:rFonts w:cs="Times New Roman"/>
                <w:szCs w:val="24"/>
                <w:lang w:eastAsia="es-EC"/>
              </w:rPr>
            </w:pPr>
            <w:r w:rsidRPr="00C971AD">
              <w:rPr>
                <w:rFonts w:cs="Times New Roman"/>
                <w:szCs w:val="24"/>
                <w:lang w:eastAsia="es-EC"/>
              </w:rPr>
              <w:t>90</w:t>
            </w:r>
          </w:p>
        </w:tc>
        <w:tc>
          <w:tcPr>
            <w:tcW w:w="1567" w:type="pct"/>
            <w:hideMark/>
          </w:tcPr>
          <w:p w:rsidR="0086336D" w:rsidRPr="00C971AD" w:rsidRDefault="0086336D" w:rsidP="0086336D">
            <w:pPr>
              <w:rPr>
                <w:rFonts w:cs="Times New Roman"/>
                <w:szCs w:val="24"/>
                <w:lang w:eastAsia="es-EC"/>
              </w:rPr>
            </w:pPr>
            <w:r w:rsidRPr="00C971AD">
              <w:rPr>
                <w:rFonts w:cs="Times New Roman"/>
                <w:szCs w:val="24"/>
                <w:lang w:eastAsia="es-EC"/>
              </w:rPr>
              <w:t>Las áreas techadas poseen buen relleno interior (1-Si 2-No)</w:t>
            </w:r>
          </w:p>
        </w:tc>
        <w:tc>
          <w:tcPr>
            <w:tcW w:w="773" w:type="pct"/>
            <w:noWrap/>
            <w:hideMark/>
          </w:tcPr>
          <w:p w:rsidR="0086336D" w:rsidRPr="00C971AD" w:rsidRDefault="0086336D" w:rsidP="0086336D">
            <w:pPr>
              <w:rPr>
                <w:rFonts w:cs="Times New Roman"/>
                <w:szCs w:val="24"/>
                <w:lang w:eastAsia="es-EC"/>
              </w:rPr>
            </w:pPr>
            <w:r w:rsidRPr="00C971AD">
              <w:rPr>
                <w:rFonts w:cs="Times New Roman"/>
                <w:szCs w:val="24"/>
                <w:lang w:eastAsia="es-EC"/>
              </w:rPr>
              <w:t> </w:t>
            </w:r>
          </w:p>
        </w:tc>
      </w:tr>
      <w:tr w:rsidR="0086336D" w:rsidRPr="00C971AD" w:rsidTr="001C7EEF">
        <w:trPr>
          <w:trHeight w:val="20"/>
        </w:trPr>
        <w:tc>
          <w:tcPr>
            <w:tcW w:w="331" w:type="pct"/>
            <w:hideMark/>
          </w:tcPr>
          <w:p w:rsidR="0086336D" w:rsidRPr="00C971AD" w:rsidRDefault="0086336D" w:rsidP="0086336D">
            <w:pPr>
              <w:rPr>
                <w:rFonts w:cs="Times New Roman"/>
                <w:szCs w:val="24"/>
                <w:lang w:eastAsia="es-EC"/>
              </w:rPr>
            </w:pPr>
            <w:r w:rsidRPr="00C971AD">
              <w:rPr>
                <w:rFonts w:cs="Times New Roman"/>
                <w:szCs w:val="24"/>
                <w:lang w:eastAsia="es-EC"/>
              </w:rPr>
              <w:t>30</w:t>
            </w:r>
          </w:p>
        </w:tc>
        <w:tc>
          <w:tcPr>
            <w:tcW w:w="1310" w:type="pct"/>
            <w:hideMark/>
          </w:tcPr>
          <w:p w:rsidR="0086336D" w:rsidRPr="00C971AD" w:rsidRDefault="0086336D" w:rsidP="0086336D">
            <w:pPr>
              <w:rPr>
                <w:rFonts w:cs="Times New Roman"/>
                <w:szCs w:val="24"/>
                <w:lang w:eastAsia="es-EC"/>
              </w:rPr>
            </w:pPr>
            <w:r w:rsidRPr="00C971AD">
              <w:rPr>
                <w:rFonts w:cs="Times New Roman"/>
                <w:szCs w:val="24"/>
                <w:lang w:eastAsia="es-EC"/>
              </w:rPr>
              <w:t>Estado reproductivo</w:t>
            </w:r>
          </w:p>
        </w:tc>
        <w:tc>
          <w:tcPr>
            <w:tcW w:w="635" w:type="pct"/>
            <w:hideMark/>
          </w:tcPr>
          <w:p w:rsidR="0086336D" w:rsidRPr="00C971AD" w:rsidRDefault="0086336D" w:rsidP="0086336D">
            <w:pPr>
              <w:rPr>
                <w:rFonts w:cs="Times New Roman"/>
                <w:szCs w:val="24"/>
                <w:lang w:eastAsia="es-EC"/>
              </w:rPr>
            </w:pPr>
          </w:p>
        </w:tc>
        <w:tc>
          <w:tcPr>
            <w:tcW w:w="384" w:type="pct"/>
            <w:hideMark/>
          </w:tcPr>
          <w:p w:rsidR="0086336D" w:rsidRPr="00C971AD" w:rsidRDefault="0086336D" w:rsidP="0086336D">
            <w:pPr>
              <w:rPr>
                <w:rFonts w:cs="Times New Roman"/>
                <w:szCs w:val="24"/>
                <w:lang w:eastAsia="es-EC"/>
              </w:rPr>
            </w:pPr>
            <w:r w:rsidRPr="00C971AD">
              <w:rPr>
                <w:rFonts w:cs="Times New Roman"/>
                <w:szCs w:val="24"/>
                <w:lang w:eastAsia="es-EC"/>
              </w:rPr>
              <w:t>91</w:t>
            </w:r>
          </w:p>
        </w:tc>
        <w:tc>
          <w:tcPr>
            <w:tcW w:w="1567" w:type="pct"/>
            <w:hideMark/>
          </w:tcPr>
          <w:p w:rsidR="0086336D" w:rsidRPr="00C971AD" w:rsidRDefault="0086336D" w:rsidP="0086336D">
            <w:pPr>
              <w:rPr>
                <w:rFonts w:cs="Times New Roman"/>
                <w:szCs w:val="24"/>
                <w:lang w:eastAsia="es-EC"/>
              </w:rPr>
            </w:pPr>
            <w:r w:rsidRPr="00C971AD">
              <w:rPr>
                <w:rFonts w:cs="Times New Roman"/>
                <w:szCs w:val="24"/>
                <w:lang w:eastAsia="es-EC"/>
              </w:rPr>
              <w:t>Área techada m</w:t>
            </w:r>
            <w:r w:rsidRPr="00C971AD">
              <w:rPr>
                <w:rFonts w:cs="Times New Roman"/>
                <w:szCs w:val="24"/>
                <w:vertAlign w:val="superscript"/>
                <w:lang w:eastAsia="es-EC"/>
              </w:rPr>
              <w:t>2</w:t>
            </w:r>
          </w:p>
        </w:tc>
        <w:tc>
          <w:tcPr>
            <w:tcW w:w="773" w:type="pct"/>
            <w:noWrap/>
            <w:hideMark/>
          </w:tcPr>
          <w:p w:rsidR="0086336D" w:rsidRPr="00C971AD" w:rsidRDefault="0086336D" w:rsidP="0086336D">
            <w:pPr>
              <w:rPr>
                <w:rFonts w:cs="Times New Roman"/>
                <w:szCs w:val="24"/>
                <w:lang w:eastAsia="es-EC"/>
              </w:rPr>
            </w:pPr>
            <w:r w:rsidRPr="00C971AD">
              <w:rPr>
                <w:rFonts w:cs="Times New Roman"/>
                <w:szCs w:val="24"/>
                <w:lang w:eastAsia="es-EC"/>
              </w:rPr>
              <w:t> </w:t>
            </w:r>
          </w:p>
        </w:tc>
      </w:tr>
      <w:tr w:rsidR="0086336D" w:rsidRPr="00C971AD" w:rsidTr="001C7EEF">
        <w:trPr>
          <w:trHeight w:val="20"/>
        </w:trPr>
        <w:tc>
          <w:tcPr>
            <w:tcW w:w="331" w:type="pct"/>
            <w:hideMark/>
          </w:tcPr>
          <w:p w:rsidR="0086336D" w:rsidRPr="00C971AD" w:rsidRDefault="0086336D" w:rsidP="0086336D">
            <w:pPr>
              <w:rPr>
                <w:rFonts w:cs="Times New Roman"/>
                <w:szCs w:val="24"/>
                <w:lang w:eastAsia="es-EC"/>
              </w:rPr>
            </w:pPr>
            <w:r w:rsidRPr="00C971AD">
              <w:rPr>
                <w:rFonts w:cs="Times New Roman"/>
                <w:szCs w:val="24"/>
                <w:lang w:eastAsia="es-EC"/>
              </w:rPr>
              <w:t>31</w:t>
            </w:r>
          </w:p>
        </w:tc>
        <w:tc>
          <w:tcPr>
            <w:tcW w:w="1310" w:type="pct"/>
            <w:hideMark/>
          </w:tcPr>
          <w:p w:rsidR="0086336D" w:rsidRPr="00C971AD" w:rsidRDefault="0086336D" w:rsidP="0086336D">
            <w:pPr>
              <w:rPr>
                <w:rFonts w:cs="Times New Roman"/>
                <w:szCs w:val="24"/>
                <w:lang w:eastAsia="es-EC"/>
              </w:rPr>
            </w:pPr>
            <w:r w:rsidRPr="00C971AD">
              <w:rPr>
                <w:rFonts w:cs="Times New Roman"/>
                <w:szCs w:val="24"/>
                <w:lang w:eastAsia="es-EC"/>
              </w:rPr>
              <w:t xml:space="preserve">Numero de </w:t>
            </w:r>
            <w:r w:rsidR="00F26149" w:rsidRPr="00C971AD">
              <w:rPr>
                <w:rFonts w:cs="Times New Roman"/>
                <w:szCs w:val="24"/>
                <w:lang w:eastAsia="es-EC"/>
              </w:rPr>
              <w:t>crías</w:t>
            </w:r>
            <w:r w:rsidRPr="00C971AD">
              <w:rPr>
                <w:rFonts w:cs="Times New Roman"/>
                <w:szCs w:val="24"/>
                <w:lang w:eastAsia="es-EC"/>
              </w:rPr>
              <w:t xml:space="preserve"> por parto</w:t>
            </w:r>
          </w:p>
        </w:tc>
        <w:tc>
          <w:tcPr>
            <w:tcW w:w="635" w:type="pct"/>
            <w:hideMark/>
          </w:tcPr>
          <w:p w:rsidR="0086336D" w:rsidRPr="00C971AD" w:rsidRDefault="0086336D" w:rsidP="0086336D">
            <w:pPr>
              <w:rPr>
                <w:rFonts w:cs="Times New Roman"/>
                <w:szCs w:val="24"/>
                <w:lang w:eastAsia="es-EC"/>
              </w:rPr>
            </w:pPr>
          </w:p>
        </w:tc>
        <w:tc>
          <w:tcPr>
            <w:tcW w:w="384" w:type="pct"/>
            <w:hideMark/>
          </w:tcPr>
          <w:p w:rsidR="0086336D" w:rsidRPr="00C971AD" w:rsidRDefault="0086336D" w:rsidP="0086336D">
            <w:pPr>
              <w:rPr>
                <w:rFonts w:cs="Times New Roman"/>
                <w:szCs w:val="24"/>
                <w:lang w:eastAsia="es-EC"/>
              </w:rPr>
            </w:pPr>
            <w:r w:rsidRPr="00C971AD">
              <w:rPr>
                <w:rFonts w:cs="Times New Roman"/>
                <w:szCs w:val="24"/>
                <w:lang w:eastAsia="es-EC"/>
              </w:rPr>
              <w:t>92</w:t>
            </w:r>
          </w:p>
        </w:tc>
        <w:tc>
          <w:tcPr>
            <w:tcW w:w="1567" w:type="pct"/>
            <w:hideMark/>
          </w:tcPr>
          <w:p w:rsidR="0086336D" w:rsidRPr="00C971AD" w:rsidRDefault="0086336D" w:rsidP="0086336D">
            <w:pPr>
              <w:rPr>
                <w:rFonts w:cs="Times New Roman"/>
                <w:szCs w:val="24"/>
                <w:lang w:eastAsia="es-EC"/>
              </w:rPr>
            </w:pPr>
            <w:r w:rsidRPr="00C971AD">
              <w:rPr>
                <w:rFonts w:cs="Times New Roman"/>
                <w:szCs w:val="24"/>
                <w:lang w:eastAsia="es-EC"/>
              </w:rPr>
              <w:t>Metros cuadrados por animal</w:t>
            </w:r>
          </w:p>
        </w:tc>
        <w:tc>
          <w:tcPr>
            <w:tcW w:w="773" w:type="pct"/>
            <w:noWrap/>
            <w:hideMark/>
          </w:tcPr>
          <w:p w:rsidR="0086336D" w:rsidRPr="00C971AD" w:rsidRDefault="0086336D" w:rsidP="0086336D">
            <w:pPr>
              <w:rPr>
                <w:rFonts w:cs="Times New Roman"/>
                <w:szCs w:val="24"/>
                <w:lang w:eastAsia="es-EC"/>
              </w:rPr>
            </w:pPr>
            <w:r w:rsidRPr="00C971AD">
              <w:rPr>
                <w:rFonts w:cs="Times New Roman"/>
                <w:szCs w:val="24"/>
                <w:lang w:eastAsia="es-EC"/>
              </w:rPr>
              <w:t> </w:t>
            </w:r>
          </w:p>
        </w:tc>
      </w:tr>
      <w:tr w:rsidR="0086336D" w:rsidRPr="00C971AD" w:rsidTr="001C7EEF">
        <w:trPr>
          <w:trHeight w:val="20"/>
        </w:trPr>
        <w:tc>
          <w:tcPr>
            <w:tcW w:w="331" w:type="pct"/>
            <w:hideMark/>
          </w:tcPr>
          <w:p w:rsidR="0086336D" w:rsidRPr="00C971AD" w:rsidRDefault="0086336D" w:rsidP="0086336D">
            <w:pPr>
              <w:rPr>
                <w:rFonts w:cs="Times New Roman"/>
                <w:szCs w:val="24"/>
                <w:lang w:eastAsia="es-EC"/>
              </w:rPr>
            </w:pPr>
            <w:r w:rsidRPr="00C971AD">
              <w:rPr>
                <w:rFonts w:cs="Times New Roman"/>
                <w:szCs w:val="24"/>
                <w:lang w:eastAsia="es-EC"/>
              </w:rPr>
              <w:t>32</w:t>
            </w:r>
          </w:p>
        </w:tc>
        <w:tc>
          <w:tcPr>
            <w:tcW w:w="1310" w:type="pct"/>
            <w:hideMark/>
          </w:tcPr>
          <w:p w:rsidR="0086336D" w:rsidRPr="00C971AD" w:rsidRDefault="0086336D" w:rsidP="0086336D">
            <w:pPr>
              <w:rPr>
                <w:rFonts w:cs="Times New Roman"/>
                <w:szCs w:val="24"/>
                <w:lang w:eastAsia="es-EC"/>
              </w:rPr>
            </w:pPr>
            <w:r w:rsidRPr="00C971AD">
              <w:rPr>
                <w:rFonts w:cs="Times New Roman"/>
                <w:szCs w:val="24"/>
                <w:lang w:eastAsia="es-EC"/>
              </w:rPr>
              <w:t>Número de partos al año</w:t>
            </w:r>
          </w:p>
        </w:tc>
        <w:tc>
          <w:tcPr>
            <w:tcW w:w="635" w:type="pct"/>
            <w:hideMark/>
          </w:tcPr>
          <w:p w:rsidR="0086336D" w:rsidRPr="00C971AD" w:rsidRDefault="0086336D" w:rsidP="0086336D">
            <w:pPr>
              <w:rPr>
                <w:rFonts w:cs="Times New Roman"/>
                <w:szCs w:val="24"/>
                <w:lang w:eastAsia="es-EC"/>
              </w:rPr>
            </w:pPr>
          </w:p>
        </w:tc>
        <w:tc>
          <w:tcPr>
            <w:tcW w:w="384" w:type="pct"/>
            <w:hideMark/>
          </w:tcPr>
          <w:p w:rsidR="0086336D" w:rsidRPr="00C971AD" w:rsidRDefault="0086336D" w:rsidP="0086336D">
            <w:pPr>
              <w:rPr>
                <w:rFonts w:cs="Times New Roman"/>
                <w:szCs w:val="24"/>
                <w:lang w:eastAsia="es-EC"/>
              </w:rPr>
            </w:pPr>
            <w:r w:rsidRPr="00C971AD">
              <w:rPr>
                <w:rFonts w:cs="Times New Roman"/>
                <w:szCs w:val="24"/>
                <w:lang w:eastAsia="es-EC"/>
              </w:rPr>
              <w:t>93</w:t>
            </w:r>
          </w:p>
        </w:tc>
        <w:tc>
          <w:tcPr>
            <w:tcW w:w="1567" w:type="pct"/>
            <w:hideMark/>
          </w:tcPr>
          <w:p w:rsidR="0086336D" w:rsidRPr="00C971AD" w:rsidRDefault="0086336D" w:rsidP="0086336D">
            <w:pPr>
              <w:rPr>
                <w:rFonts w:cs="Times New Roman"/>
                <w:szCs w:val="24"/>
                <w:lang w:eastAsia="es-EC"/>
              </w:rPr>
            </w:pPr>
            <w:r w:rsidRPr="00C971AD">
              <w:rPr>
                <w:rFonts w:cs="Times New Roman"/>
                <w:szCs w:val="24"/>
                <w:lang w:eastAsia="es-EC"/>
              </w:rPr>
              <w:t>Existe corral para desparasitar (1-Si;  2-No)</w:t>
            </w:r>
          </w:p>
        </w:tc>
        <w:tc>
          <w:tcPr>
            <w:tcW w:w="773" w:type="pct"/>
            <w:noWrap/>
            <w:hideMark/>
          </w:tcPr>
          <w:p w:rsidR="0086336D" w:rsidRPr="00C971AD" w:rsidRDefault="0086336D" w:rsidP="0086336D">
            <w:pPr>
              <w:rPr>
                <w:rFonts w:cs="Times New Roman"/>
                <w:szCs w:val="24"/>
                <w:lang w:eastAsia="es-EC"/>
              </w:rPr>
            </w:pPr>
            <w:r w:rsidRPr="00C971AD">
              <w:rPr>
                <w:rFonts w:cs="Times New Roman"/>
                <w:szCs w:val="24"/>
                <w:lang w:eastAsia="es-EC"/>
              </w:rPr>
              <w:t> </w:t>
            </w:r>
          </w:p>
        </w:tc>
      </w:tr>
      <w:tr w:rsidR="0086336D" w:rsidRPr="00C971AD" w:rsidTr="001C7EEF">
        <w:trPr>
          <w:trHeight w:val="20"/>
        </w:trPr>
        <w:tc>
          <w:tcPr>
            <w:tcW w:w="331" w:type="pct"/>
            <w:hideMark/>
          </w:tcPr>
          <w:p w:rsidR="0086336D" w:rsidRPr="00C971AD" w:rsidRDefault="0086336D" w:rsidP="0086336D">
            <w:pPr>
              <w:rPr>
                <w:rFonts w:cs="Times New Roman"/>
                <w:szCs w:val="24"/>
                <w:lang w:eastAsia="es-EC"/>
              </w:rPr>
            </w:pPr>
            <w:r w:rsidRPr="00C971AD">
              <w:rPr>
                <w:rFonts w:cs="Times New Roman"/>
                <w:szCs w:val="24"/>
                <w:lang w:eastAsia="es-EC"/>
              </w:rPr>
              <w:t>33</w:t>
            </w:r>
          </w:p>
        </w:tc>
        <w:tc>
          <w:tcPr>
            <w:tcW w:w="1310" w:type="pct"/>
            <w:hideMark/>
          </w:tcPr>
          <w:p w:rsidR="0086336D" w:rsidRPr="00C971AD" w:rsidRDefault="0086336D" w:rsidP="0086336D">
            <w:pPr>
              <w:rPr>
                <w:rFonts w:cs="Times New Roman"/>
                <w:szCs w:val="24"/>
                <w:lang w:eastAsia="es-EC"/>
              </w:rPr>
            </w:pPr>
            <w:r w:rsidRPr="00C971AD">
              <w:rPr>
                <w:rFonts w:cs="Times New Roman"/>
                <w:szCs w:val="24"/>
                <w:lang w:eastAsia="es-EC"/>
              </w:rPr>
              <w:t>Número de abortos</w:t>
            </w:r>
          </w:p>
        </w:tc>
        <w:tc>
          <w:tcPr>
            <w:tcW w:w="635" w:type="pct"/>
            <w:noWrap/>
            <w:hideMark/>
          </w:tcPr>
          <w:p w:rsidR="0086336D" w:rsidRPr="00C971AD" w:rsidRDefault="0086336D" w:rsidP="0086336D">
            <w:pPr>
              <w:rPr>
                <w:rFonts w:cs="Times New Roman"/>
                <w:szCs w:val="24"/>
                <w:lang w:eastAsia="es-EC"/>
              </w:rPr>
            </w:pPr>
          </w:p>
        </w:tc>
        <w:tc>
          <w:tcPr>
            <w:tcW w:w="384" w:type="pct"/>
            <w:hideMark/>
          </w:tcPr>
          <w:p w:rsidR="0086336D" w:rsidRPr="00C971AD" w:rsidRDefault="0086336D" w:rsidP="0086336D">
            <w:pPr>
              <w:rPr>
                <w:rFonts w:cs="Times New Roman"/>
                <w:szCs w:val="24"/>
                <w:lang w:eastAsia="es-EC"/>
              </w:rPr>
            </w:pPr>
            <w:r w:rsidRPr="00C971AD">
              <w:rPr>
                <w:rFonts w:cs="Times New Roman"/>
                <w:szCs w:val="24"/>
                <w:lang w:eastAsia="es-EC"/>
              </w:rPr>
              <w:t>94</w:t>
            </w:r>
          </w:p>
        </w:tc>
        <w:tc>
          <w:tcPr>
            <w:tcW w:w="1567" w:type="pct"/>
            <w:hideMark/>
          </w:tcPr>
          <w:p w:rsidR="0086336D" w:rsidRPr="00C971AD" w:rsidRDefault="0086336D" w:rsidP="0086336D">
            <w:pPr>
              <w:rPr>
                <w:rFonts w:cs="Times New Roman"/>
                <w:szCs w:val="24"/>
                <w:lang w:eastAsia="es-EC"/>
              </w:rPr>
            </w:pPr>
            <w:r w:rsidRPr="00C971AD">
              <w:rPr>
                <w:rFonts w:cs="Times New Roman"/>
                <w:szCs w:val="24"/>
                <w:lang w:eastAsia="es-EC"/>
              </w:rPr>
              <w:t>Lo utilizan (1-Si;  2-No)</w:t>
            </w:r>
          </w:p>
        </w:tc>
        <w:tc>
          <w:tcPr>
            <w:tcW w:w="773" w:type="pct"/>
            <w:noWrap/>
            <w:hideMark/>
          </w:tcPr>
          <w:p w:rsidR="0086336D" w:rsidRPr="00C971AD" w:rsidRDefault="0086336D" w:rsidP="0086336D">
            <w:pPr>
              <w:rPr>
                <w:rFonts w:cs="Times New Roman"/>
                <w:szCs w:val="24"/>
                <w:lang w:eastAsia="es-EC"/>
              </w:rPr>
            </w:pPr>
            <w:r w:rsidRPr="00C971AD">
              <w:rPr>
                <w:rFonts w:cs="Times New Roman"/>
                <w:szCs w:val="24"/>
                <w:lang w:eastAsia="es-EC"/>
              </w:rPr>
              <w:t> </w:t>
            </w:r>
          </w:p>
        </w:tc>
      </w:tr>
      <w:tr w:rsidR="0086336D" w:rsidRPr="00C971AD" w:rsidTr="001C7EEF">
        <w:trPr>
          <w:trHeight w:val="20"/>
        </w:trPr>
        <w:tc>
          <w:tcPr>
            <w:tcW w:w="331" w:type="pct"/>
            <w:hideMark/>
          </w:tcPr>
          <w:p w:rsidR="0086336D" w:rsidRPr="00C971AD" w:rsidRDefault="0086336D" w:rsidP="0086336D">
            <w:pPr>
              <w:rPr>
                <w:rFonts w:cs="Times New Roman"/>
                <w:szCs w:val="24"/>
                <w:lang w:eastAsia="es-EC"/>
              </w:rPr>
            </w:pPr>
            <w:r w:rsidRPr="00C971AD">
              <w:rPr>
                <w:rFonts w:cs="Times New Roman"/>
                <w:szCs w:val="24"/>
                <w:lang w:eastAsia="es-EC"/>
              </w:rPr>
              <w:t>34</w:t>
            </w:r>
          </w:p>
        </w:tc>
        <w:tc>
          <w:tcPr>
            <w:tcW w:w="1310" w:type="pct"/>
            <w:hideMark/>
          </w:tcPr>
          <w:p w:rsidR="0086336D" w:rsidRPr="00C971AD" w:rsidRDefault="0086336D" w:rsidP="0086336D">
            <w:pPr>
              <w:rPr>
                <w:rFonts w:cs="Times New Roman"/>
                <w:szCs w:val="24"/>
                <w:lang w:eastAsia="es-EC"/>
              </w:rPr>
            </w:pPr>
            <w:r w:rsidRPr="00C971AD">
              <w:rPr>
                <w:rFonts w:cs="Times New Roman"/>
                <w:szCs w:val="24"/>
                <w:lang w:eastAsia="es-EC"/>
              </w:rPr>
              <w:t>Tipo de defecto</w:t>
            </w:r>
          </w:p>
        </w:tc>
        <w:tc>
          <w:tcPr>
            <w:tcW w:w="635" w:type="pct"/>
            <w:hideMark/>
          </w:tcPr>
          <w:p w:rsidR="0086336D" w:rsidRPr="00C971AD" w:rsidRDefault="0086336D" w:rsidP="0086336D">
            <w:pPr>
              <w:rPr>
                <w:rFonts w:cs="Times New Roman"/>
                <w:szCs w:val="24"/>
                <w:lang w:eastAsia="es-EC"/>
              </w:rPr>
            </w:pPr>
          </w:p>
        </w:tc>
        <w:tc>
          <w:tcPr>
            <w:tcW w:w="384" w:type="pct"/>
            <w:hideMark/>
          </w:tcPr>
          <w:p w:rsidR="0086336D" w:rsidRPr="00C971AD" w:rsidRDefault="0086336D" w:rsidP="0086336D">
            <w:pPr>
              <w:rPr>
                <w:rFonts w:cs="Times New Roman"/>
                <w:szCs w:val="24"/>
                <w:lang w:eastAsia="es-EC"/>
              </w:rPr>
            </w:pPr>
            <w:r w:rsidRPr="00C971AD">
              <w:rPr>
                <w:rFonts w:cs="Times New Roman"/>
                <w:szCs w:val="24"/>
                <w:lang w:eastAsia="es-EC"/>
              </w:rPr>
              <w:t>95</w:t>
            </w:r>
          </w:p>
        </w:tc>
        <w:tc>
          <w:tcPr>
            <w:tcW w:w="1567" w:type="pct"/>
            <w:hideMark/>
          </w:tcPr>
          <w:p w:rsidR="0086336D" w:rsidRPr="00C971AD" w:rsidRDefault="0086336D" w:rsidP="0086336D">
            <w:pPr>
              <w:rPr>
                <w:rFonts w:cs="Times New Roman"/>
                <w:szCs w:val="24"/>
                <w:lang w:eastAsia="es-EC"/>
              </w:rPr>
            </w:pPr>
            <w:r w:rsidRPr="00C971AD">
              <w:rPr>
                <w:rFonts w:cs="Times New Roman"/>
                <w:szCs w:val="24"/>
                <w:lang w:eastAsia="es-EC"/>
              </w:rPr>
              <w:t>Existe corral para estabular crías (1-Si 2-No)</w:t>
            </w:r>
          </w:p>
        </w:tc>
        <w:tc>
          <w:tcPr>
            <w:tcW w:w="773" w:type="pct"/>
            <w:noWrap/>
            <w:hideMark/>
          </w:tcPr>
          <w:p w:rsidR="0086336D" w:rsidRPr="00C971AD" w:rsidRDefault="0086336D" w:rsidP="0086336D">
            <w:pPr>
              <w:rPr>
                <w:rFonts w:cs="Times New Roman"/>
                <w:szCs w:val="24"/>
                <w:lang w:eastAsia="es-EC"/>
              </w:rPr>
            </w:pPr>
            <w:r w:rsidRPr="00C971AD">
              <w:rPr>
                <w:rFonts w:cs="Times New Roman"/>
                <w:szCs w:val="24"/>
                <w:lang w:eastAsia="es-EC"/>
              </w:rPr>
              <w:t> </w:t>
            </w:r>
          </w:p>
        </w:tc>
      </w:tr>
      <w:tr w:rsidR="0086336D" w:rsidRPr="00C971AD" w:rsidTr="001C7EEF">
        <w:trPr>
          <w:trHeight w:val="20"/>
        </w:trPr>
        <w:tc>
          <w:tcPr>
            <w:tcW w:w="331" w:type="pct"/>
            <w:hideMark/>
          </w:tcPr>
          <w:p w:rsidR="0086336D" w:rsidRPr="00C971AD" w:rsidRDefault="0086336D" w:rsidP="0086336D">
            <w:pPr>
              <w:rPr>
                <w:rFonts w:cs="Times New Roman"/>
                <w:szCs w:val="24"/>
                <w:lang w:eastAsia="es-EC"/>
              </w:rPr>
            </w:pPr>
            <w:r w:rsidRPr="00C971AD">
              <w:rPr>
                <w:rFonts w:cs="Times New Roman"/>
                <w:szCs w:val="24"/>
                <w:lang w:eastAsia="es-EC"/>
              </w:rPr>
              <w:t>35</w:t>
            </w:r>
          </w:p>
        </w:tc>
        <w:tc>
          <w:tcPr>
            <w:tcW w:w="1310" w:type="pct"/>
            <w:hideMark/>
          </w:tcPr>
          <w:p w:rsidR="0086336D" w:rsidRPr="00C971AD" w:rsidRDefault="0086336D" w:rsidP="0086336D">
            <w:pPr>
              <w:rPr>
                <w:rFonts w:cs="Times New Roman"/>
                <w:szCs w:val="24"/>
                <w:lang w:eastAsia="es-EC"/>
              </w:rPr>
            </w:pPr>
            <w:r w:rsidRPr="00C971AD">
              <w:rPr>
                <w:rFonts w:cs="Times New Roman"/>
                <w:szCs w:val="24"/>
                <w:lang w:eastAsia="es-EC"/>
              </w:rPr>
              <w:t>Libido sexual</w:t>
            </w:r>
          </w:p>
        </w:tc>
        <w:tc>
          <w:tcPr>
            <w:tcW w:w="635" w:type="pct"/>
            <w:hideMark/>
          </w:tcPr>
          <w:p w:rsidR="0086336D" w:rsidRPr="00C971AD" w:rsidRDefault="0086336D" w:rsidP="0086336D">
            <w:pPr>
              <w:rPr>
                <w:rFonts w:cs="Times New Roman"/>
                <w:szCs w:val="24"/>
                <w:lang w:eastAsia="es-EC"/>
              </w:rPr>
            </w:pPr>
          </w:p>
        </w:tc>
        <w:tc>
          <w:tcPr>
            <w:tcW w:w="384" w:type="pct"/>
            <w:hideMark/>
          </w:tcPr>
          <w:p w:rsidR="0086336D" w:rsidRPr="00C971AD" w:rsidRDefault="0086336D" w:rsidP="0086336D">
            <w:pPr>
              <w:rPr>
                <w:rFonts w:cs="Times New Roman"/>
                <w:szCs w:val="24"/>
                <w:lang w:eastAsia="es-EC"/>
              </w:rPr>
            </w:pPr>
            <w:r w:rsidRPr="00C971AD">
              <w:rPr>
                <w:rFonts w:cs="Times New Roman"/>
                <w:szCs w:val="24"/>
                <w:lang w:eastAsia="es-EC"/>
              </w:rPr>
              <w:t>96</w:t>
            </w:r>
          </w:p>
        </w:tc>
        <w:tc>
          <w:tcPr>
            <w:tcW w:w="1567" w:type="pct"/>
            <w:hideMark/>
          </w:tcPr>
          <w:p w:rsidR="0086336D" w:rsidRPr="00C971AD" w:rsidRDefault="0086336D" w:rsidP="0086336D">
            <w:pPr>
              <w:rPr>
                <w:rFonts w:cs="Times New Roman"/>
                <w:szCs w:val="24"/>
                <w:lang w:eastAsia="es-EC"/>
              </w:rPr>
            </w:pPr>
            <w:r w:rsidRPr="00C971AD">
              <w:rPr>
                <w:rFonts w:cs="Times New Roman"/>
                <w:szCs w:val="24"/>
                <w:lang w:eastAsia="es-EC"/>
              </w:rPr>
              <w:t>Existe acuartonamiento (1-Si 2- No)</w:t>
            </w:r>
          </w:p>
        </w:tc>
        <w:tc>
          <w:tcPr>
            <w:tcW w:w="773" w:type="pct"/>
            <w:hideMark/>
          </w:tcPr>
          <w:p w:rsidR="0086336D" w:rsidRPr="00C971AD" w:rsidRDefault="0086336D" w:rsidP="0086336D">
            <w:pPr>
              <w:rPr>
                <w:rFonts w:cs="Times New Roman"/>
                <w:szCs w:val="24"/>
                <w:lang w:eastAsia="es-EC"/>
              </w:rPr>
            </w:pPr>
            <w:r w:rsidRPr="00C971AD">
              <w:rPr>
                <w:rFonts w:cs="Times New Roman"/>
                <w:szCs w:val="24"/>
                <w:lang w:eastAsia="es-EC"/>
              </w:rPr>
              <w:t> </w:t>
            </w:r>
          </w:p>
        </w:tc>
      </w:tr>
      <w:tr w:rsidR="0086336D" w:rsidRPr="00C971AD" w:rsidTr="001C7EEF">
        <w:trPr>
          <w:trHeight w:val="20"/>
        </w:trPr>
        <w:tc>
          <w:tcPr>
            <w:tcW w:w="331" w:type="pct"/>
            <w:hideMark/>
          </w:tcPr>
          <w:p w:rsidR="0086336D" w:rsidRPr="00C971AD" w:rsidRDefault="0086336D" w:rsidP="0086336D">
            <w:pPr>
              <w:rPr>
                <w:rFonts w:cs="Times New Roman"/>
                <w:szCs w:val="24"/>
                <w:lang w:eastAsia="es-EC"/>
              </w:rPr>
            </w:pPr>
            <w:r w:rsidRPr="00C971AD">
              <w:rPr>
                <w:rFonts w:cs="Times New Roman"/>
                <w:szCs w:val="24"/>
                <w:lang w:eastAsia="es-EC"/>
              </w:rPr>
              <w:t>36</w:t>
            </w:r>
          </w:p>
        </w:tc>
        <w:tc>
          <w:tcPr>
            <w:tcW w:w="1310" w:type="pct"/>
            <w:hideMark/>
          </w:tcPr>
          <w:p w:rsidR="0086336D" w:rsidRPr="00C971AD" w:rsidRDefault="0086336D" w:rsidP="0086336D">
            <w:pPr>
              <w:rPr>
                <w:rFonts w:cs="Times New Roman"/>
                <w:szCs w:val="24"/>
                <w:lang w:eastAsia="es-EC"/>
              </w:rPr>
            </w:pPr>
            <w:r w:rsidRPr="00C971AD">
              <w:rPr>
                <w:rFonts w:cs="Times New Roman"/>
                <w:szCs w:val="24"/>
                <w:lang w:eastAsia="es-EC"/>
              </w:rPr>
              <w:t>Anomalías visibles en los testículos.</w:t>
            </w:r>
          </w:p>
        </w:tc>
        <w:tc>
          <w:tcPr>
            <w:tcW w:w="635" w:type="pct"/>
            <w:hideMark/>
          </w:tcPr>
          <w:p w:rsidR="0086336D" w:rsidRPr="00C971AD" w:rsidRDefault="0086336D" w:rsidP="0086336D">
            <w:pPr>
              <w:rPr>
                <w:rFonts w:cs="Times New Roman"/>
                <w:szCs w:val="24"/>
                <w:lang w:eastAsia="es-EC"/>
              </w:rPr>
            </w:pPr>
          </w:p>
        </w:tc>
        <w:tc>
          <w:tcPr>
            <w:tcW w:w="384" w:type="pct"/>
            <w:hideMark/>
          </w:tcPr>
          <w:p w:rsidR="0086336D" w:rsidRPr="00C971AD" w:rsidRDefault="0086336D" w:rsidP="0086336D">
            <w:pPr>
              <w:rPr>
                <w:rFonts w:cs="Times New Roman"/>
                <w:szCs w:val="24"/>
                <w:lang w:eastAsia="es-EC"/>
              </w:rPr>
            </w:pPr>
            <w:r w:rsidRPr="00C971AD">
              <w:rPr>
                <w:rFonts w:cs="Times New Roman"/>
                <w:szCs w:val="24"/>
                <w:lang w:eastAsia="es-EC"/>
              </w:rPr>
              <w:t>97</w:t>
            </w:r>
          </w:p>
        </w:tc>
        <w:tc>
          <w:tcPr>
            <w:tcW w:w="1567" w:type="pct"/>
            <w:hideMark/>
          </w:tcPr>
          <w:p w:rsidR="0086336D" w:rsidRPr="00C971AD" w:rsidRDefault="0086336D" w:rsidP="0086336D">
            <w:pPr>
              <w:rPr>
                <w:rFonts w:cs="Times New Roman"/>
                <w:szCs w:val="24"/>
                <w:lang w:eastAsia="es-EC"/>
              </w:rPr>
            </w:pPr>
            <w:r w:rsidRPr="00C971AD">
              <w:rPr>
                <w:rFonts w:cs="Times New Roman"/>
                <w:szCs w:val="24"/>
                <w:lang w:eastAsia="es-EC"/>
              </w:rPr>
              <w:t>Número de cuartones</w:t>
            </w:r>
          </w:p>
        </w:tc>
        <w:tc>
          <w:tcPr>
            <w:tcW w:w="773" w:type="pct"/>
            <w:hideMark/>
          </w:tcPr>
          <w:p w:rsidR="0086336D" w:rsidRPr="00C971AD" w:rsidRDefault="0086336D" w:rsidP="0086336D">
            <w:pPr>
              <w:rPr>
                <w:rFonts w:cs="Times New Roman"/>
                <w:szCs w:val="24"/>
                <w:lang w:eastAsia="es-EC"/>
              </w:rPr>
            </w:pPr>
            <w:r w:rsidRPr="00C971AD">
              <w:rPr>
                <w:rFonts w:cs="Times New Roman"/>
                <w:szCs w:val="24"/>
                <w:lang w:eastAsia="es-EC"/>
              </w:rPr>
              <w:t> </w:t>
            </w:r>
          </w:p>
        </w:tc>
      </w:tr>
      <w:tr w:rsidR="0086336D" w:rsidRPr="00C971AD" w:rsidTr="001C7EEF">
        <w:trPr>
          <w:trHeight w:val="20"/>
        </w:trPr>
        <w:tc>
          <w:tcPr>
            <w:tcW w:w="331" w:type="pct"/>
            <w:hideMark/>
          </w:tcPr>
          <w:p w:rsidR="0086336D" w:rsidRPr="00C971AD" w:rsidRDefault="0086336D" w:rsidP="0086336D">
            <w:pPr>
              <w:rPr>
                <w:rFonts w:cs="Times New Roman"/>
                <w:szCs w:val="24"/>
                <w:lang w:eastAsia="es-EC"/>
              </w:rPr>
            </w:pPr>
            <w:r w:rsidRPr="00C971AD">
              <w:rPr>
                <w:rFonts w:cs="Times New Roman"/>
                <w:szCs w:val="24"/>
                <w:lang w:eastAsia="es-EC"/>
              </w:rPr>
              <w:t>37</w:t>
            </w:r>
          </w:p>
        </w:tc>
        <w:tc>
          <w:tcPr>
            <w:tcW w:w="1310" w:type="pct"/>
            <w:hideMark/>
          </w:tcPr>
          <w:p w:rsidR="0086336D" w:rsidRPr="00C971AD" w:rsidRDefault="0086336D" w:rsidP="0086336D">
            <w:pPr>
              <w:rPr>
                <w:rFonts w:cs="Times New Roman"/>
                <w:szCs w:val="24"/>
                <w:lang w:eastAsia="es-EC"/>
              </w:rPr>
            </w:pPr>
            <w:r w:rsidRPr="00C971AD">
              <w:rPr>
                <w:rFonts w:cs="Times New Roman"/>
                <w:szCs w:val="24"/>
                <w:lang w:eastAsia="es-EC"/>
              </w:rPr>
              <w:t>Tipo de anomalías</w:t>
            </w:r>
          </w:p>
        </w:tc>
        <w:tc>
          <w:tcPr>
            <w:tcW w:w="635" w:type="pct"/>
            <w:hideMark/>
          </w:tcPr>
          <w:p w:rsidR="0086336D" w:rsidRPr="00C971AD" w:rsidRDefault="0086336D" w:rsidP="0086336D">
            <w:pPr>
              <w:rPr>
                <w:rFonts w:cs="Times New Roman"/>
                <w:szCs w:val="24"/>
                <w:lang w:eastAsia="es-EC"/>
              </w:rPr>
            </w:pPr>
          </w:p>
        </w:tc>
        <w:tc>
          <w:tcPr>
            <w:tcW w:w="384" w:type="pct"/>
            <w:hideMark/>
          </w:tcPr>
          <w:p w:rsidR="0086336D" w:rsidRPr="00C971AD" w:rsidRDefault="0086336D" w:rsidP="0086336D">
            <w:pPr>
              <w:rPr>
                <w:rFonts w:cs="Times New Roman"/>
                <w:b/>
                <w:bCs/>
                <w:szCs w:val="24"/>
                <w:lang w:eastAsia="es-EC"/>
              </w:rPr>
            </w:pPr>
            <w:r w:rsidRPr="00C971AD">
              <w:rPr>
                <w:rFonts w:cs="Times New Roman"/>
                <w:b/>
                <w:bCs/>
                <w:szCs w:val="24"/>
                <w:lang w:eastAsia="es-EC"/>
              </w:rPr>
              <w:t>XII</w:t>
            </w:r>
          </w:p>
        </w:tc>
        <w:tc>
          <w:tcPr>
            <w:tcW w:w="1567" w:type="pct"/>
            <w:hideMark/>
          </w:tcPr>
          <w:p w:rsidR="0086336D" w:rsidRPr="00C971AD" w:rsidRDefault="0086336D" w:rsidP="0086336D">
            <w:pPr>
              <w:rPr>
                <w:rFonts w:cs="Times New Roman"/>
                <w:b/>
                <w:bCs/>
                <w:i/>
                <w:iCs/>
                <w:szCs w:val="24"/>
                <w:lang w:eastAsia="es-EC"/>
              </w:rPr>
            </w:pPr>
            <w:r w:rsidRPr="00C971AD">
              <w:rPr>
                <w:rFonts w:cs="Times New Roman"/>
                <w:b/>
                <w:bCs/>
                <w:i/>
                <w:iCs/>
                <w:szCs w:val="24"/>
                <w:lang w:eastAsia="es-EC"/>
              </w:rPr>
              <w:t>Ambiente</w:t>
            </w:r>
          </w:p>
        </w:tc>
        <w:tc>
          <w:tcPr>
            <w:tcW w:w="773" w:type="pct"/>
            <w:hideMark/>
          </w:tcPr>
          <w:p w:rsidR="0086336D" w:rsidRPr="00C971AD" w:rsidRDefault="0086336D" w:rsidP="0086336D">
            <w:pPr>
              <w:rPr>
                <w:rFonts w:cs="Times New Roman"/>
                <w:szCs w:val="24"/>
                <w:lang w:eastAsia="es-EC"/>
              </w:rPr>
            </w:pPr>
            <w:r w:rsidRPr="00C971AD">
              <w:rPr>
                <w:rFonts w:cs="Times New Roman"/>
                <w:szCs w:val="24"/>
                <w:lang w:eastAsia="es-EC"/>
              </w:rPr>
              <w:t> </w:t>
            </w:r>
          </w:p>
        </w:tc>
      </w:tr>
      <w:tr w:rsidR="0086336D" w:rsidRPr="00C971AD" w:rsidTr="001C7EEF">
        <w:trPr>
          <w:trHeight w:val="20"/>
        </w:trPr>
        <w:tc>
          <w:tcPr>
            <w:tcW w:w="331" w:type="pct"/>
            <w:hideMark/>
          </w:tcPr>
          <w:p w:rsidR="0086336D" w:rsidRPr="00C971AD" w:rsidRDefault="0086336D" w:rsidP="0086336D">
            <w:pPr>
              <w:rPr>
                <w:rFonts w:cs="Times New Roman"/>
                <w:szCs w:val="24"/>
                <w:lang w:eastAsia="es-EC"/>
              </w:rPr>
            </w:pPr>
            <w:r w:rsidRPr="00C971AD">
              <w:rPr>
                <w:rFonts w:cs="Times New Roman"/>
                <w:szCs w:val="24"/>
                <w:lang w:eastAsia="es-EC"/>
              </w:rPr>
              <w:t>38</w:t>
            </w:r>
          </w:p>
        </w:tc>
        <w:tc>
          <w:tcPr>
            <w:tcW w:w="1310" w:type="pct"/>
            <w:hideMark/>
          </w:tcPr>
          <w:p w:rsidR="0086336D" w:rsidRPr="00C971AD" w:rsidRDefault="0086336D" w:rsidP="0086336D">
            <w:pPr>
              <w:rPr>
                <w:rFonts w:cs="Times New Roman"/>
                <w:szCs w:val="24"/>
                <w:lang w:eastAsia="es-EC"/>
              </w:rPr>
            </w:pPr>
            <w:r w:rsidRPr="00C971AD">
              <w:rPr>
                <w:rFonts w:cs="Times New Roman"/>
                <w:szCs w:val="24"/>
                <w:lang w:eastAsia="es-EC"/>
              </w:rPr>
              <w:t>Horario de monta</w:t>
            </w:r>
          </w:p>
        </w:tc>
        <w:tc>
          <w:tcPr>
            <w:tcW w:w="635" w:type="pct"/>
            <w:hideMark/>
          </w:tcPr>
          <w:p w:rsidR="0086336D" w:rsidRPr="00C971AD" w:rsidRDefault="0086336D" w:rsidP="0086336D">
            <w:pPr>
              <w:rPr>
                <w:rFonts w:cs="Times New Roman"/>
                <w:szCs w:val="24"/>
                <w:lang w:eastAsia="es-EC"/>
              </w:rPr>
            </w:pPr>
          </w:p>
        </w:tc>
        <w:tc>
          <w:tcPr>
            <w:tcW w:w="384" w:type="pct"/>
            <w:hideMark/>
          </w:tcPr>
          <w:p w:rsidR="0086336D" w:rsidRPr="00C971AD" w:rsidRDefault="0086336D" w:rsidP="0086336D">
            <w:pPr>
              <w:rPr>
                <w:rFonts w:cs="Times New Roman"/>
                <w:szCs w:val="24"/>
                <w:lang w:eastAsia="es-EC"/>
              </w:rPr>
            </w:pPr>
            <w:r w:rsidRPr="00C971AD">
              <w:rPr>
                <w:rFonts w:cs="Times New Roman"/>
                <w:szCs w:val="24"/>
                <w:lang w:eastAsia="es-EC"/>
              </w:rPr>
              <w:t>98</w:t>
            </w:r>
          </w:p>
        </w:tc>
        <w:tc>
          <w:tcPr>
            <w:tcW w:w="1567" w:type="pct"/>
            <w:hideMark/>
          </w:tcPr>
          <w:p w:rsidR="0086336D" w:rsidRPr="00C971AD" w:rsidRDefault="0086336D" w:rsidP="0086336D">
            <w:pPr>
              <w:rPr>
                <w:rFonts w:cs="Times New Roman"/>
                <w:szCs w:val="24"/>
                <w:lang w:eastAsia="es-EC"/>
              </w:rPr>
            </w:pPr>
            <w:r w:rsidRPr="00C971AD">
              <w:rPr>
                <w:rFonts w:cs="Times New Roman"/>
                <w:szCs w:val="24"/>
                <w:lang w:eastAsia="es-EC"/>
              </w:rPr>
              <w:t>Cantidad de árboles en el área de alimentación</w:t>
            </w:r>
          </w:p>
        </w:tc>
        <w:tc>
          <w:tcPr>
            <w:tcW w:w="773" w:type="pct"/>
            <w:hideMark/>
          </w:tcPr>
          <w:p w:rsidR="0086336D" w:rsidRPr="00C971AD" w:rsidRDefault="0086336D" w:rsidP="0086336D">
            <w:pPr>
              <w:rPr>
                <w:rFonts w:cs="Times New Roman"/>
                <w:szCs w:val="24"/>
                <w:lang w:eastAsia="es-EC"/>
              </w:rPr>
            </w:pPr>
            <w:r w:rsidRPr="00C971AD">
              <w:rPr>
                <w:rFonts w:cs="Times New Roman"/>
                <w:szCs w:val="24"/>
                <w:lang w:eastAsia="es-EC"/>
              </w:rPr>
              <w:t> </w:t>
            </w:r>
          </w:p>
        </w:tc>
      </w:tr>
      <w:tr w:rsidR="0086336D" w:rsidRPr="00C971AD" w:rsidTr="001C7EEF">
        <w:trPr>
          <w:trHeight w:val="20"/>
        </w:trPr>
        <w:tc>
          <w:tcPr>
            <w:tcW w:w="331" w:type="pct"/>
            <w:hideMark/>
          </w:tcPr>
          <w:p w:rsidR="0086336D" w:rsidRPr="00C971AD" w:rsidRDefault="0086336D" w:rsidP="0086336D">
            <w:pPr>
              <w:rPr>
                <w:rFonts w:cs="Times New Roman"/>
                <w:szCs w:val="24"/>
                <w:lang w:eastAsia="es-EC"/>
              </w:rPr>
            </w:pPr>
            <w:r w:rsidRPr="00C971AD">
              <w:rPr>
                <w:rFonts w:cs="Times New Roman"/>
                <w:szCs w:val="24"/>
                <w:lang w:eastAsia="es-EC"/>
              </w:rPr>
              <w:t>39</w:t>
            </w:r>
          </w:p>
        </w:tc>
        <w:tc>
          <w:tcPr>
            <w:tcW w:w="1310" w:type="pct"/>
            <w:hideMark/>
          </w:tcPr>
          <w:p w:rsidR="0086336D" w:rsidRPr="00C971AD" w:rsidRDefault="0086336D" w:rsidP="0086336D">
            <w:pPr>
              <w:rPr>
                <w:rFonts w:cs="Times New Roman"/>
                <w:szCs w:val="24"/>
                <w:lang w:eastAsia="es-EC"/>
              </w:rPr>
            </w:pPr>
            <w:r w:rsidRPr="00C971AD">
              <w:rPr>
                <w:rFonts w:cs="Times New Roman"/>
                <w:szCs w:val="24"/>
                <w:lang w:eastAsia="es-EC"/>
              </w:rPr>
              <w:t>Reproductoras por macho</w:t>
            </w:r>
          </w:p>
        </w:tc>
        <w:tc>
          <w:tcPr>
            <w:tcW w:w="635" w:type="pct"/>
            <w:hideMark/>
          </w:tcPr>
          <w:p w:rsidR="0086336D" w:rsidRPr="00C971AD" w:rsidRDefault="0086336D" w:rsidP="0086336D">
            <w:pPr>
              <w:rPr>
                <w:rFonts w:cs="Times New Roman"/>
                <w:szCs w:val="24"/>
                <w:lang w:eastAsia="es-EC"/>
              </w:rPr>
            </w:pPr>
          </w:p>
        </w:tc>
        <w:tc>
          <w:tcPr>
            <w:tcW w:w="384" w:type="pct"/>
            <w:hideMark/>
          </w:tcPr>
          <w:p w:rsidR="0086336D" w:rsidRPr="00C971AD" w:rsidRDefault="0086336D" w:rsidP="0086336D">
            <w:pPr>
              <w:rPr>
                <w:rFonts w:cs="Times New Roman"/>
                <w:szCs w:val="24"/>
                <w:lang w:eastAsia="es-EC"/>
              </w:rPr>
            </w:pPr>
            <w:r w:rsidRPr="00C971AD">
              <w:rPr>
                <w:rFonts w:cs="Times New Roman"/>
                <w:szCs w:val="24"/>
                <w:lang w:eastAsia="es-EC"/>
              </w:rPr>
              <w:t>99</w:t>
            </w:r>
          </w:p>
        </w:tc>
        <w:tc>
          <w:tcPr>
            <w:tcW w:w="1567" w:type="pct"/>
            <w:hideMark/>
          </w:tcPr>
          <w:p w:rsidR="0086336D" w:rsidRPr="00C971AD" w:rsidRDefault="0086336D" w:rsidP="0086336D">
            <w:pPr>
              <w:rPr>
                <w:rFonts w:cs="Times New Roman"/>
                <w:szCs w:val="24"/>
                <w:lang w:eastAsia="es-EC"/>
              </w:rPr>
            </w:pPr>
            <w:r w:rsidRPr="00C971AD">
              <w:rPr>
                <w:rFonts w:cs="Times New Roman"/>
                <w:szCs w:val="24"/>
                <w:lang w:eastAsia="es-EC"/>
              </w:rPr>
              <w:t>Área de sombra natural</w:t>
            </w:r>
          </w:p>
        </w:tc>
        <w:tc>
          <w:tcPr>
            <w:tcW w:w="773" w:type="pct"/>
            <w:hideMark/>
          </w:tcPr>
          <w:p w:rsidR="0086336D" w:rsidRPr="00C971AD" w:rsidRDefault="0086336D" w:rsidP="0086336D">
            <w:pPr>
              <w:rPr>
                <w:rFonts w:cs="Times New Roman"/>
                <w:szCs w:val="24"/>
                <w:lang w:eastAsia="es-EC"/>
              </w:rPr>
            </w:pPr>
            <w:r w:rsidRPr="00C971AD">
              <w:rPr>
                <w:rFonts w:cs="Times New Roman"/>
                <w:szCs w:val="24"/>
                <w:lang w:eastAsia="es-EC"/>
              </w:rPr>
              <w:t> </w:t>
            </w:r>
          </w:p>
        </w:tc>
      </w:tr>
      <w:tr w:rsidR="0086336D" w:rsidRPr="00C971AD" w:rsidTr="001C7EEF">
        <w:trPr>
          <w:trHeight w:val="20"/>
        </w:trPr>
        <w:tc>
          <w:tcPr>
            <w:tcW w:w="331" w:type="pct"/>
            <w:hideMark/>
          </w:tcPr>
          <w:p w:rsidR="0086336D" w:rsidRPr="00C971AD" w:rsidRDefault="0086336D" w:rsidP="0086336D">
            <w:pPr>
              <w:rPr>
                <w:rFonts w:cs="Times New Roman"/>
                <w:szCs w:val="24"/>
                <w:lang w:eastAsia="es-EC"/>
              </w:rPr>
            </w:pPr>
            <w:r w:rsidRPr="00C971AD">
              <w:rPr>
                <w:rFonts w:cs="Times New Roman"/>
                <w:szCs w:val="24"/>
                <w:lang w:eastAsia="es-EC"/>
              </w:rPr>
              <w:t>40</w:t>
            </w:r>
          </w:p>
        </w:tc>
        <w:tc>
          <w:tcPr>
            <w:tcW w:w="1310" w:type="pct"/>
            <w:hideMark/>
          </w:tcPr>
          <w:p w:rsidR="0086336D" w:rsidRPr="00C971AD" w:rsidRDefault="0086336D" w:rsidP="0086336D">
            <w:pPr>
              <w:rPr>
                <w:rFonts w:cs="Times New Roman"/>
                <w:szCs w:val="24"/>
                <w:lang w:eastAsia="es-EC"/>
              </w:rPr>
            </w:pPr>
            <w:r w:rsidRPr="00C971AD">
              <w:rPr>
                <w:rFonts w:cs="Times New Roman"/>
                <w:szCs w:val="24"/>
                <w:lang w:eastAsia="es-EC"/>
              </w:rPr>
              <w:t>Tipo de monta(1-Libre2-Diregida3-I.A)</w:t>
            </w:r>
          </w:p>
        </w:tc>
        <w:tc>
          <w:tcPr>
            <w:tcW w:w="635" w:type="pct"/>
            <w:noWrap/>
            <w:hideMark/>
          </w:tcPr>
          <w:p w:rsidR="0086336D" w:rsidRPr="00C971AD" w:rsidRDefault="0086336D" w:rsidP="0086336D">
            <w:pPr>
              <w:rPr>
                <w:rFonts w:cs="Times New Roman"/>
                <w:szCs w:val="24"/>
                <w:lang w:eastAsia="es-EC"/>
              </w:rPr>
            </w:pPr>
          </w:p>
        </w:tc>
        <w:tc>
          <w:tcPr>
            <w:tcW w:w="384" w:type="pct"/>
            <w:hideMark/>
          </w:tcPr>
          <w:p w:rsidR="0086336D" w:rsidRPr="00C971AD" w:rsidRDefault="0086336D" w:rsidP="0086336D">
            <w:pPr>
              <w:rPr>
                <w:rFonts w:cs="Times New Roman"/>
                <w:szCs w:val="24"/>
                <w:lang w:eastAsia="es-EC"/>
              </w:rPr>
            </w:pPr>
            <w:r w:rsidRPr="00C971AD">
              <w:rPr>
                <w:rFonts w:cs="Times New Roman"/>
                <w:szCs w:val="24"/>
                <w:lang w:eastAsia="es-EC"/>
              </w:rPr>
              <w:t>100</w:t>
            </w:r>
          </w:p>
        </w:tc>
        <w:tc>
          <w:tcPr>
            <w:tcW w:w="1567" w:type="pct"/>
            <w:hideMark/>
          </w:tcPr>
          <w:p w:rsidR="0086336D" w:rsidRPr="00C971AD" w:rsidRDefault="0086336D" w:rsidP="0086336D">
            <w:pPr>
              <w:rPr>
                <w:rFonts w:cs="Times New Roman"/>
                <w:szCs w:val="24"/>
                <w:lang w:eastAsia="es-EC"/>
              </w:rPr>
            </w:pPr>
            <w:r w:rsidRPr="00C971AD">
              <w:rPr>
                <w:rFonts w:cs="Times New Roman"/>
                <w:szCs w:val="24"/>
                <w:lang w:eastAsia="es-EC"/>
              </w:rPr>
              <w:t>Que especie de animales silvestres abundan</w:t>
            </w:r>
          </w:p>
        </w:tc>
        <w:tc>
          <w:tcPr>
            <w:tcW w:w="773" w:type="pct"/>
            <w:hideMark/>
          </w:tcPr>
          <w:p w:rsidR="0086336D" w:rsidRPr="00C971AD" w:rsidRDefault="0086336D" w:rsidP="0086336D">
            <w:pPr>
              <w:rPr>
                <w:rFonts w:cs="Times New Roman"/>
                <w:szCs w:val="24"/>
                <w:lang w:eastAsia="es-EC"/>
              </w:rPr>
            </w:pPr>
            <w:r w:rsidRPr="00C971AD">
              <w:rPr>
                <w:rFonts w:cs="Times New Roman"/>
                <w:szCs w:val="24"/>
                <w:lang w:eastAsia="es-EC"/>
              </w:rPr>
              <w:t> </w:t>
            </w:r>
          </w:p>
        </w:tc>
      </w:tr>
      <w:tr w:rsidR="0086336D" w:rsidRPr="00C971AD" w:rsidTr="001C7EEF">
        <w:trPr>
          <w:trHeight w:val="20"/>
        </w:trPr>
        <w:tc>
          <w:tcPr>
            <w:tcW w:w="331" w:type="pct"/>
            <w:hideMark/>
          </w:tcPr>
          <w:p w:rsidR="0086336D" w:rsidRPr="00C971AD" w:rsidRDefault="0086336D" w:rsidP="0086336D">
            <w:pPr>
              <w:rPr>
                <w:rFonts w:cs="Times New Roman"/>
                <w:szCs w:val="24"/>
                <w:lang w:eastAsia="es-EC"/>
              </w:rPr>
            </w:pPr>
            <w:r w:rsidRPr="00C971AD">
              <w:rPr>
                <w:rFonts w:cs="Times New Roman"/>
                <w:szCs w:val="24"/>
                <w:lang w:eastAsia="es-EC"/>
              </w:rPr>
              <w:t>41</w:t>
            </w:r>
          </w:p>
        </w:tc>
        <w:tc>
          <w:tcPr>
            <w:tcW w:w="1310" w:type="pct"/>
            <w:hideMark/>
          </w:tcPr>
          <w:p w:rsidR="0086336D" w:rsidRPr="00C971AD" w:rsidRDefault="0086336D" w:rsidP="0086336D">
            <w:pPr>
              <w:rPr>
                <w:rFonts w:cs="Times New Roman"/>
                <w:szCs w:val="24"/>
                <w:lang w:eastAsia="es-EC"/>
              </w:rPr>
            </w:pPr>
            <w:r w:rsidRPr="00C971AD">
              <w:rPr>
                <w:rFonts w:cs="Times New Roman"/>
                <w:szCs w:val="24"/>
                <w:lang w:eastAsia="es-EC"/>
              </w:rPr>
              <w:t>Que consideraciones toman para escoger una madre</w:t>
            </w:r>
          </w:p>
        </w:tc>
        <w:tc>
          <w:tcPr>
            <w:tcW w:w="635" w:type="pct"/>
            <w:noWrap/>
            <w:hideMark/>
          </w:tcPr>
          <w:p w:rsidR="0086336D" w:rsidRPr="00C971AD" w:rsidRDefault="0086336D" w:rsidP="0086336D">
            <w:pPr>
              <w:rPr>
                <w:rFonts w:cs="Times New Roman"/>
                <w:szCs w:val="24"/>
                <w:lang w:eastAsia="es-EC"/>
              </w:rPr>
            </w:pPr>
          </w:p>
        </w:tc>
        <w:tc>
          <w:tcPr>
            <w:tcW w:w="384" w:type="pct"/>
            <w:hideMark/>
          </w:tcPr>
          <w:p w:rsidR="0086336D" w:rsidRPr="00C971AD" w:rsidRDefault="0086336D" w:rsidP="0086336D">
            <w:pPr>
              <w:rPr>
                <w:rFonts w:cs="Times New Roman"/>
                <w:szCs w:val="24"/>
                <w:lang w:eastAsia="es-EC"/>
              </w:rPr>
            </w:pPr>
            <w:r w:rsidRPr="00C971AD">
              <w:rPr>
                <w:rFonts w:cs="Times New Roman"/>
                <w:szCs w:val="24"/>
                <w:lang w:eastAsia="es-EC"/>
              </w:rPr>
              <w:t>101</w:t>
            </w:r>
          </w:p>
        </w:tc>
        <w:tc>
          <w:tcPr>
            <w:tcW w:w="1567" w:type="pct"/>
            <w:hideMark/>
          </w:tcPr>
          <w:p w:rsidR="0086336D" w:rsidRPr="00C971AD" w:rsidRDefault="0086336D" w:rsidP="0086336D">
            <w:pPr>
              <w:rPr>
                <w:rFonts w:cs="Times New Roman"/>
                <w:szCs w:val="24"/>
                <w:lang w:eastAsia="es-EC"/>
              </w:rPr>
            </w:pPr>
            <w:r w:rsidRPr="00C971AD">
              <w:rPr>
                <w:rFonts w:cs="Times New Roman"/>
                <w:szCs w:val="24"/>
                <w:lang w:eastAsia="es-EC"/>
              </w:rPr>
              <w:t>Área deforestada</w:t>
            </w:r>
          </w:p>
        </w:tc>
        <w:tc>
          <w:tcPr>
            <w:tcW w:w="773" w:type="pct"/>
            <w:hideMark/>
          </w:tcPr>
          <w:p w:rsidR="0086336D" w:rsidRPr="00C971AD" w:rsidRDefault="0086336D" w:rsidP="0086336D">
            <w:pPr>
              <w:rPr>
                <w:rFonts w:cs="Times New Roman"/>
                <w:szCs w:val="24"/>
                <w:lang w:eastAsia="es-EC"/>
              </w:rPr>
            </w:pPr>
            <w:r w:rsidRPr="00C971AD">
              <w:rPr>
                <w:rFonts w:cs="Times New Roman"/>
                <w:szCs w:val="24"/>
                <w:lang w:eastAsia="es-EC"/>
              </w:rPr>
              <w:t> </w:t>
            </w:r>
          </w:p>
        </w:tc>
      </w:tr>
      <w:tr w:rsidR="0086336D" w:rsidRPr="00C971AD" w:rsidTr="001C7EEF">
        <w:trPr>
          <w:trHeight w:val="20"/>
        </w:trPr>
        <w:tc>
          <w:tcPr>
            <w:tcW w:w="331" w:type="pct"/>
            <w:hideMark/>
          </w:tcPr>
          <w:p w:rsidR="0086336D" w:rsidRPr="00C971AD" w:rsidRDefault="0086336D" w:rsidP="0086336D">
            <w:pPr>
              <w:rPr>
                <w:rFonts w:cs="Times New Roman"/>
                <w:szCs w:val="24"/>
                <w:lang w:eastAsia="es-EC"/>
              </w:rPr>
            </w:pPr>
            <w:r w:rsidRPr="00C971AD">
              <w:rPr>
                <w:rFonts w:cs="Times New Roman"/>
                <w:szCs w:val="24"/>
                <w:lang w:eastAsia="es-EC"/>
              </w:rPr>
              <w:t>42</w:t>
            </w:r>
          </w:p>
        </w:tc>
        <w:tc>
          <w:tcPr>
            <w:tcW w:w="1310" w:type="pct"/>
            <w:hideMark/>
          </w:tcPr>
          <w:p w:rsidR="0086336D" w:rsidRPr="00C971AD" w:rsidRDefault="0086336D" w:rsidP="0086336D">
            <w:pPr>
              <w:rPr>
                <w:rFonts w:cs="Times New Roman"/>
                <w:szCs w:val="24"/>
                <w:lang w:eastAsia="es-EC"/>
              </w:rPr>
            </w:pPr>
            <w:r w:rsidRPr="00C971AD">
              <w:rPr>
                <w:rFonts w:cs="Times New Roman"/>
                <w:szCs w:val="24"/>
                <w:lang w:eastAsia="es-EC"/>
              </w:rPr>
              <w:t>Que consideraciones toman para escoger un semental</w:t>
            </w:r>
          </w:p>
        </w:tc>
        <w:tc>
          <w:tcPr>
            <w:tcW w:w="635" w:type="pct"/>
            <w:noWrap/>
            <w:hideMark/>
          </w:tcPr>
          <w:p w:rsidR="0086336D" w:rsidRPr="00C971AD" w:rsidRDefault="0086336D" w:rsidP="0086336D">
            <w:pPr>
              <w:rPr>
                <w:rFonts w:cs="Times New Roman"/>
                <w:szCs w:val="24"/>
                <w:lang w:eastAsia="es-EC"/>
              </w:rPr>
            </w:pPr>
          </w:p>
        </w:tc>
        <w:tc>
          <w:tcPr>
            <w:tcW w:w="384" w:type="pct"/>
            <w:hideMark/>
          </w:tcPr>
          <w:p w:rsidR="0086336D" w:rsidRPr="00C971AD" w:rsidRDefault="0086336D" w:rsidP="0086336D">
            <w:pPr>
              <w:rPr>
                <w:rFonts w:cs="Times New Roman"/>
                <w:szCs w:val="24"/>
                <w:lang w:eastAsia="es-EC"/>
              </w:rPr>
            </w:pPr>
            <w:r w:rsidRPr="00C971AD">
              <w:rPr>
                <w:rFonts w:cs="Times New Roman"/>
                <w:szCs w:val="24"/>
                <w:lang w:eastAsia="es-EC"/>
              </w:rPr>
              <w:t>102</w:t>
            </w:r>
          </w:p>
        </w:tc>
        <w:tc>
          <w:tcPr>
            <w:tcW w:w="1567" w:type="pct"/>
            <w:hideMark/>
          </w:tcPr>
          <w:p w:rsidR="0086336D" w:rsidRPr="00C971AD" w:rsidRDefault="0086336D" w:rsidP="0086336D">
            <w:pPr>
              <w:rPr>
                <w:rFonts w:cs="Times New Roman"/>
                <w:szCs w:val="24"/>
                <w:lang w:eastAsia="es-EC"/>
              </w:rPr>
            </w:pPr>
            <w:r w:rsidRPr="00C971AD">
              <w:rPr>
                <w:rFonts w:cs="Times New Roman"/>
                <w:szCs w:val="24"/>
                <w:lang w:eastAsia="es-EC"/>
              </w:rPr>
              <w:t>Tipo de relieve</w:t>
            </w:r>
          </w:p>
        </w:tc>
        <w:tc>
          <w:tcPr>
            <w:tcW w:w="773" w:type="pct"/>
            <w:hideMark/>
          </w:tcPr>
          <w:p w:rsidR="0086336D" w:rsidRPr="00C971AD" w:rsidRDefault="0086336D" w:rsidP="0086336D">
            <w:pPr>
              <w:rPr>
                <w:rFonts w:cs="Times New Roman"/>
                <w:szCs w:val="24"/>
                <w:lang w:eastAsia="es-EC"/>
              </w:rPr>
            </w:pPr>
            <w:r w:rsidRPr="00C971AD">
              <w:rPr>
                <w:rFonts w:cs="Times New Roman"/>
                <w:szCs w:val="24"/>
                <w:lang w:eastAsia="es-EC"/>
              </w:rPr>
              <w:t> </w:t>
            </w:r>
          </w:p>
        </w:tc>
      </w:tr>
      <w:tr w:rsidR="0086336D" w:rsidRPr="00C971AD" w:rsidTr="001C7EEF">
        <w:trPr>
          <w:trHeight w:val="20"/>
        </w:trPr>
        <w:tc>
          <w:tcPr>
            <w:tcW w:w="331" w:type="pct"/>
            <w:hideMark/>
          </w:tcPr>
          <w:p w:rsidR="0086336D" w:rsidRPr="00C971AD" w:rsidRDefault="0086336D" w:rsidP="0086336D">
            <w:pPr>
              <w:rPr>
                <w:rFonts w:cs="Times New Roman"/>
                <w:b/>
                <w:bCs/>
                <w:szCs w:val="24"/>
                <w:lang w:eastAsia="es-EC"/>
              </w:rPr>
            </w:pPr>
            <w:r w:rsidRPr="00C971AD">
              <w:rPr>
                <w:rFonts w:cs="Times New Roman"/>
                <w:b/>
                <w:bCs/>
                <w:szCs w:val="24"/>
                <w:lang w:eastAsia="es-EC"/>
              </w:rPr>
              <w:t>V</w:t>
            </w:r>
          </w:p>
        </w:tc>
        <w:tc>
          <w:tcPr>
            <w:tcW w:w="1310" w:type="pct"/>
            <w:hideMark/>
          </w:tcPr>
          <w:p w:rsidR="0086336D" w:rsidRPr="00C971AD" w:rsidRDefault="0086336D" w:rsidP="0086336D">
            <w:pPr>
              <w:rPr>
                <w:rFonts w:cs="Times New Roman"/>
                <w:b/>
                <w:bCs/>
                <w:i/>
                <w:iCs/>
                <w:szCs w:val="24"/>
                <w:lang w:eastAsia="es-EC"/>
              </w:rPr>
            </w:pPr>
            <w:r w:rsidRPr="00C971AD">
              <w:rPr>
                <w:rFonts w:cs="Times New Roman"/>
                <w:b/>
                <w:bCs/>
                <w:i/>
                <w:iCs/>
                <w:szCs w:val="24"/>
                <w:lang w:eastAsia="es-EC"/>
              </w:rPr>
              <w:t>Datos productivos</w:t>
            </w:r>
          </w:p>
        </w:tc>
        <w:tc>
          <w:tcPr>
            <w:tcW w:w="635" w:type="pct"/>
            <w:hideMark/>
          </w:tcPr>
          <w:p w:rsidR="0086336D" w:rsidRPr="00C971AD" w:rsidRDefault="0086336D" w:rsidP="0086336D">
            <w:pPr>
              <w:rPr>
                <w:rFonts w:cs="Times New Roman"/>
                <w:szCs w:val="24"/>
                <w:lang w:eastAsia="es-EC"/>
              </w:rPr>
            </w:pPr>
          </w:p>
        </w:tc>
        <w:tc>
          <w:tcPr>
            <w:tcW w:w="384" w:type="pct"/>
            <w:hideMark/>
          </w:tcPr>
          <w:p w:rsidR="0086336D" w:rsidRPr="00C971AD" w:rsidRDefault="0086336D" w:rsidP="0086336D">
            <w:pPr>
              <w:rPr>
                <w:rFonts w:cs="Times New Roman"/>
                <w:szCs w:val="24"/>
                <w:lang w:eastAsia="es-EC"/>
              </w:rPr>
            </w:pPr>
            <w:r w:rsidRPr="00C971AD">
              <w:rPr>
                <w:rFonts w:cs="Times New Roman"/>
                <w:szCs w:val="24"/>
                <w:lang w:eastAsia="es-EC"/>
              </w:rPr>
              <w:t>103</w:t>
            </w:r>
          </w:p>
        </w:tc>
        <w:tc>
          <w:tcPr>
            <w:tcW w:w="1567" w:type="pct"/>
            <w:hideMark/>
          </w:tcPr>
          <w:p w:rsidR="0086336D" w:rsidRPr="00C971AD" w:rsidRDefault="0086336D" w:rsidP="0086336D">
            <w:pPr>
              <w:rPr>
                <w:rFonts w:cs="Times New Roman"/>
                <w:szCs w:val="24"/>
                <w:lang w:eastAsia="es-EC"/>
              </w:rPr>
            </w:pPr>
            <w:r w:rsidRPr="00C971AD">
              <w:rPr>
                <w:rFonts w:cs="Times New Roman"/>
                <w:szCs w:val="24"/>
                <w:lang w:eastAsia="es-EC"/>
              </w:rPr>
              <w:t>Contaminación de aguas con residuos</w:t>
            </w:r>
          </w:p>
        </w:tc>
        <w:tc>
          <w:tcPr>
            <w:tcW w:w="773" w:type="pct"/>
            <w:hideMark/>
          </w:tcPr>
          <w:p w:rsidR="0086336D" w:rsidRPr="00C971AD" w:rsidRDefault="0086336D" w:rsidP="0086336D">
            <w:pPr>
              <w:rPr>
                <w:rFonts w:cs="Times New Roman"/>
                <w:szCs w:val="24"/>
                <w:lang w:eastAsia="es-EC"/>
              </w:rPr>
            </w:pPr>
            <w:r w:rsidRPr="00C971AD">
              <w:rPr>
                <w:rFonts w:cs="Times New Roman"/>
                <w:szCs w:val="24"/>
                <w:lang w:eastAsia="es-EC"/>
              </w:rPr>
              <w:t> </w:t>
            </w:r>
          </w:p>
        </w:tc>
      </w:tr>
      <w:tr w:rsidR="0086336D" w:rsidRPr="00C971AD" w:rsidTr="001C7EEF">
        <w:trPr>
          <w:trHeight w:val="20"/>
        </w:trPr>
        <w:tc>
          <w:tcPr>
            <w:tcW w:w="331" w:type="pct"/>
            <w:hideMark/>
          </w:tcPr>
          <w:p w:rsidR="0086336D" w:rsidRPr="00C971AD" w:rsidRDefault="0086336D" w:rsidP="0086336D">
            <w:pPr>
              <w:rPr>
                <w:rFonts w:cs="Times New Roman"/>
                <w:szCs w:val="24"/>
                <w:lang w:eastAsia="es-EC"/>
              </w:rPr>
            </w:pPr>
            <w:r w:rsidRPr="00C971AD">
              <w:rPr>
                <w:rFonts w:cs="Times New Roman"/>
                <w:szCs w:val="24"/>
                <w:lang w:eastAsia="es-EC"/>
              </w:rPr>
              <w:t>43</w:t>
            </w:r>
          </w:p>
        </w:tc>
        <w:tc>
          <w:tcPr>
            <w:tcW w:w="1310" w:type="pct"/>
            <w:hideMark/>
          </w:tcPr>
          <w:p w:rsidR="0086336D" w:rsidRPr="00C971AD" w:rsidRDefault="0086336D" w:rsidP="0086336D">
            <w:pPr>
              <w:rPr>
                <w:rFonts w:cs="Times New Roman"/>
                <w:szCs w:val="24"/>
                <w:lang w:eastAsia="es-EC"/>
              </w:rPr>
            </w:pPr>
            <w:r w:rsidRPr="00C971AD">
              <w:rPr>
                <w:rFonts w:cs="Times New Roman"/>
                <w:szCs w:val="24"/>
                <w:lang w:eastAsia="es-EC"/>
              </w:rPr>
              <w:t>Crías destetadas por madre</w:t>
            </w:r>
          </w:p>
        </w:tc>
        <w:tc>
          <w:tcPr>
            <w:tcW w:w="635" w:type="pct"/>
            <w:hideMark/>
          </w:tcPr>
          <w:p w:rsidR="0086336D" w:rsidRPr="00C971AD" w:rsidRDefault="0086336D" w:rsidP="0086336D">
            <w:pPr>
              <w:rPr>
                <w:rFonts w:cs="Times New Roman"/>
                <w:szCs w:val="24"/>
                <w:lang w:eastAsia="es-EC"/>
              </w:rPr>
            </w:pPr>
          </w:p>
        </w:tc>
        <w:tc>
          <w:tcPr>
            <w:tcW w:w="384" w:type="pct"/>
            <w:hideMark/>
          </w:tcPr>
          <w:p w:rsidR="0086336D" w:rsidRPr="00C971AD" w:rsidRDefault="0086336D" w:rsidP="0086336D">
            <w:pPr>
              <w:rPr>
                <w:rFonts w:cs="Times New Roman"/>
                <w:szCs w:val="24"/>
                <w:lang w:eastAsia="es-EC"/>
              </w:rPr>
            </w:pPr>
            <w:r w:rsidRPr="00C971AD">
              <w:rPr>
                <w:rFonts w:cs="Times New Roman"/>
                <w:szCs w:val="24"/>
                <w:lang w:eastAsia="es-EC"/>
              </w:rPr>
              <w:t>104</w:t>
            </w:r>
          </w:p>
        </w:tc>
        <w:tc>
          <w:tcPr>
            <w:tcW w:w="1567" w:type="pct"/>
            <w:hideMark/>
          </w:tcPr>
          <w:p w:rsidR="0086336D" w:rsidRPr="00C971AD" w:rsidRDefault="0086336D" w:rsidP="0086336D">
            <w:pPr>
              <w:rPr>
                <w:rFonts w:cs="Times New Roman"/>
                <w:szCs w:val="24"/>
                <w:lang w:eastAsia="es-EC"/>
              </w:rPr>
            </w:pPr>
            <w:r w:rsidRPr="00C971AD">
              <w:rPr>
                <w:rFonts w:cs="Times New Roman"/>
                <w:szCs w:val="24"/>
                <w:lang w:eastAsia="es-EC"/>
              </w:rPr>
              <w:t>Área infestadas por plantas indeseables</w:t>
            </w:r>
          </w:p>
        </w:tc>
        <w:tc>
          <w:tcPr>
            <w:tcW w:w="773" w:type="pct"/>
            <w:hideMark/>
          </w:tcPr>
          <w:p w:rsidR="0086336D" w:rsidRPr="00C971AD" w:rsidRDefault="0086336D" w:rsidP="0086336D">
            <w:pPr>
              <w:rPr>
                <w:rFonts w:cs="Times New Roman"/>
                <w:szCs w:val="24"/>
                <w:lang w:eastAsia="es-EC"/>
              </w:rPr>
            </w:pPr>
            <w:r w:rsidRPr="00C971AD">
              <w:rPr>
                <w:rFonts w:cs="Times New Roman"/>
                <w:szCs w:val="24"/>
                <w:lang w:eastAsia="es-EC"/>
              </w:rPr>
              <w:t> </w:t>
            </w:r>
          </w:p>
        </w:tc>
      </w:tr>
      <w:tr w:rsidR="0086336D" w:rsidRPr="00C971AD" w:rsidTr="001C7EEF">
        <w:trPr>
          <w:trHeight w:val="20"/>
        </w:trPr>
        <w:tc>
          <w:tcPr>
            <w:tcW w:w="331" w:type="pct"/>
            <w:hideMark/>
          </w:tcPr>
          <w:p w:rsidR="0086336D" w:rsidRPr="00C971AD" w:rsidRDefault="0086336D" w:rsidP="0086336D">
            <w:pPr>
              <w:rPr>
                <w:rFonts w:cs="Times New Roman"/>
                <w:szCs w:val="24"/>
                <w:lang w:eastAsia="es-EC"/>
              </w:rPr>
            </w:pPr>
            <w:r w:rsidRPr="00C971AD">
              <w:rPr>
                <w:rFonts w:cs="Times New Roman"/>
                <w:szCs w:val="24"/>
                <w:lang w:eastAsia="es-EC"/>
              </w:rPr>
              <w:t>44</w:t>
            </w:r>
          </w:p>
        </w:tc>
        <w:tc>
          <w:tcPr>
            <w:tcW w:w="1310" w:type="pct"/>
            <w:hideMark/>
          </w:tcPr>
          <w:p w:rsidR="0086336D" w:rsidRPr="00C971AD" w:rsidRDefault="0086336D" w:rsidP="0086336D">
            <w:pPr>
              <w:rPr>
                <w:rFonts w:cs="Times New Roman"/>
                <w:szCs w:val="24"/>
                <w:lang w:eastAsia="es-EC"/>
              </w:rPr>
            </w:pPr>
            <w:r w:rsidRPr="00C971AD">
              <w:rPr>
                <w:rFonts w:cs="Times New Roman"/>
                <w:szCs w:val="24"/>
                <w:lang w:eastAsia="es-EC"/>
              </w:rPr>
              <w:t>Edad al destete</w:t>
            </w:r>
          </w:p>
        </w:tc>
        <w:tc>
          <w:tcPr>
            <w:tcW w:w="635" w:type="pct"/>
            <w:noWrap/>
            <w:hideMark/>
          </w:tcPr>
          <w:p w:rsidR="0086336D" w:rsidRPr="00C971AD" w:rsidRDefault="0086336D" w:rsidP="0086336D">
            <w:pPr>
              <w:rPr>
                <w:rFonts w:cs="Times New Roman"/>
                <w:szCs w:val="24"/>
                <w:lang w:eastAsia="es-EC"/>
              </w:rPr>
            </w:pPr>
          </w:p>
        </w:tc>
        <w:tc>
          <w:tcPr>
            <w:tcW w:w="384" w:type="pct"/>
            <w:hideMark/>
          </w:tcPr>
          <w:p w:rsidR="0086336D" w:rsidRPr="00C971AD" w:rsidRDefault="0086336D" w:rsidP="0086336D">
            <w:pPr>
              <w:rPr>
                <w:rFonts w:cs="Times New Roman"/>
                <w:szCs w:val="24"/>
                <w:lang w:eastAsia="es-EC"/>
              </w:rPr>
            </w:pPr>
            <w:r w:rsidRPr="00C971AD">
              <w:rPr>
                <w:rFonts w:cs="Times New Roman"/>
                <w:szCs w:val="24"/>
                <w:lang w:eastAsia="es-EC"/>
              </w:rPr>
              <w:t>105</w:t>
            </w:r>
          </w:p>
        </w:tc>
        <w:tc>
          <w:tcPr>
            <w:tcW w:w="1567" w:type="pct"/>
            <w:hideMark/>
          </w:tcPr>
          <w:p w:rsidR="0086336D" w:rsidRPr="00C971AD" w:rsidRDefault="0086336D" w:rsidP="0086336D">
            <w:pPr>
              <w:rPr>
                <w:rFonts w:cs="Times New Roman"/>
                <w:szCs w:val="24"/>
                <w:lang w:eastAsia="es-EC"/>
              </w:rPr>
            </w:pPr>
            <w:r w:rsidRPr="00C971AD">
              <w:rPr>
                <w:rFonts w:cs="Times New Roman"/>
                <w:szCs w:val="24"/>
                <w:lang w:eastAsia="es-EC"/>
              </w:rPr>
              <w:t>Área ociosa</w:t>
            </w:r>
          </w:p>
        </w:tc>
        <w:tc>
          <w:tcPr>
            <w:tcW w:w="773" w:type="pct"/>
            <w:hideMark/>
          </w:tcPr>
          <w:p w:rsidR="0086336D" w:rsidRPr="00C971AD" w:rsidRDefault="0086336D" w:rsidP="0086336D">
            <w:pPr>
              <w:rPr>
                <w:rFonts w:cs="Times New Roman"/>
                <w:szCs w:val="24"/>
                <w:lang w:eastAsia="es-EC"/>
              </w:rPr>
            </w:pPr>
            <w:r w:rsidRPr="00C971AD">
              <w:rPr>
                <w:rFonts w:cs="Times New Roman"/>
                <w:szCs w:val="24"/>
                <w:lang w:eastAsia="es-EC"/>
              </w:rPr>
              <w:t> </w:t>
            </w:r>
          </w:p>
        </w:tc>
      </w:tr>
      <w:tr w:rsidR="0086336D" w:rsidRPr="00C971AD" w:rsidTr="001C7EEF">
        <w:trPr>
          <w:trHeight w:val="20"/>
        </w:trPr>
        <w:tc>
          <w:tcPr>
            <w:tcW w:w="331" w:type="pct"/>
            <w:hideMark/>
          </w:tcPr>
          <w:p w:rsidR="0086336D" w:rsidRPr="00C971AD" w:rsidRDefault="0086336D" w:rsidP="0086336D">
            <w:pPr>
              <w:rPr>
                <w:rFonts w:cs="Times New Roman"/>
                <w:szCs w:val="24"/>
                <w:lang w:eastAsia="es-EC"/>
              </w:rPr>
            </w:pPr>
            <w:r w:rsidRPr="00C971AD">
              <w:rPr>
                <w:rFonts w:cs="Times New Roman"/>
                <w:szCs w:val="24"/>
                <w:lang w:eastAsia="es-EC"/>
              </w:rPr>
              <w:t>45</w:t>
            </w:r>
          </w:p>
        </w:tc>
        <w:tc>
          <w:tcPr>
            <w:tcW w:w="1310" w:type="pct"/>
            <w:hideMark/>
          </w:tcPr>
          <w:p w:rsidR="0086336D" w:rsidRPr="00C971AD" w:rsidRDefault="0086336D" w:rsidP="0086336D">
            <w:pPr>
              <w:rPr>
                <w:rFonts w:cs="Times New Roman"/>
                <w:szCs w:val="24"/>
                <w:lang w:eastAsia="es-EC"/>
              </w:rPr>
            </w:pPr>
            <w:r w:rsidRPr="00C971AD">
              <w:rPr>
                <w:rFonts w:cs="Times New Roman"/>
                <w:szCs w:val="24"/>
                <w:lang w:eastAsia="es-EC"/>
              </w:rPr>
              <w:t>Tipo de destete</w:t>
            </w:r>
          </w:p>
        </w:tc>
        <w:tc>
          <w:tcPr>
            <w:tcW w:w="635" w:type="pct"/>
            <w:noWrap/>
            <w:hideMark/>
          </w:tcPr>
          <w:p w:rsidR="0086336D" w:rsidRPr="00C971AD" w:rsidRDefault="0086336D" w:rsidP="0086336D">
            <w:pPr>
              <w:rPr>
                <w:rFonts w:cs="Times New Roman"/>
                <w:szCs w:val="24"/>
                <w:lang w:eastAsia="es-EC"/>
              </w:rPr>
            </w:pPr>
          </w:p>
        </w:tc>
        <w:tc>
          <w:tcPr>
            <w:tcW w:w="384" w:type="pct"/>
            <w:hideMark/>
          </w:tcPr>
          <w:p w:rsidR="0086336D" w:rsidRPr="00C971AD" w:rsidRDefault="0086336D" w:rsidP="0086336D">
            <w:pPr>
              <w:rPr>
                <w:rFonts w:cs="Times New Roman"/>
                <w:szCs w:val="24"/>
                <w:lang w:eastAsia="es-EC"/>
              </w:rPr>
            </w:pPr>
            <w:r w:rsidRPr="00C971AD">
              <w:rPr>
                <w:rFonts w:cs="Times New Roman"/>
                <w:szCs w:val="24"/>
                <w:lang w:eastAsia="es-EC"/>
              </w:rPr>
              <w:t>106</w:t>
            </w:r>
          </w:p>
        </w:tc>
        <w:tc>
          <w:tcPr>
            <w:tcW w:w="1567" w:type="pct"/>
            <w:hideMark/>
          </w:tcPr>
          <w:p w:rsidR="0086336D" w:rsidRPr="00C971AD" w:rsidRDefault="0086336D" w:rsidP="0086336D">
            <w:pPr>
              <w:rPr>
                <w:rFonts w:cs="Times New Roman"/>
                <w:szCs w:val="24"/>
                <w:lang w:eastAsia="es-EC"/>
              </w:rPr>
            </w:pPr>
            <w:r w:rsidRPr="00C971AD">
              <w:rPr>
                <w:rFonts w:cs="Times New Roman"/>
                <w:szCs w:val="24"/>
                <w:lang w:eastAsia="es-EC"/>
              </w:rPr>
              <w:t>Área de cultivos</w:t>
            </w:r>
          </w:p>
        </w:tc>
        <w:tc>
          <w:tcPr>
            <w:tcW w:w="773" w:type="pct"/>
            <w:hideMark/>
          </w:tcPr>
          <w:p w:rsidR="0086336D" w:rsidRPr="00C971AD" w:rsidRDefault="0086336D" w:rsidP="0086336D">
            <w:pPr>
              <w:rPr>
                <w:rFonts w:cs="Times New Roman"/>
                <w:szCs w:val="24"/>
                <w:lang w:eastAsia="es-EC"/>
              </w:rPr>
            </w:pPr>
            <w:r w:rsidRPr="00C971AD">
              <w:rPr>
                <w:rFonts w:cs="Times New Roman"/>
                <w:szCs w:val="24"/>
                <w:lang w:eastAsia="es-EC"/>
              </w:rPr>
              <w:t> </w:t>
            </w:r>
          </w:p>
        </w:tc>
      </w:tr>
      <w:tr w:rsidR="0086336D" w:rsidRPr="00C971AD" w:rsidTr="001C7EEF">
        <w:trPr>
          <w:trHeight w:val="20"/>
        </w:trPr>
        <w:tc>
          <w:tcPr>
            <w:tcW w:w="331" w:type="pct"/>
            <w:hideMark/>
          </w:tcPr>
          <w:p w:rsidR="0086336D" w:rsidRPr="00C971AD" w:rsidRDefault="0086336D" w:rsidP="0086336D">
            <w:pPr>
              <w:rPr>
                <w:rFonts w:cs="Times New Roman"/>
                <w:szCs w:val="24"/>
                <w:lang w:eastAsia="es-EC"/>
              </w:rPr>
            </w:pPr>
            <w:r w:rsidRPr="00C971AD">
              <w:rPr>
                <w:rFonts w:cs="Times New Roman"/>
                <w:szCs w:val="24"/>
                <w:lang w:eastAsia="es-EC"/>
              </w:rPr>
              <w:t>46</w:t>
            </w:r>
          </w:p>
        </w:tc>
        <w:tc>
          <w:tcPr>
            <w:tcW w:w="1310" w:type="pct"/>
            <w:hideMark/>
          </w:tcPr>
          <w:p w:rsidR="0086336D" w:rsidRPr="00C971AD" w:rsidRDefault="0086336D" w:rsidP="0086336D">
            <w:pPr>
              <w:rPr>
                <w:rFonts w:cs="Times New Roman"/>
                <w:szCs w:val="24"/>
                <w:lang w:eastAsia="es-EC"/>
              </w:rPr>
            </w:pPr>
            <w:r w:rsidRPr="00C971AD">
              <w:rPr>
                <w:rFonts w:cs="Times New Roman"/>
                <w:szCs w:val="24"/>
                <w:lang w:eastAsia="es-EC"/>
              </w:rPr>
              <w:t>Precio en pie</w:t>
            </w:r>
          </w:p>
        </w:tc>
        <w:tc>
          <w:tcPr>
            <w:tcW w:w="635" w:type="pct"/>
            <w:hideMark/>
          </w:tcPr>
          <w:p w:rsidR="0086336D" w:rsidRPr="00C971AD" w:rsidRDefault="0086336D" w:rsidP="0086336D">
            <w:pPr>
              <w:rPr>
                <w:rFonts w:cs="Times New Roman"/>
                <w:szCs w:val="24"/>
                <w:lang w:eastAsia="es-EC"/>
              </w:rPr>
            </w:pPr>
          </w:p>
        </w:tc>
        <w:tc>
          <w:tcPr>
            <w:tcW w:w="384" w:type="pct"/>
            <w:hideMark/>
          </w:tcPr>
          <w:p w:rsidR="0086336D" w:rsidRPr="00C971AD" w:rsidRDefault="0086336D" w:rsidP="0086336D">
            <w:pPr>
              <w:rPr>
                <w:rFonts w:cs="Times New Roman"/>
                <w:szCs w:val="24"/>
                <w:lang w:eastAsia="es-EC"/>
              </w:rPr>
            </w:pPr>
            <w:r w:rsidRPr="00C971AD">
              <w:rPr>
                <w:rFonts w:cs="Times New Roman"/>
                <w:szCs w:val="24"/>
                <w:lang w:eastAsia="es-EC"/>
              </w:rPr>
              <w:t>107</w:t>
            </w:r>
          </w:p>
        </w:tc>
        <w:tc>
          <w:tcPr>
            <w:tcW w:w="1567" w:type="pct"/>
            <w:hideMark/>
          </w:tcPr>
          <w:p w:rsidR="0086336D" w:rsidRPr="00C971AD" w:rsidRDefault="0086336D" w:rsidP="0086336D">
            <w:pPr>
              <w:rPr>
                <w:rFonts w:cs="Times New Roman"/>
                <w:szCs w:val="24"/>
                <w:lang w:eastAsia="es-EC"/>
              </w:rPr>
            </w:pPr>
            <w:r w:rsidRPr="00C971AD">
              <w:rPr>
                <w:rFonts w:cs="Times New Roman"/>
                <w:szCs w:val="24"/>
                <w:lang w:eastAsia="es-EC"/>
              </w:rPr>
              <w:t>Área de frutales</w:t>
            </w:r>
          </w:p>
        </w:tc>
        <w:tc>
          <w:tcPr>
            <w:tcW w:w="773" w:type="pct"/>
            <w:hideMark/>
          </w:tcPr>
          <w:p w:rsidR="0086336D" w:rsidRPr="00C971AD" w:rsidRDefault="0086336D" w:rsidP="0086336D">
            <w:pPr>
              <w:rPr>
                <w:rFonts w:cs="Times New Roman"/>
                <w:szCs w:val="24"/>
                <w:lang w:eastAsia="es-EC"/>
              </w:rPr>
            </w:pPr>
            <w:r w:rsidRPr="00C971AD">
              <w:rPr>
                <w:rFonts w:cs="Times New Roman"/>
                <w:szCs w:val="24"/>
                <w:lang w:eastAsia="es-EC"/>
              </w:rPr>
              <w:t> </w:t>
            </w:r>
          </w:p>
        </w:tc>
      </w:tr>
      <w:tr w:rsidR="0086336D" w:rsidRPr="00C971AD" w:rsidTr="001C7EEF">
        <w:trPr>
          <w:trHeight w:val="20"/>
        </w:trPr>
        <w:tc>
          <w:tcPr>
            <w:tcW w:w="331" w:type="pct"/>
            <w:hideMark/>
          </w:tcPr>
          <w:p w:rsidR="0086336D" w:rsidRPr="00C971AD" w:rsidRDefault="0086336D" w:rsidP="0086336D">
            <w:pPr>
              <w:rPr>
                <w:rFonts w:cs="Times New Roman"/>
                <w:b/>
                <w:bCs/>
                <w:szCs w:val="24"/>
                <w:lang w:eastAsia="es-EC"/>
              </w:rPr>
            </w:pPr>
            <w:r w:rsidRPr="00C971AD">
              <w:rPr>
                <w:rFonts w:cs="Times New Roman"/>
                <w:b/>
                <w:bCs/>
                <w:szCs w:val="24"/>
                <w:lang w:eastAsia="es-EC"/>
              </w:rPr>
              <w:t>VI</w:t>
            </w:r>
          </w:p>
        </w:tc>
        <w:tc>
          <w:tcPr>
            <w:tcW w:w="1310" w:type="pct"/>
            <w:hideMark/>
          </w:tcPr>
          <w:p w:rsidR="0086336D" w:rsidRPr="00C971AD" w:rsidRDefault="0086336D" w:rsidP="0086336D">
            <w:pPr>
              <w:rPr>
                <w:rFonts w:cs="Times New Roman"/>
                <w:b/>
                <w:bCs/>
                <w:i/>
                <w:iCs/>
                <w:szCs w:val="24"/>
                <w:lang w:eastAsia="es-EC"/>
              </w:rPr>
            </w:pPr>
            <w:r w:rsidRPr="00C971AD">
              <w:rPr>
                <w:rFonts w:cs="Times New Roman"/>
                <w:b/>
                <w:bCs/>
                <w:i/>
                <w:iCs/>
                <w:szCs w:val="24"/>
                <w:lang w:eastAsia="es-EC"/>
              </w:rPr>
              <w:t>Sistema de alimentación</w:t>
            </w:r>
          </w:p>
        </w:tc>
        <w:tc>
          <w:tcPr>
            <w:tcW w:w="635" w:type="pct"/>
            <w:hideMark/>
          </w:tcPr>
          <w:p w:rsidR="0086336D" w:rsidRPr="00C971AD" w:rsidRDefault="0086336D" w:rsidP="0086336D">
            <w:pPr>
              <w:rPr>
                <w:rFonts w:cs="Times New Roman"/>
                <w:szCs w:val="24"/>
                <w:lang w:eastAsia="es-EC"/>
              </w:rPr>
            </w:pPr>
          </w:p>
        </w:tc>
        <w:tc>
          <w:tcPr>
            <w:tcW w:w="384" w:type="pct"/>
            <w:hideMark/>
          </w:tcPr>
          <w:p w:rsidR="0086336D" w:rsidRPr="00C971AD" w:rsidRDefault="0086336D" w:rsidP="0086336D">
            <w:pPr>
              <w:rPr>
                <w:rFonts w:cs="Times New Roman"/>
                <w:szCs w:val="24"/>
                <w:lang w:eastAsia="es-EC"/>
              </w:rPr>
            </w:pPr>
            <w:r w:rsidRPr="00C971AD">
              <w:rPr>
                <w:rFonts w:cs="Times New Roman"/>
                <w:szCs w:val="24"/>
                <w:lang w:eastAsia="es-EC"/>
              </w:rPr>
              <w:t>108</w:t>
            </w:r>
          </w:p>
        </w:tc>
        <w:tc>
          <w:tcPr>
            <w:tcW w:w="1567" w:type="pct"/>
            <w:hideMark/>
          </w:tcPr>
          <w:p w:rsidR="0086336D" w:rsidRPr="00C971AD" w:rsidRDefault="0086336D" w:rsidP="0086336D">
            <w:pPr>
              <w:rPr>
                <w:rFonts w:cs="Times New Roman"/>
                <w:szCs w:val="24"/>
                <w:lang w:eastAsia="es-EC"/>
              </w:rPr>
            </w:pPr>
            <w:r w:rsidRPr="00C971AD">
              <w:rPr>
                <w:rFonts w:cs="Times New Roman"/>
                <w:szCs w:val="24"/>
                <w:lang w:eastAsia="es-EC"/>
              </w:rPr>
              <w:t>Área de forestal</w:t>
            </w:r>
          </w:p>
        </w:tc>
        <w:tc>
          <w:tcPr>
            <w:tcW w:w="773" w:type="pct"/>
            <w:hideMark/>
          </w:tcPr>
          <w:p w:rsidR="0086336D" w:rsidRPr="00C971AD" w:rsidRDefault="0086336D" w:rsidP="0086336D">
            <w:pPr>
              <w:rPr>
                <w:rFonts w:cs="Times New Roman"/>
                <w:szCs w:val="24"/>
                <w:lang w:eastAsia="es-EC"/>
              </w:rPr>
            </w:pPr>
            <w:r w:rsidRPr="00C971AD">
              <w:rPr>
                <w:rFonts w:cs="Times New Roman"/>
                <w:szCs w:val="24"/>
                <w:lang w:eastAsia="es-EC"/>
              </w:rPr>
              <w:t> </w:t>
            </w:r>
          </w:p>
        </w:tc>
      </w:tr>
      <w:tr w:rsidR="0086336D" w:rsidRPr="00C971AD" w:rsidTr="001C7EEF">
        <w:trPr>
          <w:trHeight w:val="20"/>
        </w:trPr>
        <w:tc>
          <w:tcPr>
            <w:tcW w:w="331" w:type="pct"/>
            <w:hideMark/>
          </w:tcPr>
          <w:p w:rsidR="0086336D" w:rsidRPr="00C971AD" w:rsidRDefault="0086336D" w:rsidP="0086336D">
            <w:pPr>
              <w:rPr>
                <w:rFonts w:cs="Times New Roman"/>
                <w:szCs w:val="24"/>
                <w:lang w:eastAsia="es-EC"/>
              </w:rPr>
            </w:pPr>
            <w:r w:rsidRPr="00C971AD">
              <w:rPr>
                <w:rFonts w:cs="Times New Roman"/>
                <w:szCs w:val="24"/>
                <w:lang w:eastAsia="es-EC"/>
              </w:rPr>
              <w:t>47</w:t>
            </w:r>
          </w:p>
        </w:tc>
        <w:tc>
          <w:tcPr>
            <w:tcW w:w="1310" w:type="pct"/>
            <w:hideMark/>
          </w:tcPr>
          <w:p w:rsidR="0086336D" w:rsidRPr="00C971AD" w:rsidRDefault="0086336D" w:rsidP="0086336D">
            <w:pPr>
              <w:rPr>
                <w:rFonts w:cs="Times New Roman"/>
                <w:szCs w:val="24"/>
                <w:lang w:eastAsia="es-EC"/>
              </w:rPr>
            </w:pPr>
            <w:r w:rsidRPr="00C971AD">
              <w:rPr>
                <w:rFonts w:cs="Times New Roman"/>
                <w:szCs w:val="24"/>
                <w:lang w:eastAsia="es-EC"/>
              </w:rPr>
              <w:t>Horas de pastoreo</w:t>
            </w:r>
          </w:p>
        </w:tc>
        <w:tc>
          <w:tcPr>
            <w:tcW w:w="635" w:type="pct"/>
            <w:hideMark/>
          </w:tcPr>
          <w:p w:rsidR="0086336D" w:rsidRPr="00C971AD" w:rsidRDefault="0086336D" w:rsidP="0086336D">
            <w:pPr>
              <w:rPr>
                <w:rFonts w:cs="Times New Roman"/>
                <w:szCs w:val="24"/>
                <w:lang w:eastAsia="es-EC"/>
              </w:rPr>
            </w:pPr>
          </w:p>
        </w:tc>
        <w:tc>
          <w:tcPr>
            <w:tcW w:w="384" w:type="pct"/>
            <w:hideMark/>
          </w:tcPr>
          <w:p w:rsidR="0086336D" w:rsidRPr="00C971AD" w:rsidRDefault="0086336D" w:rsidP="0086336D">
            <w:pPr>
              <w:rPr>
                <w:rFonts w:cs="Times New Roman"/>
                <w:szCs w:val="24"/>
                <w:lang w:eastAsia="es-EC"/>
              </w:rPr>
            </w:pPr>
            <w:r w:rsidRPr="00C971AD">
              <w:rPr>
                <w:rFonts w:cs="Times New Roman"/>
                <w:szCs w:val="24"/>
                <w:lang w:eastAsia="es-EC"/>
              </w:rPr>
              <w:t>109</w:t>
            </w:r>
          </w:p>
        </w:tc>
        <w:tc>
          <w:tcPr>
            <w:tcW w:w="1567" w:type="pct"/>
            <w:hideMark/>
          </w:tcPr>
          <w:p w:rsidR="0086336D" w:rsidRPr="00C971AD" w:rsidRDefault="0086336D" w:rsidP="0086336D">
            <w:pPr>
              <w:rPr>
                <w:rFonts w:cs="Times New Roman"/>
                <w:szCs w:val="24"/>
                <w:lang w:eastAsia="es-EC"/>
              </w:rPr>
            </w:pPr>
            <w:r w:rsidRPr="00C971AD">
              <w:rPr>
                <w:rFonts w:cs="Times New Roman"/>
                <w:szCs w:val="24"/>
                <w:lang w:eastAsia="es-EC"/>
              </w:rPr>
              <w:t>Área de combinado</w:t>
            </w:r>
          </w:p>
        </w:tc>
        <w:tc>
          <w:tcPr>
            <w:tcW w:w="773" w:type="pct"/>
            <w:hideMark/>
          </w:tcPr>
          <w:p w:rsidR="0086336D" w:rsidRPr="00C971AD" w:rsidRDefault="0086336D" w:rsidP="0086336D">
            <w:pPr>
              <w:rPr>
                <w:rFonts w:cs="Times New Roman"/>
                <w:szCs w:val="24"/>
                <w:lang w:eastAsia="es-EC"/>
              </w:rPr>
            </w:pPr>
            <w:r w:rsidRPr="00C971AD">
              <w:rPr>
                <w:rFonts w:cs="Times New Roman"/>
                <w:szCs w:val="24"/>
                <w:lang w:eastAsia="es-EC"/>
              </w:rPr>
              <w:t> </w:t>
            </w:r>
          </w:p>
        </w:tc>
      </w:tr>
      <w:tr w:rsidR="0086336D" w:rsidRPr="00C971AD" w:rsidTr="001C7EEF">
        <w:trPr>
          <w:trHeight w:val="20"/>
        </w:trPr>
        <w:tc>
          <w:tcPr>
            <w:tcW w:w="331" w:type="pct"/>
            <w:hideMark/>
          </w:tcPr>
          <w:p w:rsidR="0086336D" w:rsidRPr="00C971AD" w:rsidRDefault="0086336D" w:rsidP="0086336D">
            <w:pPr>
              <w:rPr>
                <w:rFonts w:cs="Times New Roman"/>
                <w:szCs w:val="24"/>
                <w:lang w:eastAsia="es-EC"/>
              </w:rPr>
            </w:pPr>
            <w:r w:rsidRPr="00C971AD">
              <w:rPr>
                <w:rFonts w:cs="Times New Roman"/>
                <w:szCs w:val="24"/>
                <w:lang w:eastAsia="es-EC"/>
              </w:rPr>
              <w:t>48</w:t>
            </w:r>
          </w:p>
        </w:tc>
        <w:tc>
          <w:tcPr>
            <w:tcW w:w="1310" w:type="pct"/>
            <w:hideMark/>
          </w:tcPr>
          <w:p w:rsidR="0086336D" w:rsidRPr="00C971AD" w:rsidRDefault="0086336D" w:rsidP="0086336D">
            <w:pPr>
              <w:rPr>
                <w:rFonts w:cs="Times New Roman"/>
                <w:szCs w:val="24"/>
                <w:lang w:eastAsia="es-EC"/>
              </w:rPr>
            </w:pPr>
            <w:r w:rsidRPr="00C971AD">
              <w:rPr>
                <w:rFonts w:cs="Times New Roman"/>
                <w:szCs w:val="24"/>
                <w:lang w:eastAsia="es-EC"/>
              </w:rPr>
              <w:t>Método de pastoreo</w:t>
            </w:r>
          </w:p>
        </w:tc>
        <w:tc>
          <w:tcPr>
            <w:tcW w:w="635" w:type="pct"/>
            <w:hideMark/>
          </w:tcPr>
          <w:p w:rsidR="0086336D" w:rsidRPr="00C971AD" w:rsidRDefault="0086336D" w:rsidP="0086336D">
            <w:pPr>
              <w:rPr>
                <w:rFonts w:cs="Times New Roman"/>
                <w:szCs w:val="24"/>
                <w:lang w:eastAsia="es-EC"/>
              </w:rPr>
            </w:pPr>
          </w:p>
        </w:tc>
        <w:tc>
          <w:tcPr>
            <w:tcW w:w="384" w:type="pct"/>
            <w:hideMark/>
          </w:tcPr>
          <w:p w:rsidR="0086336D" w:rsidRPr="00C971AD" w:rsidRDefault="0086336D" w:rsidP="0086336D">
            <w:pPr>
              <w:rPr>
                <w:rFonts w:cs="Times New Roman"/>
                <w:szCs w:val="24"/>
                <w:lang w:eastAsia="es-EC"/>
              </w:rPr>
            </w:pPr>
            <w:r w:rsidRPr="00C971AD">
              <w:rPr>
                <w:rFonts w:cs="Times New Roman"/>
                <w:szCs w:val="24"/>
                <w:lang w:eastAsia="es-EC"/>
              </w:rPr>
              <w:t>110</w:t>
            </w:r>
          </w:p>
        </w:tc>
        <w:tc>
          <w:tcPr>
            <w:tcW w:w="1567" w:type="pct"/>
            <w:hideMark/>
          </w:tcPr>
          <w:p w:rsidR="0086336D" w:rsidRPr="00C971AD" w:rsidRDefault="0086336D" w:rsidP="0086336D">
            <w:pPr>
              <w:rPr>
                <w:rFonts w:cs="Times New Roman"/>
                <w:szCs w:val="24"/>
                <w:lang w:eastAsia="es-EC"/>
              </w:rPr>
            </w:pPr>
            <w:r w:rsidRPr="00C971AD">
              <w:rPr>
                <w:rFonts w:cs="Times New Roman"/>
                <w:szCs w:val="24"/>
                <w:lang w:eastAsia="es-EC"/>
              </w:rPr>
              <w:t>Área no cultivable, ha</w:t>
            </w:r>
          </w:p>
        </w:tc>
        <w:tc>
          <w:tcPr>
            <w:tcW w:w="773" w:type="pct"/>
            <w:hideMark/>
          </w:tcPr>
          <w:p w:rsidR="0086336D" w:rsidRPr="00C971AD" w:rsidRDefault="0086336D" w:rsidP="0086336D">
            <w:pPr>
              <w:rPr>
                <w:rFonts w:cs="Times New Roman"/>
                <w:szCs w:val="24"/>
                <w:lang w:eastAsia="es-EC"/>
              </w:rPr>
            </w:pPr>
            <w:r w:rsidRPr="00C971AD">
              <w:rPr>
                <w:rFonts w:cs="Times New Roman"/>
                <w:szCs w:val="24"/>
                <w:lang w:eastAsia="es-EC"/>
              </w:rPr>
              <w:t> </w:t>
            </w:r>
          </w:p>
        </w:tc>
      </w:tr>
      <w:tr w:rsidR="0086336D" w:rsidRPr="00C971AD" w:rsidTr="001C7EEF">
        <w:trPr>
          <w:trHeight w:val="20"/>
        </w:trPr>
        <w:tc>
          <w:tcPr>
            <w:tcW w:w="331" w:type="pct"/>
            <w:hideMark/>
          </w:tcPr>
          <w:p w:rsidR="0086336D" w:rsidRPr="00C971AD" w:rsidRDefault="0086336D" w:rsidP="0086336D">
            <w:pPr>
              <w:rPr>
                <w:rFonts w:cs="Times New Roman"/>
                <w:szCs w:val="24"/>
                <w:lang w:eastAsia="es-EC"/>
              </w:rPr>
            </w:pPr>
            <w:r w:rsidRPr="00C971AD">
              <w:rPr>
                <w:rFonts w:cs="Times New Roman"/>
                <w:szCs w:val="24"/>
                <w:lang w:eastAsia="es-EC"/>
              </w:rPr>
              <w:t>49</w:t>
            </w:r>
          </w:p>
        </w:tc>
        <w:tc>
          <w:tcPr>
            <w:tcW w:w="1310" w:type="pct"/>
            <w:hideMark/>
          </w:tcPr>
          <w:p w:rsidR="0086336D" w:rsidRPr="00C971AD" w:rsidRDefault="0086336D" w:rsidP="0086336D">
            <w:pPr>
              <w:rPr>
                <w:rFonts w:cs="Times New Roman"/>
                <w:szCs w:val="24"/>
                <w:lang w:eastAsia="es-EC"/>
              </w:rPr>
            </w:pPr>
            <w:r w:rsidRPr="00C971AD">
              <w:rPr>
                <w:rFonts w:cs="Times New Roman"/>
                <w:szCs w:val="24"/>
                <w:lang w:eastAsia="es-EC"/>
              </w:rPr>
              <w:t>Cantidad de sales suministrada</w:t>
            </w:r>
          </w:p>
        </w:tc>
        <w:tc>
          <w:tcPr>
            <w:tcW w:w="635" w:type="pct"/>
            <w:hideMark/>
          </w:tcPr>
          <w:p w:rsidR="0086336D" w:rsidRPr="00C971AD" w:rsidRDefault="0086336D" w:rsidP="0086336D">
            <w:pPr>
              <w:rPr>
                <w:rFonts w:cs="Times New Roman"/>
                <w:szCs w:val="24"/>
                <w:lang w:eastAsia="es-EC"/>
              </w:rPr>
            </w:pPr>
          </w:p>
        </w:tc>
        <w:tc>
          <w:tcPr>
            <w:tcW w:w="384" w:type="pct"/>
            <w:hideMark/>
          </w:tcPr>
          <w:p w:rsidR="0086336D" w:rsidRPr="00C971AD" w:rsidRDefault="0086336D" w:rsidP="0086336D">
            <w:pPr>
              <w:rPr>
                <w:rFonts w:cs="Times New Roman"/>
                <w:b/>
                <w:bCs/>
                <w:szCs w:val="24"/>
                <w:lang w:eastAsia="es-EC"/>
              </w:rPr>
            </w:pPr>
            <w:r w:rsidRPr="00C971AD">
              <w:rPr>
                <w:rFonts w:cs="Times New Roman"/>
                <w:b/>
                <w:bCs/>
                <w:szCs w:val="24"/>
                <w:lang w:eastAsia="es-EC"/>
              </w:rPr>
              <w:t>XIII</w:t>
            </w:r>
          </w:p>
        </w:tc>
        <w:tc>
          <w:tcPr>
            <w:tcW w:w="1567" w:type="pct"/>
            <w:hideMark/>
          </w:tcPr>
          <w:p w:rsidR="0086336D" w:rsidRPr="00C971AD" w:rsidRDefault="0086336D" w:rsidP="0086336D">
            <w:pPr>
              <w:rPr>
                <w:rFonts w:cs="Times New Roman"/>
                <w:b/>
                <w:bCs/>
                <w:i/>
                <w:iCs/>
                <w:szCs w:val="24"/>
                <w:lang w:eastAsia="es-EC"/>
              </w:rPr>
            </w:pPr>
            <w:r w:rsidRPr="00C971AD">
              <w:rPr>
                <w:rFonts w:cs="Times New Roman"/>
                <w:b/>
                <w:bCs/>
                <w:i/>
                <w:iCs/>
                <w:szCs w:val="24"/>
                <w:lang w:eastAsia="es-EC"/>
              </w:rPr>
              <w:t>Medios de comunicación</w:t>
            </w:r>
          </w:p>
        </w:tc>
        <w:tc>
          <w:tcPr>
            <w:tcW w:w="773" w:type="pct"/>
            <w:hideMark/>
          </w:tcPr>
          <w:p w:rsidR="0086336D" w:rsidRPr="00C971AD" w:rsidRDefault="0086336D" w:rsidP="0086336D">
            <w:pPr>
              <w:rPr>
                <w:rFonts w:cs="Times New Roman"/>
                <w:szCs w:val="24"/>
                <w:lang w:eastAsia="es-EC"/>
              </w:rPr>
            </w:pPr>
            <w:r w:rsidRPr="00C971AD">
              <w:rPr>
                <w:rFonts w:cs="Times New Roman"/>
                <w:szCs w:val="24"/>
                <w:lang w:eastAsia="es-EC"/>
              </w:rPr>
              <w:t> </w:t>
            </w:r>
          </w:p>
        </w:tc>
      </w:tr>
      <w:tr w:rsidR="0086336D" w:rsidRPr="00C971AD" w:rsidTr="001C7EEF">
        <w:trPr>
          <w:trHeight w:val="20"/>
        </w:trPr>
        <w:tc>
          <w:tcPr>
            <w:tcW w:w="331" w:type="pct"/>
            <w:hideMark/>
          </w:tcPr>
          <w:p w:rsidR="0086336D" w:rsidRPr="00C971AD" w:rsidRDefault="0086336D" w:rsidP="0086336D">
            <w:pPr>
              <w:rPr>
                <w:rFonts w:cs="Times New Roman"/>
                <w:szCs w:val="24"/>
                <w:lang w:eastAsia="es-EC"/>
              </w:rPr>
            </w:pPr>
            <w:r w:rsidRPr="00C971AD">
              <w:rPr>
                <w:rFonts w:cs="Times New Roman"/>
                <w:szCs w:val="24"/>
                <w:lang w:eastAsia="es-EC"/>
              </w:rPr>
              <w:t>50</w:t>
            </w:r>
          </w:p>
        </w:tc>
        <w:tc>
          <w:tcPr>
            <w:tcW w:w="1310" w:type="pct"/>
            <w:hideMark/>
          </w:tcPr>
          <w:p w:rsidR="0086336D" w:rsidRPr="00C971AD" w:rsidRDefault="0086336D" w:rsidP="0086336D">
            <w:pPr>
              <w:rPr>
                <w:rFonts w:cs="Times New Roman"/>
                <w:szCs w:val="24"/>
                <w:lang w:eastAsia="es-EC"/>
              </w:rPr>
            </w:pPr>
            <w:r w:rsidRPr="00C971AD">
              <w:rPr>
                <w:rFonts w:cs="Times New Roman"/>
                <w:szCs w:val="24"/>
                <w:lang w:eastAsia="es-EC"/>
              </w:rPr>
              <w:t>Cantidad de suplemento sumistrados</w:t>
            </w:r>
          </w:p>
        </w:tc>
        <w:tc>
          <w:tcPr>
            <w:tcW w:w="635" w:type="pct"/>
            <w:hideMark/>
          </w:tcPr>
          <w:p w:rsidR="0086336D" w:rsidRPr="00C971AD" w:rsidRDefault="0086336D" w:rsidP="0086336D">
            <w:pPr>
              <w:rPr>
                <w:rFonts w:cs="Times New Roman"/>
                <w:szCs w:val="24"/>
                <w:lang w:eastAsia="es-EC"/>
              </w:rPr>
            </w:pPr>
          </w:p>
        </w:tc>
        <w:tc>
          <w:tcPr>
            <w:tcW w:w="384" w:type="pct"/>
            <w:hideMark/>
          </w:tcPr>
          <w:p w:rsidR="0086336D" w:rsidRPr="00C971AD" w:rsidRDefault="0086336D" w:rsidP="0086336D">
            <w:pPr>
              <w:rPr>
                <w:rFonts w:cs="Times New Roman"/>
                <w:szCs w:val="24"/>
                <w:lang w:eastAsia="es-EC"/>
              </w:rPr>
            </w:pPr>
            <w:r w:rsidRPr="00C971AD">
              <w:rPr>
                <w:rFonts w:cs="Times New Roman"/>
                <w:szCs w:val="24"/>
                <w:lang w:eastAsia="es-EC"/>
              </w:rPr>
              <w:t>111</w:t>
            </w:r>
          </w:p>
        </w:tc>
        <w:tc>
          <w:tcPr>
            <w:tcW w:w="1567" w:type="pct"/>
            <w:hideMark/>
          </w:tcPr>
          <w:p w:rsidR="0086336D" w:rsidRPr="00C971AD" w:rsidRDefault="0086336D" w:rsidP="0086336D">
            <w:pPr>
              <w:rPr>
                <w:rFonts w:cs="Times New Roman"/>
                <w:szCs w:val="24"/>
                <w:lang w:eastAsia="es-EC"/>
              </w:rPr>
            </w:pPr>
            <w:r w:rsidRPr="00C971AD">
              <w:rPr>
                <w:rFonts w:cs="Times New Roman"/>
                <w:szCs w:val="24"/>
                <w:lang w:eastAsia="es-EC"/>
              </w:rPr>
              <w:t>Correo</w:t>
            </w:r>
          </w:p>
        </w:tc>
        <w:tc>
          <w:tcPr>
            <w:tcW w:w="773" w:type="pct"/>
            <w:hideMark/>
          </w:tcPr>
          <w:p w:rsidR="0086336D" w:rsidRPr="00C971AD" w:rsidRDefault="0086336D" w:rsidP="0086336D">
            <w:pPr>
              <w:rPr>
                <w:rFonts w:cs="Times New Roman"/>
                <w:szCs w:val="24"/>
                <w:lang w:eastAsia="es-EC"/>
              </w:rPr>
            </w:pPr>
            <w:r w:rsidRPr="00C971AD">
              <w:rPr>
                <w:rFonts w:cs="Times New Roman"/>
                <w:szCs w:val="24"/>
                <w:lang w:eastAsia="es-EC"/>
              </w:rPr>
              <w:t> </w:t>
            </w:r>
          </w:p>
        </w:tc>
      </w:tr>
      <w:tr w:rsidR="0086336D" w:rsidRPr="00C971AD" w:rsidTr="001C7EEF">
        <w:trPr>
          <w:trHeight w:val="20"/>
        </w:trPr>
        <w:tc>
          <w:tcPr>
            <w:tcW w:w="331" w:type="pct"/>
            <w:hideMark/>
          </w:tcPr>
          <w:p w:rsidR="0086336D" w:rsidRPr="00C971AD" w:rsidRDefault="0086336D" w:rsidP="0086336D">
            <w:pPr>
              <w:rPr>
                <w:rFonts w:cs="Times New Roman"/>
                <w:szCs w:val="24"/>
                <w:lang w:eastAsia="es-EC"/>
              </w:rPr>
            </w:pPr>
            <w:r w:rsidRPr="00C971AD">
              <w:rPr>
                <w:rFonts w:cs="Times New Roman"/>
                <w:szCs w:val="24"/>
                <w:lang w:eastAsia="es-EC"/>
              </w:rPr>
              <w:t>51</w:t>
            </w:r>
          </w:p>
        </w:tc>
        <w:tc>
          <w:tcPr>
            <w:tcW w:w="1310" w:type="pct"/>
            <w:hideMark/>
          </w:tcPr>
          <w:p w:rsidR="0086336D" w:rsidRPr="00C971AD" w:rsidRDefault="0086336D" w:rsidP="0086336D">
            <w:pPr>
              <w:rPr>
                <w:rFonts w:cs="Times New Roman"/>
                <w:szCs w:val="24"/>
                <w:lang w:eastAsia="es-EC"/>
              </w:rPr>
            </w:pPr>
            <w:r w:rsidRPr="00C971AD">
              <w:rPr>
                <w:rFonts w:cs="Times New Roman"/>
                <w:szCs w:val="24"/>
                <w:lang w:eastAsia="es-EC"/>
              </w:rPr>
              <w:t>Grupo priorizado en la alimentación</w:t>
            </w:r>
          </w:p>
        </w:tc>
        <w:tc>
          <w:tcPr>
            <w:tcW w:w="635" w:type="pct"/>
            <w:hideMark/>
          </w:tcPr>
          <w:p w:rsidR="0086336D" w:rsidRPr="00C971AD" w:rsidRDefault="0086336D" w:rsidP="0086336D">
            <w:pPr>
              <w:rPr>
                <w:rFonts w:cs="Times New Roman"/>
                <w:szCs w:val="24"/>
                <w:lang w:eastAsia="es-EC"/>
              </w:rPr>
            </w:pPr>
          </w:p>
        </w:tc>
        <w:tc>
          <w:tcPr>
            <w:tcW w:w="384" w:type="pct"/>
            <w:hideMark/>
          </w:tcPr>
          <w:p w:rsidR="0086336D" w:rsidRPr="00C971AD" w:rsidRDefault="0086336D" w:rsidP="0086336D">
            <w:pPr>
              <w:rPr>
                <w:rFonts w:cs="Times New Roman"/>
                <w:szCs w:val="24"/>
                <w:lang w:eastAsia="es-EC"/>
              </w:rPr>
            </w:pPr>
            <w:r w:rsidRPr="00C971AD">
              <w:rPr>
                <w:rFonts w:cs="Times New Roman"/>
                <w:szCs w:val="24"/>
                <w:lang w:eastAsia="es-EC"/>
              </w:rPr>
              <w:t>112</w:t>
            </w:r>
          </w:p>
        </w:tc>
        <w:tc>
          <w:tcPr>
            <w:tcW w:w="1567" w:type="pct"/>
            <w:hideMark/>
          </w:tcPr>
          <w:p w:rsidR="0086336D" w:rsidRPr="00C971AD" w:rsidRDefault="0086336D" w:rsidP="0086336D">
            <w:pPr>
              <w:rPr>
                <w:rFonts w:cs="Times New Roman"/>
                <w:szCs w:val="24"/>
                <w:lang w:eastAsia="es-EC"/>
              </w:rPr>
            </w:pPr>
            <w:r w:rsidRPr="00C971AD">
              <w:rPr>
                <w:rFonts w:cs="Times New Roman"/>
                <w:szCs w:val="24"/>
                <w:lang w:eastAsia="es-EC"/>
              </w:rPr>
              <w:t>Teléfono</w:t>
            </w:r>
          </w:p>
        </w:tc>
        <w:tc>
          <w:tcPr>
            <w:tcW w:w="773" w:type="pct"/>
            <w:hideMark/>
          </w:tcPr>
          <w:p w:rsidR="0086336D" w:rsidRPr="00C971AD" w:rsidRDefault="0086336D" w:rsidP="0086336D">
            <w:pPr>
              <w:rPr>
                <w:rFonts w:cs="Times New Roman"/>
                <w:szCs w:val="24"/>
                <w:lang w:eastAsia="es-EC"/>
              </w:rPr>
            </w:pPr>
            <w:r w:rsidRPr="00C971AD">
              <w:rPr>
                <w:rFonts w:cs="Times New Roman"/>
                <w:szCs w:val="24"/>
                <w:lang w:eastAsia="es-EC"/>
              </w:rPr>
              <w:t> </w:t>
            </w:r>
          </w:p>
        </w:tc>
      </w:tr>
      <w:tr w:rsidR="0086336D" w:rsidRPr="00DF5E2E" w:rsidTr="001C7EEF">
        <w:trPr>
          <w:trHeight w:val="20"/>
        </w:trPr>
        <w:tc>
          <w:tcPr>
            <w:tcW w:w="331" w:type="pct"/>
            <w:hideMark/>
          </w:tcPr>
          <w:p w:rsidR="0086336D" w:rsidRPr="00C971AD" w:rsidRDefault="0086336D" w:rsidP="0086336D">
            <w:pPr>
              <w:rPr>
                <w:rFonts w:cs="Times New Roman"/>
                <w:szCs w:val="24"/>
                <w:lang w:eastAsia="es-EC"/>
              </w:rPr>
            </w:pPr>
            <w:r w:rsidRPr="00C971AD">
              <w:rPr>
                <w:rFonts w:cs="Times New Roman"/>
                <w:szCs w:val="24"/>
                <w:lang w:eastAsia="es-EC"/>
              </w:rPr>
              <w:t>52</w:t>
            </w:r>
          </w:p>
        </w:tc>
        <w:tc>
          <w:tcPr>
            <w:tcW w:w="1310" w:type="pct"/>
            <w:hideMark/>
          </w:tcPr>
          <w:p w:rsidR="0086336D" w:rsidRPr="00C971AD" w:rsidRDefault="0086336D" w:rsidP="0086336D">
            <w:pPr>
              <w:rPr>
                <w:rFonts w:cs="Times New Roman"/>
                <w:szCs w:val="24"/>
                <w:lang w:eastAsia="es-EC"/>
              </w:rPr>
            </w:pPr>
            <w:r w:rsidRPr="00C971AD">
              <w:rPr>
                <w:rFonts w:cs="Times New Roman"/>
                <w:szCs w:val="24"/>
                <w:lang w:eastAsia="es-EC"/>
              </w:rPr>
              <w:t xml:space="preserve">Carga animal por </w:t>
            </w:r>
            <w:r w:rsidR="00B46841" w:rsidRPr="00C971AD">
              <w:rPr>
                <w:rFonts w:cs="Times New Roman"/>
                <w:szCs w:val="24"/>
                <w:lang w:eastAsia="es-EC"/>
              </w:rPr>
              <w:t>hectárea</w:t>
            </w:r>
          </w:p>
        </w:tc>
        <w:tc>
          <w:tcPr>
            <w:tcW w:w="635" w:type="pct"/>
            <w:hideMark/>
          </w:tcPr>
          <w:p w:rsidR="0086336D" w:rsidRPr="00C971AD" w:rsidRDefault="0086336D" w:rsidP="0086336D">
            <w:pPr>
              <w:rPr>
                <w:rFonts w:cs="Times New Roman"/>
                <w:szCs w:val="24"/>
                <w:lang w:eastAsia="es-EC"/>
              </w:rPr>
            </w:pPr>
          </w:p>
        </w:tc>
        <w:tc>
          <w:tcPr>
            <w:tcW w:w="384" w:type="pct"/>
            <w:hideMark/>
          </w:tcPr>
          <w:p w:rsidR="0086336D" w:rsidRPr="00C971AD" w:rsidRDefault="0086336D" w:rsidP="0086336D">
            <w:pPr>
              <w:rPr>
                <w:rFonts w:cs="Times New Roman"/>
                <w:szCs w:val="24"/>
                <w:lang w:eastAsia="es-EC"/>
              </w:rPr>
            </w:pPr>
            <w:r w:rsidRPr="00C971AD">
              <w:rPr>
                <w:rFonts w:cs="Times New Roman"/>
                <w:szCs w:val="24"/>
                <w:lang w:eastAsia="es-EC"/>
              </w:rPr>
              <w:t>113</w:t>
            </w:r>
          </w:p>
        </w:tc>
        <w:tc>
          <w:tcPr>
            <w:tcW w:w="1567" w:type="pct"/>
            <w:hideMark/>
          </w:tcPr>
          <w:p w:rsidR="0086336D" w:rsidRPr="009C1244" w:rsidRDefault="0086336D" w:rsidP="0086336D">
            <w:pPr>
              <w:rPr>
                <w:rFonts w:cs="Times New Roman"/>
                <w:szCs w:val="24"/>
                <w:lang w:val="pt-BR" w:eastAsia="es-EC"/>
              </w:rPr>
            </w:pPr>
            <w:r w:rsidRPr="009C1244">
              <w:rPr>
                <w:rFonts w:cs="Times New Roman"/>
                <w:szCs w:val="24"/>
                <w:lang w:val="pt-BR" w:eastAsia="es-EC"/>
              </w:rPr>
              <w:t xml:space="preserve">Vias de </w:t>
            </w:r>
            <w:r w:rsidR="00B46841" w:rsidRPr="009C1244">
              <w:rPr>
                <w:rFonts w:cs="Times New Roman"/>
                <w:szCs w:val="24"/>
                <w:lang w:val="pt-BR" w:eastAsia="es-EC"/>
              </w:rPr>
              <w:t>acesso</w:t>
            </w:r>
            <w:r w:rsidRPr="009C1244">
              <w:rPr>
                <w:rFonts w:cs="Times New Roman"/>
                <w:szCs w:val="24"/>
                <w:lang w:val="pt-BR" w:eastAsia="es-EC"/>
              </w:rPr>
              <w:t xml:space="preserve"> ((</w:t>
            </w:r>
            <w:r w:rsidR="00B46841" w:rsidRPr="009C1244">
              <w:rPr>
                <w:rFonts w:cs="Times New Roman"/>
                <w:szCs w:val="24"/>
                <w:lang w:val="pt-BR" w:eastAsia="es-EC"/>
              </w:rPr>
              <w:t>B, R, M</w:t>
            </w:r>
            <w:r w:rsidRPr="009C1244">
              <w:rPr>
                <w:rFonts w:cs="Times New Roman"/>
                <w:szCs w:val="24"/>
                <w:lang w:val="pt-BR" w:eastAsia="es-EC"/>
              </w:rPr>
              <w:t>)</w:t>
            </w:r>
          </w:p>
        </w:tc>
        <w:tc>
          <w:tcPr>
            <w:tcW w:w="773" w:type="pct"/>
            <w:hideMark/>
          </w:tcPr>
          <w:p w:rsidR="0086336D" w:rsidRPr="009C1244" w:rsidRDefault="0086336D" w:rsidP="0086336D">
            <w:pPr>
              <w:rPr>
                <w:rFonts w:cs="Times New Roman"/>
                <w:szCs w:val="24"/>
                <w:lang w:val="pt-BR" w:eastAsia="es-EC"/>
              </w:rPr>
            </w:pPr>
            <w:r w:rsidRPr="009C1244">
              <w:rPr>
                <w:rFonts w:cs="Times New Roman"/>
                <w:szCs w:val="24"/>
                <w:lang w:val="pt-BR" w:eastAsia="es-EC"/>
              </w:rPr>
              <w:t> </w:t>
            </w:r>
          </w:p>
        </w:tc>
      </w:tr>
      <w:tr w:rsidR="0086336D" w:rsidRPr="00C971AD" w:rsidTr="001C7EEF">
        <w:trPr>
          <w:trHeight w:val="20"/>
        </w:trPr>
        <w:tc>
          <w:tcPr>
            <w:tcW w:w="331" w:type="pct"/>
            <w:hideMark/>
          </w:tcPr>
          <w:p w:rsidR="0086336D" w:rsidRPr="00C971AD" w:rsidRDefault="0086336D" w:rsidP="0086336D">
            <w:pPr>
              <w:rPr>
                <w:rFonts w:cs="Times New Roman"/>
                <w:b/>
                <w:bCs/>
                <w:szCs w:val="24"/>
                <w:lang w:eastAsia="es-EC"/>
              </w:rPr>
            </w:pPr>
            <w:r w:rsidRPr="00C971AD">
              <w:rPr>
                <w:rFonts w:cs="Times New Roman"/>
                <w:b/>
                <w:bCs/>
                <w:szCs w:val="24"/>
                <w:lang w:eastAsia="es-EC"/>
              </w:rPr>
              <w:t>VII</w:t>
            </w:r>
          </w:p>
        </w:tc>
        <w:tc>
          <w:tcPr>
            <w:tcW w:w="1310" w:type="pct"/>
            <w:hideMark/>
          </w:tcPr>
          <w:p w:rsidR="0086336D" w:rsidRPr="00C971AD" w:rsidRDefault="0086336D" w:rsidP="0086336D">
            <w:pPr>
              <w:rPr>
                <w:rFonts w:cs="Times New Roman"/>
                <w:b/>
                <w:bCs/>
                <w:i/>
                <w:iCs/>
                <w:szCs w:val="24"/>
                <w:lang w:eastAsia="es-EC"/>
              </w:rPr>
            </w:pPr>
            <w:r w:rsidRPr="00C971AD">
              <w:rPr>
                <w:rFonts w:cs="Times New Roman"/>
                <w:b/>
                <w:bCs/>
                <w:i/>
                <w:iCs/>
                <w:szCs w:val="24"/>
                <w:lang w:eastAsia="es-EC"/>
              </w:rPr>
              <w:t>Sanitarios</w:t>
            </w:r>
          </w:p>
        </w:tc>
        <w:tc>
          <w:tcPr>
            <w:tcW w:w="635" w:type="pct"/>
            <w:hideMark/>
          </w:tcPr>
          <w:p w:rsidR="0086336D" w:rsidRPr="00C971AD" w:rsidRDefault="0086336D" w:rsidP="0086336D">
            <w:pPr>
              <w:rPr>
                <w:rFonts w:cs="Times New Roman"/>
                <w:szCs w:val="24"/>
                <w:lang w:eastAsia="es-EC"/>
              </w:rPr>
            </w:pPr>
          </w:p>
        </w:tc>
        <w:tc>
          <w:tcPr>
            <w:tcW w:w="384" w:type="pct"/>
            <w:hideMark/>
          </w:tcPr>
          <w:p w:rsidR="0086336D" w:rsidRPr="00C971AD" w:rsidRDefault="0086336D" w:rsidP="0086336D">
            <w:pPr>
              <w:rPr>
                <w:rFonts w:cs="Times New Roman"/>
                <w:szCs w:val="24"/>
                <w:lang w:eastAsia="es-EC"/>
              </w:rPr>
            </w:pPr>
            <w:r w:rsidRPr="00C971AD">
              <w:rPr>
                <w:rFonts w:cs="Times New Roman"/>
                <w:szCs w:val="24"/>
                <w:lang w:eastAsia="es-EC"/>
              </w:rPr>
              <w:t>114</w:t>
            </w:r>
          </w:p>
        </w:tc>
        <w:tc>
          <w:tcPr>
            <w:tcW w:w="1567" w:type="pct"/>
            <w:hideMark/>
          </w:tcPr>
          <w:p w:rsidR="0086336D" w:rsidRPr="00C971AD" w:rsidRDefault="0086336D" w:rsidP="0086336D">
            <w:pPr>
              <w:rPr>
                <w:rFonts w:cs="Times New Roman"/>
                <w:szCs w:val="24"/>
                <w:lang w:eastAsia="es-EC"/>
              </w:rPr>
            </w:pPr>
            <w:r w:rsidRPr="00C971AD">
              <w:rPr>
                <w:rFonts w:cs="Times New Roman"/>
                <w:szCs w:val="24"/>
                <w:lang w:eastAsia="es-EC"/>
              </w:rPr>
              <w:t>Medio de transporte</w:t>
            </w:r>
          </w:p>
        </w:tc>
        <w:tc>
          <w:tcPr>
            <w:tcW w:w="773" w:type="pct"/>
            <w:hideMark/>
          </w:tcPr>
          <w:p w:rsidR="0086336D" w:rsidRPr="00C971AD" w:rsidRDefault="0086336D" w:rsidP="0086336D">
            <w:pPr>
              <w:rPr>
                <w:rFonts w:cs="Times New Roman"/>
                <w:szCs w:val="24"/>
                <w:lang w:eastAsia="es-EC"/>
              </w:rPr>
            </w:pPr>
            <w:r w:rsidRPr="00C971AD">
              <w:rPr>
                <w:rFonts w:cs="Times New Roman"/>
                <w:szCs w:val="24"/>
                <w:lang w:eastAsia="es-EC"/>
              </w:rPr>
              <w:t> </w:t>
            </w:r>
          </w:p>
        </w:tc>
      </w:tr>
      <w:tr w:rsidR="0086336D" w:rsidRPr="00C971AD" w:rsidTr="001C7EEF">
        <w:trPr>
          <w:trHeight w:val="20"/>
        </w:trPr>
        <w:tc>
          <w:tcPr>
            <w:tcW w:w="331" w:type="pct"/>
            <w:hideMark/>
          </w:tcPr>
          <w:p w:rsidR="0086336D" w:rsidRPr="00C971AD" w:rsidRDefault="0086336D" w:rsidP="0086336D">
            <w:pPr>
              <w:rPr>
                <w:rFonts w:cs="Times New Roman"/>
                <w:szCs w:val="24"/>
                <w:lang w:eastAsia="es-EC"/>
              </w:rPr>
            </w:pPr>
            <w:r w:rsidRPr="00C971AD">
              <w:rPr>
                <w:rFonts w:cs="Times New Roman"/>
                <w:szCs w:val="24"/>
                <w:lang w:eastAsia="es-EC"/>
              </w:rPr>
              <w:t>53</w:t>
            </w:r>
          </w:p>
        </w:tc>
        <w:tc>
          <w:tcPr>
            <w:tcW w:w="1310" w:type="pct"/>
            <w:hideMark/>
          </w:tcPr>
          <w:p w:rsidR="0086336D" w:rsidRPr="00C971AD" w:rsidRDefault="0086336D" w:rsidP="0086336D">
            <w:pPr>
              <w:rPr>
                <w:rFonts w:cs="Times New Roman"/>
                <w:szCs w:val="24"/>
                <w:lang w:eastAsia="es-EC"/>
              </w:rPr>
            </w:pPr>
            <w:r w:rsidRPr="00C971AD">
              <w:rPr>
                <w:rFonts w:cs="Times New Roman"/>
                <w:szCs w:val="24"/>
                <w:lang w:eastAsia="es-EC"/>
              </w:rPr>
              <w:t>Presencia sistemática del veterinario</w:t>
            </w:r>
          </w:p>
        </w:tc>
        <w:tc>
          <w:tcPr>
            <w:tcW w:w="635" w:type="pct"/>
            <w:hideMark/>
          </w:tcPr>
          <w:p w:rsidR="0086336D" w:rsidRPr="00C971AD" w:rsidRDefault="0086336D" w:rsidP="0086336D">
            <w:pPr>
              <w:rPr>
                <w:rFonts w:cs="Times New Roman"/>
                <w:szCs w:val="24"/>
                <w:lang w:eastAsia="es-EC"/>
              </w:rPr>
            </w:pPr>
          </w:p>
        </w:tc>
        <w:tc>
          <w:tcPr>
            <w:tcW w:w="384" w:type="pct"/>
            <w:hideMark/>
          </w:tcPr>
          <w:p w:rsidR="0086336D" w:rsidRPr="00C971AD" w:rsidRDefault="0086336D" w:rsidP="0086336D">
            <w:pPr>
              <w:rPr>
                <w:rFonts w:cs="Times New Roman"/>
                <w:b/>
                <w:bCs/>
                <w:szCs w:val="24"/>
                <w:lang w:eastAsia="es-EC"/>
              </w:rPr>
            </w:pPr>
            <w:r w:rsidRPr="00C971AD">
              <w:rPr>
                <w:rFonts w:cs="Times New Roman"/>
                <w:b/>
                <w:bCs/>
                <w:szCs w:val="24"/>
                <w:lang w:eastAsia="es-EC"/>
              </w:rPr>
              <w:t>XIV</w:t>
            </w:r>
          </w:p>
        </w:tc>
        <w:tc>
          <w:tcPr>
            <w:tcW w:w="1567" w:type="pct"/>
            <w:hideMark/>
          </w:tcPr>
          <w:p w:rsidR="0086336D" w:rsidRPr="00C971AD" w:rsidRDefault="0086336D" w:rsidP="0086336D">
            <w:pPr>
              <w:rPr>
                <w:rFonts w:cs="Times New Roman"/>
                <w:b/>
                <w:bCs/>
                <w:i/>
                <w:iCs/>
                <w:szCs w:val="24"/>
                <w:lang w:eastAsia="es-EC"/>
              </w:rPr>
            </w:pPr>
            <w:r w:rsidRPr="00C971AD">
              <w:rPr>
                <w:rFonts w:cs="Times New Roman"/>
                <w:b/>
                <w:bCs/>
                <w:i/>
                <w:iCs/>
                <w:szCs w:val="24"/>
                <w:lang w:eastAsia="es-EC"/>
              </w:rPr>
              <w:t>Económicas</w:t>
            </w:r>
          </w:p>
        </w:tc>
        <w:tc>
          <w:tcPr>
            <w:tcW w:w="773" w:type="pct"/>
            <w:hideMark/>
          </w:tcPr>
          <w:p w:rsidR="0086336D" w:rsidRPr="00C971AD" w:rsidRDefault="0086336D" w:rsidP="0086336D">
            <w:pPr>
              <w:rPr>
                <w:rFonts w:cs="Times New Roman"/>
                <w:szCs w:val="24"/>
                <w:lang w:eastAsia="es-EC"/>
              </w:rPr>
            </w:pPr>
            <w:r w:rsidRPr="00C971AD">
              <w:rPr>
                <w:rFonts w:cs="Times New Roman"/>
                <w:szCs w:val="24"/>
                <w:lang w:eastAsia="es-EC"/>
              </w:rPr>
              <w:t> </w:t>
            </w:r>
          </w:p>
        </w:tc>
      </w:tr>
      <w:tr w:rsidR="0086336D" w:rsidRPr="00C971AD" w:rsidTr="001C7EEF">
        <w:trPr>
          <w:trHeight w:val="20"/>
        </w:trPr>
        <w:tc>
          <w:tcPr>
            <w:tcW w:w="331" w:type="pct"/>
            <w:hideMark/>
          </w:tcPr>
          <w:p w:rsidR="0086336D" w:rsidRPr="00C971AD" w:rsidRDefault="0086336D" w:rsidP="0086336D">
            <w:pPr>
              <w:rPr>
                <w:rFonts w:cs="Times New Roman"/>
                <w:szCs w:val="24"/>
                <w:lang w:eastAsia="es-EC"/>
              </w:rPr>
            </w:pPr>
            <w:r w:rsidRPr="00C971AD">
              <w:rPr>
                <w:rFonts w:cs="Times New Roman"/>
                <w:szCs w:val="24"/>
                <w:lang w:eastAsia="es-EC"/>
              </w:rPr>
              <w:t>54</w:t>
            </w:r>
          </w:p>
        </w:tc>
        <w:tc>
          <w:tcPr>
            <w:tcW w:w="1310" w:type="pct"/>
            <w:hideMark/>
          </w:tcPr>
          <w:p w:rsidR="0086336D" w:rsidRPr="00C971AD" w:rsidRDefault="0086336D" w:rsidP="0086336D">
            <w:pPr>
              <w:rPr>
                <w:rFonts w:cs="Times New Roman"/>
                <w:szCs w:val="24"/>
                <w:lang w:eastAsia="es-EC"/>
              </w:rPr>
            </w:pPr>
            <w:r w:rsidRPr="00C971AD">
              <w:rPr>
                <w:rFonts w:cs="Times New Roman"/>
                <w:szCs w:val="24"/>
                <w:lang w:eastAsia="es-EC"/>
              </w:rPr>
              <w:t xml:space="preserve">Investigaciones de </w:t>
            </w:r>
            <w:r w:rsidR="00B46841" w:rsidRPr="00C971AD">
              <w:rPr>
                <w:rFonts w:cs="Times New Roman"/>
                <w:szCs w:val="24"/>
                <w:lang w:eastAsia="es-EC"/>
              </w:rPr>
              <w:t>brúcela</w:t>
            </w:r>
          </w:p>
        </w:tc>
        <w:tc>
          <w:tcPr>
            <w:tcW w:w="635" w:type="pct"/>
            <w:hideMark/>
          </w:tcPr>
          <w:p w:rsidR="0086336D" w:rsidRPr="00C971AD" w:rsidRDefault="0086336D" w:rsidP="0086336D">
            <w:pPr>
              <w:rPr>
                <w:rFonts w:cs="Times New Roman"/>
                <w:szCs w:val="24"/>
                <w:lang w:eastAsia="es-EC"/>
              </w:rPr>
            </w:pPr>
          </w:p>
        </w:tc>
        <w:tc>
          <w:tcPr>
            <w:tcW w:w="384" w:type="pct"/>
            <w:hideMark/>
          </w:tcPr>
          <w:p w:rsidR="0086336D" w:rsidRPr="00C971AD" w:rsidRDefault="0086336D" w:rsidP="0086336D">
            <w:pPr>
              <w:rPr>
                <w:rFonts w:cs="Times New Roman"/>
                <w:szCs w:val="24"/>
                <w:lang w:eastAsia="es-EC"/>
              </w:rPr>
            </w:pPr>
            <w:r w:rsidRPr="00C971AD">
              <w:rPr>
                <w:rFonts w:cs="Times New Roman"/>
                <w:szCs w:val="24"/>
                <w:lang w:eastAsia="es-EC"/>
              </w:rPr>
              <w:t>115</w:t>
            </w:r>
          </w:p>
        </w:tc>
        <w:tc>
          <w:tcPr>
            <w:tcW w:w="1567" w:type="pct"/>
            <w:hideMark/>
          </w:tcPr>
          <w:p w:rsidR="0086336D" w:rsidRPr="00C971AD" w:rsidRDefault="0086336D" w:rsidP="0086336D">
            <w:pPr>
              <w:rPr>
                <w:rFonts w:cs="Times New Roman"/>
                <w:szCs w:val="24"/>
                <w:lang w:eastAsia="es-EC"/>
              </w:rPr>
            </w:pPr>
            <w:r w:rsidRPr="00C971AD">
              <w:rPr>
                <w:rFonts w:cs="Times New Roman"/>
                <w:szCs w:val="24"/>
                <w:lang w:eastAsia="es-EC"/>
              </w:rPr>
              <w:t>Fuente principal de ingresos</w:t>
            </w:r>
          </w:p>
        </w:tc>
        <w:tc>
          <w:tcPr>
            <w:tcW w:w="773" w:type="pct"/>
            <w:hideMark/>
          </w:tcPr>
          <w:p w:rsidR="0086336D" w:rsidRPr="00C971AD" w:rsidRDefault="0086336D" w:rsidP="0086336D">
            <w:pPr>
              <w:rPr>
                <w:rFonts w:cs="Times New Roman"/>
                <w:szCs w:val="24"/>
                <w:lang w:eastAsia="es-EC"/>
              </w:rPr>
            </w:pPr>
            <w:r w:rsidRPr="00C971AD">
              <w:rPr>
                <w:rFonts w:cs="Times New Roman"/>
                <w:szCs w:val="24"/>
                <w:lang w:eastAsia="es-EC"/>
              </w:rPr>
              <w:t> </w:t>
            </w:r>
          </w:p>
        </w:tc>
      </w:tr>
      <w:tr w:rsidR="0086336D" w:rsidRPr="00C971AD" w:rsidTr="001C7EEF">
        <w:trPr>
          <w:trHeight w:val="20"/>
        </w:trPr>
        <w:tc>
          <w:tcPr>
            <w:tcW w:w="331" w:type="pct"/>
            <w:hideMark/>
          </w:tcPr>
          <w:p w:rsidR="0086336D" w:rsidRPr="00C971AD" w:rsidRDefault="0086336D" w:rsidP="0086336D">
            <w:pPr>
              <w:rPr>
                <w:rFonts w:cs="Times New Roman"/>
                <w:szCs w:val="24"/>
                <w:lang w:eastAsia="es-EC"/>
              </w:rPr>
            </w:pPr>
            <w:r w:rsidRPr="00C971AD">
              <w:rPr>
                <w:rFonts w:cs="Times New Roman"/>
                <w:szCs w:val="24"/>
                <w:lang w:eastAsia="es-EC"/>
              </w:rPr>
              <w:t>55</w:t>
            </w:r>
          </w:p>
        </w:tc>
        <w:tc>
          <w:tcPr>
            <w:tcW w:w="1310" w:type="pct"/>
            <w:hideMark/>
          </w:tcPr>
          <w:p w:rsidR="0086336D" w:rsidRPr="00C971AD" w:rsidRDefault="0086336D" w:rsidP="0086336D">
            <w:pPr>
              <w:rPr>
                <w:rFonts w:cs="Times New Roman"/>
                <w:szCs w:val="24"/>
                <w:lang w:eastAsia="es-EC"/>
              </w:rPr>
            </w:pPr>
            <w:r w:rsidRPr="00C971AD">
              <w:rPr>
                <w:rFonts w:cs="Times New Roman"/>
                <w:szCs w:val="24"/>
                <w:lang w:eastAsia="es-EC"/>
              </w:rPr>
              <w:t>Investigaciones de tuberculosis</w:t>
            </w:r>
          </w:p>
        </w:tc>
        <w:tc>
          <w:tcPr>
            <w:tcW w:w="635" w:type="pct"/>
            <w:hideMark/>
          </w:tcPr>
          <w:p w:rsidR="0086336D" w:rsidRPr="00C971AD" w:rsidRDefault="0086336D" w:rsidP="0086336D">
            <w:pPr>
              <w:rPr>
                <w:rFonts w:cs="Times New Roman"/>
                <w:szCs w:val="24"/>
                <w:lang w:eastAsia="es-EC"/>
              </w:rPr>
            </w:pPr>
          </w:p>
        </w:tc>
        <w:tc>
          <w:tcPr>
            <w:tcW w:w="384" w:type="pct"/>
            <w:hideMark/>
          </w:tcPr>
          <w:p w:rsidR="0086336D" w:rsidRPr="00C971AD" w:rsidRDefault="0086336D" w:rsidP="0086336D">
            <w:pPr>
              <w:rPr>
                <w:rFonts w:cs="Times New Roman"/>
                <w:b/>
                <w:bCs/>
                <w:szCs w:val="24"/>
                <w:lang w:eastAsia="es-EC"/>
              </w:rPr>
            </w:pPr>
            <w:r w:rsidRPr="00C971AD">
              <w:rPr>
                <w:rFonts w:cs="Times New Roman"/>
                <w:b/>
                <w:bCs/>
                <w:szCs w:val="24"/>
                <w:lang w:eastAsia="es-EC"/>
              </w:rPr>
              <w:t>XV</w:t>
            </w:r>
          </w:p>
        </w:tc>
        <w:tc>
          <w:tcPr>
            <w:tcW w:w="1567" w:type="pct"/>
            <w:hideMark/>
          </w:tcPr>
          <w:p w:rsidR="0086336D" w:rsidRPr="00C971AD" w:rsidRDefault="0086336D" w:rsidP="0086336D">
            <w:pPr>
              <w:rPr>
                <w:rFonts w:cs="Times New Roman"/>
                <w:b/>
                <w:bCs/>
                <w:i/>
                <w:iCs/>
                <w:szCs w:val="24"/>
                <w:lang w:eastAsia="es-EC"/>
              </w:rPr>
            </w:pPr>
            <w:r w:rsidRPr="00C971AD">
              <w:rPr>
                <w:rFonts w:cs="Times New Roman"/>
                <w:b/>
                <w:bCs/>
                <w:i/>
                <w:iCs/>
                <w:szCs w:val="24"/>
                <w:lang w:eastAsia="es-EC"/>
              </w:rPr>
              <w:t>GPS</w:t>
            </w:r>
          </w:p>
        </w:tc>
        <w:tc>
          <w:tcPr>
            <w:tcW w:w="773" w:type="pct"/>
            <w:hideMark/>
          </w:tcPr>
          <w:p w:rsidR="0086336D" w:rsidRPr="00C971AD" w:rsidRDefault="0086336D" w:rsidP="0086336D">
            <w:pPr>
              <w:rPr>
                <w:rFonts w:cs="Times New Roman"/>
                <w:szCs w:val="24"/>
                <w:lang w:eastAsia="es-EC"/>
              </w:rPr>
            </w:pPr>
            <w:r w:rsidRPr="00C971AD">
              <w:rPr>
                <w:rFonts w:cs="Times New Roman"/>
                <w:szCs w:val="24"/>
                <w:lang w:eastAsia="es-EC"/>
              </w:rPr>
              <w:t> </w:t>
            </w:r>
          </w:p>
        </w:tc>
      </w:tr>
      <w:tr w:rsidR="0086336D" w:rsidRPr="00C971AD" w:rsidTr="001C7EEF">
        <w:trPr>
          <w:trHeight w:val="20"/>
        </w:trPr>
        <w:tc>
          <w:tcPr>
            <w:tcW w:w="331" w:type="pct"/>
            <w:hideMark/>
          </w:tcPr>
          <w:p w:rsidR="0086336D" w:rsidRPr="00C971AD" w:rsidRDefault="0086336D" w:rsidP="0086336D">
            <w:pPr>
              <w:rPr>
                <w:rFonts w:cs="Times New Roman"/>
                <w:szCs w:val="24"/>
                <w:lang w:eastAsia="es-EC"/>
              </w:rPr>
            </w:pPr>
            <w:r w:rsidRPr="00C971AD">
              <w:rPr>
                <w:rFonts w:cs="Times New Roman"/>
                <w:szCs w:val="24"/>
                <w:lang w:eastAsia="es-EC"/>
              </w:rPr>
              <w:t>56</w:t>
            </w:r>
          </w:p>
        </w:tc>
        <w:tc>
          <w:tcPr>
            <w:tcW w:w="1310" w:type="pct"/>
            <w:hideMark/>
          </w:tcPr>
          <w:p w:rsidR="0086336D" w:rsidRPr="00C971AD" w:rsidRDefault="0086336D" w:rsidP="0086336D">
            <w:pPr>
              <w:rPr>
                <w:rFonts w:cs="Times New Roman"/>
                <w:szCs w:val="24"/>
                <w:lang w:eastAsia="es-EC"/>
              </w:rPr>
            </w:pPr>
            <w:r w:rsidRPr="00C971AD">
              <w:rPr>
                <w:rFonts w:cs="Times New Roman"/>
                <w:szCs w:val="24"/>
                <w:lang w:eastAsia="es-EC"/>
              </w:rPr>
              <w:t>Investigaciones de carbunco</w:t>
            </w:r>
          </w:p>
        </w:tc>
        <w:tc>
          <w:tcPr>
            <w:tcW w:w="635" w:type="pct"/>
            <w:hideMark/>
          </w:tcPr>
          <w:p w:rsidR="0086336D" w:rsidRPr="00C971AD" w:rsidRDefault="0086336D" w:rsidP="0086336D">
            <w:pPr>
              <w:rPr>
                <w:rFonts w:cs="Times New Roman"/>
                <w:szCs w:val="24"/>
                <w:lang w:eastAsia="es-EC"/>
              </w:rPr>
            </w:pPr>
          </w:p>
        </w:tc>
        <w:tc>
          <w:tcPr>
            <w:tcW w:w="384" w:type="pct"/>
            <w:noWrap/>
            <w:hideMark/>
          </w:tcPr>
          <w:p w:rsidR="0086336D" w:rsidRPr="00C971AD" w:rsidRDefault="0086336D" w:rsidP="0086336D">
            <w:pPr>
              <w:rPr>
                <w:rFonts w:cs="Times New Roman"/>
                <w:szCs w:val="24"/>
                <w:lang w:eastAsia="es-EC"/>
              </w:rPr>
            </w:pPr>
            <w:r w:rsidRPr="00C971AD">
              <w:rPr>
                <w:rFonts w:cs="Times New Roman"/>
                <w:szCs w:val="24"/>
                <w:lang w:eastAsia="es-EC"/>
              </w:rPr>
              <w:t>116</w:t>
            </w:r>
          </w:p>
        </w:tc>
        <w:tc>
          <w:tcPr>
            <w:tcW w:w="1567" w:type="pct"/>
            <w:hideMark/>
          </w:tcPr>
          <w:p w:rsidR="0086336D" w:rsidRPr="00C971AD" w:rsidRDefault="0086336D" w:rsidP="0086336D">
            <w:pPr>
              <w:rPr>
                <w:rFonts w:cs="Times New Roman"/>
                <w:szCs w:val="24"/>
                <w:lang w:eastAsia="es-EC"/>
              </w:rPr>
            </w:pPr>
            <w:r w:rsidRPr="00C971AD">
              <w:rPr>
                <w:rFonts w:cs="Times New Roman"/>
                <w:szCs w:val="24"/>
                <w:lang w:eastAsia="es-EC"/>
              </w:rPr>
              <w:t>Latitud</w:t>
            </w:r>
          </w:p>
        </w:tc>
        <w:tc>
          <w:tcPr>
            <w:tcW w:w="773" w:type="pct"/>
            <w:noWrap/>
            <w:hideMark/>
          </w:tcPr>
          <w:p w:rsidR="0086336D" w:rsidRPr="00C971AD" w:rsidRDefault="0086336D" w:rsidP="0086336D">
            <w:pPr>
              <w:rPr>
                <w:rFonts w:cs="Times New Roman"/>
                <w:szCs w:val="24"/>
                <w:lang w:eastAsia="es-EC"/>
              </w:rPr>
            </w:pPr>
            <w:r w:rsidRPr="00C971AD">
              <w:rPr>
                <w:rFonts w:cs="Times New Roman"/>
                <w:szCs w:val="24"/>
                <w:lang w:eastAsia="es-EC"/>
              </w:rPr>
              <w:t> </w:t>
            </w:r>
          </w:p>
        </w:tc>
      </w:tr>
      <w:tr w:rsidR="0086336D" w:rsidRPr="00C971AD" w:rsidTr="001C7EEF">
        <w:trPr>
          <w:trHeight w:val="20"/>
        </w:trPr>
        <w:tc>
          <w:tcPr>
            <w:tcW w:w="331" w:type="pct"/>
            <w:hideMark/>
          </w:tcPr>
          <w:p w:rsidR="0086336D" w:rsidRPr="00C971AD" w:rsidRDefault="0086336D" w:rsidP="0086336D">
            <w:pPr>
              <w:rPr>
                <w:rFonts w:cs="Times New Roman"/>
                <w:szCs w:val="24"/>
                <w:lang w:eastAsia="es-EC"/>
              </w:rPr>
            </w:pPr>
            <w:r w:rsidRPr="00C971AD">
              <w:rPr>
                <w:rFonts w:cs="Times New Roman"/>
                <w:szCs w:val="24"/>
                <w:lang w:eastAsia="es-EC"/>
              </w:rPr>
              <w:t>57</w:t>
            </w:r>
          </w:p>
        </w:tc>
        <w:tc>
          <w:tcPr>
            <w:tcW w:w="1310" w:type="pct"/>
            <w:hideMark/>
          </w:tcPr>
          <w:p w:rsidR="0086336D" w:rsidRPr="00C971AD" w:rsidRDefault="0086336D" w:rsidP="0086336D">
            <w:pPr>
              <w:rPr>
                <w:rFonts w:cs="Times New Roman"/>
                <w:szCs w:val="24"/>
                <w:lang w:eastAsia="es-EC"/>
              </w:rPr>
            </w:pPr>
            <w:r w:rsidRPr="00C971AD">
              <w:rPr>
                <w:rFonts w:cs="Times New Roman"/>
                <w:szCs w:val="24"/>
                <w:lang w:eastAsia="es-EC"/>
              </w:rPr>
              <w:t>Vacunas al año</w:t>
            </w:r>
          </w:p>
        </w:tc>
        <w:tc>
          <w:tcPr>
            <w:tcW w:w="635" w:type="pct"/>
            <w:hideMark/>
          </w:tcPr>
          <w:p w:rsidR="0086336D" w:rsidRPr="00C971AD" w:rsidRDefault="0086336D" w:rsidP="0086336D">
            <w:pPr>
              <w:rPr>
                <w:rFonts w:cs="Times New Roman"/>
                <w:szCs w:val="24"/>
                <w:lang w:eastAsia="es-EC"/>
              </w:rPr>
            </w:pPr>
          </w:p>
        </w:tc>
        <w:tc>
          <w:tcPr>
            <w:tcW w:w="384" w:type="pct"/>
            <w:noWrap/>
            <w:hideMark/>
          </w:tcPr>
          <w:p w:rsidR="0086336D" w:rsidRPr="00C971AD" w:rsidRDefault="0086336D" w:rsidP="0086336D">
            <w:pPr>
              <w:rPr>
                <w:rFonts w:cs="Times New Roman"/>
                <w:szCs w:val="24"/>
                <w:lang w:eastAsia="es-EC"/>
              </w:rPr>
            </w:pPr>
            <w:r w:rsidRPr="00C971AD">
              <w:rPr>
                <w:rFonts w:cs="Times New Roman"/>
                <w:szCs w:val="24"/>
                <w:lang w:eastAsia="es-EC"/>
              </w:rPr>
              <w:t>117</w:t>
            </w:r>
          </w:p>
        </w:tc>
        <w:tc>
          <w:tcPr>
            <w:tcW w:w="1567" w:type="pct"/>
            <w:hideMark/>
          </w:tcPr>
          <w:p w:rsidR="0086336D" w:rsidRPr="00C971AD" w:rsidRDefault="0086336D" w:rsidP="0086336D">
            <w:pPr>
              <w:rPr>
                <w:rFonts w:cs="Times New Roman"/>
                <w:szCs w:val="24"/>
                <w:lang w:eastAsia="es-EC"/>
              </w:rPr>
            </w:pPr>
            <w:r w:rsidRPr="00C971AD">
              <w:rPr>
                <w:rFonts w:cs="Times New Roman"/>
                <w:szCs w:val="24"/>
                <w:lang w:eastAsia="es-EC"/>
              </w:rPr>
              <w:t>Longitud</w:t>
            </w:r>
          </w:p>
        </w:tc>
        <w:tc>
          <w:tcPr>
            <w:tcW w:w="773" w:type="pct"/>
            <w:noWrap/>
            <w:hideMark/>
          </w:tcPr>
          <w:p w:rsidR="0086336D" w:rsidRPr="00C971AD" w:rsidRDefault="0086336D" w:rsidP="0086336D">
            <w:pPr>
              <w:rPr>
                <w:rFonts w:cs="Times New Roman"/>
                <w:szCs w:val="24"/>
                <w:lang w:eastAsia="es-EC"/>
              </w:rPr>
            </w:pPr>
            <w:r w:rsidRPr="00C971AD">
              <w:rPr>
                <w:rFonts w:cs="Times New Roman"/>
                <w:szCs w:val="24"/>
                <w:lang w:eastAsia="es-EC"/>
              </w:rPr>
              <w:t> </w:t>
            </w:r>
          </w:p>
        </w:tc>
      </w:tr>
      <w:tr w:rsidR="0086336D" w:rsidRPr="00C971AD" w:rsidTr="001C7EEF">
        <w:trPr>
          <w:trHeight w:val="20"/>
        </w:trPr>
        <w:tc>
          <w:tcPr>
            <w:tcW w:w="331" w:type="pct"/>
            <w:hideMark/>
          </w:tcPr>
          <w:p w:rsidR="0086336D" w:rsidRPr="00C971AD" w:rsidRDefault="0086336D" w:rsidP="0086336D">
            <w:pPr>
              <w:rPr>
                <w:rFonts w:cs="Times New Roman"/>
                <w:szCs w:val="24"/>
                <w:lang w:eastAsia="es-EC"/>
              </w:rPr>
            </w:pPr>
            <w:r w:rsidRPr="00C971AD">
              <w:rPr>
                <w:rFonts w:cs="Times New Roman"/>
                <w:szCs w:val="24"/>
                <w:lang w:eastAsia="es-EC"/>
              </w:rPr>
              <w:t>58</w:t>
            </w:r>
          </w:p>
        </w:tc>
        <w:tc>
          <w:tcPr>
            <w:tcW w:w="1310" w:type="pct"/>
            <w:hideMark/>
          </w:tcPr>
          <w:p w:rsidR="0086336D" w:rsidRPr="00C971AD" w:rsidRDefault="0086336D" w:rsidP="0086336D">
            <w:pPr>
              <w:rPr>
                <w:rFonts w:cs="Times New Roman"/>
                <w:szCs w:val="24"/>
                <w:lang w:eastAsia="es-EC"/>
              </w:rPr>
            </w:pPr>
            <w:r w:rsidRPr="00C971AD">
              <w:rPr>
                <w:rFonts w:cs="Times New Roman"/>
                <w:szCs w:val="24"/>
                <w:lang w:eastAsia="es-EC"/>
              </w:rPr>
              <w:t>Incidencia de garrapata</w:t>
            </w:r>
          </w:p>
        </w:tc>
        <w:tc>
          <w:tcPr>
            <w:tcW w:w="635" w:type="pct"/>
            <w:hideMark/>
          </w:tcPr>
          <w:p w:rsidR="0086336D" w:rsidRPr="00C971AD" w:rsidRDefault="0086336D" w:rsidP="0086336D">
            <w:pPr>
              <w:rPr>
                <w:rFonts w:cs="Times New Roman"/>
                <w:szCs w:val="24"/>
                <w:lang w:eastAsia="es-EC"/>
              </w:rPr>
            </w:pPr>
          </w:p>
        </w:tc>
        <w:tc>
          <w:tcPr>
            <w:tcW w:w="384" w:type="pct"/>
            <w:noWrap/>
            <w:hideMark/>
          </w:tcPr>
          <w:p w:rsidR="0086336D" w:rsidRPr="00C971AD" w:rsidRDefault="0086336D" w:rsidP="0086336D">
            <w:pPr>
              <w:rPr>
                <w:rFonts w:cs="Times New Roman"/>
                <w:szCs w:val="24"/>
                <w:lang w:eastAsia="es-EC"/>
              </w:rPr>
            </w:pPr>
            <w:r w:rsidRPr="00C971AD">
              <w:rPr>
                <w:rFonts w:cs="Times New Roman"/>
                <w:szCs w:val="24"/>
                <w:lang w:eastAsia="es-EC"/>
              </w:rPr>
              <w:t>118</w:t>
            </w:r>
          </w:p>
        </w:tc>
        <w:tc>
          <w:tcPr>
            <w:tcW w:w="1567" w:type="pct"/>
            <w:hideMark/>
          </w:tcPr>
          <w:p w:rsidR="0086336D" w:rsidRPr="00C971AD" w:rsidRDefault="0086336D" w:rsidP="0086336D">
            <w:pPr>
              <w:rPr>
                <w:rFonts w:cs="Times New Roman"/>
                <w:szCs w:val="24"/>
                <w:lang w:eastAsia="es-EC"/>
              </w:rPr>
            </w:pPr>
            <w:r w:rsidRPr="00C971AD">
              <w:rPr>
                <w:rFonts w:cs="Times New Roman"/>
                <w:szCs w:val="24"/>
                <w:lang w:eastAsia="es-EC"/>
              </w:rPr>
              <w:t>Altitud</w:t>
            </w:r>
          </w:p>
        </w:tc>
        <w:tc>
          <w:tcPr>
            <w:tcW w:w="773" w:type="pct"/>
            <w:noWrap/>
            <w:hideMark/>
          </w:tcPr>
          <w:p w:rsidR="0086336D" w:rsidRPr="00C971AD" w:rsidRDefault="0086336D" w:rsidP="0086336D">
            <w:pPr>
              <w:rPr>
                <w:rFonts w:cs="Times New Roman"/>
                <w:szCs w:val="24"/>
                <w:lang w:eastAsia="es-EC"/>
              </w:rPr>
            </w:pPr>
            <w:r w:rsidRPr="00C971AD">
              <w:rPr>
                <w:rFonts w:cs="Times New Roman"/>
                <w:szCs w:val="24"/>
                <w:lang w:eastAsia="es-EC"/>
              </w:rPr>
              <w:t> </w:t>
            </w:r>
          </w:p>
        </w:tc>
      </w:tr>
      <w:tr w:rsidR="0086336D" w:rsidRPr="00C971AD" w:rsidTr="001C7EEF">
        <w:trPr>
          <w:trHeight w:val="20"/>
        </w:trPr>
        <w:tc>
          <w:tcPr>
            <w:tcW w:w="331" w:type="pct"/>
            <w:hideMark/>
          </w:tcPr>
          <w:p w:rsidR="0086336D" w:rsidRPr="00C971AD" w:rsidRDefault="0086336D" w:rsidP="0086336D">
            <w:pPr>
              <w:rPr>
                <w:rFonts w:cs="Times New Roman"/>
                <w:szCs w:val="24"/>
                <w:lang w:eastAsia="es-EC"/>
              </w:rPr>
            </w:pPr>
            <w:r w:rsidRPr="00C971AD">
              <w:rPr>
                <w:rFonts w:cs="Times New Roman"/>
                <w:szCs w:val="24"/>
                <w:lang w:eastAsia="es-EC"/>
              </w:rPr>
              <w:t>59</w:t>
            </w:r>
          </w:p>
        </w:tc>
        <w:tc>
          <w:tcPr>
            <w:tcW w:w="1310" w:type="pct"/>
            <w:hideMark/>
          </w:tcPr>
          <w:p w:rsidR="0086336D" w:rsidRPr="00C971AD" w:rsidRDefault="0086336D" w:rsidP="0086336D">
            <w:pPr>
              <w:rPr>
                <w:rFonts w:cs="Times New Roman"/>
                <w:szCs w:val="24"/>
                <w:lang w:eastAsia="es-EC"/>
              </w:rPr>
            </w:pPr>
            <w:r w:rsidRPr="00C971AD">
              <w:rPr>
                <w:rFonts w:cs="Times New Roman"/>
                <w:szCs w:val="24"/>
                <w:lang w:eastAsia="es-EC"/>
              </w:rPr>
              <w:t>Control de endoparásitos</w:t>
            </w:r>
          </w:p>
        </w:tc>
        <w:tc>
          <w:tcPr>
            <w:tcW w:w="635" w:type="pct"/>
            <w:hideMark/>
          </w:tcPr>
          <w:p w:rsidR="0086336D" w:rsidRPr="00C971AD" w:rsidRDefault="0086336D" w:rsidP="0086336D">
            <w:pPr>
              <w:rPr>
                <w:rFonts w:cs="Times New Roman"/>
                <w:szCs w:val="24"/>
                <w:lang w:eastAsia="es-EC"/>
              </w:rPr>
            </w:pPr>
          </w:p>
        </w:tc>
        <w:tc>
          <w:tcPr>
            <w:tcW w:w="384" w:type="pct"/>
            <w:noWrap/>
            <w:hideMark/>
          </w:tcPr>
          <w:p w:rsidR="0086336D" w:rsidRPr="00C971AD" w:rsidRDefault="0086336D" w:rsidP="0086336D">
            <w:pPr>
              <w:rPr>
                <w:rFonts w:cs="Times New Roman"/>
                <w:szCs w:val="24"/>
                <w:lang w:eastAsia="es-EC"/>
              </w:rPr>
            </w:pPr>
            <w:r w:rsidRPr="00C971AD">
              <w:rPr>
                <w:rFonts w:cs="Times New Roman"/>
                <w:szCs w:val="24"/>
                <w:lang w:eastAsia="es-EC"/>
              </w:rPr>
              <w:t>119</w:t>
            </w:r>
          </w:p>
        </w:tc>
        <w:tc>
          <w:tcPr>
            <w:tcW w:w="1567" w:type="pct"/>
            <w:hideMark/>
          </w:tcPr>
          <w:p w:rsidR="0086336D" w:rsidRPr="00C971AD" w:rsidRDefault="0086336D" w:rsidP="0086336D">
            <w:pPr>
              <w:rPr>
                <w:rFonts w:cs="Times New Roman"/>
                <w:szCs w:val="24"/>
                <w:lang w:eastAsia="es-EC"/>
              </w:rPr>
            </w:pPr>
            <w:r w:rsidRPr="00C971AD">
              <w:rPr>
                <w:rFonts w:cs="Times New Roman"/>
                <w:szCs w:val="24"/>
                <w:lang w:eastAsia="es-EC"/>
              </w:rPr>
              <w:t>UTM N(m)</w:t>
            </w:r>
          </w:p>
        </w:tc>
        <w:tc>
          <w:tcPr>
            <w:tcW w:w="773" w:type="pct"/>
            <w:noWrap/>
            <w:hideMark/>
          </w:tcPr>
          <w:p w:rsidR="0086336D" w:rsidRPr="00C971AD" w:rsidRDefault="0086336D" w:rsidP="0086336D">
            <w:pPr>
              <w:rPr>
                <w:rFonts w:cs="Times New Roman"/>
                <w:szCs w:val="24"/>
                <w:lang w:eastAsia="es-EC"/>
              </w:rPr>
            </w:pPr>
            <w:r w:rsidRPr="00C971AD">
              <w:rPr>
                <w:rFonts w:cs="Times New Roman"/>
                <w:szCs w:val="24"/>
                <w:lang w:eastAsia="es-EC"/>
              </w:rPr>
              <w:t> </w:t>
            </w:r>
          </w:p>
        </w:tc>
      </w:tr>
      <w:tr w:rsidR="0086336D" w:rsidRPr="00C971AD" w:rsidTr="001C7EEF">
        <w:trPr>
          <w:trHeight w:val="20"/>
        </w:trPr>
        <w:tc>
          <w:tcPr>
            <w:tcW w:w="331" w:type="pct"/>
            <w:hideMark/>
          </w:tcPr>
          <w:p w:rsidR="0086336D" w:rsidRPr="00C971AD" w:rsidRDefault="0086336D" w:rsidP="0086336D">
            <w:pPr>
              <w:rPr>
                <w:rFonts w:cs="Times New Roman"/>
                <w:szCs w:val="24"/>
                <w:lang w:eastAsia="es-EC"/>
              </w:rPr>
            </w:pPr>
            <w:r w:rsidRPr="00C971AD">
              <w:rPr>
                <w:rFonts w:cs="Times New Roman"/>
                <w:szCs w:val="24"/>
                <w:lang w:eastAsia="es-EC"/>
              </w:rPr>
              <w:t>60</w:t>
            </w:r>
          </w:p>
        </w:tc>
        <w:tc>
          <w:tcPr>
            <w:tcW w:w="1310" w:type="pct"/>
            <w:hideMark/>
          </w:tcPr>
          <w:p w:rsidR="0086336D" w:rsidRPr="00C971AD" w:rsidRDefault="0086336D" w:rsidP="0086336D">
            <w:pPr>
              <w:rPr>
                <w:rFonts w:cs="Times New Roman"/>
                <w:szCs w:val="24"/>
                <w:lang w:eastAsia="es-EC"/>
              </w:rPr>
            </w:pPr>
            <w:r w:rsidRPr="00C971AD">
              <w:rPr>
                <w:rFonts w:cs="Times New Roman"/>
                <w:szCs w:val="24"/>
                <w:lang w:eastAsia="es-EC"/>
              </w:rPr>
              <w:t>Condiciones de higiene de la unidad</w:t>
            </w:r>
          </w:p>
        </w:tc>
        <w:tc>
          <w:tcPr>
            <w:tcW w:w="635" w:type="pct"/>
            <w:hideMark/>
          </w:tcPr>
          <w:p w:rsidR="0086336D" w:rsidRPr="00C971AD" w:rsidRDefault="0086336D" w:rsidP="0086336D">
            <w:pPr>
              <w:rPr>
                <w:rFonts w:cs="Times New Roman"/>
                <w:szCs w:val="24"/>
                <w:lang w:eastAsia="es-EC"/>
              </w:rPr>
            </w:pPr>
          </w:p>
        </w:tc>
        <w:tc>
          <w:tcPr>
            <w:tcW w:w="384" w:type="pct"/>
            <w:noWrap/>
            <w:hideMark/>
          </w:tcPr>
          <w:p w:rsidR="0086336D" w:rsidRPr="00C971AD" w:rsidRDefault="0086336D" w:rsidP="0086336D">
            <w:pPr>
              <w:rPr>
                <w:rFonts w:cs="Times New Roman"/>
                <w:szCs w:val="24"/>
                <w:lang w:eastAsia="es-EC"/>
              </w:rPr>
            </w:pPr>
            <w:r w:rsidRPr="00C971AD">
              <w:rPr>
                <w:rFonts w:cs="Times New Roman"/>
                <w:szCs w:val="24"/>
                <w:lang w:eastAsia="es-EC"/>
              </w:rPr>
              <w:t>120</w:t>
            </w:r>
          </w:p>
        </w:tc>
        <w:tc>
          <w:tcPr>
            <w:tcW w:w="1567" w:type="pct"/>
            <w:hideMark/>
          </w:tcPr>
          <w:p w:rsidR="0086336D" w:rsidRPr="00C971AD" w:rsidRDefault="0086336D" w:rsidP="0086336D">
            <w:pPr>
              <w:rPr>
                <w:rFonts w:cs="Times New Roman"/>
                <w:szCs w:val="24"/>
                <w:lang w:eastAsia="es-EC"/>
              </w:rPr>
            </w:pPr>
            <w:r w:rsidRPr="00C971AD">
              <w:rPr>
                <w:rFonts w:cs="Times New Roman"/>
                <w:szCs w:val="24"/>
                <w:lang w:eastAsia="es-EC"/>
              </w:rPr>
              <w:t>UTM E(m)</w:t>
            </w:r>
          </w:p>
        </w:tc>
        <w:tc>
          <w:tcPr>
            <w:tcW w:w="773" w:type="pct"/>
            <w:noWrap/>
            <w:hideMark/>
          </w:tcPr>
          <w:p w:rsidR="0086336D" w:rsidRPr="00C971AD" w:rsidRDefault="0086336D" w:rsidP="0086336D">
            <w:pPr>
              <w:rPr>
                <w:rFonts w:cs="Times New Roman"/>
                <w:szCs w:val="24"/>
                <w:lang w:eastAsia="es-EC"/>
              </w:rPr>
            </w:pPr>
            <w:r w:rsidRPr="00C971AD">
              <w:rPr>
                <w:rFonts w:cs="Times New Roman"/>
                <w:szCs w:val="24"/>
                <w:lang w:eastAsia="es-EC"/>
              </w:rPr>
              <w:t> </w:t>
            </w:r>
          </w:p>
        </w:tc>
      </w:tr>
    </w:tbl>
    <w:p w:rsidR="00597E31" w:rsidRDefault="00597E31" w:rsidP="00747231">
      <w:pPr>
        <w:rPr>
          <w:rFonts w:cs="Times New Roman"/>
          <w:b/>
          <w:szCs w:val="24"/>
        </w:rPr>
      </w:pPr>
    </w:p>
    <w:p w:rsidR="00597E31" w:rsidRDefault="00597E31" w:rsidP="00674E8D">
      <w:pPr>
        <w:jc w:val="center"/>
        <w:rPr>
          <w:rFonts w:cs="Times New Roman"/>
          <w:b/>
          <w:szCs w:val="24"/>
        </w:rPr>
      </w:pPr>
    </w:p>
    <w:p w:rsidR="00365167" w:rsidRDefault="00747231" w:rsidP="00674E8D">
      <w:pPr>
        <w:jc w:val="center"/>
        <w:rPr>
          <w:rFonts w:cs="Times New Roman"/>
          <w:b/>
          <w:szCs w:val="24"/>
        </w:rPr>
      </w:pPr>
      <w:r>
        <w:rPr>
          <w:rFonts w:cs="Times New Roman"/>
          <w:b/>
          <w:szCs w:val="24"/>
        </w:rPr>
        <w:t>ANEXO 6</w:t>
      </w:r>
    </w:p>
    <w:p w:rsidR="00365167" w:rsidRDefault="00365167" w:rsidP="00365167">
      <w:pPr>
        <w:rPr>
          <w:rFonts w:cs="Times New Roman"/>
          <w:b/>
          <w:szCs w:val="24"/>
        </w:rPr>
      </w:pPr>
      <w:r w:rsidRPr="00C971AD">
        <w:rPr>
          <w:rFonts w:cs="Times New Roman"/>
          <w:b/>
          <w:szCs w:val="24"/>
        </w:rPr>
        <w:t>COMPARACIÓN DEL SISTEM</w:t>
      </w:r>
      <w:r>
        <w:rPr>
          <w:rFonts w:cs="Times New Roman"/>
          <w:b/>
          <w:szCs w:val="24"/>
        </w:rPr>
        <w:t>A DE TENENCIAS EN 85 ENCUESTAS</w:t>
      </w:r>
    </w:p>
    <w:p w:rsidR="004F423C" w:rsidRDefault="004F423C" w:rsidP="00964628">
      <w:pPr>
        <w:pStyle w:val="Descripcin"/>
        <w:rPr>
          <w:b/>
          <w:i w:val="0"/>
          <w:color w:val="000000" w:themeColor="text1"/>
          <w:sz w:val="24"/>
          <w:szCs w:val="24"/>
        </w:rPr>
      </w:pPr>
    </w:p>
    <w:p w:rsidR="005B2DBE" w:rsidRPr="00E16BFD" w:rsidRDefault="00E16BFD" w:rsidP="00E16BFD">
      <w:pPr>
        <w:pStyle w:val="Descripcin"/>
        <w:rPr>
          <w:rFonts w:cs="Times New Roman"/>
          <w:b/>
          <w:i w:val="0"/>
          <w:color w:val="000000" w:themeColor="text1"/>
          <w:sz w:val="24"/>
          <w:szCs w:val="24"/>
        </w:rPr>
      </w:pPr>
      <w:bookmarkStart w:id="138" w:name="_Toc3285348"/>
      <w:r w:rsidRPr="00E16BFD">
        <w:rPr>
          <w:b/>
          <w:i w:val="0"/>
          <w:color w:val="000000" w:themeColor="text1"/>
          <w:sz w:val="24"/>
          <w:szCs w:val="24"/>
        </w:rPr>
        <w:t xml:space="preserve">Tabla </w:t>
      </w:r>
      <w:r w:rsidRPr="00E16BFD">
        <w:rPr>
          <w:b/>
          <w:i w:val="0"/>
          <w:color w:val="000000" w:themeColor="text1"/>
          <w:sz w:val="24"/>
          <w:szCs w:val="24"/>
        </w:rPr>
        <w:fldChar w:fldCharType="begin"/>
      </w:r>
      <w:r w:rsidRPr="00E16BFD">
        <w:rPr>
          <w:b/>
          <w:i w:val="0"/>
          <w:color w:val="000000" w:themeColor="text1"/>
          <w:sz w:val="24"/>
          <w:szCs w:val="24"/>
        </w:rPr>
        <w:instrText xml:space="preserve"> SEQ Tabla \* ARABIC </w:instrText>
      </w:r>
      <w:r w:rsidRPr="00E16BFD">
        <w:rPr>
          <w:b/>
          <w:i w:val="0"/>
          <w:color w:val="000000" w:themeColor="text1"/>
          <w:sz w:val="24"/>
          <w:szCs w:val="24"/>
        </w:rPr>
        <w:fldChar w:fldCharType="separate"/>
      </w:r>
      <w:r w:rsidR="00E447A0">
        <w:rPr>
          <w:b/>
          <w:i w:val="0"/>
          <w:noProof/>
          <w:color w:val="000000" w:themeColor="text1"/>
          <w:sz w:val="24"/>
          <w:szCs w:val="24"/>
        </w:rPr>
        <w:t>23</w:t>
      </w:r>
      <w:r w:rsidRPr="00E16BFD">
        <w:rPr>
          <w:b/>
          <w:i w:val="0"/>
          <w:color w:val="000000" w:themeColor="text1"/>
          <w:sz w:val="24"/>
          <w:szCs w:val="24"/>
        </w:rPr>
        <w:fldChar w:fldCharType="end"/>
      </w:r>
      <w:r w:rsidR="00964628" w:rsidRPr="00E16BFD">
        <w:rPr>
          <w:b/>
          <w:i w:val="0"/>
          <w:color w:val="000000" w:themeColor="text1"/>
          <w:sz w:val="24"/>
          <w:szCs w:val="24"/>
        </w:rPr>
        <w:t xml:space="preserve"> </w:t>
      </w:r>
      <w:r w:rsidR="00341997" w:rsidRPr="00E16BFD">
        <w:rPr>
          <w:b/>
          <w:i w:val="0"/>
          <w:color w:val="000000" w:themeColor="text1"/>
          <w:sz w:val="24"/>
          <w:szCs w:val="24"/>
        </w:rPr>
        <w:t xml:space="preserve"> </w:t>
      </w:r>
      <w:r w:rsidR="005B2DBE" w:rsidRPr="00E16BFD">
        <w:rPr>
          <w:b/>
          <w:i w:val="0"/>
          <w:color w:val="000000" w:themeColor="text1"/>
          <w:sz w:val="24"/>
          <w:szCs w:val="24"/>
        </w:rPr>
        <w:t>Procedencia y Número de Animales de los que s</w:t>
      </w:r>
      <w:r w:rsidR="00341997" w:rsidRPr="00E16BFD">
        <w:rPr>
          <w:b/>
          <w:i w:val="0"/>
          <w:color w:val="000000" w:themeColor="text1"/>
          <w:sz w:val="24"/>
          <w:szCs w:val="24"/>
        </w:rPr>
        <w:t>e Obtuvo l</w:t>
      </w:r>
      <w:r w:rsidR="00456F07" w:rsidRPr="00E16BFD">
        <w:rPr>
          <w:b/>
          <w:i w:val="0"/>
          <w:color w:val="000000" w:themeColor="text1"/>
          <w:sz w:val="24"/>
          <w:szCs w:val="24"/>
        </w:rPr>
        <w:t>as Muestras Sanguíneas de la Provincia d</w:t>
      </w:r>
      <w:r w:rsidR="005B2DBE" w:rsidRPr="00E16BFD">
        <w:rPr>
          <w:b/>
          <w:i w:val="0"/>
          <w:color w:val="000000" w:themeColor="text1"/>
          <w:sz w:val="24"/>
          <w:szCs w:val="24"/>
        </w:rPr>
        <w:t>e Tungurahua</w:t>
      </w:r>
      <w:bookmarkEnd w:id="138"/>
    </w:p>
    <w:tbl>
      <w:tblPr>
        <w:tblStyle w:val="Tabladelista7concolores-nfasis21"/>
        <w:tblW w:w="9167" w:type="dxa"/>
        <w:tblLook w:val="04A0" w:firstRow="1" w:lastRow="0" w:firstColumn="1" w:lastColumn="0" w:noHBand="0" w:noVBand="1"/>
      </w:tblPr>
      <w:tblGrid>
        <w:gridCol w:w="633"/>
        <w:gridCol w:w="1013"/>
        <w:gridCol w:w="1013"/>
        <w:gridCol w:w="1416"/>
        <w:gridCol w:w="1510"/>
        <w:gridCol w:w="254"/>
        <w:gridCol w:w="1212"/>
        <w:gridCol w:w="1476"/>
        <w:gridCol w:w="876"/>
      </w:tblGrid>
      <w:tr w:rsidR="00B74E01" w:rsidRPr="00100F2A" w:rsidTr="00A73665">
        <w:trPr>
          <w:cnfStyle w:val="100000000000" w:firstRow="1" w:lastRow="0" w:firstColumn="0" w:lastColumn="0" w:oddVBand="0" w:evenVBand="0" w:oddHBand="0" w:evenHBand="0" w:firstRowFirstColumn="0" w:firstRowLastColumn="0" w:lastRowFirstColumn="0" w:lastRowLastColumn="0"/>
          <w:cantSplit/>
          <w:trHeight w:val="1496"/>
        </w:trPr>
        <w:tc>
          <w:tcPr>
            <w:cnfStyle w:val="001000000100" w:firstRow="0" w:lastRow="0" w:firstColumn="1" w:lastColumn="0" w:oddVBand="0" w:evenVBand="0" w:oddHBand="0" w:evenHBand="0" w:firstRowFirstColumn="1" w:firstRowLastColumn="0" w:lastRowFirstColumn="0" w:lastRowLastColumn="0"/>
            <w:tcW w:w="633" w:type="dxa"/>
            <w:noWrap/>
            <w:textDirection w:val="btLr"/>
            <w:hideMark/>
          </w:tcPr>
          <w:p w:rsidR="00100F2A" w:rsidRPr="00100F2A" w:rsidRDefault="008D2678" w:rsidP="00B74E01">
            <w:pPr>
              <w:spacing w:after="0" w:line="240" w:lineRule="auto"/>
              <w:ind w:left="113" w:right="113"/>
              <w:jc w:val="left"/>
              <w:rPr>
                <w:rFonts w:eastAsia="Times New Roman" w:cs="Times New Roman"/>
                <w:b/>
                <w:bCs/>
                <w:color w:val="000000"/>
                <w:szCs w:val="24"/>
                <w:lang w:eastAsia="es-EC"/>
              </w:rPr>
            </w:pPr>
            <w:r w:rsidRPr="00100F2A">
              <w:rPr>
                <w:rFonts w:eastAsia="Times New Roman" w:cs="Times New Roman"/>
                <w:b/>
                <w:bCs/>
                <w:color w:val="000000"/>
                <w:szCs w:val="24"/>
                <w:lang w:eastAsia="es-EC"/>
              </w:rPr>
              <w:t xml:space="preserve">Ovinos </w:t>
            </w:r>
          </w:p>
        </w:tc>
        <w:tc>
          <w:tcPr>
            <w:tcW w:w="1013" w:type="dxa"/>
            <w:noWrap/>
            <w:textDirection w:val="btLr"/>
            <w:hideMark/>
          </w:tcPr>
          <w:p w:rsidR="00100F2A" w:rsidRPr="00100F2A" w:rsidRDefault="008D2678" w:rsidP="00B74E01">
            <w:pPr>
              <w:spacing w:after="0" w:line="240" w:lineRule="auto"/>
              <w:ind w:left="113" w:right="113"/>
              <w:jc w:val="left"/>
              <w:cnfStyle w:val="100000000000" w:firstRow="1" w:lastRow="0" w:firstColumn="0" w:lastColumn="0" w:oddVBand="0" w:evenVBand="0" w:oddHBand="0" w:evenHBand="0" w:firstRowFirstColumn="0" w:firstRowLastColumn="0" w:lastRowFirstColumn="0" w:lastRowLastColumn="0"/>
              <w:rPr>
                <w:rFonts w:eastAsia="Times New Roman" w:cs="Times New Roman"/>
                <w:b/>
                <w:bCs/>
                <w:color w:val="000000"/>
                <w:szCs w:val="24"/>
                <w:lang w:eastAsia="es-EC"/>
              </w:rPr>
            </w:pPr>
            <w:r>
              <w:rPr>
                <w:rFonts w:eastAsia="Times New Roman" w:cs="Times New Roman"/>
                <w:b/>
                <w:bCs/>
                <w:color w:val="000000"/>
                <w:szCs w:val="24"/>
                <w:lang w:eastAsia="es-EC"/>
              </w:rPr>
              <w:t>Sexo</w:t>
            </w:r>
          </w:p>
        </w:tc>
        <w:tc>
          <w:tcPr>
            <w:tcW w:w="1013" w:type="dxa"/>
            <w:noWrap/>
            <w:textDirection w:val="btLr"/>
            <w:hideMark/>
          </w:tcPr>
          <w:p w:rsidR="00100F2A" w:rsidRPr="00100F2A" w:rsidRDefault="008D2678" w:rsidP="00B74E01">
            <w:pPr>
              <w:spacing w:after="0" w:line="240" w:lineRule="auto"/>
              <w:ind w:left="113" w:right="113"/>
              <w:jc w:val="left"/>
              <w:cnfStyle w:val="100000000000" w:firstRow="1" w:lastRow="0" w:firstColumn="0" w:lastColumn="0" w:oddVBand="0" w:evenVBand="0" w:oddHBand="0" w:evenHBand="0" w:firstRowFirstColumn="0" w:firstRowLastColumn="0" w:lastRowFirstColumn="0" w:lastRowLastColumn="0"/>
              <w:rPr>
                <w:rFonts w:eastAsia="Times New Roman" w:cs="Times New Roman"/>
                <w:b/>
                <w:bCs/>
                <w:color w:val="000000"/>
                <w:szCs w:val="24"/>
                <w:lang w:eastAsia="es-EC"/>
              </w:rPr>
            </w:pPr>
            <w:r w:rsidRPr="00100F2A">
              <w:rPr>
                <w:rFonts w:eastAsia="Times New Roman" w:cs="Times New Roman"/>
                <w:b/>
                <w:bCs/>
                <w:color w:val="000000"/>
                <w:szCs w:val="24"/>
                <w:lang w:eastAsia="es-EC"/>
              </w:rPr>
              <w:t>Edad</w:t>
            </w:r>
          </w:p>
        </w:tc>
        <w:tc>
          <w:tcPr>
            <w:tcW w:w="1335" w:type="dxa"/>
            <w:noWrap/>
            <w:textDirection w:val="btLr"/>
            <w:hideMark/>
          </w:tcPr>
          <w:p w:rsidR="00100F2A" w:rsidRPr="00100F2A" w:rsidRDefault="008D2678" w:rsidP="00B74E01">
            <w:pPr>
              <w:spacing w:after="0" w:line="240" w:lineRule="auto"/>
              <w:ind w:left="113" w:right="113"/>
              <w:jc w:val="left"/>
              <w:cnfStyle w:val="100000000000" w:firstRow="1" w:lastRow="0" w:firstColumn="0" w:lastColumn="0" w:oddVBand="0" w:evenVBand="0" w:oddHBand="0" w:evenHBand="0" w:firstRowFirstColumn="0" w:firstRowLastColumn="0" w:lastRowFirstColumn="0" w:lastRowLastColumn="0"/>
              <w:rPr>
                <w:rFonts w:eastAsia="Times New Roman" w:cs="Times New Roman"/>
                <w:b/>
                <w:bCs/>
                <w:color w:val="000000"/>
                <w:szCs w:val="24"/>
                <w:lang w:eastAsia="es-EC"/>
              </w:rPr>
            </w:pPr>
            <w:r w:rsidRPr="00100F2A">
              <w:rPr>
                <w:rFonts w:eastAsia="Times New Roman" w:cs="Times New Roman"/>
                <w:b/>
                <w:bCs/>
                <w:color w:val="000000"/>
                <w:szCs w:val="24"/>
                <w:lang w:eastAsia="es-EC"/>
              </w:rPr>
              <w:t xml:space="preserve">Parroquia  </w:t>
            </w:r>
          </w:p>
        </w:tc>
        <w:tc>
          <w:tcPr>
            <w:tcW w:w="1764" w:type="dxa"/>
            <w:gridSpan w:val="2"/>
            <w:noWrap/>
            <w:textDirection w:val="btLr"/>
            <w:hideMark/>
          </w:tcPr>
          <w:p w:rsidR="00100F2A" w:rsidRPr="00100F2A" w:rsidRDefault="00100F2A" w:rsidP="008D2678">
            <w:pPr>
              <w:spacing w:after="0" w:line="240" w:lineRule="auto"/>
              <w:ind w:left="113" w:right="113"/>
              <w:cnfStyle w:val="100000000000" w:firstRow="1" w:lastRow="0" w:firstColumn="0" w:lastColumn="0" w:oddVBand="0" w:evenVBand="0" w:oddHBand="0" w:evenHBand="0" w:firstRowFirstColumn="0" w:firstRowLastColumn="0" w:lastRowFirstColumn="0" w:lastRowLastColumn="0"/>
              <w:rPr>
                <w:rFonts w:eastAsia="Times New Roman" w:cs="Times New Roman"/>
                <w:b/>
                <w:bCs/>
                <w:color w:val="000000"/>
                <w:szCs w:val="24"/>
                <w:lang w:eastAsia="es-EC"/>
              </w:rPr>
            </w:pPr>
            <w:r w:rsidRPr="00100F2A">
              <w:rPr>
                <w:rFonts w:eastAsia="Times New Roman" w:cs="Times New Roman"/>
                <w:b/>
                <w:bCs/>
                <w:color w:val="000000"/>
                <w:szCs w:val="24"/>
                <w:lang w:eastAsia="es-EC"/>
              </w:rPr>
              <w:t>Lugar</w:t>
            </w:r>
          </w:p>
        </w:tc>
        <w:tc>
          <w:tcPr>
            <w:tcW w:w="1212" w:type="dxa"/>
            <w:noWrap/>
            <w:hideMark/>
          </w:tcPr>
          <w:p w:rsidR="008D2678" w:rsidRDefault="008D2678" w:rsidP="00A73665">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eastAsia="Times New Roman" w:cs="Times New Roman"/>
                <w:b/>
                <w:bCs/>
                <w:color w:val="000000"/>
                <w:szCs w:val="24"/>
                <w:lang w:eastAsia="es-EC"/>
              </w:rPr>
            </w:pPr>
          </w:p>
          <w:p w:rsidR="008D2678" w:rsidRDefault="008D2678" w:rsidP="00A73665">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eastAsia="Times New Roman" w:cs="Times New Roman"/>
                <w:b/>
                <w:bCs/>
                <w:color w:val="000000"/>
                <w:szCs w:val="24"/>
                <w:lang w:eastAsia="es-EC"/>
              </w:rPr>
            </w:pPr>
          </w:p>
          <w:p w:rsidR="008D2678" w:rsidRDefault="008D2678" w:rsidP="00A73665">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eastAsia="Times New Roman" w:cs="Times New Roman"/>
                <w:b/>
                <w:bCs/>
                <w:color w:val="000000"/>
                <w:szCs w:val="24"/>
                <w:lang w:eastAsia="es-EC"/>
              </w:rPr>
            </w:pPr>
          </w:p>
          <w:p w:rsidR="00100F2A" w:rsidRPr="00100F2A" w:rsidRDefault="00100F2A" w:rsidP="00A73665">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eastAsia="Times New Roman" w:cs="Times New Roman"/>
                <w:b/>
                <w:bCs/>
                <w:color w:val="000000"/>
                <w:szCs w:val="24"/>
                <w:lang w:eastAsia="es-EC"/>
              </w:rPr>
            </w:pPr>
            <w:r w:rsidRPr="00100F2A">
              <w:rPr>
                <w:rFonts w:eastAsia="Times New Roman" w:cs="Times New Roman"/>
                <w:b/>
                <w:bCs/>
                <w:color w:val="000000"/>
                <w:szCs w:val="24"/>
                <w:lang w:eastAsia="es-EC"/>
              </w:rPr>
              <w:t>X</w:t>
            </w:r>
          </w:p>
        </w:tc>
        <w:tc>
          <w:tcPr>
            <w:tcW w:w="1379" w:type="dxa"/>
            <w:noWrap/>
            <w:hideMark/>
          </w:tcPr>
          <w:p w:rsidR="008D2678" w:rsidRDefault="008D2678" w:rsidP="00A73665">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eastAsia="Times New Roman" w:cs="Times New Roman"/>
                <w:b/>
                <w:bCs/>
                <w:color w:val="000000"/>
                <w:szCs w:val="24"/>
                <w:lang w:eastAsia="es-EC"/>
              </w:rPr>
            </w:pPr>
          </w:p>
          <w:p w:rsidR="008D2678" w:rsidRDefault="008D2678" w:rsidP="00A73665">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eastAsia="Times New Roman" w:cs="Times New Roman"/>
                <w:b/>
                <w:bCs/>
                <w:color w:val="000000"/>
                <w:szCs w:val="24"/>
                <w:lang w:eastAsia="es-EC"/>
              </w:rPr>
            </w:pPr>
          </w:p>
          <w:p w:rsidR="008D2678" w:rsidRDefault="008D2678" w:rsidP="00A73665">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eastAsia="Times New Roman" w:cs="Times New Roman"/>
                <w:b/>
                <w:bCs/>
                <w:color w:val="000000"/>
                <w:szCs w:val="24"/>
                <w:lang w:eastAsia="es-EC"/>
              </w:rPr>
            </w:pPr>
          </w:p>
          <w:p w:rsidR="00A73665" w:rsidRPr="00100F2A" w:rsidRDefault="00100F2A" w:rsidP="00A73665">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eastAsia="Times New Roman" w:cs="Times New Roman"/>
                <w:b/>
                <w:bCs/>
                <w:i w:val="0"/>
                <w:iCs w:val="0"/>
                <w:color w:val="000000"/>
                <w:szCs w:val="24"/>
                <w:lang w:eastAsia="es-EC"/>
              </w:rPr>
            </w:pPr>
            <w:r w:rsidRPr="00100F2A">
              <w:rPr>
                <w:rFonts w:eastAsia="Times New Roman" w:cs="Times New Roman"/>
                <w:b/>
                <w:bCs/>
                <w:color w:val="000000"/>
                <w:szCs w:val="24"/>
                <w:lang w:eastAsia="es-EC"/>
              </w:rPr>
              <w:t>Y</w:t>
            </w:r>
          </w:p>
          <w:p w:rsidR="00100F2A" w:rsidRPr="00100F2A" w:rsidRDefault="00100F2A" w:rsidP="00A73665">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eastAsia="Times New Roman" w:cs="Times New Roman"/>
                <w:b/>
                <w:bCs/>
                <w:color w:val="000000"/>
                <w:szCs w:val="24"/>
                <w:lang w:eastAsia="es-EC"/>
              </w:rPr>
            </w:pPr>
          </w:p>
        </w:tc>
        <w:tc>
          <w:tcPr>
            <w:tcW w:w="818" w:type="dxa"/>
            <w:noWrap/>
            <w:hideMark/>
          </w:tcPr>
          <w:p w:rsidR="008D2678" w:rsidRDefault="008D2678" w:rsidP="00A73665">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eastAsia="Times New Roman" w:cs="Times New Roman"/>
                <w:b/>
                <w:bCs/>
                <w:color w:val="000000"/>
                <w:szCs w:val="24"/>
                <w:lang w:eastAsia="es-EC"/>
              </w:rPr>
            </w:pPr>
          </w:p>
          <w:p w:rsidR="008D2678" w:rsidRDefault="008D2678" w:rsidP="00A73665">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eastAsia="Times New Roman" w:cs="Times New Roman"/>
                <w:b/>
                <w:bCs/>
                <w:color w:val="000000"/>
                <w:szCs w:val="24"/>
                <w:lang w:eastAsia="es-EC"/>
              </w:rPr>
            </w:pPr>
          </w:p>
          <w:p w:rsidR="008D2678" w:rsidRDefault="008D2678" w:rsidP="00A73665">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eastAsia="Times New Roman" w:cs="Times New Roman"/>
                <w:b/>
                <w:bCs/>
                <w:color w:val="000000"/>
                <w:szCs w:val="24"/>
                <w:lang w:eastAsia="es-EC"/>
              </w:rPr>
            </w:pPr>
          </w:p>
          <w:p w:rsidR="00100F2A" w:rsidRPr="00100F2A" w:rsidRDefault="00100F2A" w:rsidP="00A73665">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eastAsia="Times New Roman" w:cs="Times New Roman"/>
                <w:b/>
                <w:bCs/>
                <w:color w:val="000000"/>
                <w:szCs w:val="24"/>
                <w:lang w:eastAsia="es-EC"/>
              </w:rPr>
            </w:pPr>
            <w:r w:rsidRPr="00100F2A">
              <w:rPr>
                <w:rFonts w:eastAsia="Times New Roman" w:cs="Times New Roman"/>
                <w:b/>
                <w:bCs/>
                <w:color w:val="000000"/>
                <w:szCs w:val="24"/>
                <w:lang w:eastAsia="es-EC"/>
              </w:rPr>
              <w:t>Z</w:t>
            </w:r>
          </w:p>
        </w:tc>
      </w:tr>
      <w:tr w:rsidR="00B74E01" w:rsidRPr="00100F2A" w:rsidTr="00A73665">
        <w:trPr>
          <w:cnfStyle w:val="000000100000" w:firstRow="0" w:lastRow="0" w:firstColumn="0" w:lastColumn="0" w:oddVBand="0" w:evenVBand="0" w:oddHBand="1" w:evenHBand="0" w:firstRowFirstColumn="0" w:firstRowLastColumn="0" w:lastRowFirstColumn="0" w:lastRowLastColumn="0"/>
          <w:trHeight w:val="307"/>
        </w:trPr>
        <w:tc>
          <w:tcPr>
            <w:cnfStyle w:val="001000000000" w:firstRow="0" w:lastRow="0" w:firstColumn="1" w:lastColumn="0" w:oddVBand="0" w:evenVBand="0" w:oddHBand="0" w:evenHBand="0" w:firstRowFirstColumn="0" w:firstRowLastColumn="0" w:lastRowFirstColumn="0" w:lastRowLastColumn="0"/>
            <w:tcW w:w="633" w:type="dxa"/>
            <w:noWrap/>
            <w:hideMark/>
          </w:tcPr>
          <w:p w:rsidR="00100F2A" w:rsidRPr="00100F2A" w:rsidRDefault="00100F2A" w:rsidP="00100F2A">
            <w:pPr>
              <w:spacing w:after="0" w:line="240" w:lineRule="auto"/>
              <w:jc w:val="right"/>
              <w:rPr>
                <w:rFonts w:eastAsia="Times New Roman" w:cs="Times New Roman"/>
                <w:color w:val="000000"/>
                <w:szCs w:val="24"/>
                <w:lang w:eastAsia="es-EC"/>
              </w:rPr>
            </w:pPr>
            <w:r w:rsidRPr="00100F2A">
              <w:rPr>
                <w:rFonts w:eastAsia="Times New Roman" w:cs="Times New Roman"/>
                <w:color w:val="000000"/>
                <w:szCs w:val="24"/>
                <w:lang w:eastAsia="es-EC"/>
              </w:rPr>
              <w:t>1</w:t>
            </w:r>
          </w:p>
        </w:tc>
        <w:tc>
          <w:tcPr>
            <w:tcW w:w="1013" w:type="dxa"/>
            <w:noWrap/>
            <w:hideMark/>
          </w:tcPr>
          <w:p w:rsidR="00100F2A" w:rsidRPr="00100F2A" w:rsidRDefault="00100F2A" w:rsidP="00100F2A">
            <w:pPr>
              <w:spacing w:after="0"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100F2A">
              <w:rPr>
                <w:rFonts w:eastAsia="Times New Roman" w:cs="Times New Roman"/>
                <w:color w:val="000000"/>
                <w:szCs w:val="24"/>
                <w:lang w:eastAsia="es-EC"/>
              </w:rPr>
              <w:t xml:space="preserve">hembra </w:t>
            </w:r>
          </w:p>
        </w:tc>
        <w:tc>
          <w:tcPr>
            <w:tcW w:w="1013" w:type="dxa"/>
            <w:noWrap/>
            <w:hideMark/>
          </w:tcPr>
          <w:p w:rsidR="00100F2A" w:rsidRPr="00100F2A" w:rsidRDefault="00100F2A" w:rsidP="00100F2A">
            <w:pPr>
              <w:spacing w:after="0"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100F2A">
              <w:rPr>
                <w:rFonts w:eastAsia="Times New Roman" w:cs="Times New Roman"/>
                <w:color w:val="000000"/>
                <w:szCs w:val="24"/>
                <w:lang w:eastAsia="es-EC"/>
              </w:rPr>
              <w:t xml:space="preserve">2 años </w:t>
            </w:r>
          </w:p>
        </w:tc>
        <w:tc>
          <w:tcPr>
            <w:tcW w:w="1335" w:type="dxa"/>
            <w:noWrap/>
            <w:hideMark/>
          </w:tcPr>
          <w:p w:rsidR="00100F2A" w:rsidRPr="00100F2A" w:rsidRDefault="00100F2A" w:rsidP="008D2678">
            <w:pPr>
              <w:tabs>
                <w:tab w:val="left" w:pos="1503"/>
              </w:tabs>
              <w:spacing w:after="0"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100F2A">
              <w:rPr>
                <w:rFonts w:eastAsia="Times New Roman" w:cs="Times New Roman"/>
                <w:color w:val="000000"/>
                <w:szCs w:val="24"/>
                <w:lang w:eastAsia="es-EC"/>
              </w:rPr>
              <w:t xml:space="preserve">Pilahuin </w:t>
            </w:r>
            <w:r w:rsidR="008D2678">
              <w:rPr>
                <w:rFonts w:eastAsia="Times New Roman" w:cs="Times New Roman"/>
                <w:color w:val="000000"/>
                <w:szCs w:val="24"/>
                <w:lang w:eastAsia="es-EC"/>
              </w:rPr>
              <w:tab/>
            </w:r>
          </w:p>
        </w:tc>
        <w:tc>
          <w:tcPr>
            <w:tcW w:w="1510" w:type="dxa"/>
            <w:noWrap/>
            <w:hideMark/>
          </w:tcPr>
          <w:p w:rsidR="00100F2A" w:rsidRPr="00100F2A" w:rsidRDefault="00100F2A" w:rsidP="00100F2A">
            <w:pPr>
              <w:spacing w:after="0"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100F2A">
              <w:rPr>
                <w:rFonts w:eastAsia="Times New Roman" w:cs="Times New Roman"/>
                <w:color w:val="000000"/>
                <w:szCs w:val="24"/>
                <w:lang w:eastAsia="es-EC"/>
              </w:rPr>
              <w:t xml:space="preserve">Rumipamba </w:t>
            </w:r>
          </w:p>
        </w:tc>
        <w:tc>
          <w:tcPr>
            <w:tcW w:w="1465" w:type="dxa"/>
            <w:gridSpan w:val="2"/>
            <w:noWrap/>
            <w:hideMark/>
          </w:tcPr>
          <w:p w:rsidR="00100F2A" w:rsidRPr="00100F2A" w:rsidRDefault="00100F2A" w:rsidP="00100F2A">
            <w:pPr>
              <w:spacing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100F2A">
              <w:rPr>
                <w:rFonts w:eastAsia="Times New Roman" w:cs="Times New Roman"/>
                <w:color w:val="000000"/>
                <w:szCs w:val="24"/>
                <w:lang w:eastAsia="es-EC"/>
              </w:rPr>
              <w:t>732874.564</w:t>
            </w:r>
          </w:p>
        </w:tc>
        <w:tc>
          <w:tcPr>
            <w:tcW w:w="1379" w:type="dxa"/>
            <w:noWrap/>
            <w:hideMark/>
          </w:tcPr>
          <w:p w:rsidR="00100F2A" w:rsidRPr="00100F2A" w:rsidRDefault="00100F2A" w:rsidP="00A73665">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100F2A">
              <w:rPr>
                <w:rFonts w:eastAsia="Times New Roman" w:cs="Times New Roman"/>
                <w:color w:val="000000"/>
                <w:szCs w:val="24"/>
                <w:lang w:eastAsia="es-EC"/>
              </w:rPr>
              <w:t>9846085.153</w:t>
            </w:r>
          </w:p>
        </w:tc>
        <w:tc>
          <w:tcPr>
            <w:tcW w:w="818" w:type="dxa"/>
            <w:noWrap/>
            <w:hideMark/>
          </w:tcPr>
          <w:p w:rsidR="00100F2A" w:rsidRPr="00100F2A" w:rsidRDefault="00100F2A" w:rsidP="00100F2A">
            <w:pPr>
              <w:spacing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100F2A">
              <w:rPr>
                <w:rFonts w:eastAsia="Times New Roman" w:cs="Times New Roman"/>
                <w:color w:val="000000"/>
                <w:szCs w:val="24"/>
                <w:lang w:eastAsia="es-EC"/>
              </w:rPr>
              <w:t>4090.8</w:t>
            </w:r>
          </w:p>
        </w:tc>
      </w:tr>
      <w:tr w:rsidR="008D2678" w:rsidRPr="00100F2A" w:rsidTr="00A73665">
        <w:trPr>
          <w:trHeight w:val="307"/>
        </w:trPr>
        <w:tc>
          <w:tcPr>
            <w:cnfStyle w:val="001000000000" w:firstRow="0" w:lastRow="0" w:firstColumn="1" w:lastColumn="0" w:oddVBand="0" w:evenVBand="0" w:oddHBand="0" w:evenHBand="0" w:firstRowFirstColumn="0" w:firstRowLastColumn="0" w:lastRowFirstColumn="0" w:lastRowLastColumn="0"/>
            <w:tcW w:w="633" w:type="dxa"/>
            <w:noWrap/>
            <w:hideMark/>
          </w:tcPr>
          <w:p w:rsidR="00100F2A" w:rsidRPr="00100F2A" w:rsidRDefault="00100F2A" w:rsidP="00100F2A">
            <w:pPr>
              <w:spacing w:after="0" w:line="240" w:lineRule="auto"/>
              <w:jc w:val="right"/>
              <w:rPr>
                <w:rFonts w:eastAsia="Times New Roman" w:cs="Times New Roman"/>
                <w:color w:val="000000"/>
                <w:szCs w:val="24"/>
                <w:lang w:eastAsia="es-EC"/>
              </w:rPr>
            </w:pPr>
            <w:r w:rsidRPr="00100F2A">
              <w:rPr>
                <w:rFonts w:eastAsia="Times New Roman" w:cs="Times New Roman"/>
                <w:color w:val="000000"/>
                <w:szCs w:val="24"/>
                <w:lang w:eastAsia="es-EC"/>
              </w:rPr>
              <w:t>2</w:t>
            </w:r>
          </w:p>
        </w:tc>
        <w:tc>
          <w:tcPr>
            <w:tcW w:w="1013" w:type="dxa"/>
            <w:noWrap/>
            <w:hideMark/>
          </w:tcPr>
          <w:p w:rsidR="00100F2A" w:rsidRPr="00100F2A" w:rsidRDefault="00100F2A" w:rsidP="00100F2A">
            <w:pPr>
              <w:spacing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100F2A">
              <w:rPr>
                <w:rFonts w:eastAsia="Times New Roman" w:cs="Times New Roman"/>
                <w:color w:val="000000"/>
                <w:szCs w:val="24"/>
                <w:lang w:eastAsia="es-EC"/>
              </w:rPr>
              <w:t xml:space="preserve">hembra </w:t>
            </w:r>
          </w:p>
        </w:tc>
        <w:tc>
          <w:tcPr>
            <w:tcW w:w="1013" w:type="dxa"/>
            <w:noWrap/>
            <w:hideMark/>
          </w:tcPr>
          <w:p w:rsidR="00100F2A" w:rsidRPr="00100F2A" w:rsidRDefault="00100F2A" w:rsidP="00100F2A">
            <w:pPr>
              <w:spacing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100F2A">
              <w:rPr>
                <w:rFonts w:eastAsia="Times New Roman" w:cs="Times New Roman"/>
                <w:color w:val="000000"/>
                <w:szCs w:val="24"/>
                <w:lang w:eastAsia="es-EC"/>
              </w:rPr>
              <w:t xml:space="preserve">5 años </w:t>
            </w:r>
          </w:p>
        </w:tc>
        <w:tc>
          <w:tcPr>
            <w:tcW w:w="1335" w:type="dxa"/>
            <w:noWrap/>
            <w:hideMark/>
          </w:tcPr>
          <w:p w:rsidR="00100F2A" w:rsidRPr="00100F2A" w:rsidRDefault="00100F2A" w:rsidP="00100F2A">
            <w:pPr>
              <w:spacing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100F2A">
              <w:rPr>
                <w:rFonts w:eastAsia="Times New Roman" w:cs="Times New Roman"/>
                <w:color w:val="000000"/>
                <w:szCs w:val="24"/>
                <w:lang w:eastAsia="es-EC"/>
              </w:rPr>
              <w:t xml:space="preserve">Pilahuin </w:t>
            </w:r>
          </w:p>
        </w:tc>
        <w:tc>
          <w:tcPr>
            <w:tcW w:w="1510" w:type="dxa"/>
            <w:noWrap/>
            <w:hideMark/>
          </w:tcPr>
          <w:p w:rsidR="00100F2A" w:rsidRPr="00100F2A" w:rsidRDefault="00100F2A" w:rsidP="00100F2A">
            <w:pPr>
              <w:spacing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100F2A">
              <w:rPr>
                <w:rFonts w:eastAsia="Times New Roman" w:cs="Times New Roman"/>
                <w:color w:val="000000"/>
                <w:szCs w:val="24"/>
                <w:lang w:eastAsia="es-EC"/>
              </w:rPr>
              <w:t xml:space="preserve">Rumipamba </w:t>
            </w:r>
          </w:p>
        </w:tc>
        <w:tc>
          <w:tcPr>
            <w:tcW w:w="1465" w:type="dxa"/>
            <w:gridSpan w:val="2"/>
            <w:noWrap/>
            <w:hideMark/>
          </w:tcPr>
          <w:p w:rsidR="00100F2A" w:rsidRPr="00100F2A" w:rsidRDefault="00100F2A" w:rsidP="00100F2A">
            <w:pPr>
              <w:spacing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100F2A">
              <w:rPr>
                <w:rFonts w:eastAsia="Times New Roman" w:cs="Times New Roman"/>
                <w:color w:val="000000"/>
                <w:szCs w:val="24"/>
                <w:lang w:eastAsia="es-EC"/>
              </w:rPr>
              <w:t>732633.591</w:t>
            </w:r>
          </w:p>
        </w:tc>
        <w:tc>
          <w:tcPr>
            <w:tcW w:w="1379" w:type="dxa"/>
            <w:noWrap/>
            <w:hideMark/>
          </w:tcPr>
          <w:p w:rsidR="00100F2A" w:rsidRPr="00100F2A" w:rsidRDefault="00100F2A" w:rsidP="00100F2A">
            <w:pPr>
              <w:spacing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100F2A">
              <w:rPr>
                <w:rFonts w:eastAsia="Times New Roman" w:cs="Times New Roman"/>
                <w:color w:val="000000"/>
                <w:szCs w:val="24"/>
                <w:lang w:eastAsia="es-EC"/>
              </w:rPr>
              <w:t>9846117.258</w:t>
            </w:r>
          </w:p>
        </w:tc>
        <w:tc>
          <w:tcPr>
            <w:tcW w:w="818" w:type="dxa"/>
            <w:noWrap/>
            <w:hideMark/>
          </w:tcPr>
          <w:p w:rsidR="00100F2A" w:rsidRPr="00100F2A" w:rsidRDefault="00100F2A" w:rsidP="00100F2A">
            <w:pPr>
              <w:spacing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100F2A">
              <w:rPr>
                <w:rFonts w:eastAsia="Times New Roman" w:cs="Times New Roman"/>
                <w:color w:val="000000"/>
                <w:szCs w:val="24"/>
                <w:lang w:eastAsia="es-EC"/>
              </w:rPr>
              <w:t>4093.6</w:t>
            </w:r>
          </w:p>
        </w:tc>
      </w:tr>
      <w:tr w:rsidR="00B74E01" w:rsidRPr="00100F2A" w:rsidTr="00A73665">
        <w:trPr>
          <w:cnfStyle w:val="000000100000" w:firstRow="0" w:lastRow="0" w:firstColumn="0" w:lastColumn="0" w:oddVBand="0" w:evenVBand="0" w:oddHBand="1" w:evenHBand="0" w:firstRowFirstColumn="0" w:firstRowLastColumn="0" w:lastRowFirstColumn="0" w:lastRowLastColumn="0"/>
          <w:trHeight w:val="307"/>
        </w:trPr>
        <w:tc>
          <w:tcPr>
            <w:cnfStyle w:val="001000000000" w:firstRow="0" w:lastRow="0" w:firstColumn="1" w:lastColumn="0" w:oddVBand="0" w:evenVBand="0" w:oddHBand="0" w:evenHBand="0" w:firstRowFirstColumn="0" w:firstRowLastColumn="0" w:lastRowFirstColumn="0" w:lastRowLastColumn="0"/>
            <w:tcW w:w="633" w:type="dxa"/>
            <w:noWrap/>
            <w:hideMark/>
          </w:tcPr>
          <w:p w:rsidR="00100F2A" w:rsidRPr="00100F2A" w:rsidRDefault="00100F2A" w:rsidP="00100F2A">
            <w:pPr>
              <w:spacing w:after="0" w:line="240" w:lineRule="auto"/>
              <w:jc w:val="right"/>
              <w:rPr>
                <w:rFonts w:eastAsia="Times New Roman" w:cs="Times New Roman"/>
                <w:color w:val="000000"/>
                <w:szCs w:val="24"/>
                <w:lang w:eastAsia="es-EC"/>
              </w:rPr>
            </w:pPr>
            <w:r w:rsidRPr="00100F2A">
              <w:rPr>
                <w:rFonts w:eastAsia="Times New Roman" w:cs="Times New Roman"/>
                <w:color w:val="000000"/>
                <w:szCs w:val="24"/>
                <w:lang w:eastAsia="es-EC"/>
              </w:rPr>
              <w:t>3</w:t>
            </w:r>
          </w:p>
        </w:tc>
        <w:tc>
          <w:tcPr>
            <w:tcW w:w="1013" w:type="dxa"/>
            <w:noWrap/>
            <w:hideMark/>
          </w:tcPr>
          <w:p w:rsidR="00100F2A" w:rsidRPr="00100F2A" w:rsidRDefault="00100F2A" w:rsidP="00100F2A">
            <w:pPr>
              <w:spacing w:after="0"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100F2A">
              <w:rPr>
                <w:rFonts w:eastAsia="Times New Roman" w:cs="Times New Roman"/>
                <w:color w:val="000000"/>
                <w:szCs w:val="24"/>
                <w:lang w:eastAsia="es-EC"/>
              </w:rPr>
              <w:t xml:space="preserve">macho </w:t>
            </w:r>
          </w:p>
        </w:tc>
        <w:tc>
          <w:tcPr>
            <w:tcW w:w="1013" w:type="dxa"/>
            <w:noWrap/>
            <w:hideMark/>
          </w:tcPr>
          <w:p w:rsidR="00100F2A" w:rsidRPr="00100F2A" w:rsidRDefault="00100F2A" w:rsidP="00100F2A">
            <w:pPr>
              <w:spacing w:after="0"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100F2A">
              <w:rPr>
                <w:rFonts w:eastAsia="Times New Roman" w:cs="Times New Roman"/>
                <w:color w:val="000000"/>
                <w:szCs w:val="24"/>
                <w:lang w:eastAsia="es-EC"/>
              </w:rPr>
              <w:t>4 años</w:t>
            </w:r>
          </w:p>
        </w:tc>
        <w:tc>
          <w:tcPr>
            <w:tcW w:w="1335" w:type="dxa"/>
            <w:noWrap/>
            <w:hideMark/>
          </w:tcPr>
          <w:p w:rsidR="00100F2A" w:rsidRPr="00100F2A" w:rsidRDefault="00100F2A" w:rsidP="00100F2A">
            <w:pPr>
              <w:spacing w:after="0"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100F2A">
              <w:rPr>
                <w:rFonts w:eastAsia="Times New Roman" w:cs="Times New Roman"/>
                <w:color w:val="000000"/>
                <w:szCs w:val="24"/>
                <w:lang w:eastAsia="es-EC"/>
              </w:rPr>
              <w:t xml:space="preserve">Pilahuin </w:t>
            </w:r>
          </w:p>
        </w:tc>
        <w:tc>
          <w:tcPr>
            <w:tcW w:w="1510" w:type="dxa"/>
            <w:noWrap/>
            <w:hideMark/>
          </w:tcPr>
          <w:p w:rsidR="00100F2A" w:rsidRPr="00100F2A" w:rsidRDefault="00100F2A" w:rsidP="00100F2A">
            <w:pPr>
              <w:spacing w:after="0"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100F2A">
              <w:rPr>
                <w:rFonts w:eastAsia="Times New Roman" w:cs="Times New Roman"/>
                <w:color w:val="000000"/>
                <w:szCs w:val="24"/>
                <w:lang w:eastAsia="es-EC"/>
              </w:rPr>
              <w:t xml:space="preserve">Rumipamba </w:t>
            </w:r>
          </w:p>
        </w:tc>
        <w:tc>
          <w:tcPr>
            <w:tcW w:w="1465" w:type="dxa"/>
            <w:gridSpan w:val="2"/>
            <w:noWrap/>
            <w:hideMark/>
          </w:tcPr>
          <w:p w:rsidR="00100F2A" w:rsidRPr="00100F2A" w:rsidRDefault="00100F2A" w:rsidP="00100F2A">
            <w:pPr>
              <w:spacing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100F2A">
              <w:rPr>
                <w:rFonts w:eastAsia="Times New Roman" w:cs="Times New Roman"/>
                <w:color w:val="000000"/>
                <w:szCs w:val="24"/>
                <w:lang w:eastAsia="es-EC"/>
              </w:rPr>
              <w:t>732643.379</w:t>
            </w:r>
          </w:p>
        </w:tc>
        <w:tc>
          <w:tcPr>
            <w:tcW w:w="1379" w:type="dxa"/>
            <w:noWrap/>
            <w:hideMark/>
          </w:tcPr>
          <w:p w:rsidR="00100F2A" w:rsidRPr="00100F2A" w:rsidRDefault="00100F2A" w:rsidP="00100F2A">
            <w:pPr>
              <w:spacing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100F2A">
              <w:rPr>
                <w:rFonts w:eastAsia="Times New Roman" w:cs="Times New Roman"/>
                <w:color w:val="000000"/>
                <w:szCs w:val="24"/>
                <w:lang w:eastAsia="es-EC"/>
              </w:rPr>
              <w:t>9849238.517</w:t>
            </w:r>
          </w:p>
        </w:tc>
        <w:tc>
          <w:tcPr>
            <w:tcW w:w="818" w:type="dxa"/>
            <w:noWrap/>
            <w:hideMark/>
          </w:tcPr>
          <w:p w:rsidR="00100F2A" w:rsidRPr="00100F2A" w:rsidRDefault="00100F2A" w:rsidP="00100F2A">
            <w:pPr>
              <w:spacing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100F2A">
              <w:rPr>
                <w:rFonts w:eastAsia="Times New Roman" w:cs="Times New Roman"/>
                <w:color w:val="000000"/>
                <w:szCs w:val="24"/>
                <w:lang w:eastAsia="es-EC"/>
              </w:rPr>
              <w:t>4088.7</w:t>
            </w:r>
          </w:p>
        </w:tc>
      </w:tr>
      <w:tr w:rsidR="008D2678" w:rsidRPr="00100F2A" w:rsidTr="00A73665">
        <w:trPr>
          <w:trHeight w:val="307"/>
        </w:trPr>
        <w:tc>
          <w:tcPr>
            <w:cnfStyle w:val="001000000000" w:firstRow="0" w:lastRow="0" w:firstColumn="1" w:lastColumn="0" w:oddVBand="0" w:evenVBand="0" w:oddHBand="0" w:evenHBand="0" w:firstRowFirstColumn="0" w:firstRowLastColumn="0" w:lastRowFirstColumn="0" w:lastRowLastColumn="0"/>
            <w:tcW w:w="633" w:type="dxa"/>
            <w:noWrap/>
            <w:hideMark/>
          </w:tcPr>
          <w:p w:rsidR="00100F2A" w:rsidRPr="00100F2A" w:rsidRDefault="00100F2A" w:rsidP="00100F2A">
            <w:pPr>
              <w:spacing w:after="0" w:line="240" w:lineRule="auto"/>
              <w:jc w:val="right"/>
              <w:rPr>
                <w:rFonts w:eastAsia="Times New Roman" w:cs="Times New Roman"/>
                <w:color w:val="000000"/>
                <w:szCs w:val="24"/>
                <w:lang w:eastAsia="es-EC"/>
              </w:rPr>
            </w:pPr>
            <w:r w:rsidRPr="00100F2A">
              <w:rPr>
                <w:rFonts w:eastAsia="Times New Roman" w:cs="Times New Roman"/>
                <w:color w:val="000000"/>
                <w:szCs w:val="24"/>
                <w:lang w:eastAsia="es-EC"/>
              </w:rPr>
              <w:t>4</w:t>
            </w:r>
          </w:p>
        </w:tc>
        <w:tc>
          <w:tcPr>
            <w:tcW w:w="1013" w:type="dxa"/>
            <w:noWrap/>
            <w:hideMark/>
          </w:tcPr>
          <w:p w:rsidR="00100F2A" w:rsidRPr="00100F2A" w:rsidRDefault="00100F2A" w:rsidP="00100F2A">
            <w:pPr>
              <w:spacing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100F2A">
              <w:rPr>
                <w:rFonts w:eastAsia="Times New Roman" w:cs="Times New Roman"/>
                <w:color w:val="000000"/>
                <w:szCs w:val="24"/>
                <w:lang w:eastAsia="es-EC"/>
              </w:rPr>
              <w:t xml:space="preserve">hembra </w:t>
            </w:r>
          </w:p>
        </w:tc>
        <w:tc>
          <w:tcPr>
            <w:tcW w:w="1013" w:type="dxa"/>
            <w:noWrap/>
            <w:hideMark/>
          </w:tcPr>
          <w:p w:rsidR="00100F2A" w:rsidRPr="00100F2A" w:rsidRDefault="00100F2A" w:rsidP="00100F2A">
            <w:pPr>
              <w:spacing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100F2A">
              <w:rPr>
                <w:rFonts w:eastAsia="Times New Roman" w:cs="Times New Roman"/>
                <w:color w:val="000000"/>
                <w:szCs w:val="24"/>
                <w:lang w:eastAsia="es-EC"/>
              </w:rPr>
              <w:t>3 años</w:t>
            </w:r>
          </w:p>
        </w:tc>
        <w:tc>
          <w:tcPr>
            <w:tcW w:w="1335" w:type="dxa"/>
            <w:noWrap/>
            <w:hideMark/>
          </w:tcPr>
          <w:p w:rsidR="00100F2A" w:rsidRPr="00100F2A" w:rsidRDefault="00100F2A" w:rsidP="00100F2A">
            <w:pPr>
              <w:spacing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100F2A">
              <w:rPr>
                <w:rFonts w:eastAsia="Times New Roman" w:cs="Times New Roman"/>
                <w:color w:val="000000"/>
                <w:szCs w:val="24"/>
                <w:lang w:eastAsia="es-EC"/>
              </w:rPr>
              <w:t xml:space="preserve">Pilahuin </w:t>
            </w:r>
          </w:p>
        </w:tc>
        <w:tc>
          <w:tcPr>
            <w:tcW w:w="1510" w:type="dxa"/>
            <w:noWrap/>
            <w:hideMark/>
          </w:tcPr>
          <w:p w:rsidR="00100F2A" w:rsidRPr="00100F2A" w:rsidRDefault="00100F2A" w:rsidP="00100F2A">
            <w:pPr>
              <w:spacing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100F2A">
              <w:rPr>
                <w:rFonts w:eastAsia="Times New Roman" w:cs="Times New Roman"/>
                <w:color w:val="000000"/>
                <w:szCs w:val="24"/>
                <w:lang w:eastAsia="es-EC"/>
              </w:rPr>
              <w:t xml:space="preserve">Rumipamba </w:t>
            </w:r>
          </w:p>
        </w:tc>
        <w:tc>
          <w:tcPr>
            <w:tcW w:w="1465" w:type="dxa"/>
            <w:gridSpan w:val="2"/>
            <w:noWrap/>
            <w:hideMark/>
          </w:tcPr>
          <w:p w:rsidR="00100F2A" w:rsidRPr="00100F2A" w:rsidRDefault="00100F2A" w:rsidP="00100F2A">
            <w:pPr>
              <w:spacing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100F2A">
              <w:rPr>
                <w:rFonts w:eastAsia="Times New Roman" w:cs="Times New Roman"/>
                <w:color w:val="000000"/>
                <w:szCs w:val="24"/>
                <w:lang w:eastAsia="es-EC"/>
              </w:rPr>
              <w:t>733111.183</w:t>
            </w:r>
          </w:p>
        </w:tc>
        <w:tc>
          <w:tcPr>
            <w:tcW w:w="1379" w:type="dxa"/>
            <w:noWrap/>
            <w:hideMark/>
          </w:tcPr>
          <w:p w:rsidR="00100F2A" w:rsidRPr="00100F2A" w:rsidRDefault="00100F2A" w:rsidP="00100F2A">
            <w:pPr>
              <w:spacing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100F2A">
              <w:rPr>
                <w:rFonts w:eastAsia="Times New Roman" w:cs="Times New Roman"/>
                <w:color w:val="000000"/>
                <w:szCs w:val="24"/>
                <w:lang w:eastAsia="es-EC"/>
              </w:rPr>
              <w:t>9847212.378</w:t>
            </w:r>
          </w:p>
        </w:tc>
        <w:tc>
          <w:tcPr>
            <w:tcW w:w="818" w:type="dxa"/>
            <w:noWrap/>
            <w:hideMark/>
          </w:tcPr>
          <w:p w:rsidR="00100F2A" w:rsidRPr="00100F2A" w:rsidRDefault="00100F2A" w:rsidP="00100F2A">
            <w:pPr>
              <w:spacing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100F2A">
              <w:rPr>
                <w:rFonts w:eastAsia="Times New Roman" w:cs="Times New Roman"/>
                <w:color w:val="000000"/>
                <w:szCs w:val="24"/>
                <w:lang w:eastAsia="es-EC"/>
              </w:rPr>
              <w:t>4060.3</w:t>
            </w:r>
          </w:p>
        </w:tc>
      </w:tr>
      <w:tr w:rsidR="00B74E01" w:rsidRPr="00100F2A" w:rsidTr="00A73665">
        <w:trPr>
          <w:cnfStyle w:val="000000100000" w:firstRow="0" w:lastRow="0" w:firstColumn="0" w:lastColumn="0" w:oddVBand="0" w:evenVBand="0" w:oddHBand="1" w:evenHBand="0" w:firstRowFirstColumn="0" w:firstRowLastColumn="0" w:lastRowFirstColumn="0" w:lastRowLastColumn="0"/>
          <w:trHeight w:val="307"/>
        </w:trPr>
        <w:tc>
          <w:tcPr>
            <w:cnfStyle w:val="001000000000" w:firstRow="0" w:lastRow="0" w:firstColumn="1" w:lastColumn="0" w:oddVBand="0" w:evenVBand="0" w:oddHBand="0" w:evenHBand="0" w:firstRowFirstColumn="0" w:firstRowLastColumn="0" w:lastRowFirstColumn="0" w:lastRowLastColumn="0"/>
            <w:tcW w:w="633" w:type="dxa"/>
            <w:noWrap/>
            <w:hideMark/>
          </w:tcPr>
          <w:p w:rsidR="00100F2A" w:rsidRPr="00100F2A" w:rsidRDefault="00100F2A" w:rsidP="00100F2A">
            <w:pPr>
              <w:spacing w:after="0" w:line="240" w:lineRule="auto"/>
              <w:jc w:val="right"/>
              <w:rPr>
                <w:rFonts w:eastAsia="Times New Roman" w:cs="Times New Roman"/>
                <w:color w:val="000000"/>
                <w:szCs w:val="24"/>
                <w:lang w:eastAsia="es-EC"/>
              </w:rPr>
            </w:pPr>
            <w:r w:rsidRPr="00100F2A">
              <w:rPr>
                <w:rFonts w:eastAsia="Times New Roman" w:cs="Times New Roman"/>
                <w:color w:val="000000"/>
                <w:szCs w:val="24"/>
                <w:lang w:eastAsia="es-EC"/>
              </w:rPr>
              <w:t>5</w:t>
            </w:r>
          </w:p>
        </w:tc>
        <w:tc>
          <w:tcPr>
            <w:tcW w:w="1013" w:type="dxa"/>
            <w:noWrap/>
            <w:hideMark/>
          </w:tcPr>
          <w:p w:rsidR="00100F2A" w:rsidRPr="00100F2A" w:rsidRDefault="00100F2A" w:rsidP="00100F2A">
            <w:pPr>
              <w:spacing w:after="0"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100F2A">
              <w:rPr>
                <w:rFonts w:eastAsia="Times New Roman" w:cs="Times New Roman"/>
                <w:color w:val="000000"/>
                <w:szCs w:val="24"/>
                <w:lang w:eastAsia="es-EC"/>
              </w:rPr>
              <w:t xml:space="preserve">macho </w:t>
            </w:r>
          </w:p>
        </w:tc>
        <w:tc>
          <w:tcPr>
            <w:tcW w:w="1013" w:type="dxa"/>
            <w:noWrap/>
            <w:hideMark/>
          </w:tcPr>
          <w:p w:rsidR="00100F2A" w:rsidRPr="00100F2A" w:rsidRDefault="00100F2A" w:rsidP="00100F2A">
            <w:pPr>
              <w:spacing w:after="0"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100F2A">
              <w:rPr>
                <w:rFonts w:eastAsia="Times New Roman" w:cs="Times New Roman"/>
                <w:color w:val="000000"/>
                <w:szCs w:val="24"/>
                <w:lang w:eastAsia="es-EC"/>
              </w:rPr>
              <w:t xml:space="preserve">3 años </w:t>
            </w:r>
          </w:p>
        </w:tc>
        <w:tc>
          <w:tcPr>
            <w:tcW w:w="1335" w:type="dxa"/>
            <w:noWrap/>
            <w:hideMark/>
          </w:tcPr>
          <w:p w:rsidR="00100F2A" w:rsidRPr="00100F2A" w:rsidRDefault="00100F2A" w:rsidP="00100F2A">
            <w:pPr>
              <w:spacing w:after="0"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100F2A">
              <w:rPr>
                <w:rFonts w:eastAsia="Times New Roman" w:cs="Times New Roman"/>
                <w:color w:val="000000"/>
                <w:szCs w:val="24"/>
                <w:lang w:eastAsia="es-EC"/>
              </w:rPr>
              <w:t xml:space="preserve">Pilahuin </w:t>
            </w:r>
          </w:p>
        </w:tc>
        <w:tc>
          <w:tcPr>
            <w:tcW w:w="1510" w:type="dxa"/>
            <w:noWrap/>
            <w:hideMark/>
          </w:tcPr>
          <w:p w:rsidR="00100F2A" w:rsidRPr="00100F2A" w:rsidRDefault="00100F2A" w:rsidP="00100F2A">
            <w:pPr>
              <w:spacing w:after="0"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100F2A">
              <w:rPr>
                <w:rFonts w:eastAsia="Times New Roman" w:cs="Times New Roman"/>
                <w:color w:val="000000"/>
                <w:szCs w:val="24"/>
                <w:lang w:eastAsia="es-EC"/>
              </w:rPr>
              <w:t xml:space="preserve">Rumipamba </w:t>
            </w:r>
          </w:p>
        </w:tc>
        <w:tc>
          <w:tcPr>
            <w:tcW w:w="1465" w:type="dxa"/>
            <w:gridSpan w:val="2"/>
            <w:noWrap/>
            <w:hideMark/>
          </w:tcPr>
          <w:p w:rsidR="00100F2A" w:rsidRPr="00100F2A" w:rsidRDefault="00100F2A" w:rsidP="00100F2A">
            <w:pPr>
              <w:spacing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100F2A">
              <w:rPr>
                <w:rFonts w:eastAsia="Times New Roman" w:cs="Times New Roman"/>
                <w:color w:val="000000"/>
                <w:szCs w:val="24"/>
                <w:lang w:eastAsia="es-EC"/>
              </w:rPr>
              <w:t>733107.471</w:t>
            </w:r>
          </w:p>
        </w:tc>
        <w:tc>
          <w:tcPr>
            <w:tcW w:w="1379" w:type="dxa"/>
            <w:noWrap/>
            <w:hideMark/>
          </w:tcPr>
          <w:p w:rsidR="00100F2A" w:rsidRPr="00100F2A" w:rsidRDefault="00100F2A" w:rsidP="00100F2A">
            <w:pPr>
              <w:spacing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100F2A">
              <w:rPr>
                <w:rFonts w:eastAsia="Times New Roman" w:cs="Times New Roman"/>
                <w:color w:val="000000"/>
                <w:szCs w:val="24"/>
                <w:lang w:eastAsia="es-EC"/>
              </w:rPr>
              <w:t>9847210.722</w:t>
            </w:r>
          </w:p>
        </w:tc>
        <w:tc>
          <w:tcPr>
            <w:tcW w:w="818" w:type="dxa"/>
            <w:noWrap/>
            <w:hideMark/>
          </w:tcPr>
          <w:p w:rsidR="00100F2A" w:rsidRPr="00100F2A" w:rsidRDefault="00100F2A" w:rsidP="00100F2A">
            <w:pPr>
              <w:spacing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100F2A">
              <w:rPr>
                <w:rFonts w:eastAsia="Times New Roman" w:cs="Times New Roman"/>
                <w:color w:val="000000"/>
                <w:szCs w:val="24"/>
                <w:lang w:eastAsia="es-EC"/>
              </w:rPr>
              <w:t>4060.1</w:t>
            </w:r>
          </w:p>
        </w:tc>
      </w:tr>
      <w:tr w:rsidR="008D2678" w:rsidRPr="00100F2A" w:rsidTr="00A73665">
        <w:trPr>
          <w:trHeight w:val="307"/>
        </w:trPr>
        <w:tc>
          <w:tcPr>
            <w:cnfStyle w:val="001000000000" w:firstRow="0" w:lastRow="0" w:firstColumn="1" w:lastColumn="0" w:oddVBand="0" w:evenVBand="0" w:oddHBand="0" w:evenHBand="0" w:firstRowFirstColumn="0" w:firstRowLastColumn="0" w:lastRowFirstColumn="0" w:lastRowLastColumn="0"/>
            <w:tcW w:w="633" w:type="dxa"/>
            <w:noWrap/>
            <w:hideMark/>
          </w:tcPr>
          <w:p w:rsidR="00100F2A" w:rsidRPr="00100F2A" w:rsidRDefault="00100F2A" w:rsidP="00100F2A">
            <w:pPr>
              <w:spacing w:after="0" w:line="240" w:lineRule="auto"/>
              <w:jc w:val="right"/>
              <w:rPr>
                <w:rFonts w:eastAsia="Times New Roman" w:cs="Times New Roman"/>
                <w:color w:val="000000"/>
                <w:szCs w:val="24"/>
                <w:lang w:eastAsia="es-EC"/>
              </w:rPr>
            </w:pPr>
            <w:r w:rsidRPr="00100F2A">
              <w:rPr>
                <w:rFonts w:eastAsia="Times New Roman" w:cs="Times New Roman"/>
                <w:color w:val="000000"/>
                <w:szCs w:val="24"/>
                <w:lang w:eastAsia="es-EC"/>
              </w:rPr>
              <w:t>6</w:t>
            </w:r>
          </w:p>
        </w:tc>
        <w:tc>
          <w:tcPr>
            <w:tcW w:w="1013" w:type="dxa"/>
            <w:noWrap/>
            <w:hideMark/>
          </w:tcPr>
          <w:p w:rsidR="00100F2A" w:rsidRPr="00100F2A" w:rsidRDefault="00100F2A" w:rsidP="00100F2A">
            <w:pPr>
              <w:spacing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100F2A">
              <w:rPr>
                <w:rFonts w:eastAsia="Times New Roman" w:cs="Times New Roman"/>
                <w:color w:val="000000"/>
                <w:szCs w:val="24"/>
                <w:lang w:eastAsia="es-EC"/>
              </w:rPr>
              <w:t xml:space="preserve">hembra </w:t>
            </w:r>
          </w:p>
        </w:tc>
        <w:tc>
          <w:tcPr>
            <w:tcW w:w="1013" w:type="dxa"/>
            <w:noWrap/>
            <w:hideMark/>
          </w:tcPr>
          <w:p w:rsidR="00100F2A" w:rsidRPr="00100F2A" w:rsidRDefault="00100F2A" w:rsidP="00100F2A">
            <w:pPr>
              <w:spacing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100F2A">
              <w:rPr>
                <w:rFonts w:eastAsia="Times New Roman" w:cs="Times New Roman"/>
                <w:color w:val="000000"/>
                <w:szCs w:val="24"/>
                <w:lang w:eastAsia="es-EC"/>
              </w:rPr>
              <w:t xml:space="preserve">2 años </w:t>
            </w:r>
          </w:p>
        </w:tc>
        <w:tc>
          <w:tcPr>
            <w:tcW w:w="1335" w:type="dxa"/>
            <w:noWrap/>
            <w:hideMark/>
          </w:tcPr>
          <w:p w:rsidR="00100F2A" w:rsidRPr="00100F2A" w:rsidRDefault="00100F2A" w:rsidP="00100F2A">
            <w:pPr>
              <w:spacing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100F2A">
              <w:rPr>
                <w:rFonts w:eastAsia="Times New Roman" w:cs="Times New Roman"/>
                <w:color w:val="000000"/>
                <w:szCs w:val="24"/>
                <w:lang w:eastAsia="es-EC"/>
              </w:rPr>
              <w:t xml:space="preserve">Pilahuin </w:t>
            </w:r>
          </w:p>
        </w:tc>
        <w:tc>
          <w:tcPr>
            <w:tcW w:w="1510" w:type="dxa"/>
            <w:noWrap/>
            <w:hideMark/>
          </w:tcPr>
          <w:p w:rsidR="00100F2A" w:rsidRPr="00100F2A" w:rsidRDefault="00100F2A" w:rsidP="00100F2A">
            <w:pPr>
              <w:spacing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100F2A">
              <w:rPr>
                <w:rFonts w:eastAsia="Times New Roman" w:cs="Times New Roman"/>
                <w:color w:val="000000"/>
                <w:szCs w:val="24"/>
                <w:lang w:eastAsia="es-EC"/>
              </w:rPr>
              <w:t xml:space="preserve">Rumipamba </w:t>
            </w:r>
          </w:p>
        </w:tc>
        <w:tc>
          <w:tcPr>
            <w:tcW w:w="1465" w:type="dxa"/>
            <w:gridSpan w:val="2"/>
            <w:noWrap/>
            <w:hideMark/>
          </w:tcPr>
          <w:p w:rsidR="00100F2A" w:rsidRPr="00100F2A" w:rsidRDefault="00100F2A" w:rsidP="00100F2A">
            <w:pPr>
              <w:spacing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100F2A">
              <w:rPr>
                <w:rFonts w:eastAsia="Times New Roman" w:cs="Times New Roman"/>
                <w:color w:val="000000"/>
                <w:szCs w:val="24"/>
                <w:lang w:eastAsia="es-EC"/>
              </w:rPr>
              <w:t>733112.284</w:t>
            </w:r>
          </w:p>
        </w:tc>
        <w:tc>
          <w:tcPr>
            <w:tcW w:w="1379" w:type="dxa"/>
            <w:noWrap/>
            <w:hideMark/>
          </w:tcPr>
          <w:p w:rsidR="00100F2A" w:rsidRPr="00100F2A" w:rsidRDefault="00100F2A" w:rsidP="00100F2A">
            <w:pPr>
              <w:spacing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100F2A">
              <w:rPr>
                <w:rFonts w:eastAsia="Times New Roman" w:cs="Times New Roman"/>
                <w:color w:val="000000"/>
                <w:szCs w:val="24"/>
                <w:lang w:eastAsia="es-EC"/>
              </w:rPr>
              <w:t>9847198.92</w:t>
            </w:r>
          </w:p>
        </w:tc>
        <w:tc>
          <w:tcPr>
            <w:tcW w:w="818" w:type="dxa"/>
            <w:noWrap/>
            <w:hideMark/>
          </w:tcPr>
          <w:p w:rsidR="00100F2A" w:rsidRPr="00100F2A" w:rsidRDefault="00100F2A" w:rsidP="00100F2A">
            <w:pPr>
              <w:spacing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100F2A">
              <w:rPr>
                <w:rFonts w:eastAsia="Times New Roman" w:cs="Times New Roman"/>
                <w:color w:val="000000"/>
                <w:szCs w:val="24"/>
                <w:lang w:eastAsia="es-EC"/>
              </w:rPr>
              <w:t>4060.2</w:t>
            </w:r>
          </w:p>
        </w:tc>
      </w:tr>
      <w:tr w:rsidR="00B74E01" w:rsidRPr="00100F2A" w:rsidTr="00A73665">
        <w:trPr>
          <w:cnfStyle w:val="000000100000" w:firstRow="0" w:lastRow="0" w:firstColumn="0" w:lastColumn="0" w:oddVBand="0" w:evenVBand="0" w:oddHBand="1" w:evenHBand="0" w:firstRowFirstColumn="0" w:firstRowLastColumn="0" w:lastRowFirstColumn="0" w:lastRowLastColumn="0"/>
          <w:trHeight w:val="307"/>
        </w:trPr>
        <w:tc>
          <w:tcPr>
            <w:cnfStyle w:val="001000000000" w:firstRow="0" w:lastRow="0" w:firstColumn="1" w:lastColumn="0" w:oddVBand="0" w:evenVBand="0" w:oddHBand="0" w:evenHBand="0" w:firstRowFirstColumn="0" w:firstRowLastColumn="0" w:lastRowFirstColumn="0" w:lastRowLastColumn="0"/>
            <w:tcW w:w="633" w:type="dxa"/>
            <w:noWrap/>
            <w:hideMark/>
          </w:tcPr>
          <w:p w:rsidR="00100F2A" w:rsidRPr="00100F2A" w:rsidRDefault="00100F2A" w:rsidP="00100F2A">
            <w:pPr>
              <w:spacing w:after="0" w:line="240" w:lineRule="auto"/>
              <w:jc w:val="right"/>
              <w:rPr>
                <w:rFonts w:eastAsia="Times New Roman" w:cs="Times New Roman"/>
                <w:color w:val="000000"/>
                <w:szCs w:val="24"/>
                <w:lang w:eastAsia="es-EC"/>
              </w:rPr>
            </w:pPr>
            <w:r w:rsidRPr="00100F2A">
              <w:rPr>
                <w:rFonts w:eastAsia="Times New Roman" w:cs="Times New Roman"/>
                <w:color w:val="000000"/>
                <w:szCs w:val="24"/>
                <w:lang w:eastAsia="es-EC"/>
              </w:rPr>
              <w:t>7</w:t>
            </w:r>
          </w:p>
        </w:tc>
        <w:tc>
          <w:tcPr>
            <w:tcW w:w="1013" w:type="dxa"/>
            <w:noWrap/>
            <w:hideMark/>
          </w:tcPr>
          <w:p w:rsidR="00100F2A" w:rsidRPr="00100F2A" w:rsidRDefault="00100F2A" w:rsidP="00100F2A">
            <w:pPr>
              <w:spacing w:after="0"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100F2A">
              <w:rPr>
                <w:rFonts w:eastAsia="Times New Roman" w:cs="Times New Roman"/>
                <w:color w:val="000000"/>
                <w:szCs w:val="24"/>
                <w:lang w:eastAsia="es-EC"/>
              </w:rPr>
              <w:t xml:space="preserve">hembra </w:t>
            </w:r>
          </w:p>
        </w:tc>
        <w:tc>
          <w:tcPr>
            <w:tcW w:w="1013" w:type="dxa"/>
            <w:noWrap/>
            <w:hideMark/>
          </w:tcPr>
          <w:p w:rsidR="00100F2A" w:rsidRPr="00100F2A" w:rsidRDefault="00100F2A" w:rsidP="00100F2A">
            <w:pPr>
              <w:spacing w:after="0"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100F2A">
              <w:rPr>
                <w:rFonts w:eastAsia="Times New Roman" w:cs="Times New Roman"/>
                <w:color w:val="000000"/>
                <w:szCs w:val="24"/>
                <w:lang w:eastAsia="es-EC"/>
              </w:rPr>
              <w:t xml:space="preserve">2 años </w:t>
            </w:r>
          </w:p>
        </w:tc>
        <w:tc>
          <w:tcPr>
            <w:tcW w:w="1335" w:type="dxa"/>
            <w:noWrap/>
            <w:hideMark/>
          </w:tcPr>
          <w:p w:rsidR="00100F2A" w:rsidRPr="00100F2A" w:rsidRDefault="00100F2A" w:rsidP="00100F2A">
            <w:pPr>
              <w:spacing w:after="0"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100F2A">
              <w:rPr>
                <w:rFonts w:eastAsia="Times New Roman" w:cs="Times New Roman"/>
                <w:color w:val="000000"/>
                <w:szCs w:val="24"/>
                <w:lang w:eastAsia="es-EC"/>
              </w:rPr>
              <w:t xml:space="preserve">Pilahuin </w:t>
            </w:r>
          </w:p>
        </w:tc>
        <w:tc>
          <w:tcPr>
            <w:tcW w:w="1510" w:type="dxa"/>
            <w:noWrap/>
            <w:hideMark/>
          </w:tcPr>
          <w:p w:rsidR="00100F2A" w:rsidRPr="00100F2A" w:rsidRDefault="00100F2A" w:rsidP="00100F2A">
            <w:pPr>
              <w:spacing w:after="0"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100F2A">
              <w:rPr>
                <w:rFonts w:eastAsia="Times New Roman" w:cs="Times New Roman"/>
                <w:color w:val="000000"/>
                <w:szCs w:val="24"/>
                <w:lang w:eastAsia="es-EC"/>
              </w:rPr>
              <w:t xml:space="preserve">Rumipamba </w:t>
            </w:r>
          </w:p>
        </w:tc>
        <w:tc>
          <w:tcPr>
            <w:tcW w:w="1465" w:type="dxa"/>
            <w:gridSpan w:val="2"/>
            <w:noWrap/>
            <w:hideMark/>
          </w:tcPr>
          <w:p w:rsidR="00100F2A" w:rsidRPr="00100F2A" w:rsidRDefault="00100F2A" w:rsidP="00100F2A">
            <w:pPr>
              <w:spacing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100F2A">
              <w:rPr>
                <w:rFonts w:eastAsia="Times New Roman" w:cs="Times New Roman"/>
                <w:color w:val="000000"/>
                <w:szCs w:val="24"/>
                <w:lang w:eastAsia="es-EC"/>
              </w:rPr>
              <w:t>733114.323</w:t>
            </w:r>
          </w:p>
        </w:tc>
        <w:tc>
          <w:tcPr>
            <w:tcW w:w="1379" w:type="dxa"/>
            <w:noWrap/>
            <w:hideMark/>
          </w:tcPr>
          <w:p w:rsidR="00100F2A" w:rsidRPr="00100F2A" w:rsidRDefault="00100F2A" w:rsidP="00100F2A">
            <w:pPr>
              <w:spacing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100F2A">
              <w:rPr>
                <w:rFonts w:eastAsia="Times New Roman" w:cs="Times New Roman"/>
                <w:color w:val="000000"/>
                <w:szCs w:val="24"/>
                <w:lang w:eastAsia="es-EC"/>
              </w:rPr>
              <w:t>9847197.259</w:t>
            </w:r>
          </w:p>
        </w:tc>
        <w:tc>
          <w:tcPr>
            <w:tcW w:w="818" w:type="dxa"/>
            <w:noWrap/>
            <w:hideMark/>
          </w:tcPr>
          <w:p w:rsidR="00100F2A" w:rsidRPr="00100F2A" w:rsidRDefault="00100F2A" w:rsidP="00100F2A">
            <w:pPr>
              <w:spacing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100F2A">
              <w:rPr>
                <w:rFonts w:eastAsia="Times New Roman" w:cs="Times New Roman"/>
                <w:color w:val="000000"/>
                <w:szCs w:val="24"/>
                <w:lang w:eastAsia="es-EC"/>
              </w:rPr>
              <w:t>4060.1</w:t>
            </w:r>
          </w:p>
        </w:tc>
      </w:tr>
      <w:tr w:rsidR="008D2678" w:rsidRPr="00100F2A" w:rsidTr="00A73665">
        <w:trPr>
          <w:trHeight w:val="307"/>
        </w:trPr>
        <w:tc>
          <w:tcPr>
            <w:cnfStyle w:val="001000000000" w:firstRow="0" w:lastRow="0" w:firstColumn="1" w:lastColumn="0" w:oddVBand="0" w:evenVBand="0" w:oddHBand="0" w:evenHBand="0" w:firstRowFirstColumn="0" w:firstRowLastColumn="0" w:lastRowFirstColumn="0" w:lastRowLastColumn="0"/>
            <w:tcW w:w="633" w:type="dxa"/>
            <w:noWrap/>
            <w:hideMark/>
          </w:tcPr>
          <w:p w:rsidR="00100F2A" w:rsidRPr="00100F2A" w:rsidRDefault="00100F2A" w:rsidP="00100F2A">
            <w:pPr>
              <w:spacing w:after="0" w:line="240" w:lineRule="auto"/>
              <w:jc w:val="right"/>
              <w:rPr>
                <w:rFonts w:eastAsia="Times New Roman" w:cs="Times New Roman"/>
                <w:color w:val="000000"/>
                <w:szCs w:val="24"/>
                <w:lang w:eastAsia="es-EC"/>
              </w:rPr>
            </w:pPr>
            <w:r w:rsidRPr="00100F2A">
              <w:rPr>
                <w:rFonts w:eastAsia="Times New Roman" w:cs="Times New Roman"/>
                <w:color w:val="000000"/>
                <w:szCs w:val="24"/>
                <w:lang w:eastAsia="es-EC"/>
              </w:rPr>
              <w:t>8</w:t>
            </w:r>
          </w:p>
        </w:tc>
        <w:tc>
          <w:tcPr>
            <w:tcW w:w="1013" w:type="dxa"/>
            <w:noWrap/>
            <w:hideMark/>
          </w:tcPr>
          <w:p w:rsidR="00100F2A" w:rsidRPr="00100F2A" w:rsidRDefault="00100F2A" w:rsidP="00100F2A">
            <w:pPr>
              <w:spacing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100F2A">
              <w:rPr>
                <w:rFonts w:eastAsia="Times New Roman" w:cs="Times New Roman"/>
                <w:color w:val="000000"/>
                <w:szCs w:val="24"/>
                <w:lang w:eastAsia="es-EC"/>
              </w:rPr>
              <w:t xml:space="preserve">hembra </w:t>
            </w:r>
          </w:p>
        </w:tc>
        <w:tc>
          <w:tcPr>
            <w:tcW w:w="1013" w:type="dxa"/>
            <w:noWrap/>
            <w:hideMark/>
          </w:tcPr>
          <w:p w:rsidR="00100F2A" w:rsidRPr="00100F2A" w:rsidRDefault="00100F2A" w:rsidP="00100F2A">
            <w:pPr>
              <w:spacing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100F2A">
              <w:rPr>
                <w:rFonts w:eastAsia="Times New Roman" w:cs="Times New Roman"/>
                <w:color w:val="000000"/>
                <w:szCs w:val="24"/>
                <w:lang w:eastAsia="es-EC"/>
              </w:rPr>
              <w:t>3 años</w:t>
            </w:r>
          </w:p>
        </w:tc>
        <w:tc>
          <w:tcPr>
            <w:tcW w:w="1335" w:type="dxa"/>
            <w:noWrap/>
            <w:hideMark/>
          </w:tcPr>
          <w:p w:rsidR="00100F2A" w:rsidRPr="00100F2A" w:rsidRDefault="00100F2A" w:rsidP="00100F2A">
            <w:pPr>
              <w:spacing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100F2A">
              <w:rPr>
                <w:rFonts w:eastAsia="Times New Roman" w:cs="Times New Roman"/>
                <w:color w:val="000000"/>
                <w:szCs w:val="24"/>
                <w:lang w:eastAsia="es-EC"/>
              </w:rPr>
              <w:t xml:space="preserve">Pilahuin </w:t>
            </w:r>
          </w:p>
        </w:tc>
        <w:tc>
          <w:tcPr>
            <w:tcW w:w="1510" w:type="dxa"/>
            <w:noWrap/>
            <w:hideMark/>
          </w:tcPr>
          <w:p w:rsidR="00100F2A" w:rsidRPr="00100F2A" w:rsidRDefault="00100F2A" w:rsidP="00100F2A">
            <w:pPr>
              <w:spacing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100F2A">
              <w:rPr>
                <w:rFonts w:eastAsia="Times New Roman" w:cs="Times New Roman"/>
                <w:color w:val="000000"/>
                <w:szCs w:val="24"/>
                <w:lang w:eastAsia="es-EC"/>
              </w:rPr>
              <w:t xml:space="preserve">Rumipamba </w:t>
            </w:r>
          </w:p>
        </w:tc>
        <w:tc>
          <w:tcPr>
            <w:tcW w:w="1465" w:type="dxa"/>
            <w:gridSpan w:val="2"/>
            <w:noWrap/>
            <w:hideMark/>
          </w:tcPr>
          <w:p w:rsidR="00100F2A" w:rsidRPr="00100F2A" w:rsidRDefault="00100F2A" w:rsidP="00100F2A">
            <w:pPr>
              <w:spacing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100F2A">
              <w:rPr>
                <w:rFonts w:eastAsia="Times New Roman" w:cs="Times New Roman"/>
                <w:color w:val="000000"/>
                <w:szCs w:val="24"/>
                <w:lang w:eastAsia="es-EC"/>
              </w:rPr>
              <w:t>732644.308</w:t>
            </w:r>
          </w:p>
        </w:tc>
        <w:tc>
          <w:tcPr>
            <w:tcW w:w="1379" w:type="dxa"/>
            <w:noWrap/>
            <w:hideMark/>
          </w:tcPr>
          <w:p w:rsidR="00100F2A" w:rsidRPr="00100F2A" w:rsidRDefault="00100F2A" w:rsidP="00100F2A">
            <w:pPr>
              <w:spacing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100F2A">
              <w:rPr>
                <w:rFonts w:eastAsia="Times New Roman" w:cs="Times New Roman"/>
                <w:color w:val="000000"/>
                <w:szCs w:val="24"/>
                <w:lang w:eastAsia="es-EC"/>
              </w:rPr>
              <w:t>9849239.254</w:t>
            </w:r>
          </w:p>
        </w:tc>
        <w:tc>
          <w:tcPr>
            <w:tcW w:w="818" w:type="dxa"/>
            <w:noWrap/>
            <w:hideMark/>
          </w:tcPr>
          <w:p w:rsidR="00100F2A" w:rsidRPr="00100F2A" w:rsidRDefault="00100F2A" w:rsidP="00100F2A">
            <w:pPr>
              <w:spacing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100F2A">
              <w:rPr>
                <w:rFonts w:eastAsia="Times New Roman" w:cs="Times New Roman"/>
                <w:color w:val="000000"/>
                <w:szCs w:val="24"/>
                <w:lang w:eastAsia="es-EC"/>
              </w:rPr>
              <w:t>4088.6</w:t>
            </w:r>
          </w:p>
        </w:tc>
      </w:tr>
      <w:tr w:rsidR="00B74E01" w:rsidRPr="00100F2A" w:rsidTr="00A73665">
        <w:trPr>
          <w:cnfStyle w:val="000000100000" w:firstRow="0" w:lastRow="0" w:firstColumn="0" w:lastColumn="0" w:oddVBand="0" w:evenVBand="0" w:oddHBand="1" w:evenHBand="0" w:firstRowFirstColumn="0" w:firstRowLastColumn="0" w:lastRowFirstColumn="0" w:lastRowLastColumn="0"/>
          <w:trHeight w:val="307"/>
        </w:trPr>
        <w:tc>
          <w:tcPr>
            <w:cnfStyle w:val="001000000000" w:firstRow="0" w:lastRow="0" w:firstColumn="1" w:lastColumn="0" w:oddVBand="0" w:evenVBand="0" w:oddHBand="0" w:evenHBand="0" w:firstRowFirstColumn="0" w:firstRowLastColumn="0" w:lastRowFirstColumn="0" w:lastRowLastColumn="0"/>
            <w:tcW w:w="633" w:type="dxa"/>
            <w:noWrap/>
            <w:hideMark/>
          </w:tcPr>
          <w:p w:rsidR="00100F2A" w:rsidRPr="00100F2A" w:rsidRDefault="00100F2A" w:rsidP="00100F2A">
            <w:pPr>
              <w:spacing w:after="0" w:line="240" w:lineRule="auto"/>
              <w:jc w:val="right"/>
              <w:rPr>
                <w:rFonts w:eastAsia="Times New Roman" w:cs="Times New Roman"/>
                <w:color w:val="000000"/>
                <w:szCs w:val="24"/>
                <w:lang w:eastAsia="es-EC"/>
              </w:rPr>
            </w:pPr>
            <w:r w:rsidRPr="00100F2A">
              <w:rPr>
                <w:rFonts w:eastAsia="Times New Roman" w:cs="Times New Roman"/>
                <w:color w:val="000000"/>
                <w:szCs w:val="24"/>
                <w:lang w:eastAsia="es-EC"/>
              </w:rPr>
              <w:t>9</w:t>
            </w:r>
          </w:p>
        </w:tc>
        <w:tc>
          <w:tcPr>
            <w:tcW w:w="1013" w:type="dxa"/>
            <w:noWrap/>
            <w:hideMark/>
          </w:tcPr>
          <w:p w:rsidR="00100F2A" w:rsidRPr="00100F2A" w:rsidRDefault="00100F2A" w:rsidP="00100F2A">
            <w:pPr>
              <w:spacing w:after="0"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100F2A">
              <w:rPr>
                <w:rFonts w:eastAsia="Times New Roman" w:cs="Times New Roman"/>
                <w:color w:val="000000"/>
                <w:szCs w:val="24"/>
                <w:lang w:eastAsia="es-EC"/>
              </w:rPr>
              <w:t xml:space="preserve">macho </w:t>
            </w:r>
          </w:p>
        </w:tc>
        <w:tc>
          <w:tcPr>
            <w:tcW w:w="1013" w:type="dxa"/>
            <w:noWrap/>
            <w:hideMark/>
          </w:tcPr>
          <w:p w:rsidR="00100F2A" w:rsidRPr="00100F2A" w:rsidRDefault="00100F2A" w:rsidP="00100F2A">
            <w:pPr>
              <w:spacing w:after="0"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100F2A">
              <w:rPr>
                <w:rFonts w:eastAsia="Times New Roman" w:cs="Times New Roman"/>
                <w:color w:val="000000"/>
                <w:szCs w:val="24"/>
                <w:lang w:eastAsia="es-EC"/>
              </w:rPr>
              <w:t xml:space="preserve"> 5 años</w:t>
            </w:r>
          </w:p>
        </w:tc>
        <w:tc>
          <w:tcPr>
            <w:tcW w:w="1335" w:type="dxa"/>
            <w:noWrap/>
            <w:hideMark/>
          </w:tcPr>
          <w:p w:rsidR="00100F2A" w:rsidRPr="00100F2A" w:rsidRDefault="00100F2A" w:rsidP="00100F2A">
            <w:pPr>
              <w:spacing w:after="0"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100F2A">
              <w:rPr>
                <w:rFonts w:eastAsia="Times New Roman" w:cs="Times New Roman"/>
                <w:color w:val="000000"/>
                <w:szCs w:val="24"/>
                <w:lang w:eastAsia="es-EC"/>
              </w:rPr>
              <w:t xml:space="preserve">Pilahuin </w:t>
            </w:r>
          </w:p>
        </w:tc>
        <w:tc>
          <w:tcPr>
            <w:tcW w:w="1510" w:type="dxa"/>
            <w:noWrap/>
            <w:hideMark/>
          </w:tcPr>
          <w:p w:rsidR="00100F2A" w:rsidRPr="00100F2A" w:rsidRDefault="00100F2A" w:rsidP="00100F2A">
            <w:pPr>
              <w:spacing w:after="0"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100F2A">
              <w:rPr>
                <w:rFonts w:eastAsia="Times New Roman" w:cs="Times New Roman"/>
                <w:color w:val="000000"/>
                <w:szCs w:val="24"/>
                <w:lang w:eastAsia="es-EC"/>
              </w:rPr>
              <w:t xml:space="preserve">Sal grande </w:t>
            </w:r>
          </w:p>
        </w:tc>
        <w:tc>
          <w:tcPr>
            <w:tcW w:w="1465" w:type="dxa"/>
            <w:gridSpan w:val="2"/>
            <w:noWrap/>
            <w:hideMark/>
          </w:tcPr>
          <w:p w:rsidR="00100F2A" w:rsidRPr="00100F2A" w:rsidRDefault="00100F2A" w:rsidP="00100F2A">
            <w:pPr>
              <w:spacing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100F2A">
              <w:rPr>
                <w:rFonts w:eastAsia="Times New Roman" w:cs="Times New Roman"/>
                <w:color w:val="000000"/>
                <w:szCs w:val="24"/>
                <w:lang w:eastAsia="es-EC"/>
              </w:rPr>
              <w:t>731863.367</w:t>
            </w:r>
          </w:p>
        </w:tc>
        <w:tc>
          <w:tcPr>
            <w:tcW w:w="1379" w:type="dxa"/>
            <w:noWrap/>
            <w:hideMark/>
          </w:tcPr>
          <w:p w:rsidR="00100F2A" w:rsidRPr="00100F2A" w:rsidRDefault="00100F2A" w:rsidP="00100F2A">
            <w:pPr>
              <w:spacing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100F2A">
              <w:rPr>
                <w:rFonts w:eastAsia="Times New Roman" w:cs="Times New Roman"/>
                <w:color w:val="000000"/>
                <w:szCs w:val="24"/>
                <w:lang w:eastAsia="es-EC"/>
              </w:rPr>
              <w:t>9852000.061</w:t>
            </w:r>
          </w:p>
        </w:tc>
        <w:tc>
          <w:tcPr>
            <w:tcW w:w="818" w:type="dxa"/>
            <w:noWrap/>
            <w:hideMark/>
          </w:tcPr>
          <w:p w:rsidR="00100F2A" w:rsidRPr="00100F2A" w:rsidRDefault="00100F2A" w:rsidP="00100F2A">
            <w:pPr>
              <w:spacing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100F2A">
              <w:rPr>
                <w:rFonts w:eastAsia="Times New Roman" w:cs="Times New Roman"/>
                <w:color w:val="000000"/>
                <w:szCs w:val="24"/>
                <w:lang w:eastAsia="es-EC"/>
              </w:rPr>
              <w:t>4016.5</w:t>
            </w:r>
          </w:p>
        </w:tc>
      </w:tr>
      <w:tr w:rsidR="008D2678" w:rsidRPr="00100F2A" w:rsidTr="00A73665">
        <w:trPr>
          <w:trHeight w:val="307"/>
        </w:trPr>
        <w:tc>
          <w:tcPr>
            <w:cnfStyle w:val="001000000000" w:firstRow="0" w:lastRow="0" w:firstColumn="1" w:lastColumn="0" w:oddVBand="0" w:evenVBand="0" w:oddHBand="0" w:evenHBand="0" w:firstRowFirstColumn="0" w:firstRowLastColumn="0" w:lastRowFirstColumn="0" w:lastRowLastColumn="0"/>
            <w:tcW w:w="633" w:type="dxa"/>
            <w:noWrap/>
            <w:hideMark/>
          </w:tcPr>
          <w:p w:rsidR="00100F2A" w:rsidRPr="00100F2A" w:rsidRDefault="00100F2A" w:rsidP="00100F2A">
            <w:pPr>
              <w:spacing w:after="0" w:line="240" w:lineRule="auto"/>
              <w:jc w:val="right"/>
              <w:rPr>
                <w:rFonts w:eastAsia="Times New Roman" w:cs="Times New Roman"/>
                <w:color w:val="000000"/>
                <w:szCs w:val="24"/>
                <w:lang w:eastAsia="es-EC"/>
              </w:rPr>
            </w:pPr>
            <w:r w:rsidRPr="00100F2A">
              <w:rPr>
                <w:rFonts w:eastAsia="Times New Roman" w:cs="Times New Roman"/>
                <w:color w:val="000000"/>
                <w:szCs w:val="24"/>
                <w:lang w:eastAsia="es-EC"/>
              </w:rPr>
              <w:t>10</w:t>
            </w:r>
          </w:p>
        </w:tc>
        <w:tc>
          <w:tcPr>
            <w:tcW w:w="1013" w:type="dxa"/>
            <w:noWrap/>
            <w:hideMark/>
          </w:tcPr>
          <w:p w:rsidR="00100F2A" w:rsidRPr="00100F2A" w:rsidRDefault="00100F2A" w:rsidP="00100F2A">
            <w:pPr>
              <w:spacing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100F2A">
              <w:rPr>
                <w:rFonts w:eastAsia="Times New Roman" w:cs="Times New Roman"/>
                <w:color w:val="000000"/>
                <w:szCs w:val="24"/>
                <w:lang w:eastAsia="es-EC"/>
              </w:rPr>
              <w:t xml:space="preserve">macho </w:t>
            </w:r>
          </w:p>
        </w:tc>
        <w:tc>
          <w:tcPr>
            <w:tcW w:w="1013" w:type="dxa"/>
            <w:noWrap/>
            <w:hideMark/>
          </w:tcPr>
          <w:p w:rsidR="00100F2A" w:rsidRPr="00100F2A" w:rsidRDefault="00100F2A" w:rsidP="00100F2A">
            <w:pPr>
              <w:spacing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100F2A">
              <w:rPr>
                <w:rFonts w:eastAsia="Times New Roman" w:cs="Times New Roman"/>
                <w:color w:val="000000"/>
                <w:szCs w:val="24"/>
                <w:lang w:eastAsia="es-EC"/>
              </w:rPr>
              <w:t xml:space="preserve">2 años </w:t>
            </w:r>
          </w:p>
        </w:tc>
        <w:tc>
          <w:tcPr>
            <w:tcW w:w="1335" w:type="dxa"/>
            <w:noWrap/>
            <w:hideMark/>
          </w:tcPr>
          <w:p w:rsidR="00100F2A" w:rsidRPr="00100F2A" w:rsidRDefault="00100F2A" w:rsidP="00100F2A">
            <w:pPr>
              <w:spacing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100F2A">
              <w:rPr>
                <w:rFonts w:eastAsia="Times New Roman" w:cs="Times New Roman"/>
                <w:color w:val="000000"/>
                <w:szCs w:val="24"/>
                <w:lang w:eastAsia="es-EC"/>
              </w:rPr>
              <w:t xml:space="preserve">Pilahuin </w:t>
            </w:r>
          </w:p>
        </w:tc>
        <w:tc>
          <w:tcPr>
            <w:tcW w:w="1510" w:type="dxa"/>
            <w:noWrap/>
            <w:hideMark/>
          </w:tcPr>
          <w:p w:rsidR="00100F2A" w:rsidRPr="00100F2A" w:rsidRDefault="00100F2A" w:rsidP="00100F2A">
            <w:pPr>
              <w:spacing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100F2A">
              <w:rPr>
                <w:rFonts w:eastAsia="Times New Roman" w:cs="Times New Roman"/>
                <w:color w:val="000000"/>
                <w:szCs w:val="24"/>
                <w:lang w:eastAsia="es-EC"/>
              </w:rPr>
              <w:t xml:space="preserve">Sal grande </w:t>
            </w:r>
          </w:p>
        </w:tc>
        <w:tc>
          <w:tcPr>
            <w:tcW w:w="1465" w:type="dxa"/>
            <w:gridSpan w:val="2"/>
            <w:noWrap/>
            <w:hideMark/>
          </w:tcPr>
          <w:p w:rsidR="00100F2A" w:rsidRPr="00100F2A" w:rsidRDefault="00100F2A" w:rsidP="00100F2A">
            <w:pPr>
              <w:spacing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100F2A">
              <w:rPr>
                <w:rFonts w:eastAsia="Times New Roman" w:cs="Times New Roman"/>
                <w:color w:val="000000"/>
                <w:szCs w:val="24"/>
                <w:lang w:eastAsia="es-EC"/>
              </w:rPr>
              <w:t>731929.481</w:t>
            </w:r>
          </w:p>
        </w:tc>
        <w:tc>
          <w:tcPr>
            <w:tcW w:w="1379" w:type="dxa"/>
            <w:noWrap/>
            <w:hideMark/>
          </w:tcPr>
          <w:p w:rsidR="00100F2A" w:rsidRPr="00100F2A" w:rsidRDefault="00100F2A" w:rsidP="00100F2A">
            <w:pPr>
              <w:spacing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100F2A">
              <w:rPr>
                <w:rFonts w:eastAsia="Times New Roman" w:cs="Times New Roman"/>
                <w:color w:val="000000"/>
                <w:szCs w:val="24"/>
                <w:lang w:eastAsia="es-EC"/>
              </w:rPr>
              <w:t>9852075.769</w:t>
            </w:r>
          </w:p>
        </w:tc>
        <w:tc>
          <w:tcPr>
            <w:tcW w:w="818" w:type="dxa"/>
            <w:noWrap/>
            <w:hideMark/>
          </w:tcPr>
          <w:p w:rsidR="00100F2A" w:rsidRPr="00100F2A" w:rsidRDefault="00100F2A" w:rsidP="00100F2A">
            <w:pPr>
              <w:spacing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100F2A">
              <w:rPr>
                <w:rFonts w:eastAsia="Times New Roman" w:cs="Times New Roman"/>
                <w:color w:val="000000"/>
                <w:szCs w:val="24"/>
                <w:lang w:eastAsia="es-EC"/>
              </w:rPr>
              <w:t>4011.3</w:t>
            </w:r>
          </w:p>
        </w:tc>
      </w:tr>
      <w:tr w:rsidR="00B74E01" w:rsidRPr="00100F2A" w:rsidTr="00A73665">
        <w:trPr>
          <w:cnfStyle w:val="000000100000" w:firstRow="0" w:lastRow="0" w:firstColumn="0" w:lastColumn="0" w:oddVBand="0" w:evenVBand="0" w:oddHBand="1" w:evenHBand="0" w:firstRowFirstColumn="0" w:firstRowLastColumn="0" w:lastRowFirstColumn="0" w:lastRowLastColumn="0"/>
          <w:trHeight w:val="307"/>
        </w:trPr>
        <w:tc>
          <w:tcPr>
            <w:cnfStyle w:val="001000000000" w:firstRow="0" w:lastRow="0" w:firstColumn="1" w:lastColumn="0" w:oddVBand="0" w:evenVBand="0" w:oddHBand="0" w:evenHBand="0" w:firstRowFirstColumn="0" w:firstRowLastColumn="0" w:lastRowFirstColumn="0" w:lastRowLastColumn="0"/>
            <w:tcW w:w="633" w:type="dxa"/>
            <w:noWrap/>
            <w:hideMark/>
          </w:tcPr>
          <w:p w:rsidR="00100F2A" w:rsidRPr="00100F2A" w:rsidRDefault="00100F2A" w:rsidP="00100F2A">
            <w:pPr>
              <w:spacing w:after="0" w:line="240" w:lineRule="auto"/>
              <w:jc w:val="right"/>
              <w:rPr>
                <w:rFonts w:eastAsia="Times New Roman" w:cs="Times New Roman"/>
                <w:color w:val="000000"/>
                <w:szCs w:val="24"/>
                <w:lang w:eastAsia="es-EC"/>
              </w:rPr>
            </w:pPr>
            <w:r w:rsidRPr="00100F2A">
              <w:rPr>
                <w:rFonts w:eastAsia="Times New Roman" w:cs="Times New Roman"/>
                <w:color w:val="000000"/>
                <w:szCs w:val="24"/>
                <w:lang w:eastAsia="es-EC"/>
              </w:rPr>
              <w:t>11</w:t>
            </w:r>
          </w:p>
        </w:tc>
        <w:tc>
          <w:tcPr>
            <w:tcW w:w="1013" w:type="dxa"/>
            <w:noWrap/>
            <w:hideMark/>
          </w:tcPr>
          <w:p w:rsidR="00100F2A" w:rsidRPr="00100F2A" w:rsidRDefault="00100F2A" w:rsidP="00100F2A">
            <w:pPr>
              <w:spacing w:after="0"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100F2A">
              <w:rPr>
                <w:rFonts w:eastAsia="Times New Roman" w:cs="Times New Roman"/>
                <w:color w:val="000000"/>
                <w:szCs w:val="24"/>
                <w:lang w:eastAsia="es-EC"/>
              </w:rPr>
              <w:t xml:space="preserve">macho </w:t>
            </w:r>
          </w:p>
        </w:tc>
        <w:tc>
          <w:tcPr>
            <w:tcW w:w="1013" w:type="dxa"/>
            <w:noWrap/>
            <w:hideMark/>
          </w:tcPr>
          <w:p w:rsidR="00100F2A" w:rsidRPr="00100F2A" w:rsidRDefault="00100F2A" w:rsidP="00100F2A">
            <w:pPr>
              <w:spacing w:after="0"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100F2A">
              <w:rPr>
                <w:rFonts w:eastAsia="Times New Roman" w:cs="Times New Roman"/>
                <w:color w:val="000000"/>
                <w:szCs w:val="24"/>
                <w:lang w:eastAsia="es-EC"/>
              </w:rPr>
              <w:t xml:space="preserve">2 años </w:t>
            </w:r>
          </w:p>
        </w:tc>
        <w:tc>
          <w:tcPr>
            <w:tcW w:w="1335" w:type="dxa"/>
            <w:noWrap/>
            <w:hideMark/>
          </w:tcPr>
          <w:p w:rsidR="00100F2A" w:rsidRPr="00100F2A" w:rsidRDefault="00100F2A" w:rsidP="00100F2A">
            <w:pPr>
              <w:spacing w:after="0"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100F2A">
              <w:rPr>
                <w:rFonts w:eastAsia="Times New Roman" w:cs="Times New Roman"/>
                <w:color w:val="000000"/>
                <w:szCs w:val="24"/>
                <w:lang w:eastAsia="es-EC"/>
              </w:rPr>
              <w:t xml:space="preserve">Pilahuin </w:t>
            </w:r>
          </w:p>
        </w:tc>
        <w:tc>
          <w:tcPr>
            <w:tcW w:w="1510" w:type="dxa"/>
            <w:noWrap/>
            <w:hideMark/>
          </w:tcPr>
          <w:p w:rsidR="00100F2A" w:rsidRPr="00100F2A" w:rsidRDefault="00100F2A" w:rsidP="00100F2A">
            <w:pPr>
              <w:spacing w:after="0"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100F2A">
              <w:rPr>
                <w:rFonts w:eastAsia="Times New Roman" w:cs="Times New Roman"/>
                <w:color w:val="000000"/>
                <w:szCs w:val="24"/>
                <w:lang w:eastAsia="es-EC"/>
              </w:rPr>
              <w:t xml:space="preserve">Sal grande </w:t>
            </w:r>
          </w:p>
        </w:tc>
        <w:tc>
          <w:tcPr>
            <w:tcW w:w="1465" w:type="dxa"/>
            <w:gridSpan w:val="2"/>
            <w:noWrap/>
            <w:hideMark/>
          </w:tcPr>
          <w:p w:rsidR="00100F2A" w:rsidRPr="00100F2A" w:rsidRDefault="00100F2A" w:rsidP="00100F2A">
            <w:pPr>
              <w:spacing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100F2A">
              <w:rPr>
                <w:rFonts w:eastAsia="Times New Roman" w:cs="Times New Roman"/>
                <w:color w:val="000000"/>
                <w:szCs w:val="24"/>
                <w:lang w:eastAsia="es-EC"/>
              </w:rPr>
              <w:t>731926.134</w:t>
            </w:r>
          </w:p>
        </w:tc>
        <w:tc>
          <w:tcPr>
            <w:tcW w:w="1379" w:type="dxa"/>
            <w:noWrap/>
            <w:hideMark/>
          </w:tcPr>
          <w:p w:rsidR="00100F2A" w:rsidRPr="00100F2A" w:rsidRDefault="00100F2A" w:rsidP="00100F2A">
            <w:pPr>
              <w:spacing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100F2A">
              <w:rPr>
                <w:rFonts w:eastAsia="Times New Roman" w:cs="Times New Roman"/>
                <w:color w:val="000000"/>
                <w:szCs w:val="24"/>
                <w:lang w:eastAsia="es-EC"/>
              </w:rPr>
              <w:t>9852066.555</w:t>
            </w:r>
          </w:p>
        </w:tc>
        <w:tc>
          <w:tcPr>
            <w:tcW w:w="818" w:type="dxa"/>
            <w:noWrap/>
            <w:hideMark/>
          </w:tcPr>
          <w:p w:rsidR="00100F2A" w:rsidRPr="00100F2A" w:rsidRDefault="00100F2A" w:rsidP="00100F2A">
            <w:pPr>
              <w:spacing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100F2A">
              <w:rPr>
                <w:rFonts w:eastAsia="Times New Roman" w:cs="Times New Roman"/>
                <w:color w:val="000000"/>
                <w:szCs w:val="24"/>
                <w:lang w:eastAsia="es-EC"/>
              </w:rPr>
              <w:t>3997.5</w:t>
            </w:r>
          </w:p>
        </w:tc>
      </w:tr>
      <w:tr w:rsidR="008D2678" w:rsidRPr="00100F2A" w:rsidTr="00A73665">
        <w:trPr>
          <w:trHeight w:val="307"/>
        </w:trPr>
        <w:tc>
          <w:tcPr>
            <w:cnfStyle w:val="001000000000" w:firstRow="0" w:lastRow="0" w:firstColumn="1" w:lastColumn="0" w:oddVBand="0" w:evenVBand="0" w:oddHBand="0" w:evenHBand="0" w:firstRowFirstColumn="0" w:firstRowLastColumn="0" w:lastRowFirstColumn="0" w:lastRowLastColumn="0"/>
            <w:tcW w:w="633" w:type="dxa"/>
            <w:noWrap/>
            <w:hideMark/>
          </w:tcPr>
          <w:p w:rsidR="00100F2A" w:rsidRPr="00100F2A" w:rsidRDefault="00100F2A" w:rsidP="00100F2A">
            <w:pPr>
              <w:spacing w:after="0" w:line="240" w:lineRule="auto"/>
              <w:jc w:val="right"/>
              <w:rPr>
                <w:rFonts w:eastAsia="Times New Roman" w:cs="Times New Roman"/>
                <w:color w:val="000000"/>
                <w:szCs w:val="24"/>
                <w:lang w:eastAsia="es-EC"/>
              </w:rPr>
            </w:pPr>
            <w:r w:rsidRPr="00100F2A">
              <w:rPr>
                <w:rFonts w:eastAsia="Times New Roman" w:cs="Times New Roman"/>
                <w:color w:val="000000"/>
                <w:szCs w:val="24"/>
                <w:lang w:eastAsia="es-EC"/>
              </w:rPr>
              <w:t>12</w:t>
            </w:r>
          </w:p>
        </w:tc>
        <w:tc>
          <w:tcPr>
            <w:tcW w:w="1013" w:type="dxa"/>
            <w:noWrap/>
            <w:hideMark/>
          </w:tcPr>
          <w:p w:rsidR="00100F2A" w:rsidRPr="00100F2A" w:rsidRDefault="00100F2A" w:rsidP="00100F2A">
            <w:pPr>
              <w:spacing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100F2A">
              <w:rPr>
                <w:rFonts w:eastAsia="Times New Roman" w:cs="Times New Roman"/>
                <w:color w:val="000000"/>
                <w:szCs w:val="24"/>
                <w:lang w:eastAsia="es-EC"/>
              </w:rPr>
              <w:t xml:space="preserve">hembra </w:t>
            </w:r>
          </w:p>
        </w:tc>
        <w:tc>
          <w:tcPr>
            <w:tcW w:w="1013" w:type="dxa"/>
            <w:noWrap/>
            <w:hideMark/>
          </w:tcPr>
          <w:p w:rsidR="00100F2A" w:rsidRPr="00100F2A" w:rsidRDefault="00100F2A" w:rsidP="00100F2A">
            <w:pPr>
              <w:spacing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100F2A">
              <w:rPr>
                <w:rFonts w:eastAsia="Times New Roman" w:cs="Times New Roman"/>
                <w:color w:val="000000"/>
                <w:szCs w:val="24"/>
                <w:lang w:eastAsia="es-EC"/>
              </w:rPr>
              <w:t xml:space="preserve">3 años </w:t>
            </w:r>
          </w:p>
        </w:tc>
        <w:tc>
          <w:tcPr>
            <w:tcW w:w="1335" w:type="dxa"/>
            <w:noWrap/>
            <w:hideMark/>
          </w:tcPr>
          <w:p w:rsidR="00100F2A" w:rsidRPr="00100F2A" w:rsidRDefault="00100F2A" w:rsidP="00100F2A">
            <w:pPr>
              <w:spacing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100F2A">
              <w:rPr>
                <w:rFonts w:eastAsia="Times New Roman" w:cs="Times New Roman"/>
                <w:color w:val="000000"/>
                <w:szCs w:val="24"/>
                <w:lang w:eastAsia="es-EC"/>
              </w:rPr>
              <w:t xml:space="preserve">Pilahuin </w:t>
            </w:r>
          </w:p>
        </w:tc>
        <w:tc>
          <w:tcPr>
            <w:tcW w:w="1510" w:type="dxa"/>
            <w:noWrap/>
            <w:hideMark/>
          </w:tcPr>
          <w:p w:rsidR="00100F2A" w:rsidRPr="00100F2A" w:rsidRDefault="00100F2A" w:rsidP="00100F2A">
            <w:pPr>
              <w:spacing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100F2A">
              <w:rPr>
                <w:rFonts w:eastAsia="Times New Roman" w:cs="Times New Roman"/>
                <w:color w:val="000000"/>
                <w:szCs w:val="24"/>
                <w:lang w:eastAsia="es-EC"/>
              </w:rPr>
              <w:t xml:space="preserve">Sal grande </w:t>
            </w:r>
          </w:p>
        </w:tc>
        <w:tc>
          <w:tcPr>
            <w:tcW w:w="1465" w:type="dxa"/>
            <w:gridSpan w:val="2"/>
            <w:noWrap/>
            <w:hideMark/>
          </w:tcPr>
          <w:p w:rsidR="00100F2A" w:rsidRPr="00100F2A" w:rsidRDefault="00100F2A" w:rsidP="00100F2A">
            <w:pPr>
              <w:spacing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100F2A">
              <w:rPr>
                <w:rFonts w:eastAsia="Times New Roman" w:cs="Times New Roman"/>
                <w:color w:val="000000"/>
                <w:szCs w:val="24"/>
                <w:lang w:eastAsia="es-EC"/>
              </w:rPr>
              <w:t>731926.507</w:t>
            </w:r>
          </w:p>
        </w:tc>
        <w:tc>
          <w:tcPr>
            <w:tcW w:w="1379" w:type="dxa"/>
            <w:noWrap/>
            <w:hideMark/>
          </w:tcPr>
          <w:p w:rsidR="00100F2A" w:rsidRPr="00100F2A" w:rsidRDefault="00100F2A" w:rsidP="00100F2A">
            <w:pPr>
              <w:spacing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100F2A">
              <w:rPr>
                <w:rFonts w:eastAsia="Times New Roman" w:cs="Times New Roman"/>
                <w:color w:val="000000"/>
                <w:szCs w:val="24"/>
                <w:lang w:eastAsia="es-EC"/>
              </w:rPr>
              <w:t>9852069.688</w:t>
            </w:r>
          </w:p>
        </w:tc>
        <w:tc>
          <w:tcPr>
            <w:tcW w:w="818" w:type="dxa"/>
            <w:noWrap/>
            <w:hideMark/>
          </w:tcPr>
          <w:p w:rsidR="00100F2A" w:rsidRPr="00100F2A" w:rsidRDefault="00100F2A" w:rsidP="00100F2A">
            <w:pPr>
              <w:spacing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100F2A">
              <w:rPr>
                <w:rFonts w:eastAsia="Times New Roman" w:cs="Times New Roman"/>
                <w:color w:val="000000"/>
                <w:szCs w:val="24"/>
                <w:lang w:eastAsia="es-EC"/>
              </w:rPr>
              <w:t>4001.7</w:t>
            </w:r>
          </w:p>
        </w:tc>
      </w:tr>
      <w:tr w:rsidR="00B74E01" w:rsidRPr="00100F2A" w:rsidTr="00A73665">
        <w:trPr>
          <w:cnfStyle w:val="000000100000" w:firstRow="0" w:lastRow="0" w:firstColumn="0" w:lastColumn="0" w:oddVBand="0" w:evenVBand="0" w:oddHBand="1" w:evenHBand="0" w:firstRowFirstColumn="0" w:firstRowLastColumn="0" w:lastRowFirstColumn="0" w:lastRowLastColumn="0"/>
          <w:trHeight w:val="307"/>
        </w:trPr>
        <w:tc>
          <w:tcPr>
            <w:cnfStyle w:val="001000000000" w:firstRow="0" w:lastRow="0" w:firstColumn="1" w:lastColumn="0" w:oddVBand="0" w:evenVBand="0" w:oddHBand="0" w:evenHBand="0" w:firstRowFirstColumn="0" w:firstRowLastColumn="0" w:lastRowFirstColumn="0" w:lastRowLastColumn="0"/>
            <w:tcW w:w="633" w:type="dxa"/>
            <w:noWrap/>
            <w:hideMark/>
          </w:tcPr>
          <w:p w:rsidR="00100F2A" w:rsidRPr="00100F2A" w:rsidRDefault="00100F2A" w:rsidP="00100F2A">
            <w:pPr>
              <w:spacing w:after="0" w:line="240" w:lineRule="auto"/>
              <w:jc w:val="right"/>
              <w:rPr>
                <w:rFonts w:eastAsia="Times New Roman" w:cs="Times New Roman"/>
                <w:color w:val="000000"/>
                <w:szCs w:val="24"/>
                <w:lang w:eastAsia="es-EC"/>
              </w:rPr>
            </w:pPr>
            <w:r w:rsidRPr="00100F2A">
              <w:rPr>
                <w:rFonts w:eastAsia="Times New Roman" w:cs="Times New Roman"/>
                <w:color w:val="000000"/>
                <w:szCs w:val="24"/>
                <w:lang w:eastAsia="es-EC"/>
              </w:rPr>
              <w:t>13</w:t>
            </w:r>
          </w:p>
        </w:tc>
        <w:tc>
          <w:tcPr>
            <w:tcW w:w="1013" w:type="dxa"/>
            <w:noWrap/>
            <w:hideMark/>
          </w:tcPr>
          <w:p w:rsidR="00100F2A" w:rsidRPr="00100F2A" w:rsidRDefault="00100F2A" w:rsidP="00100F2A">
            <w:pPr>
              <w:spacing w:after="0"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100F2A">
              <w:rPr>
                <w:rFonts w:eastAsia="Times New Roman" w:cs="Times New Roman"/>
                <w:color w:val="000000"/>
                <w:szCs w:val="24"/>
                <w:lang w:eastAsia="es-EC"/>
              </w:rPr>
              <w:t xml:space="preserve">hembra </w:t>
            </w:r>
          </w:p>
        </w:tc>
        <w:tc>
          <w:tcPr>
            <w:tcW w:w="1013" w:type="dxa"/>
            <w:noWrap/>
            <w:hideMark/>
          </w:tcPr>
          <w:p w:rsidR="00100F2A" w:rsidRPr="00100F2A" w:rsidRDefault="00100F2A" w:rsidP="00100F2A">
            <w:pPr>
              <w:spacing w:after="0"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100F2A">
              <w:rPr>
                <w:rFonts w:eastAsia="Times New Roman" w:cs="Times New Roman"/>
                <w:color w:val="000000"/>
                <w:szCs w:val="24"/>
                <w:lang w:eastAsia="es-EC"/>
              </w:rPr>
              <w:t xml:space="preserve">3 años </w:t>
            </w:r>
          </w:p>
        </w:tc>
        <w:tc>
          <w:tcPr>
            <w:tcW w:w="1335" w:type="dxa"/>
            <w:noWrap/>
            <w:hideMark/>
          </w:tcPr>
          <w:p w:rsidR="00100F2A" w:rsidRPr="00100F2A" w:rsidRDefault="00100F2A" w:rsidP="00100F2A">
            <w:pPr>
              <w:spacing w:after="0"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100F2A">
              <w:rPr>
                <w:rFonts w:eastAsia="Times New Roman" w:cs="Times New Roman"/>
                <w:color w:val="000000"/>
                <w:szCs w:val="24"/>
                <w:lang w:eastAsia="es-EC"/>
              </w:rPr>
              <w:t xml:space="preserve">Pilahuin </w:t>
            </w:r>
          </w:p>
        </w:tc>
        <w:tc>
          <w:tcPr>
            <w:tcW w:w="1510" w:type="dxa"/>
            <w:noWrap/>
            <w:hideMark/>
          </w:tcPr>
          <w:p w:rsidR="00100F2A" w:rsidRPr="00100F2A" w:rsidRDefault="00100F2A" w:rsidP="00100F2A">
            <w:pPr>
              <w:spacing w:after="0"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100F2A">
              <w:rPr>
                <w:rFonts w:eastAsia="Times New Roman" w:cs="Times New Roman"/>
                <w:color w:val="000000"/>
                <w:szCs w:val="24"/>
                <w:lang w:eastAsia="es-EC"/>
              </w:rPr>
              <w:t xml:space="preserve">Sal grande </w:t>
            </w:r>
          </w:p>
        </w:tc>
        <w:tc>
          <w:tcPr>
            <w:tcW w:w="1465" w:type="dxa"/>
            <w:gridSpan w:val="2"/>
            <w:noWrap/>
            <w:hideMark/>
          </w:tcPr>
          <w:p w:rsidR="00100F2A" w:rsidRPr="00100F2A" w:rsidRDefault="00100F2A" w:rsidP="00100F2A">
            <w:pPr>
              <w:spacing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100F2A">
              <w:rPr>
                <w:rFonts w:eastAsia="Times New Roman" w:cs="Times New Roman"/>
                <w:color w:val="000000"/>
                <w:szCs w:val="24"/>
                <w:lang w:eastAsia="es-EC"/>
              </w:rPr>
              <w:t>731926.136</w:t>
            </w:r>
          </w:p>
        </w:tc>
        <w:tc>
          <w:tcPr>
            <w:tcW w:w="1379" w:type="dxa"/>
            <w:noWrap/>
            <w:hideMark/>
          </w:tcPr>
          <w:p w:rsidR="00100F2A" w:rsidRPr="00100F2A" w:rsidRDefault="00100F2A" w:rsidP="00100F2A">
            <w:pPr>
              <w:spacing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100F2A">
              <w:rPr>
                <w:rFonts w:eastAsia="Times New Roman" w:cs="Times New Roman"/>
                <w:color w:val="000000"/>
                <w:szCs w:val="24"/>
                <w:lang w:eastAsia="es-EC"/>
              </w:rPr>
              <w:t>9852069.504</w:t>
            </w:r>
          </w:p>
        </w:tc>
        <w:tc>
          <w:tcPr>
            <w:tcW w:w="818" w:type="dxa"/>
            <w:noWrap/>
            <w:hideMark/>
          </w:tcPr>
          <w:p w:rsidR="00100F2A" w:rsidRPr="00100F2A" w:rsidRDefault="00100F2A" w:rsidP="00100F2A">
            <w:pPr>
              <w:spacing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100F2A">
              <w:rPr>
                <w:rFonts w:eastAsia="Times New Roman" w:cs="Times New Roman"/>
                <w:color w:val="000000"/>
                <w:szCs w:val="24"/>
                <w:lang w:eastAsia="es-EC"/>
              </w:rPr>
              <w:t>4003.8</w:t>
            </w:r>
          </w:p>
        </w:tc>
      </w:tr>
      <w:tr w:rsidR="008D2678" w:rsidRPr="00100F2A" w:rsidTr="00A73665">
        <w:trPr>
          <w:trHeight w:val="307"/>
        </w:trPr>
        <w:tc>
          <w:tcPr>
            <w:cnfStyle w:val="001000000000" w:firstRow="0" w:lastRow="0" w:firstColumn="1" w:lastColumn="0" w:oddVBand="0" w:evenVBand="0" w:oddHBand="0" w:evenHBand="0" w:firstRowFirstColumn="0" w:firstRowLastColumn="0" w:lastRowFirstColumn="0" w:lastRowLastColumn="0"/>
            <w:tcW w:w="633" w:type="dxa"/>
            <w:noWrap/>
            <w:hideMark/>
          </w:tcPr>
          <w:p w:rsidR="00100F2A" w:rsidRPr="00100F2A" w:rsidRDefault="00100F2A" w:rsidP="00100F2A">
            <w:pPr>
              <w:spacing w:after="0" w:line="240" w:lineRule="auto"/>
              <w:jc w:val="right"/>
              <w:rPr>
                <w:rFonts w:eastAsia="Times New Roman" w:cs="Times New Roman"/>
                <w:color w:val="000000"/>
                <w:szCs w:val="24"/>
                <w:lang w:eastAsia="es-EC"/>
              </w:rPr>
            </w:pPr>
            <w:r w:rsidRPr="00100F2A">
              <w:rPr>
                <w:rFonts w:eastAsia="Times New Roman" w:cs="Times New Roman"/>
                <w:color w:val="000000"/>
                <w:szCs w:val="24"/>
                <w:lang w:eastAsia="es-EC"/>
              </w:rPr>
              <w:t>14</w:t>
            </w:r>
          </w:p>
        </w:tc>
        <w:tc>
          <w:tcPr>
            <w:tcW w:w="1013" w:type="dxa"/>
            <w:noWrap/>
            <w:hideMark/>
          </w:tcPr>
          <w:p w:rsidR="00100F2A" w:rsidRPr="00100F2A" w:rsidRDefault="00100F2A" w:rsidP="00100F2A">
            <w:pPr>
              <w:spacing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100F2A">
              <w:rPr>
                <w:rFonts w:eastAsia="Times New Roman" w:cs="Times New Roman"/>
                <w:color w:val="000000"/>
                <w:szCs w:val="24"/>
                <w:lang w:eastAsia="es-EC"/>
              </w:rPr>
              <w:t xml:space="preserve">macho </w:t>
            </w:r>
          </w:p>
        </w:tc>
        <w:tc>
          <w:tcPr>
            <w:tcW w:w="1013" w:type="dxa"/>
            <w:noWrap/>
            <w:hideMark/>
          </w:tcPr>
          <w:p w:rsidR="00100F2A" w:rsidRPr="00100F2A" w:rsidRDefault="00100F2A" w:rsidP="00100F2A">
            <w:pPr>
              <w:spacing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100F2A">
              <w:rPr>
                <w:rFonts w:eastAsia="Times New Roman" w:cs="Times New Roman"/>
                <w:color w:val="000000"/>
                <w:szCs w:val="24"/>
                <w:lang w:eastAsia="es-EC"/>
              </w:rPr>
              <w:t>3 años</w:t>
            </w:r>
          </w:p>
        </w:tc>
        <w:tc>
          <w:tcPr>
            <w:tcW w:w="1335" w:type="dxa"/>
            <w:noWrap/>
            <w:hideMark/>
          </w:tcPr>
          <w:p w:rsidR="00100F2A" w:rsidRPr="00100F2A" w:rsidRDefault="00100F2A" w:rsidP="00100F2A">
            <w:pPr>
              <w:spacing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100F2A">
              <w:rPr>
                <w:rFonts w:eastAsia="Times New Roman" w:cs="Times New Roman"/>
                <w:color w:val="000000"/>
                <w:szCs w:val="24"/>
                <w:lang w:eastAsia="es-EC"/>
              </w:rPr>
              <w:t xml:space="preserve">Pilahuin </w:t>
            </w:r>
          </w:p>
        </w:tc>
        <w:tc>
          <w:tcPr>
            <w:tcW w:w="1510" w:type="dxa"/>
            <w:noWrap/>
            <w:hideMark/>
          </w:tcPr>
          <w:p w:rsidR="00100F2A" w:rsidRPr="00100F2A" w:rsidRDefault="00100F2A" w:rsidP="00100F2A">
            <w:pPr>
              <w:spacing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100F2A">
              <w:rPr>
                <w:rFonts w:eastAsia="Times New Roman" w:cs="Times New Roman"/>
                <w:color w:val="000000"/>
                <w:szCs w:val="24"/>
                <w:lang w:eastAsia="es-EC"/>
              </w:rPr>
              <w:t xml:space="preserve">Sal grande </w:t>
            </w:r>
          </w:p>
        </w:tc>
        <w:tc>
          <w:tcPr>
            <w:tcW w:w="1465" w:type="dxa"/>
            <w:gridSpan w:val="2"/>
            <w:noWrap/>
            <w:hideMark/>
          </w:tcPr>
          <w:p w:rsidR="00100F2A" w:rsidRPr="00100F2A" w:rsidRDefault="00100F2A" w:rsidP="00100F2A">
            <w:pPr>
              <w:spacing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100F2A">
              <w:rPr>
                <w:rFonts w:eastAsia="Times New Roman" w:cs="Times New Roman"/>
                <w:color w:val="000000"/>
                <w:szCs w:val="24"/>
                <w:lang w:eastAsia="es-EC"/>
              </w:rPr>
              <w:t>731926.136</w:t>
            </w:r>
          </w:p>
        </w:tc>
        <w:tc>
          <w:tcPr>
            <w:tcW w:w="1379" w:type="dxa"/>
            <w:noWrap/>
            <w:hideMark/>
          </w:tcPr>
          <w:p w:rsidR="00100F2A" w:rsidRPr="00100F2A" w:rsidRDefault="00100F2A" w:rsidP="00100F2A">
            <w:pPr>
              <w:spacing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100F2A">
              <w:rPr>
                <w:rFonts w:eastAsia="Times New Roman" w:cs="Times New Roman"/>
                <w:color w:val="000000"/>
                <w:szCs w:val="24"/>
                <w:lang w:eastAsia="es-EC"/>
              </w:rPr>
              <w:t>9852069.504</w:t>
            </w:r>
          </w:p>
        </w:tc>
        <w:tc>
          <w:tcPr>
            <w:tcW w:w="818" w:type="dxa"/>
            <w:noWrap/>
            <w:hideMark/>
          </w:tcPr>
          <w:p w:rsidR="00100F2A" w:rsidRPr="00100F2A" w:rsidRDefault="00100F2A" w:rsidP="00100F2A">
            <w:pPr>
              <w:spacing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100F2A">
              <w:rPr>
                <w:rFonts w:eastAsia="Times New Roman" w:cs="Times New Roman"/>
                <w:color w:val="000000"/>
                <w:szCs w:val="24"/>
                <w:lang w:eastAsia="es-EC"/>
              </w:rPr>
              <w:t>4003.8</w:t>
            </w:r>
          </w:p>
        </w:tc>
      </w:tr>
      <w:tr w:rsidR="00B74E01" w:rsidRPr="00100F2A" w:rsidTr="00A73665">
        <w:trPr>
          <w:cnfStyle w:val="000000100000" w:firstRow="0" w:lastRow="0" w:firstColumn="0" w:lastColumn="0" w:oddVBand="0" w:evenVBand="0" w:oddHBand="1" w:evenHBand="0" w:firstRowFirstColumn="0" w:firstRowLastColumn="0" w:lastRowFirstColumn="0" w:lastRowLastColumn="0"/>
          <w:trHeight w:val="307"/>
        </w:trPr>
        <w:tc>
          <w:tcPr>
            <w:cnfStyle w:val="001000000000" w:firstRow="0" w:lastRow="0" w:firstColumn="1" w:lastColumn="0" w:oddVBand="0" w:evenVBand="0" w:oddHBand="0" w:evenHBand="0" w:firstRowFirstColumn="0" w:firstRowLastColumn="0" w:lastRowFirstColumn="0" w:lastRowLastColumn="0"/>
            <w:tcW w:w="633" w:type="dxa"/>
            <w:noWrap/>
            <w:hideMark/>
          </w:tcPr>
          <w:p w:rsidR="00100F2A" w:rsidRPr="00100F2A" w:rsidRDefault="00100F2A" w:rsidP="00100F2A">
            <w:pPr>
              <w:spacing w:after="0" w:line="240" w:lineRule="auto"/>
              <w:jc w:val="right"/>
              <w:rPr>
                <w:rFonts w:eastAsia="Times New Roman" w:cs="Times New Roman"/>
                <w:color w:val="000000"/>
                <w:szCs w:val="24"/>
                <w:lang w:eastAsia="es-EC"/>
              </w:rPr>
            </w:pPr>
            <w:r w:rsidRPr="00100F2A">
              <w:rPr>
                <w:rFonts w:eastAsia="Times New Roman" w:cs="Times New Roman"/>
                <w:color w:val="000000"/>
                <w:szCs w:val="24"/>
                <w:lang w:eastAsia="es-EC"/>
              </w:rPr>
              <w:t>15</w:t>
            </w:r>
          </w:p>
        </w:tc>
        <w:tc>
          <w:tcPr>
            <w:tcW w:w="1013" w:type="dxa"/>
            <w:noWrap/>
            <w:hideMark/>
          </w:tcPr>
          <w:p w:rsidR="00100F2A" w:rsidRPr="00100F2A" w:rsidRDefault="00100F2A" w:rsidP="00100F2A">
            <w:pPr>
              <w:spacing w:after="0"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100F2A">
              <w:rPr>
                <w:rFonts w:eastAsia="Times New Roman" w:cs="Times New Roman"/>
                <w:color w:val="000000"/>
                <w:szCs w:val="24"/>
                <w:lang w:eastAsia="es-EC"/>
              </w:rPr>
              <w:t xml:space="preserve">hembra </w:t>
            </w:r>
          </w:p>
        </w:tc>
        <w:tc>
          <w:tcPr>
            <w:tcW w:w="1013" w:type="dxa"/>
            <w:noWrap/>
            <w:hideMark/>
          </w:tcPr>
          <w:p w:rsidR="00100F2A" w:rsidRPr="00100F2A" w:rsidRDefault="00100F2A" w:rsidP="00100F2A">
            <w:pPr>
              <w:spacing w:after="0"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100F2A">
              <w:rPr>
                <w:rFonts w:eastAsia="Times New Roman" w:cs="Times New Roman"/>
                <w:color w:val="000000"/>
                <w:szCs w:val="24"/>
                <w:lang w:eastAsia="es-EC"/>
              </w:rPr>
              <w:t xml:space="preserve">2 años </w:t>
            </w:r>
          </w:p>
        </w:tc>
        <w:tc>
          <w:tcPr>
            <w:tcW w:w="1335" w:type="dxa"/>
            <w:noWrap/>
            <w:hideMark/>
          </w:tcPr>
          <w:p w:rsidR="00100F2A" w:rsidRPr="00100F2A" w:rsidRDefault="00100F2A" w:rsidP="00100F2A">
            <w:pPr>
              <w:spacing w:after="0"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100F2A">
              <w:rPr>
                <w:rFonts w:eastAsia="Times New Roman" w:cs="Times New Roman"/>
                <w:color w:val="000000"/>
                <w:szCs w:val="24"/>
                <w:lang w:eastAsia="es-EC"/>
              </w:rPr>
              <w:t xml:space="preserve">Pilahuin </w:t>
            </w:r>
          </w:p>
        </w:tc>
        <w:tc>
          <w:tcPr>
            <w:tcW w:w="1510" w:type="dxa"/>
            <w:noWrap/>
            <w:hideMark/>
          </w:tcPr>
          <w:p w:rsidR="00100F2A" w:rsidRPr="00100F2A" w:rsidRDefault="00100F2A" w:rsidP="00100F2A">
            <w:pPr>
              <w:spacing w:after="0"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100F2A">
              <w:rPr>
                <w:rFonts w:eastAsia="Times New Roman" w:cs="Times New Roman"/>
                <w:color w:val="000000"/>
                <w:szCs w:val="24"/>
                <w:lang w:eastAsia="es-EC"/>
              </w:rPr>
              <w:t xml:space="preserve">Sal grande </w:t>
            </w:r>
          </w:p>
        </w:tc>
        <w:tc>
          <w:tcPr>
            <w:tcW w:w="1465" w:type="dxa"/>
            <w:gridSpan w:val="2"/>
            <w:noWrap/>
            <w:hideMark/>
          </w:tcPr>
          <w:p w:rsidR="00100F2A" w:rsidRPr="00100F2A" w:rsidRDefault="00100F2A" w:rsidP="00100F2A">
            <w:pPr>
              <w:spacing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100F2A">
              <w:rPr>
                <w:rFonts w:eastAsia="Times New Roman" w:cs="Times New Roman"/>
                <w:color w:val="000000"/>
                <w:szCs w:val="24"/>
                <w:lang w:eastAsia="es-EC"/>
              </w:rPr>
              <w:t>731929.85</w:t>
            </w:r>
          </w:p>
        </w:tc>
        <w:tc>
          <w:tcPr>
            <w:tcW w:w="1379" w:type="dxa"/>
            <w:noWrap/>
            <w:hideMark/>
          </w:tcPr>
          <w:p w:rsidR="00100F2A" w:rsidRPr="00100F2A" w:rsidRDefault="00100F2A" w:rsidP="00100F2A">
            <w:pPr>
              <w:spacing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100F2A">
              <w:rPr>
                <w:rFonts w:eastAsia="Times New Roman" w:cs="Times New Roman"/>
                <w:color w:val="000000"/>
                <w:szCs w:val="24"/>
                <w:lang w:eastAsia="es-EC"/>
              </w:rPr>
              <w:t>9852073.003</w:t>
            </w:r>
          </w:p>
        </w:tc>
        <w:tc>
          <w:tcPr>
            <w:tcW w:w="818" w:type="dxa"/>
            <w:noWrap/>
            <w:hideMark/>
          </w:tcPr>
          <w:p w:rsidR="00100F2A" w:rsidRPr="00100F2A" w:rsidRDefault="00100F2A" w:rsidP="00100F2A">
            <w:pPr>
              <w:spacing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100F2A">
              <w:rPr>
                <w:rFonts w:eastAsia="Times New Roman" w:cs="Times New Roman"/>
                <w:color w:val="000000"/>
                <w:szCs w:val="24"/>
                <w:lang w:eastAsia="es-EC"/>
              </w:rPr>
              <w:t>4005.4</w:t>
            </w:r>
          </w:p>
        </w:tc>
      </w:tr>
      <w:tr w:rsidR="008D2678" w:rsidRPr="00100F2A" w:rsidTr="00A73665">
        <w:trPr>
          <w:trHeight w:val="307"/>
        </w:trPr>
        <w:tc>
          <w:tcPr>
            <w:cnfStyle w:val="001000000000" w:firstRow="0" w:lastRow="0" w:firstColumn="1" w:lastColumn="0" w:oddVBand="0" w:evenVBand="0" w:oddHBand="0" w:evenHBand="0" w:firstRowFirstColumn="0" w:firstRowLastColumn="0" w:lastRowFirstColumn="0" w:lastRowLastColumn="0"/>
            <w:tcW w:w="633" w:type="dxa"/>
            <w:noWrap/>
            <w:hideMark/>
          </w:tcPr>
          <w:p w:rsidR="00100F2A" w:rsidRPr="00100F2A" w:rsidRDefault="00100F2A" w:rsidP="00100F2A">
            <w:pPr>
              <w:spacing w:after="0" w:line="240" w:lineRule="auto"/>
              <w:jc w:val="right"/>
              <w:rPr>
                <w:rFonts w:eastAsia="Times New Roman" w:cs="Times New Roman"/>
                <w:color w:val="000000"/>
                <w:szCs w:val="24"/>
                <w:lang w:eastAsia="es-EC"/>
              </w:rPr>
            </w:pPr>
            <w:r w:rsidRPr="00100F2A">
              <w:rPr>
                <w:rFonts w:eastAsia="Times New Roman" w:cs="Times New Roman"/>
                <w:color w:val="000000"/>
                <w:szCs w:val="24"/>
                <w:lang w:eastAsia="es-EC"/>
              </w:rPr>
              <w:t>16</w:t>
            </w:r>
          </w:p>
        </w:tc>
        <w:tc>
          <w:tcPr>
            <w:tcW w:w="1013" w:type="dxa"/>
            <w:noWrap/>
            <w:hideMark/>
          </w:tcPr>
          <w:p w:rsidR="00100F2A" w:rsidRPr="00100F2A" w:rsidRDefault="00100F2A" w:rsidP="00100F2A">
            <w:pPr>
              <w:spacing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100F2A">
              <w:rPr>
                <w:rFonts w:eastAsia="Times New Roman" w:cs="Times New Roman"/>
                <w:color w:val="000000"/>
                <w:szCs w:val="24"/>
                <w:lang w:eastAsia="es-EC"/>
              </w:rPr>
              <w:t xml:space="preserve">macho </w:t>
            </w:r>
          </w:p>
        </w:tc>
        <w:tc>
          <w:tcPr>
            <w:tcW w:w="1013" w:type="dxa"/>
            <w:noWrap/>
            <w:hideMark/>
          </w:tcPr>
          <w:p w:rsidR="00100F2A" w:rsidRPr="00100F2A" w:rsidRDefault="00100F2A" w:rsidP="00100F2A">
            <w:pPr>
              <w:spacing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100F2A">
              <w:rPr>
                <w:rFonts w:eastAsia="Times New Roman" w:cs="Times New Roman"/>
                <w:color w:val="000000"/>
                <w:szCs w:val="24"/>
                <w:lang w:eastAsia="es-EC"/>
              </w:rPr>
              <w:t xml:space="preserve">2 años </w:t>
            </w:r>
          </w:p>
        </w:tc>
        <w:tc>
          <w:tcPr>
            <w:tcW w:w="1335" w:type="dxa"/>
            <w:noWrap/>
            <w:hideMark/>
          </w:tcPr>
          <w:p w:rsidR="00100F2A" w:rsidRPr="00100F2A" w:rsidRDefault="00100F2A" w:rsidP="00100F2A">
            <w:pPr>
              <w:spacing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100F2A">
              <w:rPr>
                <w:rFonts w:eastAsia="Times New Roman" w:cs="Times New Roman"/>
                <w:color w:val="000000"/>
                <w:szCs w:val="24"/>
                <w:lang w:eastAsia="es-EC"/>
              </w:rPr>
              <w:t xml:space="preserve">Pilahuin </w:t>
            </w:r>
          </w:p>
        </w:tc>
        <w:tc>
          <w:tcPr>
            <w:tcW w:w="1510" w:type="dxa"/>
            <w:noWrap/>
            <w:hideMark/>
          </w:tcPr>
          <w:p w:rsidR="00100F2A" w:rsidRPr="00100F2A" w:rsidRDefault="00100F2A" w:rsidP="00100F2A">
            <w:pPr>
              <w:spacing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100F2A">
              <w:rPr>
                <w:rFonts w:eastAsia="Times New Roman" w:cs="Times New Roman"/>
                <w:color w:val="000000"/>
                <w:szCs w:val="24"/>
                <w:lang w:eastAsia="es-EC"/>
              </w:rPr>
              <w:t xml:space="preserve">Sal grande </w:t>
            </w:r>
          </w:p>
        </w:tc>
        <w:tc>
          <w:tcPr>
            <w:tcW w:w="1465" w:type="dxa"/>
            <w:gridSpan w:val="2"/>
            <w:noWrap/>
            <w:hideMark/>
          </w:tcPr>
          <w:p w:rsidR="00100F2A" w:rsidRPr="00100F2A" w:rsidRDefault="00100F2A" w:rsidP="00100F2A">
            <w:pPr>
              <w:spacing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100F2A">
              <w:rPr>
                <w:rFonts w:eastAsia="Times New Roman" w:cs="Times New Roman"/>
                <w:color w:val="000000"/>
                <w:szCs w:val="24"/>
                <w:lang w:eastAsia="es-EC"/>
              </w:rPr>
              <w:t>731930.778</w:t>
            </w:r>
          </w:p>
        </w:tc>
        <w:tc>
          <w:tcPr>
            <w:tcW w:w="1379" w:type="dxa"/>
            <w:noWrap/>
            <w:hideMark/>
          </w:tcPr>
          <w:p w:rsidR="00100F2A" w:rsidRPr="00100F2A" w:rsidRDefault="00100F2A" w:rsidP="00100F2A">
            <w:pPr>
              <w:spacing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100F2A">
              <w:rPr>
                <w:rFonts w:eastAsia="Times New Roman" w:cs="Times New Roman"/>
                <w:color w:val="000000"/>
                <w:szCs w:val="24"/>
                <w:lang w:eastAsia="es-EC"/>
              </w:rPr>
              <w:t>9852073.924</w:t>
            </w:r>
          </w:p>
        </w:tc>
        <w:tc>
          <w:tcPr>
            <w:tcW w:w="818" w:type="dxa"/>
            <w:noWrap/>
            <w:hideMark/>
          </w:tcPr>
          <w:p w:rsidR="00100F2A" w:rsidRPr="00100F2A" w:rsidRDefault="00100F2A" w:rsidP="00100F2A">
            <w:pPr>
              <w:spacing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100F2A">
              <w:rPr>
                <w:rFonts w:eastAsia="Times New Roman" w:cs="Times New Roman"/>
                <w:color w:val="000000"/>
                <w:szCs w:val="24"/>
                <w:lang w:eastAsia="es-EC"/>
              </w:rPr>
              <w:t>4004.8</w:t>
            </w:r>
          </w:p>
        </w:tc>
      </w:tr>
      <w:tr w:rsidR="00B74E01" w:rsidRPr="00100F2A" w:rsidTr="00A73665">
        <w:trPr>
          <w:cnfStyle w:val="000000100000" w:firstRow="0" w:lastRow="0" w:firstColumn="0" w:lastColumn="0" w:oddVBand="0" w:evenVBand="0" w:oddHBand="1" w:evenHBand="0" w:firstRowFirstColumn="0" w:firstRowLastColumn="0" w:lastRowFirstColumn="0" w:lastRowLastColumn="0"/>
          <w:trHeight w:val="307"/>
        </w:trPr>
        <w:tc>
          <w:tcPr>
            <w:cnfStyle w:val="001000000000" w:firstRow="0" w:lastRow="0" w:firstColumn="1" w:lastColumn="0" w:oddVBand="0" w:evenVBand="0" w:oddHBand="0" w:evenHBand="0" w:firstRowFirstColumn="0" w:firstRowLastColumn="0" w:lastRowFirstColumn="0" w:lastRowLastColumn="0"/>
            <w:tcW w:w="633" w:type="dxa"/>
            <w:noWrap/>
            <w:hideMark/>
          </w:tcPr>
          <w:p w:rsidR="00100F2A" w:rsidRPr="00100F2A" w:rsidRDefault="00100F2A" w:rsidP="00100F2A">
            <w:pPr>
              <w:spacing w:after="0" w:line="240" w:lineRule="auto"/>
              <w:jc w:val="right"/>
              <w:rPr>
                <w:rFonts w:eastAsia="Times New Roman" w:cs="Times New Roman"/>
                <w:color w:val="000000"/>
                <w:szCs w:val="24"/>
                <w:lang w:eastAsia="es-EC"/>
              </w:rPr>
            </w:pPr>
            <w:r w:rsidRPr="00100F2A">
              <w:rPr>
                <w:rFonts w:eastAsia="Times New Roman" w:cs="Times New Roman"/>
                <w:color w:val="000000"/>
                <w:szCs w:val="24"/>
                <w:lang w:eastAsia="es-EC"/>
              </w:rPr>
              <w:t>17</w:t>
            </w:r>
          </w:p>
        </w:tc>
        <w:tc>
          <w:tcPr>
            <w:tcW w:w="1013" w:type="dxa"/>
            <w:noWrap/>
            <w:hideMark/>
          </w:tcPr>
          <w:p w:rsidR="00100F2A" w:rsidRPr="00100F2A" w:rsidRDefault="00100F2A" w:rsidP="00100F2A">
            <w:pPr>
              <w:spacing w:after="0"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100F2A">
              <w:rPr>
                <w:rFonts w:eastAsia="Times New Roman" w:cs="Times New Roman"/>
                <w:color w:val="000000"/>
                <w:szCs w:val="24"/>
                <w:lang w:eastAsia="es-EC"/>
              </w:rPr>
              <w:t xml:space="preserve">macho </w:t>
            </w:r>
          </w:p>
        </w:tc>
        <w:tc>
          <w:tcPr>
            <w:tcW w:w="1013" w:type="dxa"/>
            <w:noWrap/>
            <w:hideMark/>
          </w:tcPr>
          <w:p w:rsidR="00100F2A" w:rsidRPr="00100F2A" w:rsidRDefault="00100F2A" w:rsidP="00100F2A">
            <w:pPr>
              <w:spacing w:after="0"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100F2A">
              <w:rPr>
                <w:rFonts w:eastAsia="Times New Roman" w:cs="Times New Roman"/>
                <w:color w:val="000000"/>
                <w:szCs w:val="24"/>
                <w:lang w:eastAsia="es-EC"/>
              </w:rPr>
              <w:t>3 años</w:t>
            </w:r>
          </w:p>
        </w:tc>
        <w:tc>
          <w:tcPr>
            <w:tcW w:w="1335" w:type="dxa"/>
            <w:noWrap/>
            <w:hideMark/>
          </w:tcPr>
          <w:p w:rsidR="00100F2A" w:rsidRPr="00100F2A" w:rsidRDefault="00100F2A" w:rsidP="00100F2A">
            <w:pPr>
              <w:spacing w:after="0"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100F2A">
              <w:rPr>
                <w:rFonts w:eastAsia="Times New Roman" w:cs="Times New Roman"/>
                <w:color w:val="000000"/>
                <w:szCs w:val="24"/>
                <w:lang w:eastAsia="es-EC"/>
              </w:rPr>
              <w:t xml:space="preserve">Pilahuin </w:t>
            </w:r>
          </w:p>
        </w:tc>
        <w:tc>
          <w:tcPr>
            <w:tcW w:w="1510" w:type="dxa"/>
            <w:noWrap/>
            <w:hideMark/>
          </w:tcPr>
          <w:p w:rsidR="00100F2A" w:rsidRPr="00100F2A" w:rsidRDefault="00100F2A" w:rsidP="00100F2A">
            <w:pPr>
              <w:spacing w:after="0"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100F2A">
              <w:rPr>
                <w:rFonts w:eastAsia="Times New Roman" w:cs="Times New Roman"/>
                <w:color w:val="000000"/>
                <w:szCs w:val="24"/>
                <w:lang w:eastAsia="es-EC"/>
              </w:rPr>
              <w:t xml:space="preserve">Sal grande </w:t>
            </w:r>
          </w:p>
        </w:tc>
        <w:tc>
          <w:tcPr>
            <w:tcW w:w="1465" w:type="dxa"/>
            <w:gridSpan w:val="2"/>
            <w:noWrap/>
            <w:hideMark/>
          </w:tcPr>
          <w:p w:rsidR="00100F2A" w:rsidRPr="00100F2A" w:rsidRDefault="00100F2A" w:rsidP="00100F2A">
            <w:pPr>
              <w:spacing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100F2A">
              <w:rPr>
                <w:rFonts w:eastAsia="Times New Roman" w:cs="Times New Roman"/>
                <w:color w:val="000000"/>
                <w:szCs w:val="24"/>
                <w:lang w:eastAsia="es-EC"/>
              </w:rPr>
              <w:t>731936.346</w:t>
            </w:r>
          </w:p>
        </w:tc>
        <w:tc>
          <w:tcPr>
            <w:tcW w:w="1379" w:type="dxa"/>
            <w:noWrap/>
            <w:hideMark/>
          </w:tcPr>
          <w:p w:rsidR="00100F2A" w:rsidRPr="00100F2A" w:rsidRDefault="00100F2A" w:rsidP="00100F2A">
            <w:pPr>
              <w:spacing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100F2A">
              <w:rPr>
                <w:rFonts w:eastAsia="Times New Roman" w:cs="Times New Roman"/>
                <w:color w:val="000000"/>
                <w:szCs w:val="24"/>
                <w:lang w:eastAsia="es-EC"/>
              </w:rPr>
              <w:t>9852076.316</w:t>
            </w:r>
          </w:p>
        </w:tc>
        <w:tc>
          <w:tcPr>
            <w:tcW w:w="818" w:type="dxa"/>
            <w:noWrap/>
            <w:hideMark/>
          </w:tcPr>
          <w:p w:rsidR="00100F2A" w:rsidRPr="00100F2A" w:rsidRDefault="00100F2A" w:rsidP="00100F2A">
            <w:pPr>
              <w:spacing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100F2A">
              <w:rPr>
                <w:rFonts w:eastAsia="Times New Roman" w:cs="Times New Roman"/>
                <w:color w:val="000000"/>
                <w:szCs w:val="24"/>
                <w:lang w:eastAsia="es-EC"/>
              </w:rPr>
              <w:t>4003.8</w:t>
            </w:r>
          </w:p>
        </w:tc>
      </w:tr>
      <w:tr w:rsidR="008D2678" w:rsidRPr="00100F2A" w:rsidTr="00A73665">
        <w:trPr>
          <w:trHeight w:val="307"/>
        </w:trPr>
        <w:tc>
          <w:tcPr>
            <w:cnfStyle w:val="001000000000" w:firstRow="0" w:lastRow="0" w:firstColumn="1" w:lastColumn="0" w:oddVBand="0" w:evenVBand="0" w:oddHBand="0" w:evenHBand="0" w:firstRowFirstColumn="0" w:firstRowLastColumn="0" w:lastRowFirstColumn="0" w:lastRowLastColumn="0"/>
            <w:tcW w:w="633" w:type="dxa"/>
            <w:noWrap/>
            <w:hideMark/>
          </w:tcPr>
          <w:p w:rsidR="00100F2A" w:rsidRPr="00100F2A" w:rsidRDefault="00100F2A" w:rsidP="00100F2A">
            <w:pPr>
              <w:spacing w:after="0" w:line="240" w:lineRule="auto"/>
              <w:jc w:val="right"/>
              <w:rPr>
                <w:rFonts w:eastAsia="Times New Roman" w:cs="Times New Roman"/>
                <w:color w:val="000000"/>
                <w:szCs w:val="24"/>
                <w:lang w:eastAsia="es-EC"/>
              </w:rPr>
            </w:pPr>
            <w:r w:rsidRPr="00100F2A">
              <w:rPr>
                <w:rFonts w:eastAsia="Times New Roman" w:cs="Times New Roman"/>
                <w:color w:val="000000"/>
                <w:szCs w:val="24"/>
                <w:lang w:eastAsia="es-EC"/>
              </w:rPr>
              <w:t>18</w:t>
            </w:r>
          </w:p>
        </w:tc>
        <w:tc>
          <w:tcPr>
            <w:tcW w:w="1013" w:type="dxa"/>
            <w:noWrap/>
            <w:hideMark/>
          </w:tcPr>
          <w:p w:rsidR="00100F2A" w:rsidRPr="00100F2A" w:rsidRDefault="00100F2A" w:rsidP="00100F2A">
            <w:pPr>
              <w:spacing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100F2A">
              <w:rPr>
                <w:rFonts w:eastAsia="Times New Roman" w:cs="Times New Roman"/>
                <w:color w:val="000000"/>
                <w:szCs w:val="24"/>
                <w:lang w:eastAsia="es-EC"/>
              </w:rPr>
              <w:t xml:space="preserve">macho </w:t>
            </w:r>
          </w:p>
        </w:tc>
        <w:tc>
          <w:tcPr>
            <w:tcW w:w="1013" w:type="dxa"/>
            <w:noWrap/>
            <w:hideMark/>
          </w:tcPr>
          <w:p w:rsidR="00100F2A" w:rsidRPr="00100F2A" w:rsidRDefault="00100F2A" w:rsidP="00100F2A">
            <w:pPr>
              <w:spacing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100F2A">
              <w:rPr>
                <w:rFonts w:eastAsia="Times New Roman" w:cs="Times New Roman"/>
                <w:color w:val="000000"/>
                <w:szCs w:val="24"/>
                <w:lang w:eastAsia="es-EC"/>
              </w:rPr>
              <w:t xml:space="preserve">3 años </w:t>
            </w:r>
          </w:p>
        </w:tc>
        <w:tc>
          <w:tcPr>
            <w:tcW w:w="1335" w:type="dxa"/>
            <w:noWrap/>
            <w:hideMark/>
          </w:tcPr>
          <w:p w:rsidR="00100F2A" w:rsidRPr="00100F2A" w:rsidRDefault="00100F2A" w:rsidP="00100F2A">
            <w:pPr>
              <w:spacing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100F2A">
              <w:rPr>
                <w:rFonts w:eastAsia="Times New Roman" w:cs="Times New Roman"/>
                <w:color w:val="000000"/>
                <w:szCs w:val="24"/>
                <w:lang w:eastAsia="es-EC"/>
              </w:rPr>
              <w:t xml:space="preserve">Pilahuin </w:t>
            </w:r>
          </w:p>
        </w:tc>
        <w:tc>
          <w:tcPr>
            <w:tcW w:w="1510" w:type="dxa"/>
            <w:noWrap/>
            <w:hideMark/>
          </w:tcPr>
          <w:p w:rsidR="00100F2A" w:rsidRPr="00100F2A" w:rsidRDefault="00100F2A" w:rsidP="00100F2A">
            <w:pPr>
              <w:spacing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100F2A">
              <w:rPr>
                <w:rFonts w:eastAsia="Times New Roman" w:cs="Times New Roman"/>
                <w:color w:val="000000"/>
                <w:szCs w:val="24"/>
                <w:lang w:eastAsia="es-EC"/>
              </w:rPr>
              <w:t xml:space="preserve">Sal grande </w:t>
            </w:r>
          </w:p>
        </w:tc>
        <w:tc>
          <w:tcPr>
            <w:tcW w:w="1465" w:type="dxa"/>
            <w:gridSpan w:val="2"/>
            <w:noWrap/>
            <w:hideMark/>
          </w:tcPr>
          <w:p w:rsidR="00100F2A" w:rsidRPr="00100F2A" w:rsidRDefault="00100F2A" w:rsidP="00100F2A">
            <w:pPr>
              <w:spacing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100F2A">
              <w:rPr>
                <w:rFonts w:eastAsia="Times New Roman" w:cs="Times New Roman"/>
                <w:color w:val="000000"/>
                <w:szCs w:val="24"/>
                <w:lang w:eastAsia="es-EC"/>
              </w:rPr>
              <w:t>731939.316</w:t>
            </w:r>
          </w:p>
        </w:tc>
        <w:tc>
          <w:tcPr>
            <w:tcW w:w="1379" w:type="dxa"/>
            <w:noWrap/>
            <w:hideMark/>
          </w:tcPr>
          <w:p w:rsidR="00100F2A" w:rsidRPr="00100F2A" w:rsidRDefault="00100F2A" w:rsidP="00100F2A">
            <w:pPr>
              <w:spacing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100F2A">
              <w:rPr>
                <w:rFonts w:eastAsia="Times New Roman" w:cs="Times New Roman"/>
                <w:color w:val="000000"/>
                <w:szCs w:val="24"/>
                <w:lang w:eastAsia="es-EC"/>
              </w:rPr>
              <w:t>9852078.341</w:t>
            </w:r>
          </w:p>
        </w:tc>
        <w:tc>
          <w:tcPr>
            <w:tcW w:w="818" w:type="dxa"/>
            <w:noWrap/>
            <w:hideMark/>
          </w:tcPr>
          <w:p w:rsidR="00100F2A" w:rsidRPr="00100F2A" w:rsidRDefault="00100F2A" w:rsidP="00100F2A">
            <w:pPr>
              <w:spacing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100F2A">
              <w:rPr>
                <w:rFonts w:eastAsia="Times New Roman" w:cs="Times New Roman"/>
                <w:color w:val="000000"/>
                <w:szCs w:val="24"/>
                <w:lang w:eastAsia="es-EC"/>
              </w:rPr>
              <w:t>4003.1</w:t>
            </w:r>
          </w:p>
        </w:tc>
      </w:tr>
      <w:tr w:rsidR="00B74E01" w:rsidRPr="00100F2A" w:rsidTr="00A73665">
        <w:trPr>
          <w:cnfStyle w:val="000000100000" w:firstRow="0" w:lastRow="0" w:firstColumn="0" w:lastColumn="0" w:oddVBand="0" w:evenVBand="0" w:oddHBand="1" w:evenHBand="0" w:firstRowFirstColumn="0" w:firstRowLastColumn="0" w:lastRowFirstColumn="0" w:lastRowLastColumn="0"/>
          <w:trHeight w:val="307"/>
        </w:trPr>
        <w:tc>
          <w:tcPr>
            <w:cnfStyle w:val="001000000000" w:firstRow="0" w:lastRow="0" w:firstColumn="1" w:lastColumn="0" w:oddVBand="0" w:evenVBand="0" w:oddHBand="0" w:evenHBand="0" w:firstRowFirstColumn="0" w:firstRowLastColumn="0" w:lastRowFirstColumn="0" w:lastRowLastColumn="0"/>
            <w:tcW w:w="633" w:type="dxa"/>
            <w:noWrap/>
            <w:hideMark/>
          </w:tcPr>
          <w:p w:rsidR="00100F2A" w:rsidRPr="00100F2A" w:rsidRDefault="00100F2A" w:rsidP="00100F2A">
            <w:pPr>
              <w:spacing w:after="0" w:line="240" w:lineRule="auto"/>
              <w:jc w:val="right"/>
              <w:rPr>
                <w:rFonts w:eastAsia="Times New Roman" w:cs="Times New Roman"/>
                <w:color w:val="000000"/>
                <w:szCs w:val="24"/>
                <w:lang w:eastAsia="es-EC"/>
              </w:rPr>
            </w:pPr>
            <w:r w:rsidRPr="00100F2A">
              <w:rPr>
                <w:rFonts w:eastAsia="Times New Roman" w:cs="Times New Roman"/>
                <w:color w:val="000000"/>
                <w:szCs w:val="24"/>
                <w:lang w:eastAsia="es-EC"/>
              </w:rPr>
              <w:t>19</w:t>
            </w:r>
          </w:p>
        </w:tc>
        <w:tc>
          <w:tcPr>
            <w:tcW w:w="1013" w:type="dxa"/>
            <w:noWrap/>
            <w:hideMark/>
          </w:tcPr>
          <w:p w:rsidR="00100F2A" w:rsidRPr="00100F2A" w:rsidRDefault="00100F2A" w:rsidP="00100F2A">
            <w:pPr>
              <w:spacing w:after="0"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100F2A">
              <w:rPr>
                <w:rFonts w:eastAsia="Times New Roman" w:cs="Times New Roman"/>
                <w:color w:val="000000"/>
                <w:szCs w:val="24"/>
                <w:lang w:eastAsia="es-EC"/>
              </w:rPr>
              <w:t xml:space="preserve">hembra </w:t>
            </w:r>
          </w:p>
        </w:tc>
        <w:tc>
          <w:tcPr>
            <w:tcW w:w="1013" w:type="dxa"/>
            <w:noWrap/>
            <w:hideMark/>
          </w:tcPr>
          <w:p w:rsidR="00100F2A" w:rsidRPr="00100F2A" w:rsidRDefault="00100F2A" w:rsidP="00100F2A">
            <w:pPr>
              <w:spacing w:after="0"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100F2A">
              <w:rPr>
                <w:rFonts w:eastAsia="Times New Roman" w:cs="Times New Roman"/>
                <w:color w:val="000000"/>
                <w:szCs w:val="24"/>
                <w:lang w:eastAsia="es-EC"/>
              </w:rPr>
              <w:t xml:space="preserve">2 años </w:t>
            </w:r>
          </w:p>
        </w:tc>
        <w:tc>
          <w:tcPr>
            <w:tcW w:w="1335" w:type="dxa"/>
            <w:noWrap/>
            <w:hideMark/>
          </w:tcPr>
          <w:p w:rsidR="00100F2A" w:rsidRPr="00100F2A" w:rsidRDefault="00100F2A" w:rsidP="00100F2A">
            <w:pPr>
              <w:spacing w:after="0"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100F2A">
              <w:rPr>
                <w:rFonts w:eastAsia="Times New Roman" w:cs="Times New Roman"/>
                <w:color w:val="000000"/>
                <w:szCs w:val="24"/>
                <w:lang w:eastAsia="es-EC"/>
              </w:rPr>
              <w:t xml:space="preserve">Pilahuin </w:t>
            </w:r>
          </w:p>
        </w:tc>
        <w:tc>
          <w:tcPr>
            <w:tcW w:w="1510" w:type="dxa"/>
            <w:noWrap/>
            <w:hideMark/>
          </w:tcPr>
          <w:p w:rsidR="00100F2A" w:rsidRPr="00100F2A" w:rsidRDefault="00100F2A" w:rsidP="00100F2A">
            <w:pPr>
              <w:spacing w:after="0"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100F2A">
              <w:rPr>
                <w:rFonts w:eastAsia="Times New Roman" w:cs="Times New Roman"/>
                <w:color w:val="000000"/>
                <w:szCs w:val="24"/>
                <w:lang w:eastAsia="es-EC"/>
              </w:rPr>
              <w:t xml:space="preserve">Sal grande </w:t>
            </w:r>
          </w:p>
        </w:tc>
        <w:tc>
          <w:tcPr>
            <w:tcW w:w="1465" w:type="dxa"/>
            <w:gridSpan w:val="2"/>
            <w:noWrap/>
            <w:hideMark/>
          </w:tcPr>
          <w:p w:rsidR="00100F2A" w:rsidRPr="00100F2A" w:rsidRDefault="00100F2A" w:rsidP="00100F2A">
            <w:pPr>
              <w:spacing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100F2A">
              <w:rPr>
                <w:rFonts w:eastAsia="Times New Roman" w:cs="Times New Roman"/>
                <w:color w:val="000000"/>
                <w:szCs w:val="24"/>
                <w:lang w:eastAsia="es-EC"/>
              </w:rPr>
              <w:t>731944.328</w:t>
            </w:r>
          </w:p>
        </w:tc>
        <w:tc>
          <w:tcPr>
            <w:tcW w:w="1379" w:type="dxa"/>
            <w:noWrap/>
            <w:hideMark/>
          </w:tcPr>
          <w:p w:rsidR="00100F2A" w:rsidRPr="00100F2A" w:rsidRDefault="00100F2A" w:rsidP="00100F2A">
            <w:pPr>
              <w:spacing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100F2A">
              <w:rPr>
                <w:rFonts w:eastAsia="Times New Roman" w:cs="Times New Roman"/>
                <w:color w:val="000000"/>
                <w:szCs w:val="24"/>
                <w:lang w:eastAsia="es-EC"/>
              </w:rPr>
              <w:t>9852080.549</w:t>
            </w:r>
          </w:p>
        </w:tc>
        <w:tc>
          <w:tcPr>
            <w:tcW w:w="818" w:type="dxa"/>
            <w:noWrap/>
            <w:hideMark/>
          </w:tcPr>
          <w:p w:rsidR="00100F2A" w:rsidRPr="00100F2A" w:rsidRDefault="00100F2A" w:rsidP="00100F2A">
            <w:pPr>
              <w:spacing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100F2A">
              <w:rPr>
                <w:rFonts w:eastAsia="Times New Roman" w:cs="Times New Roman"/>
                <w:color w:val="000000"/>
                <w:szCs w:val="24"/>
                <w:lang w:eastAsia="es-EC"/>
              </w:rPr>
              <w:t>4003.2</w:t>
            </w:r>
          </w:p>
        </w:tc>
      </w:tr>
      <w:tr w:rsidR="008D2678" w:rsidRPr="00100F2A" w:rsidTr="00A73665">
        <w:trPr>
          <w:trHeight w:val="307"/>
        </w:trPr>
        <w:tc>
          <w:tcPr>
            <w:cnfStyle w:val="001000000000" w:firstRow="0" w:lastRow="0" w:firstColumn="1" w:lastColumn="0" w:oddVBand="0" w:evenVBand="0" w:oddHBand="0" w:evenHBand="0" w:firstRowFirstColumn="0" w:firstRowLastColumn="0" w:lastRowFirstColumn="0" w:lastRowLastColumn="0"/>
            <w:tcW w:w="633" w:type="dxa"/>
            <w:noWrap/>
            <w:hideMark/>
          </w:tcPr>
          <w:p w:rsidR="00100F2A" w:rsidRPr="00100F2A" w:rsidRDefault="00100F2A" w:rsidP="00100F2A">
            <w:pPr>
              <w:spacing w:after="0" w:line="240" w:lineRule="auto"/>
              <w:jc w:val="right"/>
              <w:rPr>
                <w:rFonts w:eastAsia="Times New Roman" w:cs="Times New Roman"/>
                <w:color w:val="000000"/>
                <w:szCs w:val="24"/>
                <w:lang w:eastAsia="es-EC"/>
              </w:rPr>
            </w:pPr>
            <w:r w:rsidRPr="00100F2A">
              <w:rPr>
                <w:rFonts w:eastAsia="Times New Roman" w:cs="Times New Roman"/>
                <w:color w:val="000000"/>
                <w:szCs w:val="24"/>
                <w:lang w:eastAsia="es-EC"/>
              </w:rPr>
              <w:t>20</w:t>
            </w:r>
          </w:p>
        </w:tc>
        <w:tc>
          <w:tcPr>
            <w:tcW w:w="1013" w:type="dxa"/>
            <w:noWrap/>
            <w:hideMark/>
          </w:tcPr>
          <w:p w:rsidR="00100F2A" w:rsidRPr="00100F2A" w:rsidRDefault="00100F2A" w:rsidP="00100F2A">
            <w:pPr>
              <w:spacing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100F2A">
              <w:rPr>
                <w:rFonts w:eastAsia="Times New Roman" w:cs="Times New Roman"/>
                <w:color w:val="000000"/>
                <w:szCs w:val="24"/>
                <w:lang w:eastAsia="es-EC"/>
              </w:rPr>
              <w:t xml:space="preserve">macho </w:t>
            </w:r>
          </w:p>
        </w:tc>
        <w:tc>
          <w:tcPr>
            <w:tcW w:w="1013" w:type="dxa"/>
            <w:noWrap/>
            <w:hideMark/>
          </w:tcPr>
          <w:p w:rsidR="00100F2A" w:rsidRPr="00100F2A" w:rsidRDefault="00100F2A" w:rsidP="00100F2A">
            <w:pPr>
              <w:spacing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100F2A">
              <w:rPr>
                <w:rFonts w:eastAsia="Times New Roman" w:cs="Times New Roman"/>
                <w:color w:val="000000"/>
                <w:szCs w:val="24"/>
                <w:lang w:eastAsia="es-EC"/>
              </w:rPr>
              <w:t>5 años</w:t>
            </w:r>
          </w:p>
        </w:tc>
        <w:tc>
          <w:tcPr>
            <w:tcW w:w="1335" w:type="dxa"/>
            <w:noWrap/>
            <w:hideMark/>
          </w:tcPr>
          <w:p w:rsidR="00100F2A" w:rsidRPr="00100F2A" w:rsidRDefault="00100F2A" w:rsidP="00100F2A">
            <w:pPr>
              <w:spacing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100F2A">
              <w:rPr>
                <w:rFonts w:eastAsia="Times New Roman" w:cs="Times New Roman"/>
                <w:color w:val="000000"/>
                <w:szCs w:val="24"/>
                <w:lang w:eastAsia="es-EC"/>
              </w:rPr>
              <w:t xml:space="preserve">Pilahuin </w:t>
            </w:r>
          </w:p>
        </w:tc>
        <w:tc>
          <w:tcPr>
            <w:tcW w:w="1510" w:type="dxa"/>
            <w:noWrap/>
            <w:hideMark/>
          </w:tcPr>
          <w:p w:rsidR="00100F2A" w:rsidRPr="00100F2A" w:rsidRDefault="00100F2A" w:rsidP="00100F2A">
            <w:pPr>
              <w:spacing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100F2A">
              <w:rPr>
                <w:rFonts w:eastAsia="Times New Roman" w:cs="Times New Roman"/>
                <w:color w:val="000000"/>
                <w:szCs w:val="24"/>
                <w:lang w:eastAsia="es-EC"/>
              </w:rPr>
              <w:t xml:space="preserve">Sal grande </w:t>
            </w:r>
          </w:p>
        </w:tc>
        <w:tc>
          <w:tcPr>
            <w:tcW w:w="1465" w:type="dxa"/>
            <w:gridSpan w:val="2"/>
            <w:noWrap/>
            <w:hideMark/>
          </w:tcPr>
          <w:p w:rsidR="00100F2A" w:rsidRPr="00100F2A" w:rsidRDefault="00100F2A" w:rsidP="00100F2A">
            <w:pPr>
              <w:spacing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100F2A">
              <w:rPr>
                <w:rFonts w:eastAsia="Times New Roman" w:cs="Times New Roman"/>
                <w:color w:val="000000"/>
                <w:szCs w:val="24"/>
                <w:lang w:eastAsia="es-EC"/>
              </w:rPr>
              <w:t>731946.186</w:t>
            </w:r>
          </w:p>
        </w:tc>
        <w:tc>
          <w:tcPr>
            <w:tcW w:w="1379" w:type="dxa"/>
            <w:noWrap/>
            <w:hideMark/>
          </w:tcPr>
          <w:p w:rsidR="00100F2A" w:rsidRPr="00100F2A" w:rsidRDefault="00100F2A" w:rsidP="00100F2A">
            <w:pPr>
              <w:spacing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100F2A">
              <w:rPr>
                <w:rFonts w:eastAsia="Times New Roman" w:cs="Times New Roman"/>
                <w:color w:val="000000"/>
                <w:szCs w:val="24"/>
                <w:lang w:eastAsia="es-EC"/>
              </w:rPr>
              <w:t>9852084.05</w:t>
            </w:r>
          </w:p>
        </w:tc>
        <w:tc>
          <w:tcPr>
            <w:tcW w:w="818" w:type="dxa"/>
            <w:noWrap/>
            <w:hideMark/>
          </w:tcPr>
          <w:p w:rsidR="00100F2A" w:rsidRPr="00100F2A" w:rsidRDefault="00100F2A" w:rsidP="00100F2A">
            <w:pPr>
              <w:spacing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100F2A">
              <w:rPr>
                <w:rFonts w:eastAsia="Times New Roman" w:cs="Times New Roman"/>
                <w:color w:val="000000"/>
                <w:szCs w:val="24"/>
                <w:lang w:eastAsia="es-EC"/>
              </w:rPr>
              <w:t>4003.6</w:t>
            </w:r>
          </w:p>
        </w:tc>
      </w:tr>
      <w:tr w:rsidR="00B74E01" w:rsidRPr="00100F2A" w:rsidTr="00A73665">
        <w:trPr>
          <w:cnfStyle w:val="000000100000" w:firstRow="0" w:lastRow="0" w:firstColumn="0" w:lastColumn="0" w:oddVBand="0" w:evenVBand="0" w:oddHBand="1" w:evenHBand="0" w:firstRowFirstColumn="0" w:firstRowLastColumn="0" w:lastRowFirstColumn="0" w:lastRowLastColumn="0"/>
          <w:trHeight w:val="307"/>
        </w:trPr>
        <w:tc>
          <w:tcPr>
            <w:cnfStyle w:val="001000000000" w:firstRow="0" w:lastRow="0" w:firstColumn="1" w:lastColumn="0" w:oddVBand="0" w:evenVBand="0" w:oddHBand="0" w:evenHBand="0" w:firstRowFirstColumn="0" w:firstRowLastColumn="0" w:lastRowFirstColumn="0" w:lastRowLastColumn="0"/>
            <w:tcW w:w="633" w:type="dxa"/>
            <w:noWrap/>
            <w:hideMark/>
          </w:tcPr>
          <w:p w:rsidR="00100F2A" w:rsidRPr="00100F2A" w:rsidRDefault="00100F2A" w:rsidP="00100F2A">
            <w:pPr>
              <w:spacing w:after="0" w:line="240" w:lineRule="auto"/>
              <w:jc w:val="right"/>
              <w:rPr>
                <w:rFonts w:eastAsia="Times New Roman" w:cs="Times New Roman"/>
                <w:color w:val="000000"/>
                <w:szCs w:val="24"/>
                <w:lang w:eastAsia="es-EC"/>
              </w:rPr>
            </w:pPr>
            <w:r w:rsidRPr="00100F2A">
              <w:rPr>
                <w:rFonts w:eastAsia="Times New Roman" w:cs="Times New Roman"/>
                <w:color w:val="000000"/>
                <w:szCs w:val="24"/>
                <w:lang w:eastAsia="es-EC"/>
              </w:rPr>
              <w:t>21</w:t>
            </w:r>
          </w:p>
        </w:tc>
        <w:tc>
          <w:tcPr>
            <w:tcW w:w="1013" w:type="dxa"/>
            <w:noWrap/>
            <w:hideMark/>
          </w:tcPr>
          <w:p w:rsidR="00100F2A" w:rsidRPr="00100F2A" w:rsidRDefault="00100F2A" w:rsidP="00100F2A">
            <w:pPr>
              <w:spacing w:after="0"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100F2A">
              <w:rPr>
                <w:rFonts w:eastAsia="Times New Roman" w:cs="Times New Roman"/>
                <w:color w:val="000000"/>
                <w:szCs w:val="24"/>
                <w:lang w:eastAsia="es-EC"/>
              </w:rPr>
              <w:t xml:space="preserve">hembra </w:t>
            </w:r>
          </w:p>
        </w:tc>
        <w:tc>
          <w:tcPr>
            <w:tcW w:w="1013" w:type="dxa"/>
            <w:noWrap/>
            <w:hideMark/>
          </w:tcPr>
          <w:p w:rsidR="00100F2A" w:rsidRPr="00100F2A" w:rsidRDefault="00100F2A" w:rsidP="00100F2A">
            <w:pPr>
              <w:spacing w:after="0"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100F2A">
              <w:rPr>
                <w:rFonts w:eastAsia="Times New Roman" w:cs="Times New Roman"/>
                <w:color w:val="000000"/>
                <w:szCs w:val="24"/>
                <w:lang w:eastAsia="es-EC"/>
              </w:rPr>
              <w:t xml:space="preserve">4 años </w:t>
            </w:r>
          </w:p>
        </w:tc>
        <w:tc>
          <w:tcPr>
            <w:tcW w:w="1335" w:type="dxa"/>
            <w:noWrap/>
            <w:hideMark/>
          </w:tcPr>
          <w:p w:rsidR="00100F2A" w:rsidRPr="00100F2A" w:rsidRDefault="00100F2A" w:rsidP="00100F2A">
            <w:pPr>
              <w:spacing w:after="0"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100F2A">
              <w:rPr>
                <w:rFonts w:eastAsia="Times New Roman" w:cs="Times New Roman"/>
                <w:color w:val="000000"/>
                <w:szCs w:val="24"/>
                <w:lang w:eastAsia="es-EC"/>
              </w:rPr>
              <w:t xml:space="preserve">Pilahuin </w:t>
            </w:r>
          </w:p>
        </w:tc>
        <w:tc>
          <w:tcPr>
            <w:tcW w:w="1510" w:type="dxa"/>
            <w:noWrap/>
            <w:hideMark/>
          </w:tcPr>
          <w:p w:rsidR="00100F2A" w:rsidRPr="00100F2A" w:rsidRDefault="00100F2A" w:rsidP="00100F2A">
            <w:pPr>
              <w:spacing w:after="0"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100F2A">
              <w:rPr>
                <w:rFonts w:eastAsia="Times New Roman" w:cs="Times New Roman"/>
                <w:color w:val="000000"/>
                <w:szCs w:val="24"/>
                <w:lang w:eastAsia="es-EC"/>
              </w:rPr>
              <w:t xml:space="preserve">Sal grande </w:t>
            </w:r>
          </w:p>
        </w:tc>
        <w:tc>
          <w:tcPr>
            <w:tcW w:w="1465" w:type="dxa"/>
            <w:gridSpan w:val="2"/>
            <w:noWrap/>
            <w:hideMark/>
          </w:tcPr>
          <w:p w:rsidR="00100F2A" w:rsidRPr="00100F2A" w:rsidRDefault="00100F2A" w:rsidP="00100F2A">
            <w:pPr>
              <w:spacing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100F2A">
              <w:rPr>
                <w:rFonts w:eastAsia="Times New Roman" w:cs="Times New Roman"/>
                <w:color w:val="000000"/>
                <w:szCs w:val="24"/>
                <w:lang w:eastAsia="es-EC"/>
              </w:rPr>
              <w:t>731943.957</w:t>
            </w:r>
          </w:p>
        </w:tc>
        <w:tc>
          <w:tcPr>
            <w:tcW w:w="1379" w:type="dxa"/>
            <w:noWrap/>
            <w:hideMark/>
          </w:tcPr>
          <w:p w:rsidR="00100F2A" w:rsidRPr="00100F2A" w:rsidRDefault="00100F2A" w:rsidP="00100F2A">
            <w:pPr>
              <w:spacing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100F2A">
              <w:rPr>
                <w:rFonts w:eastAsia="Times New Roman" w:cs="Times New Roman"/>
                <w:color w:val="000000"/>
                <w:szCs w:val="24"/>
                <w:lang w:eastAsia="es-EC"/>
              </w:rPr>
              <w:t>9852081</w:t>
            </w:r>
          </w:p>
        </w:tc>
        <w:tc>
          <w:tcPr>
            <w:tcW w:w="818" w:type="dxa"/>
            <w:noWrap/>
            <w:hideMark/>
          </w:tcPr>
          <w:p w:rsidR="00100F2A" w:rsidRPr="00100F2A" w:rsidRDefault="00100F2A" w:rsidP="00100F2A">
            <w:pPr>
              <w:spacing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100F2A">
              <w:rPr>
                <w:rFonts w:eastAsia="Times New Roman" w:cs="Times New Roman"/>
                <w:color w:val="000000"/>
                <w:szCs w:val="24"/>
                <w:lang w:eastAsia="es-EC"/>
              </w:rPr>
              <w:t>4004.8</w:t>
            </w:r>
          </w:p>
        </w:tc>
      </w:tr>
      <w:tr w:rsidR="008D2678" w:rsidRPr="00100F2A" w:rsidTr="00A73665">
        <w:trPr>
          <w:trHeight w:val="307"/>
        </w:trPr>
        <w:tc>
          <w:tcPr>
            <w:cnfStyle w:val="001000000000" w:firstRow="0" w:lastRow="0" w:firstColumn="1" w:lastColumn="0" w:oddVBand="0" w:evenVBand="0" w:oddHBand="0" w:evenHBand="0" w:firstRowFirstColumn="0" w:firstRowLastColumn="0" w:lastRowFirstColumn="0" w:lastRowLastColumn="0"/>
            <w:tcW w:w="633" w:type="dxa"/>
            <w:noWrap/>
            <w:hideMark/>
          </w:tcPr>
          <w:p w:rsidR="00100F2A" w:rsidRPr="00100F2A" w:rsidRDefault="00100F2A" w:rsidP="00100F2A">
            <w:pPr>
              <w:spacing w:after="0" w:line="240" w:lineRule="auto"/>
              <w:jc w:val="right"/>
              <w:rPr>
                <w:rFonts w:eastAsia="Times New Roman" w:cs="Times New Roman"/>
                <w:color w:val="000000"/>
                <w:szCs w:val="24"/>
                <w:lang w:eastAsia="es-EC"/>
              </w:rPr>
            </w:pPr>
            <w:r w:rsidRPr="00100F2A">
              <w:rPr>
                <w:rFonts w:eastAsia="Times New Roman" w:cs="Times New Roman"/>
                <w:color w:val="000000"/>
                <w:szCs w:val="24"/>
                <w:lang w:eastAsia="es-EC"/>
              </w:rPr>
              <w:t>22</w:t>
            </w:r>
          </w:p>
        </w:tc>
        <w:tc>
          <w:tcPr>
            <w:tcW w:w="1013" w:type="dxa"/>
            <w:noWrap/>
            <w:hideMark/>
          </w:tcPr>
          <w:p w:rsidR="00100F2A" w:rsidRPr="00100F2A" w:rsidRDefault="00100F2A" w:rsidP="00100F2A">
            <w:pPr>
              <w:spacing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100F2A">
              <w:rPr>
                <w:rFonts w:eastAsia="Times New Roman" w:cs="Times New Roman"/>
                <w:color w:val="000000"/>
                <w:szCs w:val="24"/>
                <w:lang w:eastAsia="es-EC"/>
              </w:rPr>
              <w:t xml:space="preserve">hembra </w:t>
            </w:r>
          </w:p>
        </w:tc>
        <w:tc>
          <w:tcPr>
            <w:tcW w:w="1013" w:type="dxa"/>
            <w:noWrap/>
            <w:hideMark/>
          </w:tcPr>
          <w:p w:rsidR="00100F2A" w:rsidRPr="00100F2A" w:rsidRDefault="00100F2A" w:rsidP="00100F2A">
            <w:pPr>
              <w:spacing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100F2A">
              <w:rPr>
                <w:rFonts w:eastAsia="Times New Roman" w:cs="Times New Roman"/>
                <w:color w:val="000000"/>
                <w:szCs w:val="24"/>
                <w:lang w:eastAsia="es-EC"/>
              </w:rPr>
              <w:t xml:space="preserve">3 años </w:t>
            </w:r>
          </w:p>
        </w:tc>
        <w:tc>
          <w:tcPr>
            <w:tcW w:w="1335" w:type="dxa"/>
            <w:noWrap/>
            <w:hideMark/>
          </w:tcPr>
          <w:p w:rsidR="00100F2A" w:rsidRPr="00100F2A" w:rsidRDefault="00100F2A" w:rsidP="00100F2A">
            <w:pPr>
              <w:spacing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100F2A">
              <w:rPr>
                <w:rFonts w:eastAsia="Times New Roman" w:cs="Times New Roman"/>
                <w:color w:val="000000"/>
                <w:szCs w:val="24"/>
                <w:lang w:eastAsia="es-EC"/>
              </w:rPr>
              <w:t xml:space="preserve">Pilahuin </w:t>
            </w:r>
          </w:p>
        </w:tc>
        <w:tc>
          <w:tcPr>
            <w:tcW w:w="1510" w:type="dxa"/>
            <w:noWrap/>
            <w:hideMark/>
          </w:tcPr>
          <w:p w:rsidR="00100F2A" w:rsidRPr="00100F2A" w:rsidRDefault="00100F2A" w:rsidP="00100F2A">
            <w:pPr>
              <w:spacing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100F2A">
              <w:rPr>
                <w:rFonts w:eastAsia="Times New Roman" w:cs="Times New Roman"/>
                <w:color w:val="000000"/>
                <w:szCs w:val="24"/>
                <w:lang w:eastAsia="es-EC"/>
              </w:rPr>
              <w:t xml:space="preserve">Sal grande </w:t>
            </w:r>
          </w:p>
        </w:tc>
        <w:tc>
          <w:tcPr>
            <w:tcW w:w="1465" w:type="dxa"/>
            <w:gridSpan w:val="2"/>
            <w:noWrap/>
            <w:hideMark/>
          </w:tcPr>
          <w:p w:rsidR="00100F2A" w:rsidRPr="00100F2A" w:rsidRDefault="00100F2A" w:rsidP="00100F2A">
            <w:pPr>
              <w:spacing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100F2A">
              <w:rPr>
                <w:rFonts w:eastAsia="Times New Roman" w:cs="Times New Roman"/>
                <w:color w:val="000000"/>
                <w:szCs w:val="24"/>
                <w:lang w:eastAsia="es-EC"/>
              </w:rPr>
              <w:t>731947.298</w:t>
            </w:r>
          </w:p>
        </w:tc>
        <w:tc>
          <w:tcPr>
            <w:tcW w:w="1379" w:type="dxa"/>
            <w:noWrap/>
            <w:hideMark/>
          </w:tcPr>
          <w:p w:rsidR="00100F2A" w:rsidRPr="00100F2A" w:rsidRDefault="00100F2A" w:rsidP="00100F2A">
            <w:pPr>
              <w:spacing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100F2A">
              <w:rPr>
                <w:rFonts w:eastAsia="Times New Roman" w:cs="Times New Roman"/>
                <w:color w:val="000000"/>
                <w:szCs w:val="24"/>
                <w:lang w:eastAsia="es-EC"/>
              </w:rPr>
              <w:t>9852083.312</w:t>
            </w:r>
          </w:p>
        </w:tc>
        <w:tc>
          <w:tcPr>
            <w:tcW w:w="818" w:type="dxa"/>
            <w:noWrap/>
            <w:hideMark/>
          </w:tcPr>
          <w:p w:rsidR="00100F2A" w:rsidRPr="00100F2A" w:rsidRDefault="00100F2A" w:rsidP="00100F2A">
            <w:pPr>
              <w:spacing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100F2A">
              <w:rPr>
                <w:rFonts w:eastAsia="Times New Roman" w:cs="Times New Roman"/>
                <w:color w:val="000000"/>
                <w:szCs w:val="24"/>
                <w:lang w:eastAsia="es-EC"/>
              </w:rPr>
              <w:t>4004.6</w:t>
            </w:r>
          </w:p>
        </w:tc>
      </w:tr>
      <w:tr w:rsidR="00B74E01" w:rsidRPr="00100F2A" w:rsidTr="00A73665">
        <w:trPr>
          <w:cnfStyle w:val="000000100000" w:firstRow="0" w:lastRow="0" w:firstColumn="0" w:lastColumn="0" w:oddVBand="0" w:evenVBand="0" w:oddHBand="1" w:evenHBand="0" w:firstRowFirstColumn="0" w:firstRowLastColumn="0" w:lastRowFirstColumn="0" w:lastRowLastColumn="0"/>
          <w:trHeight w:val="307"/>
        </w:trPr>
        <w:tc>
          <w:tcPr>
            <w:cnfStyle w:val="001000000000" w:firstRow="0" w:lastRow="0" w:firstColumn="1" w:lastColumn="0" w:oddVBand="0" w:evenVBand="0" w:oddHBand="0" w:evenHBand="0" w:firstRowFirstColumn="0" w:firstRowLastColumn="0" w:lastRowFirstColumn="0" w:lastRowLastColumn="0"/>
            <w:tcW w:w="633" w:type="dxa"/>
            <w:noWrap/>
            <w:hideMark/>
          </w:tcPr>
          <w:p w:rsidR="00100F2A" w:rsidRPr="00100F2A" w:rsidRDefault="00100F2A" w:rsidP="00100F2A">
            <w:pPr>
              <w:spacing w:after="0" w:line="240" w:lineRule="auto"/>
              <w:jc w:val="right"/>
              <w:rPr>
                <w:rFonts w:eastAsia="Times New Roman" w:cs="Times New Roman"/>
                <w:color w:val="000000"/>
                <w:szCs w:val="24"/>
                <w:lang w:eastAsia="es-EC"/>
              </w:rPr>
            </w:pPr>
            <w:r w:rsidRPr="00100F2A">
              <w:rPr>
                <w:rFonts w:eastAsia="Times New Roman" w:cs="Times New Roman"/>
                <w:color w:val="000000"/>
                <w:szCs w:val="24"/>
                <w:lang w:eastAsia="es-EC"/>
              </w:rPr>
              <w:t>23</w:t>
            </w:r>
          </w:p>
        </w:tc>
        <w:tc>
          <w:tcPr>
            <w:tcW w:w="1013" w:type="dxa"/>
            <w:noWrap/>
            <w:hideMark/>
          </w:tcPr>
          <w:p w:rsidR="00100F2A" w:rsidRPr="00100F2A" w:rsidRDefault="00100F2A" w:rsidP="00100F2A">
            <w:pPr>
              <w:spacing w:after="0"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100F2A">
              <w:rPr>
                <w:rFonts w:eastAsia="Times New Roman" w:cs="Times New Roman"/>
                <w:color w:val="000000"/>
                <w:szCs w:val="24"/>
                <w:lang w:eastAsia="es-EC"/>
              </w:rPr>
              <w:t xml:space="preserve">hembra </w:t>
            </w:r>
          </w:p>
        </w:tc>
        <w:tc>
          <w:tcPr>
            <w:tcW w:w="1013" w:type="dxa"/>
            <w:noWrap/>
            <w:hideMark/>
          </w:tcPr>
          <w:p w:rsidR="00100F2A" w:rsidRPr="00100F2A" w:rsidRDefault="00100F2A" w:rsidP="00100F2A">
            <w:pPr>
              <w:spacing w:after="0"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100F2A">
              <w:rPr>
                <w:rFonts w:eastAsia="Times New Roman" w:cs="Times New Roman"/>
                <w:color w:val="000000"/>
                <w:szCs w:val="24"/>
                <w:lang w:eastAsia="es-EC"/>
              </w:rPr>
              <w:t>4 años</w:t>
            </w:r>
          </w:p>
        </w:tc>
        <w:tc>
          <w:tcPr>
            <w:tcW w:w="1335" w:type="dxa"/>
            <w:noWrap/>
            <w:hideMark/>
          </w:tcPr>
          <w:p w:rsidR="00100F2A" w:rsidRPr="00100F2A" w:rsidRDefault="00100F2A" w:rsidP="00100F2A">
            <w:pPr>
              <w:spacing w:after="0"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100F2A">
              <w:rPr>
                <w:rFonts w:eastAsia="Times New Roman" w:cs="Times New Roman"/>
                <w:color w:val="000000"/>
                <w:szCs w:val="24"/>
                <w:lang w:eastAsia="es-EC"/>
              </w:rPr>
              <w:t xml:space="preserve">Pilahuin </w:t>
            </w:r>
          </w:p>
        </w:tc>
        <w:tc>
          <w:tcPr>
            <w:tcW w:w="1510" w:type="dxa"/>
            <w:noWrap/>
            <w:hideMark/>
          </w:tcPr>
          <w:p w:rsidR="00100F2A" w:rsidRPr="00100F2A" w:rsidRDefault="00100F2A" w:rsidP="00100F2A">
            <w:pPr>
              <w:spacing w:after="0"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100F2A">
              <w:rPr>
                <w:rFonts w:eastAsia="Times New Roman" w:cs="Times New Roman"/>
                <w:color w:val="000000"/>
                <w:szCs w:val="24"/>
                <w:lang w:eastAsia="es-EC"/>
              </w:rPr>
              <w:t xml:space="preserve">Sal grande </w:t>
            </w:r>
          </w:p>
        </w:tc>
        <w:tc>
          <w:tcPr>
            <w:tcW w:w="1465" w:type="dxa"/>
            <w:gridSpan w:val="2"/>
            <w:noWrap/>
            <w:hideMark/>
          </w:tcPr>
          <w:p w:rsidR="00100F2A" w:rsidRPr="00100F2A" w:rsidRDefault="00100F2A" w:rsidP="00100F2A">
            <w:pPr>
              <w:spacing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100F2A">
              <w:rPr>
                <w:rFonts w:eastAsia="Times New Roman" w:cs="Times New Roman"/>
                <w:color w:val="000000"/>
                <w:szCs w:val="24"/>
                <w:lang w:eastAsia="es-EC"/>
              </w:rPr>
              <w:t>732265.903</w:t>
            </w:r>
          </w:p>
        </w:tc>
        <w:tc>
          <w:tcPr>
            <w:tcW w:w="1379" w:type="dxa"/>
            <w:noWrap/>
            <w:hideMark/>
          </w:tcPr>
          <w:p w:rsidR="00100F2A" w:rsidRPr="00100F2A" w:rsidRDefault="00100F2A" w:rsidP="00100F2A">
            <w:pPr>
              <w:spacing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100F2A">
              <w:rPr>
                <w:rFonts w:eastAsia="Times New Roman" w:cs="Times New Roman"/>
                <w:color w:val="000000"/>
                <w:szCs w:val="24"/>
                <w:lang w:eastAsia="es-EC"/>
              </w:rPr>
              <w:t>9852137.237</w:t>
            </w:r>
          </w:p>
        </w:tc>
        <w:tc>
          <w:tcPr>
            <w:tcW w:w="818" w:type="dxa"/>
            <w:noWrap/>
            <w:hideMark/>
          </w:tcPr>
          <w:p w:rsidR="00100F2A" w:rsidRPr="00100F2A" w:rsidRDefault="00100F2A" w:rsidP="00100F2A">
            <w:pPr>
              <w:spacing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100F2A">
              <w:rPr>
                <w:rFonts w:eastAsia="Times New Roman" w:cs="Times New Roman"/>
                <w:color w:val="000000"/>
                <w:szCs w:val="24"/>
                <w:lang w:eastAsia="es-EC"/>
              </w:rPr>
              <w:t>3999.7</w:t>
            </w:r>
          </w:p>
        </w:tc>
      </w:tr>
      <w:tr w:rsidR="008D2678" w:rsidRPr="00100F2A" w:rsidTr="00A73665">
        <w:trPr>
          <w:trHeight w:val="307"/>
        </w:trPr>
        <w:tc>
          <w:tcPr>
            <w:cnfStyle w:val="001000000000" w:firstRow="0" w:lastRow="0" w:firstColumn="1" w:lastColumn="0" w:oddVBand="0" w:evenVBand="0" w:oddHBand="0" w:evenHBand="0" w:firstRowFirstColumn="0" w:firstRowLastColumn="0" w:lastRowFirstColumn="0" w:lastRowLastColumn="0"/>
            <w:tcW w:w="633" w:type="dxa"/>
            <w:noWrap/>
            <w:hideMark/>
          </w:tcPr>
          <w:p w:rsidR="00100F2A" w:rsidRPr="00100F2A" w:rsidRDefault="00100F2A" w:rsidP="00100F2A">
            <w:pPr>
              <w:spacing w:after="0" w:line="240" w:lineRule="auto"/>
              <w:jc w:val="right"/>
              <w:rPr>
                <w:rFonts w:eastAsia="Times New Roman" w:cs="Times New Roman"/>
                <w:color w:val="000000"/>
                <w:szCs w:val="24"/>
                <w:lang w:eastAsia="es-EC"/>
              </w:rPr>
            </w:pPr>
            <w:r w:rsidRPr="00100F2A">
              <w:rPr>
                <w:rFonts w:eastAsia="Times New Roman" w:cs="Times New Roman"/>
                <w:color w:val="000000"/>
                <w:szCs w:val="24"/>
                <w:lang w:eastAsia="es-EC"/>
              </w:rPr>
              <w:t>24</w:t>
            </w:r>
          </w:p>
        </w:tc>
        <w:tc>
          <w:tcPr>
            <w:tcW w:w="1013" w:type="dxa"/>
            <w:noWrap/>
            <w:hideMark/>
          </w:tcPr>
          <w:p w:rsidR="00100F2A" w:rsidRPr="00100F2A" w:rsidRDefault="00100F2A" w:rsidP="00100F2A">
            <w:pPr>
              <w:spacing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100F2A">
              <w:rPr>
                <w:rFonts w:eastAsia="Times New Roman" w:cs="Times New Roman"/>
                <w:color w:val="000000"/>
                <w:szCs w:val="24"/>
                <w:lang w:eastAsia="es-EC"/>
              </w:rPr>
              <w:t xml:space="preserve">hembra </w:t>
            </w:r>
          </w:p>
        </w:tc>
        <w:tc>
          <w:tcPr>
            <w:tcW w:w="1013" w:type="dxa"/>
            <w:noWrap/>
            <w:hideMark/>
          </w:tcPr>
          <w:p w:rsidR="00100F2A" w:rsidRPr="00100F2A" w:rsidRDefault="00100F2A" w:rsidP="00100F2A">
            <w:pPr>
              <w:spacing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100F2A">
              <w:rPr>
                <w:rFonts w:eastAsia="Times New Roman" w:cs="Times New Roman"/>
                <w:color w:val="000000"/>
                <w:szCs w:val="24"/>
                <w:lang w:eastAsia="es-EC"/>
              </w:rPr>
              <w:t>3 años</w:t>
            </w:r>
          </w:p>
        </w:tc>
        <w:tc>
          <w:tcPr>
            <w:tcW w:w="1335" w:type="dxa"/>
            <w:noWrap/>
            <w:hideMark/>
          </w:tcPr>
          <w:p w:rsidR="00100F2A" w:rsidRPr="00100F2A" w:rsidRDefault="00100F2A" w:rsidP="00100F2A">
            <w:pPr>
              <w:spacing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100F2A">
              <w:rPr>
                <w:rFonts w:eastAsia="Times New Roman" w:cs="Times New Roman"/>
                <w:color w:val="000000"/>
                <w:szCs w:val="24"/>
                <w:lang w:eastAsia="es-EC"/>
              </w:rPr>
              <w:t xml:space="preserve">Pilahuin </w:t>
            </w:r>
          </w:p>
        </w:tc>
        <w:tc>
          <w:tcPr>
            <w:tcW w:w="1510" w:type="dxa"/>
            <w:noWrap/>
            <w:hideMark/>
          </w:tcPr>
          <w:p w:rsidR="00100F2A" w:rsidRPr="00100F2A" w:rsidRDefault="00100F2A" w:rsidP="00100F2A">
            <w:pPr>
              <w:spacing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100F2A">
              <w:rPr>
                <w:rFonts w:eastAsia="Times New Roman" w:cs="Times New Roman"/>
                <w:color w:val="000000"/>
                <w:szCs w:val="24"/>
                <w:lang w:eastAsia="es-EC"/>
              </w:rPr>
              <w:t xml:space="preserve">Sal grande </w:t>
            </w:r>
          </w:p>
        </w:tc>
        <w:tc>
          <w:tcPr>
            <w:tcW w:w="1465" w:type="dxa"/>
            <w:gridSpan w:val="2"/>
            <w:noWrap/>
            <w:hideMark/>
          </w:tcPr>
          <w:p w:rsidR="00100F2A" w:rsidRPr="00100F2A" w:rsidRDefault="00100F2A" w:rsidP="00100F2A">
            <w:pPr>
              <w:spacing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100F2A">
              <w:rPr>
                <w:rFonts w:eastAsia="Times New Roman" w:cs="Times New Roman"/>
                <w:color w:val="000000"/>
                <w:szCs w:val="24"/>
                <w:lang w:eastAsia="es-EC"/>
              </w:rPr>
              <w:t>732272.767</w:t>
            </w:r>
          </w:p>
        </w:tc>
        <w:tc>
          <w:tcPr>
            <w:tcW w:w="1379" w:type="dxa"/>
            <w:noWrap/>
            <w:hideMark/>
          </w:tcPr>
          <w:p w:rsidR="00100F2A" w:rsidRPr="00100F2A" w:rsidRDefault="00100F2A" w:rsidP="00100F2A">
            <w:pPr>
              <w:spacing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100F2A">
              <w:rPr>
                <w:rFonts w:eastAsia="Times New Roman" w:cs="Times New Roman"/>
                <w:color w:val="000000"/>
                <w:szCs w:val="24"/>
                <w:lang w:eastAsia="es-EC"/>
              </w:rPr>
              <w:t>9852136.678</w:t>
            </w:r>
          </w:p>
        </w:tc>
        <w:tc>
          <w:tcPr>
            <w:tcW w:w="818" w:type="dxa"/>
            <w:noWrap/>
            <w:hideMark/>
          </w:tcPr>
          <w:p w:rsidR="00100F2A" w:rsidRPr="00100F2A" w:rsidRDefault="00100F2A" w:rsidP="00100F2A">
            <w:pPr>
              <w:spacing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100F2A">
              <w:rPr>
                <w:rFonts w:eastAsia="Times New Roman" w:cs="Times New Roman"/>
                <w:color w:val="000000"/>
                <w:szCs w:val="24"/>
                <w:lang w:eastAsia="es-EC"/>
              </w:rPr>
              <w:t>4000.1</w:t>
            </w:r>
          </w:p>
        </w:tc>
      </w:tr>
      <w:tr w:rsidR="00B74E01" w:rsidRPr="00100F2A" w:rsidTr="00A73665">
        <w:trPr>
          <w:cnfStyle w:val="000000100000" w:firstRow="0" w:lastRow="0" w:firstColumn="0" w:lastColumn="0" w:oddVBand="0" w:evenVBand="0" w:oddHBand="1" w:evenHBand="0" w:firstRowFirstColumn="0" w:firstRowLastColumn="0" w:lastRowFirstColumn="0" w:lastRowLastColumn="0"/>
          <w:trHeight w:val="307"/>
        </w:trPr>
        <w:tc>
          <w:tcPr>
            <w:cnfStyle w:val="001000000000" w:firstRow="0" w:lastRow="0" w:firstColumn="1" w:lastColumn="0" w:oddVBand="0" w:evenVBand="0" w:oddHBand="0" w:evenHBand="0" w:firstRowFirstColumn="0" w:firstRowLastColumn="0" w:lastRowFirstColumn="0" w:lastRowLastColumn="0"/>
            <w:tcW w:w="633" w:type="dxa"/>
            <w:noWrap/>
            <w:hideMark/>
          </w:tcPr>
          <w:p w:rsidR="00100F2A" w:rsidRPr="00100F2A" w:rsidRDefault="00100F2A" w:rsidP="00100F2A">
            <w:pPr>
              <w:spacing w:after="0" w:line="240" w:lineRule="auto"/>
              <w:jc w:val="right"/>
              <w:rPr>
                <w:rFonts w:eastAsia="Times New Roman" w:cs="Times New Roman"/>
                <w:color w:val="000000"/>
                <w:szCs w:val="24"/>
                <w:lang w:eastAsia="es-EC"/>
              </w:rPr>
            </w:pPr>
            <w:r w:rsidRPr="00100F2A">
              <w:rPr>
                <w:rFonts w:eastAsia="Times New Roman" w:cs="Times New Roman"/>
                <w:color w:val="000000"/>
                <w:szCs w:val="24"/>
                <w:lang w:eastAsia="es-EC"/>
              </w:rPr>
              <w:t>25</w:t>
            </w:r>
          </w:p>
        </w:tc>
        <w:tc>
          <w:tcPr>
            <w:tcW w:w="1013" w:type="dxa"/>
            <w:noWrap/>
            <w:hideMark/>
          </w:tcPr>
          <w:p w:rsidR="00100F2A" w:rsidRPr="00100F2A" w:rsidRDefault="00100F2A" w:rsidP="00100F2A">
            <w:pPr>
              <w:spacing w:after="0"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100F2A">
              <w:rPr>
                <w:rFonts w:eastAsia="Times New Roman" w:cs="Times New Roman"/>
                <w:color w:val="000000"/>
                <w:szCs w:val="24"/>
                <w:lang w:eastAsia="es-EC"/>
              </w:rPr>
              <w:t xml:space="preserve">hembra </w:t>
            </w:r>
          </w:p>
        </w:tc>
        <w:tc>
          <w:tcPr>
            <w:tcW w:w="1013" w:type="dxa"/>
            <w:noWrap/>
            <w:hideMark/>
          </w:tcPr>
          <w:p w:rsidR="00100F2A" w:rsidRPr="00100F2A" w:rsidRDefault="00100F2A" w:rsidP="00100F2A">
            <w:pPr>
              <w:spacing w:after="0"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100F2A">
              <w:rPr>
                <w:rFonts w:eastAsia="Times New Roman" w:cs="Times New Roman"/>
                <w:color w:val="000000"/>
                <w:szCs w:val="24"/>
                <w:lang w:eastAsia="es-EC"/>
              </w:rPr>
              <w:t>3 años</w:t>
            </w:r>
          </w:p>
        </w:tc>
        <w:tc>
          <w:tcPr>
            <w:tcW w:w="1335" w:type="dxa"/>
            <w:noWrap/>
            <w:hideMark/>
          </w:tcPr>
          <w:p w:rsidR="00100F2A" w:rsidRPr="00100F2A" w:rsidRDefault="00100F2A" w:rsidP="00100F2A">
            <w:pPr>
              <w:spacing w:after="0"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100F2A">
              <w:rPr>
                <w:rFonts w:eastAsia="Times New Roman" w:cs="Times New Roman"/>
                <w:color w:val="000000"/>
                <w:szCs w:val="24"/>
                <w:lang w:eastAsia="es-EC"/>
              </w:rPr>
              <w:t xml:space="preserve">Pilahuin </w:t>
            </w:r>
          </w:p>
        </w:tc>
        <w:tc>
          <w:tcPr>
            <w:tcW w:w="1510" w:type="dxa"/>
            <w:noWrap/>
            <w:hideMark/>
          </w:tcPr>
          <w:p w:rsidR="00100F2A" w:rsidRPr="00100F2A" w:rsidRDefault="00100F2A" w:rsidP="00100F2A">
            <w:pPr>
              <w:spacing w:after="0"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100F2A">
              <w:rPr>
                <w:rFonts w:eastAsia="Times New Roman" w:cs="Times New Roman"/>
                <w:color w:val="000000"/>
                <w:szCs w:val="24"/>
                <w:lang w:eastAsia="es-EC"/>
              </w:rPr>
              <w:t xml:space="preserve">Sal grande </w:t>
            </w:r>
          </w:p>
        </w:tc>
        <w:tc>
          <w:tcPr>
            <w:tcW w:w="1465" w:type="dxa"/>
            <w:gridSpan w:val="2"/>
            <w:noWrap/>
            <w:hideMark/>
          </w:tcPr>
          <w:p w:rsidR="00100F2A" w:rsidRPr="00100F2A" w:rsidRDefault="00100F2A" w:rsidP="00100F2A">
            <w:pPr>
              <w:spacing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100F2A">
              <w:rPr>
                <w:rFonts w:eastAsia="Times New Roman" w:cs="Times New Roman"/>
                <w:color w:val="000000"/>
                <w:szCs w:val="24"/>
                <w:lang w:eastAsia="es-EC"/>
              </w:rPr>
              <w:t>732277.775</w:t>
            </w:r>
          </w:p>
        </w:tc>
        <w:tc>
          <w:tcPr>
            <w:tcW w:w="1379" w:type="dxa"/>
            <w:noWrap/>
            <w:hideMark/>
          </w:tcPr>
          <w:p w:rsidR="00100F2A" w:rsidRPr="00100F2A" w:rsidRDefault="00100F2A" w:rsidP="00100F2A">
            <w:pPr>
              <w:spacing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100F2A">
              <w:rPr>
                <w:rFonts w:eastAsia="Times New Roman" w:cs="Times New Roman"/>
                <w:color w:val="000000"/>
                <w:szCs w:val="24"/>
                <w:lang w:eastAsia="es-EC"/>
              </w:rPr>
              <w:t>9852135.752</w:t>
            </w:r>
          </w:p>
        </w:tc>
        <w:tc>
          <w:tcPr>
            <w:tcW w:w="818" w:type="dxa"/>
            <w:noWrap/>
            <w:hideMark/>
          </w:tcPr>
          <w:p w:rsidR="00100F2A" w:rsidRPr="00100F2A" w:rsidRDefault="00100F2A" w:rsidP="00100F2A">
            <w:pPr>
              <w:spacing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100F2A">
              <w:rPr>
                <w:rFonts w:eastAsia="Times New Roman" w:cs="Times New Roman"/>
                <w:color w:val="000000"/>
                <w:szCs w:val="24"/>
                <w:lang w:eastAsia="es-EC"/>
              </w:rPr>
              <w:t>4000.1</w:t>
            </w:r>
          </w:p>
        </w:tc>
      </w:tr>
      <w:tr w:rsidR="008D2678" w:rsidRPr="00100F2A" w:rsidTr="00A73665">
        <w:trPr>
          <w:trHeight w:val="307"/>
        </w:trPr>
        <w:tc>
          <w:tcPr>
            <w:cnfStyle w:val="001000000000" w:firstRow="0" w:lastRow="0" w:firstColumn="1" w:lastColumn="0" w:oddVBand="0" w:evenVBand="0" w:oddHBand="0" w:evenHBand="0" w:firstRowFirstColumn="0" w:firstRowLastColumn="0" w:lastRowFirstColumn="0" w:lastRowLastColumn="0"/>
            <w:tcW w:w="633" w:type="dxa"/>
            <w:noWrap/>
            <w:hideMark/>
          </w:tcPr>
          <w:p w:rsidR="00100F2A" w:rsidRPr="00100F2A" w:rsidRDefault="00100F2A" w:rsidP="00100F2A">
            <w:pPr>
              <w:spacing w:after="0" w:line="240" w:lineRule="auto"/>
              <w:jc w:val="right"/>
              <w:rPr>
                <w:rFonts w:eastAsia="Times New Roman" w:cs="Times New Roman"/>
                <w:color w:val="000000"/>
                <w:szCs w:val="24"/>
                <w:lang w:eastAsia="es-EC"/>
              </w:rPr>
            </w:pPr>
            <w:r w:rsidRPr="00100F2A">
              <w:rPr>
                <w:rFonts w:eastAsia="Times New Roman" w:cs="Times New Roman"/>
                <w:color w:val="000000"/>
                <w:szCs w:val="24"/>
                <w:lang w:eastAsia="es-EC"/>
              </w:rPr>
              <w:t>26</w:t>
            </w:r>
          </w:p>
        </w:tc>
        <w:tc>
          <w:tcPr>
            <w:tcW w:w="1013" w:type="dxa"/>
            <w:noWrap/>
            <w:hideMark/>
          </w:tcPr>
          <w:p w:rsidR="00100F2A" w:rsidRPr="00100F2A" w:rsidRDefault="00100F2A" w:rsidP="00100F2A">
            <w:pPr>
              <w:spacing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100F2A">
              <w:rPr>
                <w:rFonts w:eastAsia="Times New Roman" w:cs="Times New Roman"/>
                <w:color w:val="000000"/>
                <w:szCs w:val="24"/>
                <w:lang w:eastAsia="es-EC"/>
              </w:rPr>
              <w:t xml:space="preserve">macho </w:t>
            </w:r>
          </w:p>
        </w:tc>
        <w:tc>
          <w:tcPr>
            <w:tcW w:w="1013" w:type="dxa"/>
            <w:noWrap/>
            <w:hideMark/>
          </w:tcPr>
          <w:p w:rsidR="00100F2A" w:rsidRPr="00100F2A" w:rsidRDefault="00100F2A" w:rsidP="00100F2A">
            <w:pPr>
              <w:spacing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100F2A">
              <w:rPr>
                <w:rFonts w:eastAsia="Times New Roman" w:cs="Times New Roman"/>
                <w:color w:val="000000"/>
                <w:szCs w:val="24"/>
                <w:lang w:eastAsia="es-EC"/>
              </w:rPr>
              <w:t xml:space="preserve">2 años </w:t>
            </w:r>
          </w:p>
        </w:tc>
        <w:tc>
          <w:tcPr>
            <w:tcW w:w="1335" w:type="dxa"/>
            <w:noWrap/>
            <w:hideMark/>
          </w:tcPr>
          <w:p w:rsidR="00100F2A" w:rsidRPr="00100F2A" w:rsidRDefault="00100F2A" w:rsidP="00100F2A">
            <w:pPr>
              <w:spacing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100F2A">
              <w:rPr>
                <w:rFonts w:eastAsia="Times New Roman" w:cs="Times New Roman"/>
                <w:color w:val="000000"/>
                <w:szCs w:val="24"/>
                <w:lang w:eastAsia="es-EC"/>
              </w:rPr>
              <w:t xml:space="preserve">Pilahuin </w:t>
            </w:r>
          </w:p>
        </w:tc>
        <w:tc>
          <w:tcPr>
            <w:tcW w:w="1510" w:type="dxa"/>
            <w:noWrap/>
            <w:hideMark/>
          </w:tcPr>
          <w:p w:rsidR="00100F2A" w:rsidRPr="00100F2A" w:rsidRDefault="00100F2A" w:rsidP="00100F2A">
            <w:pPr>
              <w:spacing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100F2A">
              <w:rPr>
                <w:rFonts w:eastAsia="Times New Roman" w:cs="Times New Roman"/>
                <w:color w:val="000000"/>
                <w:szCs w:val="24"/>
                <w:lang w:eastAsia="es-EC"/>
              </w:rPr>
              <w:t xml:space="preserve">Sal grande </w:t>
            </w:r>
          </w:p>
        </w:tc>
        <w:tc>
          <w:tcPr>
            <w:tcW w:w="1465" w:type="dxa"/>
            <w:gridSpan w:val="2"/>
            <w:noWrap/>
            <w:hideMark/>
          </w:tcPr>
          <w:p w:rsidR="00100F2A" w:rsidRPr="00100F2A" w:rsidRDefault="00100F2A" w:rsidP="00100F2A">
            <w:pPr>
              <w:spacing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100F2A">
              <w:rPr>
                <w:rFonts w:eastAsia="Times New Roman" w:cs="Times New Roman"/>
                <w:color w:val="000000"/>
                <w:szCs w:val="24"/>
                <w:lang w:eastAsia="es-EC"/>
              </w:rPr>
              <w:t>732284.455</w:t>
            </w:r>
          </w:p>
        </w:tc>
        <w:tc>
          <w:tcPr>
            <w:tcW w:w="1379" w:type="dxa"/>
            <w:noWrap/>
            <w:hideMark/>
          </w:tcPr>
          <w:p w:rsidR="00100F2A" w:rsidRPr="00100F2A" w:rsidRDefault="00100F2A" w:rsidP="00100F2A">
            <w:pPr>
              <w:spacing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100F2A">
              <w:rPr>
                <w:rFonts w:eastAsia="Times New Roman" w:cs="Times New Roman"/>
                <w:color w:val="000000"/>
                <w:szCs w:val="24"/>
                <w:lang w:eastAsia="es-EC"/>
              </w:rPr>
              <w:t>9852136.484</w:t>
            </w:r>
          </w:p>
        </w:tc>
        <w:tc>
          <w:tcPr>
            <w:tcW w:w="818" w:type="dxa"/>
            <w:noWrap/>
            <w:hideMark/>
          </w:tcPr>
          <w:p w:rsidR="00100F2A" w:rsidRPr="00100F2A" w:rsidRDefault="00100F2A" w:rsidP="00100F2A">
            <w:pPr>
              <w:spacing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100F2A">
              <w:rPr>
                <w:rFonts w:eastAsia="Times New Roman" w:cs="Times New Roman"/>
                <w:color w:val="000000"/>
                <w:szCs w:val="24"/>
                <w:lang w:eastAsia="es-EC"/>
              </w:rPr>
              <w:t>4000.2</w:t>
            </w:r>
          </w:p>
        </w:tc>
      </w:tr>
      <w:tr w:rsidR="00B74E01" w:rsidRPr="00100F2A" w:rsidTr="00A73665">
        <w:trPr>
          <w:cnfStyle w:val="000000100000" w:firstRow="0" w:lastRow="0" w:firstColumn="0" w:lastColumn="0" w:oddVBand="0" w:evenVBand="0" w:oddHBand="1" w:evenHBand="0" w:firstRowFirstColumn="0" w:firstRowLastColumn="0" w:lastRowFirstColumn="0" w:lastRowLastColumn="0"/>
          <w:trHeight w:val="307"/>
        </w:trPr>
        <w:tc>
          <w:tcPr>
            <w:cnfStyle w:val="001000000000" w:firstRow="0" w:lastRow="0" w:firstColumn="1" w:lastColumn="0" w:oddVBand="0" w:evenVBand="0" w:oddHBand="0" w:evenHBand="0" w:firstRowFirstColumn="0" w:firstRowLastColumn="0" w:lastRowFirstColumn="0" w:lastRowLastColumn="0"/>
            <w:tcW w:w="633" w:type="dxa"/>
            <w:noWrap/>
            <w:hideMark/>
          </w:tcPr>
          <w:p w:rsidR="00100F2A" w:rsidRPr="00100F2A" w:rsidRDefault="00100F2A" w:rsidP="00100F2A">
            <w:pPr>
              <w:spacing w:after="0" w:line="240" w:lineRule="auto"/>
              <w:jc w:val="right"/>
              <w:rPr>
                <w:rFonts w:eastAsia="Times New Roman" w:cs="Times New Roman"/>
                <w:color w:val="000000"/>
                <w:szCs w:val="24"/>
                <w:lang w:eastAsia="es-EC"/>
              </w:rPr>
            </w:pPr>
            <w:r w:rsidRPr="00100F2A">
              <w:rPr>
                <w:rFonts w:eastAsia="Times New Roman" w:cs="Times New Roman"/>
                <w:color w:val="000000"/>
                <w:szCs w:val="24"/>
                <w:lang w:eastAsia="es-EC"/>
              </w:rPr>
              <w:t>27</w:t>
            </w:r>
          </w:p>
        </w:tc>
        <w:tc>
          <w:tcPr>
            <w:tcW w:w="1013" w:type="dxa"/>
            <w:noWrap/>
            <w:hideMark/>
          </w:tcPr>
          <w:p w:rsidR="00100F2A" w:rsidRPr="00100F2A" w:rsidRDefault="00100F2A" w:rsidP="00100F2A">
            <w:pPr>
              <w:spacing w:after="0"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100F2A">
              <w:rPr>
                <w:rFonts w:eastAsia="Times New Roman" w:cs="Times New Roman"/>
                <w:color w:val="000000"/>
                <w:szCs w:val="24"/>
                <w:lang w:eastAsia="es-EC"/>
              </w:rPr>
              <w:t xml:space="preserve">hembra </w:t>
            </w:r>
          </w:p>
        </w:tc>
        <w:tc>
          <w:tcPr>
            <w:tcW w:w="1013" w:type="dxa"/>
            <w:noWrap/>
            <w:hideMark/>
          </w:tcPr>
          <w:p w:rsidR="00100F2A" w:rsidRPr="00100F2A" w:rsidRDefault="00100F2A" w:rsidP="00100F2A">
            <w:pPr>
              <w:spacing w:after="0"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100F2A">
              <w:rPr>
                <w:rFonts w:eastAsia="Times New Roman" w:cs="Times New Roman"/>
                <w:color w:val="000000"/>
                <w:szCs w:val="24"/>
                <w:lang w:eastAsia="es-EC"/>
              </w:rPr>
              <w:t>3 años</w:t>
            </w:r>
          </w:p>
        </w:tc>
        <w:tc>
          <w:tcPr>
            <w:tcW w:w="1335" w:type="dxa"/>
            <w:noWrap/>
            <w:hideMark/>
          </w:tcPr>
          <w:p w:rsidR="00100F2A" w:rsidRPr="00100F2A" w:rsidRDefault="00100F2A" w:rsidP="00100F2A">
            <w:pPr>
              <w:spacing w:after="0"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100F2A">
              <w:rPr>
                <w:rFonts w:eastAsia="Times New Roman" w:cs="Times New Roman"/>
                <w:color w:val="000000"/>
                <w:szCs w:val="24"/>
                <w:lang w:eastAsia="es-EC"/>
              </w:rPr>
              <w:t xml:space="preserve">Pilahuin </w:t>
            </w:r>
          </w:p>
        </w:tc>
        <w:tc>
          <w:tcPr>
            <w:tcW w:w="1510" w:type="dxa"/>
            <w:noWrap/>
            <w:hideMark/>
          </w:tcPr>
          <w:p w:rsidR="00100F2A" w:rsidRPr="00100F2A" w:rsidRDefault="00100F2A" w:rsidP="00100F2A">
            <w:pPr>
              <w:spacing w:after="0"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100F2A">
              <w:rPr>
                <w:rFonts w:eastAsia="Times New Roman" w:cs="Times New Roman"/>
                <w:color w:val="000000"/>
                <w:szCs w:val="24"/>
                <w:lang w:eastAsia="es-EC"/>
              </w:rPr>
              <w:t xml:space="preserve">Sal grande </w:t>
            </w:r>
          </w:p>
        </w:tc>
        <w:tc>
          <w:tcPr>
            <w:tcW w:w="1465" w:type="dxa"/>
            <w:gridSpan w:val="2"/>
            <w:noWrap/>
            <w:hideMark/>
          </w:tcPr>
          <w:p w:rsidR="00100F2A" w:rsidRPr="00100F2A" w:rsidRDefault="00100F2A" w:rsidP="00100F2A">
            <w:pPr>
              <w:spacing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100F2A">
              <w:rPr>
                <w:rFonts w:eastAsia="Times New Roman" w:cs="Times New Roman"/>
                <w:color w:val="000000"/>
                <w:szCs w:val="24"/>
                <w:lang w:eastAsia="es-EC"/>
              </w:rPr>
              <w:t>732290.021</w:t>
            </w:r>
          </w:p>
        </w:tc>
        <w:tc>
          <w:tcPr>
            <w:tcW w:w="1379" w:type="dxa"/>
            <w:noWrap/>
            <w:hideMark/>
          </w:tcPr>
          <w:p w:rsidR="00100F2A" w:rsidRPr="00100F2A" w:rsidRDefault="00100F2A" w:rsidP="00100F2A">
            <w:pPr>
              <w:spacing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100F2A">
              <w:rPr>
                <w:rFonts w:eastAsia="Times New Roman" w:cs="Times New Roman"/>
                <w:color w:val="000000"/>
                <w:szCs w:val="24"/>
                <w:lang w:eastAsia="es-EC"/>
              </w:rPr>
              <w:t>9852136.11</w:t>
            </w:r>
          </w:p>
        </w:tc>
        <w:tc>
          <w:tcPr>
            <w:tcW w:w="818" w:type="dxa"/>
            <w:noWrap/>
            <w:hideMark/>
          </w:tcPr>
          <w:p w:rsidR="00100F2A" w:rsidRPr="00100F2A" w:rsidRDefault="00100F2A" w:rsidP="00100F2A">
            <w:pPr>
              <w:spacing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100F2A">
              <w:rPr>
                <w:rFonts w:eastAsia="Times New Roman" w:cs="Times New Roman"/>
                <w:color w:val="000000"/>
                <w:szCs w:val="24"/>
                <w:lang w:eastAsia="es-EC"/>
              </w:rPr>
              <w:t>4001.3</w:t>
            </w:r>
          </w:p>
        </w:tc>
      </w:tr>
      <w:tr w:rsidR="008D2678" w:rsidRPr="00100F2A" w:rsidTr="00A73665">
        <w:trPr>
          <w:trHeight w:val="307"/>
        </w:trPr>
        <w:tc>
          <w:tcPr>
            <w:cnfStyle w:val="001000000000" w:firstRow="0" w:lastRow="0" w:firstColumn="1" w:lastColumn="0" w:oddVBand="0" w:evenVBand="0" w:oddHBand="0" w:evenHBand="0" w:firstRowFirstColumn="0" w:firstRowLastColumn="0" w:lastRowFirstColumn="0" w:lastRowLastColumn="0"/>
            <w:tcW w:w="633" w:type="dxa"/>
            <w:noWrap/>
            <w:hideMark/>
          </w:tcPr>
          <w:p w:rsidR="00100F2A" w:rsidRPr="00100F2A" w:rsidRDefault="00100F2A" w:rsidP="00100F2A">
            <w:pPr>
              <w:spacing w:after="0" w:line="240" w:lineRule="auto"/>
              <w:jc w:val="right"/>
              <w:rPr>
                <w:rFonts w:eastAsia="Times New Roman" w:cs="Times New Roman"/>
                <w:color w:val="000000"/>
                <w:szCs w:val="24"/>
                <w:lang w:eastAsia="es-EC"/>
              </w:rPr>
            </w:pPr>
            <w:r w:rsidRPr="00100F2A">
              <w:rPr>
                <w:rFonts w:eastAsia="Times New Roman" w:cs="Times New Roman"/>
                <w:color w:val="000000"/>
                <w:szCs w:val="24"/>
                <w:lang w:eastAsia="es-EC"/>
              </w:rPr>
              <w:t>28</w:t>
            </w:r>
          </w:p>
        </w:tc>
        <w:tc>
          <w:tcPr>
            <w:tcW w:w="1013" w:type="dxa"/>
            <w:noWrap/>
            <w:hideMark/>
          </w:tcPr>
          <w:p w:rsidR="00100F2A" w:rsidRPr="00100F2A" w:rsidRDefault="00100F2A" w:rsidP="00100F2A">
            <w:pPr>
              <w:spacing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100F2A">
              <w:rPr>
                <w:rFonts w:eastAsia="Times New Roman" w:cs="Times New Roman"/>
                <w:color w:val="000000"/>
                <w:szCs w:val="24"/>
                <w:lang w:eastAsia="es-EC"/>
              </w:rPr>
              <w:t xml:space="preserve">macho </w:t>
            </w:r>
          </w:p>
        </w:tc>
        <w:tc>
          <w:tcPr>
            <w:tcW w:w="1013" w:type="dxa"/>
            <w:noWrap/>
            <w:hideMark/>
          </w:tcPr>
          <w:p w:rsidR="00100F2A" w:rsidRPr="00100F2A" w:rsidRDefault="00100F2A" w:rsidP="00100F2A">
            <w:pPr>
              <w:spacing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100F2A">
              <w:rPr>
                <w:rFonts w:eastAsia="Times New Roman" w:cs="Times New Roman"/>
                <w:color w:val="000000"/>
                <w:szCs w:val="24"/>
                <w:lang w:eastAsia="es-EC"/>
              </w:rPr>
              <w:t xml:space="preserve">2 años </w:t>
            </w:r>
          </w:p>
        </w:tc>
        <w:tc>
          <w:tcPr>
            <w:tcW w:w="1335" w:type="dxa"/>
            <w:noWrap/>
            <w:hideMark/>
          </w:tcPr>
          <w:p w:rsidR="00100F2A" w:rsidRPr="00100F2A" w:rsidRDefault="00100F2A" w:rsidP="00100F2A">
            <w:pPr>
              <w:spacing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100F2A">
              <w:rPr>
                <w:rFonts w:eastAsia="Times New Roman" w:cs="Times New Roman"/>
                <w:color w:val="000000"/>
                <w:szCs w:val="24"/>
                <w:lang w:eastAsia="es-EC"/>
              </w:rPr>
              <w:t xml:space="preserve">Pilahuin </w:t>
            </w:r>
          </w:p>
        </w:tc>
        <w:tc>
          <w:tcPr>
            <w:tcW w:w="1510" w:type="dxa"/>
            <w:noWrap/>
            <w:hideMark/>
          </w:tcPr>
          <w:p w:rsidR="00100F2A" w:rsidRPr="00100F2A" w:rsidRDefault="00100F2A" w:rsidP="00100F2A">
            <w:pPr>
              <w:spacing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100F2A">
              <w:rPr>
                <w:rFonts w:eastAsia="Times New Roman" w:cs="Times New Roman"/>
                <w:color w:val="000000"/>
                <w:szCs w:val="24"/>
                <w:lang w:eastAsia="es-EC"/>
              </w:rPr>
              <w:t xml:space="preserve">Sal grande </w:t>
            </w:r>
          </w:p>
        </w:tc>
        <w:tc>
          <w:tcPr>
            <w:tcW w:w="1465" w:type="dxa"/>
            <w:gridSpan w:val="2"/>
            <w:noWrap/>
            <w:hideMark/>
          </w:tcPr>
          <w:p w:rsidR="00100F2A" w:rsidRPr="00100F2A" w:rsidRDefault="00100F2A" w:rsidP="00100F2A">
            <w:pPr>
              <w:spacing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100F2A">
              <w:rPr>
                <w:rFonts w:eastAsia="Times New Roman" w:cs="Times New Roman"/>
                <w:color w:val="000000"/>
                <w:szCs w:val="24"/>
                <w:lang w:eastAsia="es-EC"/>
              </w:rPr>
              <w:t>732338.266</w:t>
            </w:r>
          </w:p>
        </w:tc>
        <w:tc>
          <w:tcPr>
            <w:tcW w:w="1379" w:type="dxa"/>
            <w:noWrap/>
            <w:hideMark/>
          </w:tcPr>
          <w:p w:rsidR="00100F2A" w:rsidRPr="00100F2A" w:rsidRDefault="00100F2A" w:rsidP="00100F2A">
            <w:pPr>
              <w:spacing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100F2A">
              <w:rPr>
                <w:rFonts w:eastAsia="Times New Roman" w:cs="Times New Roman"/>
                <w:color w:val="000000"/>
                <w:szCs w:val="24"/>
                <w:lang w:eastAsia="es-EC"/>
              </w:rPr>
              <w:t>9852144.733</w:t>
            </w:r>
          </w:p>
        </w:tc>
        <w:tc>
          <w:tcPr>
            <w:tcW w:w="818" w:type="dxa"/>
            <w:noWrap/>
            <w:hideMark/>
          </w:tcPr>
          <w:p w:rsidR="00100F2A" w:rsidRPr="00100F2A" w:rsidRDefault="00100F2A" w:rsidP="00100F2A">
            <w:pPr>
              <w:spacing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100F2A">
              <w:rPr>
                <w:rFonts w:eastAsia="Times New Roman" w:cs="Times New Roman"/>
                <w:color w:val="000000"/>
                <w:szCs w:val="24"/>
                <w:lang w:eastAsia="es-EC"/>
              </w:rPr>
              <w:t>4007.1</w:t>
            </w:r>
          </w:p>
        </w:tc>
      </w:tr>
      <w:tr w:rsidR="00B74E01" w:rsidRPr="00100F2A" w:rsidTr="00A73665">
        <w:trPr>
          <w:cnfStyle w:val="000000100000" w:firstRow="0" w:lastRow="0" w:firstColumn="0" w:lastColumn="0" w:oddVBand="0" w:evenVBand="0" w:oddHBand="1" w:evenHBand="0" w:firstRowFirstColumn="0" w:firstRowLastColumn="0" w:lastRowFirstColumn="0" w:lastRowLastColumn="0"/>
          <w:trHeight w:val="307"/>
        </w:trPr>
        <w:tc>
          <w:tcPr>
            <w:cnfStyle w:val="001000000000" w:firstRow="0" w:lastRow="0" w:firstColumn="1" w:lastColumn="0" w:oddVBand="0" w:evenVBand="0" w:oddHBand="0" w:evenHBand="0" w:firstRowFirstColumn="0" w:firstRowLastColumn="0" w:lastRowFirstColumn="0" w:lastRowLastColumn="0"/>
            <w:tcW w:w="633" w:type="dxa"/>
            <w:noWrap/>
            <w:hideMark/>
          </w:tcPr>
          <w:p w:rsidR="00100F2A" w:rsidRPr="00100F2A" w:rsidRDefault="00100F2A" w:rsidP="00100F2A">
            <w:pPr>
              <w:spacing w:after="0" w:line="240" w:lineRule="auto"/>
              <w:jc w:val="right"/>
              <w:rPr>
                <w:rFonts w:eastAsia="Times New Roman" w:cs="Times New Roman"/>
                <w:color w:val="000000"/>
                <w:szCs w:val="24"/>
                <w:lang w:eastAsia="es-EC"/>
              </w:rPr>
            </w:pPr>
            <w:r w:rsidRPr="00100F2A">
              <w:rPr>
                <w:rFonts w:eastAsia="Times New Roman" w:cs="Times New Roman"/>
                <w:color w:val="000000"/>
                <w:szCs w:val="24"/>
                <w:lang w:eastAsia="es-EC"/>
              </w:rPr>
              <w:t>29</w:t>
            </w:r>
          </w:p>
        </w:tc>
        <w:tc>
          <w:tcPr>
            <w:tcW w:w="1013" w:type="dxa"/>
            <w:noWrap/>
            <w:hideMark/>
          </w:tcPr>
          <w:p w:rsidR="00100F2A" w:rsidRPr="00100F2A" w:rsidRDefault="00100F2A" w:rsidP="00100F2A">
            <w:pPr>
              <w:spacing w:after="0"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100F2A">
              <w:rPr>
                <w:rFonts w:eastAsia="Times New Roman" w:cs="Times New Roman"/>
                <w:color w:val="000000"/>
                <w:szCs w:val="24"/>
                <w:lang w:eastAsia="es-EC"/>
              </w:rPr>
              <w:t xml:space="preserve">hembra </w:t>
            </w:r>
          </w:p>
        </w:tc>
        <w:tc>
          <w:tcPr>
            <w:tcW w:w="1013" w:type="dxa"/>
            <w:noWrap/>
            <w:hideMark/>
          </w:tcPr>
          <w:p w:rsidR="00100F2A" w:rsidRPr="00100F2A" w:rsidRDefault="00100F2A" w:rsidP="00100F2A">
            <w:pPr>
              <w:spacing w:after="0"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100F2A">
              <w:rPr>
                <w:rFonts w:eastAsia="Times New Roman" w:cs="Times New Roman"/>
                <w:color w:val="000000"/>
                <w:szCs w:val="24"/>
                <w:lang w:eastAsia="es-EC"/>
              </w:rPr>
              <w:t>3 años</w:t>
            </w:r>
          </w:p>
        </w:tc>
        <w:tc>
          <w:tcPr>
            <w:tcW w:w="1335" w:type="dxa"/>
            <w:noWrap/>
            <w:hideMark/>
          </w:tcPr>
          <w:p w:rsidR="00100F2A" w:rsidRPr="00100F2A" w:rsidRDefault="00100F2A" w:rsidP="00100F2A">
            <w:pPr>
              <w:spacing w:after="0"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100F2A">
              <w:rPr>
                <w:rFonts w:eastAsia="Times New Roman" w:cs="Times New Roman"/>
                <w:color w:val="000000"/>
                <w:szCs w:val="24"/>
                <w:lang w:eastAsia="es-EC"/>
              </w:rPr>
              <w:t xml:space="preserve">Pilahuin </w:t>
            </w:r>
          </w:p>
        </w:tc>
        <w:tc>
          <w:tcPr>
            <w:tcW w:w="1510" w:type="dxa"/>
            <w:noWrap/>
            <w:hideMark/>
          </w:tcPr>
          <w:p w:rsidR="00100F2A" w:rsidRPr="00100F2A" w:rsidRDefault="00100F2A" w:rsidP="00100F2A">
            <w:pPr>
              <w:spacing w:after="0"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100F2A">
              <w:rPr>
                <w:rFonts w:eastAsia="Times New Roman" w:cs="Times New Roman"/>
                <w:color w:val="000000"/>
                <w:szCs w:val="24"/>
                <w:lang w:eastAsia="es-EC"/>
              </w:rPr>
              <w:t xml:space="preserve">Sal grande </w:t>
            </w:r>
          </w:p>
        </w:tc>
        <w:tc>
          <w:tcPr>
            <w:tcW w:w="1465" w:type="dxa"/>
            <w:gridSpan w:val="2"/>
            <w:noWrap/>
            <w:hideMark/>
          </w:tcPr>
          <w:p w:rsidR="00100F2A" w:rsidRPr="00100F2A" w:rsidRDefault="00100F2A" w:rsidP="00100F2A">
            <w:pPr>
              <w:spacing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100F2A">
              <w:rPr>
                <w:rFonts w:eastAsia="Times New Roman" w:cs="Times New Roman"/>
                <w:color w:val="000000"/>
                <w:szCs w:val="24"/>
                <w:lang w:eastAsia="es-EC"/>
              </w:rPr>
              <w:t>732345.874</w:t>
            </w:r>
          </w:p>
        </w:tc>
        <w:tc>
          <w:tcPr>
            <w:tcW w:w="1379" w:type="dxa"/>
            <w:noWrap/>
            <w:hideMark/>
          </w:tcPr>
          <w:p w:rsidR="00100F2A" w:rsidRPr="00100F2A" w:rsidRDefault="00100F2A" w:rsidP="00100F2A">
            <w:pPr>
              <w:spacing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100F2A">
              <w:rPr>
                <w:rFonts w:eastAsia="Times New Roman" w:cs="Times New Roman"/>
                <w:color w:val="000000"/>
                <w:szCs w:val="24"/>
                <w:lang w:eastAsia="es-EC"/>
              </w:rPr>
              <w:t>9852145.096</w:t>
            </w:r>
          </w:p>
        </w:tc>
        <w:tc>
          <w:tcPr>
            <w:tcW w:w="818" w:type="dxa"/>
            <w:noWrap/>
            <w:hideMark/>
          </w:tcPr>
          <w:p w:rsidR="00100F2A" w:rsidRPr="00100F2A" w:rsidRDefault="00100F2A" w:rsidP="00100F2A">
            <w:pPr>
              <w:spacing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100F2A">
              <w:rPr>
                <w:rFonts w:eastAsia="Times New Roman" w:cs="Times New Roman"/>
                <w:color w:val="000000"/>
                <w:szCs w:val="24"/>
                <w:lang w:eastAsia="es-EC"/>
              </w:rPr>
              <w:t>4006.9</w:t>
            </w:r>
          </w:p>
        </w:tc>
      </w:tr>
      <w:tr w:rsidR="008D2678" w:rsidRPr="00100F2A" w:rsidTr="00A73665">
        <w:trPr>
          <w:trHeight w:val="307"/>
        </w:trPr>
        <w:tc>
          <w:tcPr>
            <w:cnfStyle w:val="001000000000" w:firstRow="0" w:lastRow="0" w:firstColumn="1" w:lastColumn="0" w:oddVBand="0" w:evenVBand="0" w:oddHBand="0" w:evenHBand="0" w:firstRowFirstColumn="0" w:firstRowLastColumn="0" w:lastRowFirstColumn="0" w:lastRowLastColumn="0"/>
            <w:tcW w:w="633" w:type="dxa"/>
            <w:noWrap/>
            <w:hideMark/>
          </w:tcPr>
          <w:p w:rsidR="00100F2A" w:rsidRPr="00100F2A" w:rsidRDefault="00100F2A" w:rsidP="00100F2A">
            <w:pPr>
              <w:spacing w:after="0" w:line="240" w:lineRule="auto"/>
              <w:jc w:val="right"/>
              <w:rPr>
                <w:rFonts w:eastAsia="Times New Roman" w:cs="Times New Roman"/>
                <w:color w:val="000000"/>
                <w:szCs w:val="24"/>
                <w:lang w:eastAsia="es-EC"/>
              </w:rPr>
            </w:pPr>
            <w:r w:rsidRPr="00100F2A">
              <w:rPr>
                <w:rFonts w:eastAsia="Times New Roman" w:cs="Times New Roman"/>
                <w:color w:val="000000"/>
                <w:szCs w:val="24"/>
                <w:lang w:eastAsia="es-EC"/>
              </w:rPr>
              <w:t>30</w:t>
            </w:r>
          </w:p>
        </w:tc>
        <w:tc>
          <w:tcPr>
            <w:tcW w:w="1013" w:type="dxa"/>
            <w:noWrap/>
            <w:hideMark/>
          </w:tcPr>
          <w:p w:rsidR="00100F2A" w:rsidRPr="00100F2A" w:rsidRDefault="00100F2A" w:rsidP="00100F2A">
            <w:pPr>
              <w:spacing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100F2A">
              <w:rPr>
                <w:rFonts w:eastAsia="Times New Roman" w:cs="Times New Roman"/>
                <w:color w:val="000000"/>
                <w:szCs w:val="24"/>
                <w:lang w:eastAsia="es-EC"/>
              </w:rPr>
              <w:t xml:space="preserve">hembra </w:t>
            </w:r>
          </w:p>
        </w:tc>
        <w:tc>
          <w:tcPr>
            <w:tcW w:w="1013" w:type="dxa"/>
            <w:noWrap/>
            <w:hideMark/>
          </w:tcPr>
          <w:p w:rsidR="00100F2A" w:rsidRPr="00100F2A" w:rsidRDefault="00100F2A" w:rsidP="00100F2A">
            <w:pPr>
              <w:spacing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100F2A">
              <w:rPr>
                <w:rFonts w:eastAsia="Times New Roman" w:cs="Times New Roman"/>
                <w:color w:val="000000"/>
                <w:szCs w:val="24"/>
                <w:lang w:eastAsia="es-EC"/>
              </w:rPr>
              <w:t xml:space="preserve">4 años </w:t>
            </w:r>
          </w:p>
        </w:tc>
        <w:tc>
          <w:tcPr>
            <w:tcW w:w="1335" w:type="dxa"/>
            <w:noWrap/>
            <w:hideMark/>
          </w:tcPr>
          <w:p w:rsidR="00100F2A" w:rsidRPr="00100F2A" w:rsidRDefault="00100F2A" w:rsidP="00100F2A">
            <w:pPr>
              <w:spacing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100F2A">
              <w:rPr>
                <w:rFonts w:eastAsia="Times New Roman" w:cs="Times New Roman"/>
                <w:color w:val="000000"/>
                <w:szCs w:val="24"/>
                <w:lang w:eastAsia="es-EC"/>
              </w:rPr>
              <w:t xml:space="preserve">Pilahuin </w:t>
            </w:r>
          </w:p>
        </w:tc>
        <w:tc>
          <w:tcPr>
            <w:tcW w:w="1510" w:type="dxa"/>
            <w:noWrap/>
            <w:hideMark/>
          </w:tcPr>
          <w:p w:rsidR="00100F2A" w:rsidRPr="00100F2A" w:rsidRDefault="00100F2A" w:rsidP="00100F2A">
            <w:pPr>
              <w:spacing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100F2A">
              <w:rPr>
                <w:rFonts w:eastAsia="Times New Roman" w:cs="Times New Roman"/>
                <w:color w:val="000000"/>
                <w:szCs w:val="24"/>
                <w:lang w:eastAsia="es-EC"/>
              </w:rPr>
              <w:t xml:space="preserve">Sal grande </w:t>
            </w:r>
          </w:p>
        </w:tc>
        <w:tc>
          <w:tcPr>
            <w:tcW w:w="1465" w:type="dxa"/>
            <w:gridSpan w:val="2"/>
            <w:noWrap/>
            <w:hideMark/>
          </w:tcPr>
          <w:p w:rsidR="00100F2A" w:rsidRPr="00100F2A" w:rsidRDefault="00100F2A" w:rsidP="00100F2A">
            <w:pPr>
              <w:spacing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100F2A">
              <w:rPr>
                <w:rFonts w:eastAsia="Times New Roman" w:cs="Times New Roman"/>
                <w:color w:val="000000"/>
                <w:szCs w:val="24"/>
                <w:lang w:eastAsia="es-EC"/>
              </w:rPr>
              <w:t>732351.809</w:t>
            </w:r>
          </w:p>
        </w:tc>
        <w:tc>
          <w:tcPr>
            <w:tcW w:w="1379" w:type="dxa"/>
            <w:noWrap/>
            <w:hideMark/>
          </w:tcPr>
          <w:p w:rsidR="00100F2A" w:rsidRPr="00100F2A" w:rsidRDefault="00100F2A" w:rsidP="00100F2A">
            <w:pPr>
              <w:spacing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100F2A">
              <w:rPr>
                <w:rFonts w:eastAsia="Times New Roman" w:cs="Times New Roman"/>
                <w:color w:val="000000"/>
                <w:szCs w:val="24"/>
                <w:lang w:eastAsia="es-EC"/>
              </w:rPr>
              <w:t>9852143.8</w:t>
            </w:r>
          </w:p>
        </w:tc>
        <w:tc>
          <w:tcPr>
            <w:tcW w:w="818" w:type="dxa"/>
            <w:noWrap/>
            <w:hideMark/>
          </w:tcPr>
          <w:p w:rsidR="00100F2A" w:rsidRPr="00100F2A" w:rsidRDefault="00100F2A" w:rsidP="00100F2A">
            <w:pPr>
              <w:spacing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100F2A">
              <w:rPr>
                <w:rFonts w:eastAsia="Times New Roman" w:cs="Times New Roman"/>
                <w:color w:val="000000"/>
                <w:szCs w:val="24"/>
                <w:lang w:eastAsia="es-EC"/>
              </w:rPr>
              <w:t>4006.2</w:t>
            </w:r>
          </w:p>
        </w:tc>
      </w:tr>
      <w:tr w:rsidR="00B74E01" w:rsidRPr="00100F2A" w:rsidTr="00A73665">
        <w:trPr>
          <w:cnfStyle w:val="000000100000" w:firstRow="0" w:lastRow="0" w:firstColumn="0" w:lastColumn="0" w:oddVBand="0" w:evenVBand="0" w:oddHBand="1" w:evenHBand="0" w:firstRowFirstColumn="0" w:firstRowLastColumn="0" w:lastRowFirstColumn="0" w:lastRowLastColumn="0"/>
          <w:trHeight w:val="307"/>
        </w:trPr>
        <w:tc>
          <w:tcPr>
            <w:cnfStyle w:val="001000000000" w:firstRow="0" w:lastRow="0" w:firstColumn="1" w:lastColumn="0" w:oddVBand="0" w:evenVBand="0" w:oddHBand="0" w:evenHBand="0" w:firstRowFirstColumn="0" w:firstRowLastColumn="0" w:lastRowFirstColumn="0" w:lastRowLastColumn="0"/>
            <w:tcW w:w="633" w:type="dxa"/>
            <w:noWrap/>
            <w:hideMark/>
          </w:tcPr>
          <w:p w:rsidR="00100F2A" w:rsidRPr="00100F2A" w:rsidRDefault="00100F2A" w:rsidP="00100F2A">
            <w:pPr>
              <w:spacing w:after="0" w:line="240" w:lineRule="auto"/>
              <w:jc w:val="right"/>
              <w:rPr>
                <w:rFonts w:eastAsia="Times New Roman" w:cs="Times New Roman"/>
                <w:color w:val="000000"/>
                <w:szCs w:val="24"/>
                <w:lang w:eastAsia="es-EC"/>
              </w:rPr>
            </w:pPr>
            <w:r w:rsidRPr="00100F2A">
              <w:rPr>
                <w:rFonts w:eastAsia="Times New Roman" w:cs="Times New Roman"/>
                <w:color w:val="000000"/>
                <w:szCs w:val="24"/>
                <w:lang w:eastAsia="es-EC"/>
              </w:rPr>
              <w:t>31</w:t>
            </w:r>
          </w:p>
        </w:tc>
        <w:tc>
          <w:tcPr>
            <w:tcW w:w="1013" w:type="dxa"/>
            <w:noWrap/>
            <w:hideMark/>
          </w:tcPr>
          <w:p w:rsidR="00100F2A" w:rsidRPr="00100F2A" w:rsidRDefault="00100F2A" w:rsidP="00100F2A">
            <w:pPr>
              <w:spacing w:after="0"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100F2A">
              <w:rPr>
                <w:rFonts w:eastAsia="Times New Roman" w:cs="Times New Roman"/>
                <w:color w:val="000000"/>
                <w:szCs w:val="24"/>
                <w:lang w:eastAsia="es-EC"/>
              </w:rPr>
              <w:t>hembra</w:t>
            </w:r>
          </w:p>
        </w:tc>
        <w:tc>
          <w:tcPr>
            <w:tcW w:w="1013" w:type="dxa"/>
            <w:noWrap/>
            <w:hideMark/>
          </w:tcPr>
          <w:p w:rsidR="00100F2A" w:rsidRPr="00100F2A" w:rsidRDefault="00100F2A" w:rsidP="00100F2A">
            <w:pPr>
              <w:spacing w:after="0"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100F2A">
              <w:rPr>
                <w:rFonts w:eastAsia="Times New Roman" w:cs="Times New Roman"/>
                <w:color w:val="000000"/>
                <w:szCs w:val="24"/>
                <w:lang w:eastAsia="es-EC"/>
              </w:rPr>
              <w:t>4 años</w:t>
            </w:r>
          </w:p>
        </w:tc>
        <w:tc>
          <w:tcPr>
            <w:tcW w:w="1335" w:type="dxa"/>
            <w:noWrap/>
            <w:hideMark/>
          </w:tcPr>
          <w:p w:rsidR="00100F2A" w:rsidRPr="00100F2A" w:rsidRDefault="00E73B2B" w:rsidP="00100F2A">
            <w:pPr>
              <w:spacing w:after="0"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100F2A">
              <w:rPr>
                <w:rFonts w:eastAsia="Times New Roman" w:cs="Times New Roman"/>
                <w:color w:val="000000"/>
                <w:szCs w:val="24"/>
                <w:lang w:eastAsia="es-EC"/>
              </w:rPr>
              <w:t>Quisapincha</w:t>
            </w:r>
            <w:r w:rsidR="00100F2A" w:rsidRPr="00100F2A">
              <w:rPr>
                <w:rFonts w:eastAsia="Times New Roman" w:cs="Times New Roman"/>
                <w:color w:val="000000"/>
                <w:szCs w:val="24"/>
                <w:lang w:eastAsia="es-EC"/>
              </w:rPr>
              <w:t xml:space="preserve"> </w:t>
            </w:r>
          </w:p>
        </w:tc>
        <w:tc>
          <w:tcPr>
            <w:tcW w:w="1510" w:type="dxa"/>
            <w:noWrap/>
            <w:hideMark/>
          </w:tcPr>
          <w:p w:rsidR="00100F2A" w:rsidRPr="00100F2A" w:rsidRDefault="00100F2A" w:rsidP="00100F2A">
            <w:pPr>
              <w:spacing w:after="0"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100F2A">
              <w:rPr>
                <w:rFonts w:eastAsia="Times New Roman" w:cs="Times New Roman"/>
                <w:color w:val="000000"/>
                <w:szCs w:val="24"/>
                <w:lang w:eastAsia="es-EC"/>
              </w:rPr>
              <w:t>Putugleo</w:t>
            </w:r>
          </w:p>
        </w:tc>
        <w:tc>
          <w:tcPr>
            <w:tcW w:w="1465" w:type="dxa"/>
            <w:gridSpan w:val="2"/>
            <w:noWrap/>
            <w:hideMark/>
          </w:tcPr>
          <w:p w:rsidR="00100F2A" w:rsidRPr="00100F2A" w:rsidRDefault="00100F2A" w:rsidP="00100F2A">
            <w:pPr>
              <w:spacing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100F2A">
              <w:rPr>
                <w:rFonts w:eastAsia="Times New Roman" w:cs="Times New Roman"/>
                <w:color w:val="000000"/>
                <w:szCs w:val="24"/>
                <w:lang w:eastAsia="es-EC"/>
              </w:rPr>
              <w:t>756719.842</w:t>
            </w:r>
          </w:p>
        </w:tc>
        <w:tc>
          <w:tcPr>
            <w:tcW w:w="1379" w:type="dxa"/>
            <w:noWrap/>
            <w:hideMark/>
          </w:tcPr>
          <w:p w:rsidR="00100F2A" w:rsidRPr="00100F2A" w:rsidRDefault="00100F2A" w:rsidP="00100F2A">
            <w:pPr>
              <w:spacing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100F2A">
              <w:rPr>
                <w:rFonts w:eastAsia="Times New Roman" w:cs="Times New Roman"/>
                <w:color w:val="000000"/>
                <w:szCs w:val="24"/>
                <w:lang w:eastAsia="es-EC"/>
              </w:rPr>
              <w:t>9865751.396</w:t>
            </w:r>
          </w:p>
        </w:tc>
        <w:tc>
          <w:tcPr>
            <w:tcW w:w="818" w:type="dxa"/>
            <w:noWrap/>
            <w:hideMark/>
          </w:tcPr>
          <w:p w:rsidR="00100F2A" w:rsidRPr="00100F2A" w:rsidRDefault="00100F2A" w:rsidP="00100F2A">
            <w:pPr>
              <w:spacing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100F2A">
              <w:rPr>
                <w:rFonts w:eastAsia="Times New Roman" w:cs="Times New Roman"/>
                <w:color w:val="000000"/>
                <w:szCs w:val="24"/>
                <w:lang w:eastAsia="es-EC"/>
              </w:rPr>
              <w:t>3310.6</w:t>
            </w:r>
          </w:p>
        </w:tc>
      </w:tr>
      <w:tr w:rsidR="008D2678" w:rsidRPr="00100F2A" w:rsidTr="00A73665">
        <w:trPr>
          <w:trHeight w:val="307"/>
        </w:trPr>
        <w:tc>
          <w:tcPr>
            <w:cnfStyle w:val="001000000000" w:firstRow="0" w:lastRow="0" w:firstColumn="1" w:lastColumn="0" w:oddVBand="0" w:evenVBand="0" w:oddHBand="0" w:evenHBand="0" w:firstRowFirstColumn="0" w:firstRowLastColumn="0" w:lastRowFirstColumn="0" w:lastRowLastColumn="0"/>
            <w:tcW w:w="633" w:type="dxa"/>
            <w:noWrap/>
            <w:hideMark/>
          </w:tcPr>
          <w:p w:rsidR="00100F2A" w:rsidRPr="00100F2A" w:rsidRDefault="00100F2A" w:rsidP="00100F2A">
            <w:pPr>
              <w:spacing w:after="0" w:line="240" w:lineRule="auto"/>
              <w:jc w:val="right"/>
              <w:rPr>
                <w:rFonts w:eastAsia="Times New Roman" w:cs="Times New Roman"/>
                <w:color w:val="000000"/>
                <w:szCs w:val="24"/>
                <w:lang w:eastAsia="es-EC"/>
              </w:rPr>
            </w:pPr>
            <w:r w:rsidRPr="00100F2A">
              <w:rPr>
                <w:rFonts w:eastAsia="Times New Roman" w:cs="Times New Roman"/>
                <w:color w:val="000000"/>
                <w:szCs w:val="24"/>
                <w:lang w:eastAsia="es-EC"/>
              </w:rPr>
              <w:t>32</w:t>
            </w:r>
          </w:p>
        </w:tc>
        <w:tc>
          <w:tcPr>
            <w:tcW w:w="1013" w:type="dxa"/>
            <w:noWrap/>
            <w:hideMark/>
          </w:tcPr>
          <w:p w:rsidR="00100F2A" w:rsidRPr="00100F2A" w:rsidRDefault="00100F2A" w:rsidP="00100F2A">
            <w:pPr>
              <w:spacing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100F2A">
              <w:rPr>
                <w:rFonts w:eastAsia="Times New Roman" w:cs="Times New Roman"/>
                <w:color w:val="000000"/>
                <w:szCs w:val="24"/>
                <w:lang w:eastAsia="es-EC"/>
              </w:rPr>
              <w:t>hembra</w:t>
            </w:r>
          </w:p>
        </w:tc>
        <w:tc>
          <w:tcPr>
            <w:tcW w:w="1013" w:type="dxa"/>
            <w:noWrap/>
            <w:hideMark/>
          </w:tcPr>
          <w:p w:rsidR="00100F2A" w:rsidRPr="00100F2A" w:rsidRDefault="00100F2A" w:rsidP="00100F2A">
            <w:pPr>
              <w:spacing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100F2A">
              <w:rPr>
                <w:rFonts w:eastAsia="Times New Roman" w:cs="Times New Roman"/>
                <w:color w:val="000000"/>
                <w:szCs w:val="24"/>
                <w:lang w:eastAsia="es-EC"/>
              </w:rPr>
              <w:t>3 años</w:t>
            </w:r>
          </w:p>
        </w:tc>
        <w:tc>
          <w:tcPr>
            <w:tcW w:w="1335" w:type="dxa"/>
            <w:noWrap/>
            <w:hideMark/>
          </w:tcPr>
          <w:p w:rsidR="00100F2A" w:rsidRPr="00100F2A" w:rsidRDefault="00E73B2B" w:rsidP="00100F2A">
            <w:pPr>
              <w:spacing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100F2A">
              <w:rPr>
                <w:rFonts w:eastAsia="Times New Roman" w:cs="Times New Roman"/>
                <w:color w:val="000000"/>
                <w:szCs w:val="24"/>
                <w:lang w:eastAsia="es-EC"/>
              </w:rPr>
              <w:t>Quisapincha</w:t>
            </w:r>
            <w:r w:rsidR="00100F2A" w:rsidRPr="00100F2A">
              <w:rPr>
                <w:rFonts w:eastAsia="Times New Roman" w:cs="Times New Roman"/>
                <w:color w:val="000000"/>
                <w:szCs w:val="24"/>
                <w:lang w:eastAsia="es-EC"/>
              </w:rPr>
              <w:t xml:space="preserve"> </w:t>
            </w:r>
          </w:p>
        </w:tc>
        <w:tc>
          <w:tcPr>
            <w:tcW w:w="1510" w:type="dxa"/>
            <w:noWrap/>
            <w:hideMark/>
          </w:tcPr>
          <w:p w:rsidR="00100F2A" w:rsidRPr="00100F2A" w:rsidRDefault="00100F2A" w:rsidP="00100F2A">
            <w:pPr>
              <w:spacing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100F2A">
              <w:rPr>
                <w:rFonts w:eastAsia="Times New Roman" w:cs="Times New Roman"/>
                <w:color w:val="000000"/>
                <w:szCs w:val="24"/>
                <w:lang w:eastAsia="es-EC"/>
              </w:rPr>
              <w:t>Putugleo</w:t>
            </w:r>
          </w:p>
        </w:tc>
        <w:tc>
          <w:tcPr>
            <w:tcW w:w="1465" w:type="dxa"/>
            <w:gridSpan w:val="2"/>
            <w:noWrap/>
            <w:hideMark/>
          </w:tcPr>
          <w:p w:rsidR="00100F2A" w:rsidRPr="00100F2A" w:rsidRDefault="00100F2A" w:rsidP="00100F2A">
            <w:pPr>
              <w:spacing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100F2A">
              <w:rPr>
                <w:rFonts w:eastAsia="Times New Roman" w:cs="Times New Roman"/>
                <w:color w:val="000000"/>
                <w:szCs w:val="24"/>
                <w:lang w:eastAsia="es-EC"/>
              </w:rPr>
              <w:t>756866.576</w:t>
            </w:r>
          </w:p>
        </w:tc>
        <w:tc>
          <w:tcPr>
            <w:tcW w:w="1379" w:type="dxa"/>
            <w:noWrap/>
            <w:hideMark/>
          </w:tcPr>
          <w:p w:rsidR="00100F2A" w:rsidRPr="00100F2A" w:rsidRDefault="00100F2A" w:rsidP="00100F2A">
            <w:pPr>
              <w:spacing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100F2A">
              <w:rPr>
                <w:rFonts w:eastAsia="Times New Roman" w:cs="Times New Roman"/>
                <w:color w:val="000000"/>
                <w:szCs w:val="24"/>
                <w:lang w:eastAsia="es-EC"/>
              </w:rPr>
              <w:t>9866564.15</w:t>
            </w:r>
          </w:p>
        </w:tc>
        <w:tc>
          <w:tcPr>
            <w:tcW w:w="818" w:type="dxa"/>
            <w:noWrap/>
            <w:hideMark/>
          </w:tcPr>
          <w:p w:rsidR="00100F2A" w:rsidRPr="00100F2A" w:rsidRDefault="00100F2A" w:rsidP="00100F2A">
            <w:pPr>
              <w:spacing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100F2A">
              <w:rPr>
                <w:rFonts w:eastAsia="Times New Roman" w:cs="Times New Roman"/>
                <w:color w:val="000000"/>
                <w:szCs w:val="24"/>
                <w:lang w:eastAsia="es-EC"/>
              </w:rPr>
              <w:t>3408.2</w:t>
            </w:r>
          </w:p>
        </w:tc>
      </w:tr>
      <w:tr w:rsidR="00B74E01" w:rsidRPr="00100F2A" w:rsidTr="00A73665">
        <w:trPr>
          <w:cnfStyle w:val="000000100000" w:firstRow="0" w:lastRow="0" w:firstColumn="0" w:lastColumn="0" w:oddVBand="0" w:evenVBand="0" w:oddHBand="1" w:evenHBand="0" w:firstRowFirstColumn="0" w:firstRowLastColumn="0" w:lastRowFirstColumn="0" w:lastRowLastColumn="0"/>
          <w:trHeight w:val="307"/>
        </w:trPr>
        <w:tc>
          <w:tcPr>
            <w:cnfStyle w:val="001000000000" w:firstRow="0" w:lastRow="0" w:firstColumn="1" w:lastColumn="0" w:oddVBand="0" w:evenVBand="0" w:oddHBand="0" w:evenHBand="0" w:firstRowFirstColumn="0" w:firstRowLastColumn="0" w:lastRowFirstColumn="0" w:lastRowLastColumn="0"/>
            <w:tcW w:w="633" w:type="dxa"/>
            <w:noWrap/>
            <w:hideMark/>
          </w:tcPr>
          <w:p w:rsidR="00100F2A" w:rsidRPr="00100F2A" w:rsidRDefault="00100F2A" w:rsidP="00100F2A">
            <w:pPr>
              <w:spacing w:after="0" w:line="240" w:lineRule="auto"/>
              <w:jc w:val="right"/>
              <w:rPr>
                <w:rFonts w:eastAsia="Times New Roman" w:cs="Times New Roman"/>
                <w:color w:val="000000"/>
                <w:szCs w:val="24"/>
                <w:lang w:eastAsia="es-EC"/>
              </w:rPr>
            </w:pPr>
            <w:r w:rsidRPr="00100F2A">
              <w:rPr>
                <w:rFonts w:eastAsia="Times New Roman" w:cs="Times New Roman"/>
                <w:color w:val="000000"/>
                <w:szCs w:val="24"/>
                <w:lang w:eastAsia="es-EC"/>
              </w:rPr>
              <w:t>33</w:t>
            </w:r>
          </w:p>
        </w:tc>
        <w:tc>
          <w:tcPr>
            <w:tcW w:w="1013" w:type="dxa"/>
            <w:noWrap/>
            <w:hideMark/>
          </w:tcPr>
          <w:p w:rsidR="00100F2A" w:rsidRPr="00100F2A" w:rsidRDefault="00100F2A" w:rsidP="00100F2A">
            <w:pPr>
              <w:spacing w:after="0"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100F2A">
              <w:rPr>
                <w:rFonts w:eastAsia="Times New Roman" w:cs="Times New Roman"/>
                <w:color w:val="000000"/>
                <w:szCs w:val="24"/>
                <w:lang w:eastAsia="es-EC"/>
              </w:rPr>
              <w:t>hembra</w:t>
            </w:r>
          </w:p>
        </w:tc>
        <w:tc>
          <w:tcPr>
            <w:tcW w:w="1013" w:type="dxa"/>
            <w:noWrap/>
            <w:hideMark/>
          </w:tcPr>
          <w:p w:rsidR="00100F2A" w:rsidRPr="00100F2A" w:rsidRDefault="00100F2A" w:rsidP="00100F2A">
            <w:pPr>
              <w:spacing w:after="0"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100F2A">
              <w:rPr>
                <w:rFonts w:eastAsia="Times New Roman" w:cs="Times New Roman"/>
                <w:color w:val="000000"/>
                <w:szCs w:val="24"/>
                <w:lang w:eastAsia="es-EC"/>
              </w:rPr>
              <w:t>5 años</w:t>
            </w:r>
          </w:p>
        </w:tc>
        <w:tc>
          <w:tcPr>
            <w:tcW w:w="1335" w:type="dxa"/>
            <w:noWrap/>
            <w:hideMark/>
          </w:tcPr>
          <w:p w:rsidR="00100F2A" w:rsidRPr="00100F2A" w:rsidRDefault="00E73B2B" w:rsidP="00100F2A">
            <w:pPr>
              <w:spacing w:after="0"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100F2A">
              <w:rPr>
                <w:rFonts w:eastAsia="Times New Roman" w:cs="Times New Roman"/>
                <w:color w:val="000000"/>
                <w:szCs w:val="24"/>
                <w:lang w:eastAsia="es-EC"/>
              </w:rPr>
              <w:t>Quisapincha</w:t>
            </w:r>
            <w:r w:rsidR="00100F2A" w:rsidRPr="00100F2A">
              <w:rPr>
                <w:rFonts w:eastAsia="Times New Roman" w:cs="Times New Roman"/>
                <w:color w:val="000000"/>
                <w:szCs w:val="24"/>
                <w:lang w:eastAsia="es-EC"/>
              </w:rPr>
              <w:t xml:space="preserve"> </w:t>
            </w:r>
          </w:p>
        </w:tc>
        <w:tc>
          <w:tcPr>
            <w:tcW w:w="1510" w:type="dxa"/>
            <w:noWrap/>
            <w:hideMark/>
          </w:tcPr>
          <w:p w:rsidR="00100F2A" w:rsidRPr="00100F2A" w:rsidRDefault="00100F2A" w:rsidP="00100F2A">
            <w:pPr>
              <w:spacing w:after="0"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100F2A">
              <w:rPr>
                <w:rFonts w:eastAsia="Times New Roman" w:cs="Times New Roman"/>
                <w:color w:val="000000"/>
                <w:szCs w:val="24"/>
                <w:lang w:eastAsia="es-EC"/>
              </w:rPr>
              <w:t>Putugleo</w:t>
            </w:r>
          </w:p>
        </w:tc>
        <w:tc>
          <w:tcPr>
            <w:tcW w:w="1465" w:type="dxa"/>
            <w:gridSpan w:val="2"/>
            <w:noWrap/>
            <w:hideMark/>
          </w:tcPr>
          <w:p w:rsidR="00100F2A" w:rsidRPr="00100F2A" w:rsidRDefault="00100F2A" w:rsidP="00100F2A">
            <w:pPr>
              <w:spacing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100F2A">
              <w:rPr>
                <w:rFonts w:eastAsia="Times New Roman" w:cs="Times New Roman"/>
                <w:color w:val="000000"/>
                <w:szCs w:val="24"/>
                <w:lang w:eastAsia="es-EC"/>
              </w:rPr>
              <w:t>756861.567</w:t>
            </w:r>
          </w:p>
        </w:tc>
        <w:tc>
          <w:tcPr>
            <w:tcW w:w="1379" w:type="dxa"/>
            <w:noWrap/>
            <w:hideMark/>
          </w:tcPr>
          <w:p w:rsidR="00100F2A" w:rsidRPr="00100F2A" w:rsidRDefault="00100F2A" w:rsidP="00100F2A">
            <w:pPr>
              <w:spacing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100F2A">
              <w:rPr>
                <w:rFonts w:eastAsia="Times New Roman" w:cs="Times New Roman"/>
                <w:color w:val="000000"/>
                <w:szCs w:val="24"/>
                <w:lang w:eastAsia="es-EC"/>
              </w:rPr>
              <w:t>9866565.629</w:t>
            </w:r>
          </w:p>
        </w:tc>
        <w:tc>
          <w:tcPr>
            <w:tcW w:w="818" w:type="dxa"/>
            <w:noWrap/>
            <w:hideMark/>
          </w:tcPr>
          <w:p w:rsidR="00100F2A" w:rsidRPr="00100F2A" w:rsidRDefault="00100F2A" w:rsidP="00100F2A">
            <w:pPr>
              <w:spacing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100F2A">
              <w:rPr>
                <w:rFonts w:eastAsia="Times New Roman" w:cs="Times New Roman"/>
                <w:color w:val="000000"/>
                <w:szCs w:val="24"/>
                <w:lang w:eastAsia="es-EC"/>
              </w:rPr>
              <w:t>3415.1</w:t>
            </w:r>
          </w:p>
        </w:tc>
      </w:tr>
      <w:tr w:rsidR="008D2678" w:rsidRPr="00100F2A" w:rsidTr="00A73665">
        <w:trPr>
          <w:trHeight w:val="307"/>
        </w:trPr>
        <w:tc>
          <w:tcPr>
            <w:cnfStyle w:val="001000000000" w:firstRow="0" w:lastRow="0" w:firstColumn="1" w:lastColumn="0" w:oddVBand="0" w:evenVBand="0" w:oddHBand="0" w:evenHBand="0" w:firstRowFirstColumn="0" w:firstRowLastColumn="0" w:lastRowFirstColumn="0" w:lastRowLastColumn="0"/>
            <w:tcW w:w="633" w:type="dxa"/>
            <w:noWrap/>
            <w:hideMark/>
          </w:tcPr>
          <w:p w:rsidR="00100F2A" w:rsidRPr="00100F2A" w:rsidRDefault="00100F2A" w:rsidP="00100F2A">
            <w:pPr>
              <w:spacing w:after="0" w:line="240" w:lineRule="auto"/>
              <w:jc w:val="right"/>
              <w:rPr>
                <w:rFonts w:eastAsia="Times New Roman" w:cs="Times New Roman"/>
                <w:color w:val="000000"/>
                <w:szCs w:val="24"/>
                <w:lang w:eastAsia="es-EC"/>
              </w:rPr>
            </w:pPr>
            <w:r w:rsidRPr="00100F2A">
              <w:rPr>
                <w:rFonts w:eastAsia="Times New Roman" w:cs="Times New Roman"/>
                <w:color w:val="000000"/>
                <w:szCs w:val="24"/>
                <w:lang w:eastAsia="es-EC"/>
              </w:rPr>
              <w:t>34</w:t>
            </w:r>
          </w:p>
        </w:tc>
        <w:tc>
          <w:tcPr>
            <w:tcW w:w="1013" w:type="dxa"/>
            <w:noWrap/>
            <w:hideMark/>
          </w:tcPr>
          <w:p w:rsidR="00100F2A" w:rsidRPr="00100F2A" w:rsidRDefault="00100F2A" w:rsidP="00100F2A">
            <w:pPr>
              <w:spacing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100F2A">
              <w:rPr>
                <w:rFonts w:eastAsia="Times New Roman" w:cs="Times New Roman"/>
                <w:color w:val="000000"/>
                <w:szCs w:val="24"/>
                <w:lang w:eastAsia="es-EC"/>
              </w:rPr>
              <w:t>hembra</w:t>
            </w:r>
          </w:p>
        </w:tc>
        <w:tc>
          <w:tcPr>
            <w:tcW w:w="1013" w:type="dxa"/>
            <w:noWrap/>
            <w:hideMark/>
          </w:tcPr>
          <w:p w:rsidR="00100F2A" w:rsidRPr="00100F2A" w:rsidRDefault="00100F2A" w:rsidP="00100F2A">
            <w:pPr>
              <w:spacing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100F2A">
              <w:rPr>
                <w:rFonts w:eastAsia="Times New Roman" w:cs="Times New Roman"/>
                <w:color w:val="000000"/>
                <w:szCs w:val="24"/>
                <w:lang w:eastAsia="es-EC"/>
              </w:rPr>
              <w:t>2 años</w:t>
            </w:r>
          </w:p>
        </w:tc>
        <w:tc>
          <w:tcPr>
            <w:tcW w:w="1335" w:type="dxa"/>
            <w:noWrap/>
            <w:hideMark/>
          </w:tcPr>
          <w:p w:rsidR="00100F2A" w:rsidRPr="00100F2A" w:rsidRDefault="00E73B2B" w:rsidP="00100F2A">
            <w:pPr>
              <w:spacing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100F2A">
              <w:rPr>
                <w:rFonts w:eastAsia="Times New Roman" w:cs="Times New Roman"/>
                <w:color w:val="000000"/>
                <w:szCs w:val="24"/>
                <w:lang w:eastAsia="es-EC"/>
              </w:rPr>
              <w:t>Quisapincha</w:t>
            </w:r>
            <w:r w:rsidR="00100F2A" w:rsidRPr="00100F2A">
              <w:rPr>
                <w:rFonts w:eastAsia="Times New Roman" w:cs="Times New Roman"/>
                <w:color w:val="000000"/>
                <w:szCs w:val="24"/>
                <w:lang w:eastAsia="es-EC"/>
              </w:rPr>
              <w:t xml:space="preserve"> </w:t>
            </w:r>
          </w:p>
        </w:tc>
        <w:tc>
          <w:tcPr>
            <w:tcW w:w="1510" w:type="dxa"/>
            <w:noWrap/>
            <w:hideMark/>
          </w:tcPr>
          <w:p w:rsidR="00100F2A" w:rsidRPr="00100F2A" w:rsidRDefault="00100F2A" w:rsidP="00100F2A">
            <w:pPr>
              <w:spacing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100F2A">
              <w:rPr>
                <w:rFonts w:eastAsia="Times New Roman" w:cs="Times New Roman"/>
                <w:color w:val="000000"/>
                <w:szCs w:val="24"/>
                <w:lang w:eastAsia="es-EC"/>
              </w:rPr>
              <w:t>Putugleo</w:t>
            </w:r>
          </w:p>
        </w:tc>
        <w:tc>
          <w:tcPr>
            <w:tcW w:w="1465" w:type="dxa"/>
            <w:gridSpan w:val="2"/>
            <w:noWrap/>
            <w:hideMark/>
          </w:tcPr>
          <w:p w:rsidR="00100F2A" w:rsidRPr="00100F2A" w:rsidRDefault="00100F2A" w:rsidP="00100F2A">
            <w:pPr>
              <w:spacing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100F2A">
              <w:rPr>
                <w:rFonts w:eastAsia="Times New Roman" w:cs="Times New Roman"/>
                <w:color w:val="000000"/>
                <w:szCs w:val="24"/>
                <w:lang w:eastAsia="es-EC"/>
              </w:rPr>
              <w:t>756420.633</w:t>
            </w:r>
          </w:p>
        </w:tc>
        <w:tc>
          <w:tcPr>
            <w:tcW w:w="1379" w:type="dxa"/>
            <w:noWrap/>
            <w:hideMark/>
          </w:tcPr>
          <w:p w:rsidR="00100F2A" w:rsidRPr="00100F2A" w:rsidRDefault="00100F2A" w:rsidP="00100F2A">
            <w:pPr>
              <w:spacing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100F2A">
              <w:rPr>
                <w:rFonts w:eastAsia="Times New Roman" w:cs="Times New Roman"/>
                <w:color w:val="000000"/>
                <w:szCs w:val="24"/>
                <w:lang w:eastAsia="es-EC"/>
              </w:rPr>
              <w:t>9866758.483</w:t>
            </w:r>
          </w:p>
        </w:tc>
        <w:tc>
          <w:tcPr>
            <w:tcW w:w="818" w:type="dxa"/>
            <w:noWrap/>
            <w:hideMark/>
          </w:tcPr>
          <w:p w:rsidR="00100F2A" w:rsidRPr="00100F2A" w:rsidRDefault="00100F2A" w:rsidP="00100F2A">
            <w:pPr>
              <w:spacing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100F2A">
              <w:rPr>
                <w:rFonts w:eastAsia="Times New Roman" w:cs="Times New Roman"/>
                <w:color w:val="000000"/>
                <w:szCs w:val="24"/>
                <w:lang w:eastAsia="es-EC"/>
              </w:rPr>
              <w:t>3452.9</w:t>
            </w:r>
          </w:p>
        </w:tc>
      </w:tr>
      <w:tr w:rsidR="00B74E01" w:rsidRPr="00100F2A" w:rsidTr="00A73665">
        <w:trPr>
          <w:cnfStyle w:val="000000100000" w:firstRow="0" w:lastRow="0" w:firstColumn="0" w:lastColumn="0" w:oddVBand="0" w:evenVBand="0" w:oddHBand="1" w:evenHBand="0" w:firstRowFirstColumn="0" w:firstRowLastColumn="0" w:lastRowFirstColumn="0" w:lastRowLastColumn="0"/>
          <w:trHeight w:val="307"/>
        </w:trPr>
        <w:tc>
          <w:tcPr>
            <w:cnfStyle w:val="001000000000" w:firstRow="0" w:lastRow="0" w:firstColumn="1" w:lastColumn="0" w:oddVBand="0" w:evenVBand="0" w:oddHBand="0" w:evenHBand="0" w:firstRowFirstColumn="0" w:firstRowLastColumn="0" w:lastRowFirstColumn="0" w:lastRowLastColumn="0"/>
            <w:tcW w:w="633" w:type="dxa"/>
            <w:noWrap/>
            <w:hideMark/>
          </w:tcPr>
          <w:p w:rsidR="00100F2A" w:rsidRPr="00100F2A" w:rsidRDefault="00100F2A" w:rsidP="00100F2A">
            <w:pPr>
              <w:spacing w:after="0" w:line="240" w:lineRule="auto"/>
              <w:jc w:val="right"/>
              <w:rPr>
                <w:rFonts w:eastAsia="Times New Roman" w:cs="Times New Roman"/>
                <w:color w:val="000000"/>
                <w:szCs w:val="24"/>
                <w:lang w:eastAsia="es-EC"/>
              </w:rPr>
            </w:pPr>
            <w:r w:rsidRPr="00100F2A">
              <w:rPr>
                <w:rFonts w:eastAsia="Times New Roman" w:cs="Times New Roman"/>
                <w:color w:val="000000"/>
                <w:szCs w:val="24"/>
                <w:lang w:eastAsia="es-EC"/>
              </w:rPr>
              <w:t>35</w:t>
            </w:r>
          </w:p>
        </w:tc>
        <w:tc>
          <w:tcPr>
            <w:tcW w:w="1013" w:type="dxa"/>
            <w:noWrap/>
            <w:hideMark/>
          </w:tcPr>
          <w:p w:rsidR="00100F2A" w:rsidRPr="00100F2A" w:rsidRDefault="00100F2A" w:rsidP="00100F2A">
            <w:pPr>
              <w:spacing w:after="0"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100F2A">
              <w:rPr>
                <w:rFonts w:eastAsia="Times New Roman" w:cs="Times New Roman"/>
                <w:color w:val="000000"/>
                <w:szCs w:val="24"/>
                <w:lang w:eastAsia="es-EC"/>
              </w:rPr>
              <w:t>hembra</w:t>
            </w:r>
          </w:p>
        </w:tc>
        <w:tc>
          <w:tcPr>
            <w:tcW w:w="1013" w:type="dxa"/>
            <w:noWrap/>
            <w:hideMark/>
          </w:tcPr>
          <w:p w:rsidR="00100F2A" w:rsidRPr="00100F2A" w:rsidRDefault="00100F2A" w:rsidP="00100F2A">
            <w:pPr>
              <w:spacing w:after="0"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100F2A">
              <w:rPr>
                <w:rFonts w:eastAsia="Times New Roman" w:cs="Times New Roman"/>
                <w:color w:val="000000"/>
                <w:szCs w:val="24"/>
                <w:lang w:eastAsia="es-EC"/>
              </w:rPr>
              <w:t>2 años</w:t>
            </w:r>
          </w:p>
        </w:tc>
        <w:tc>
          <w:tcPr>
            <w:tcW w:w="1335" w:type="dxa"/>
            <w:noWrap/>
            <w:hideMark/>
          </w:tcPr>
          <w:p w:rsidR="00100F2A" w:rsidRPr="00100F2A" w:rsidRDefault="00E73B2B" w:rsidP="00100F2A">
            <w:pPr>
              <w:spacing w:after="0"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100F2A">
              <w:rPr>
                <w:rFonts w:eastAsia="Times New Roman" w:cs="Times New Roman"/>
                <w:color w:val="000000"/>
                <w:szCs w:val="24"/>
                <w:lang w:eastAsia="es-EC"/>
              </w:rPr>
              <w:t>Quisapincha</w:t>
            </w:r>
            <w:r w:rsidR="00100F2A" w:rsidRPr="00100F2A">
              <w:rPr>
                <w:rFonts w:eastAsia="Times New Roman" w:cs="Times New Roman"/>
                <w:color w:val="000000"/>
                <w:szCs w:val="24"/>
                <w:lang w:eastAsia="es-EC"/>
              </w:rPr>
              <w:t xml:space="preserve"> </w:t>
            </w:r>
          </w:p>
        </w:tc>
        <w:tc>
          <w:tcPr>
            <w:tcW w:w="1510" w:type="dxa"/>
            <w:noWrap/>
            <w:hideMark/>
          </w:tcPr>
          <w:p w:rsidR="00100F2A" w:rsidRPr="00100F2A" w:rsidRDefault="00100F2A" w:rsidP="00100F2A">
            <w:pPr>
              <w:spacing w:after="0"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100F2A">
              <w:rPr>
                <w:rFonts w:eastAsia="Times New Roman" w:cs="Times New Roman"/>
                <w:color w:val="000000"/>
                <w:szCs w:val="24"/>
                <w:lang w:eastAsia="es-EC"/>
              </w:rPr>
              <w:t>Putugleo</w:t>
            </w:r>
          </w:p>
        </w:tc>
        <w:tc>
          <w:tcPr>
            <w:tcW w:w="1465" w:type="dxa"/>
            <w:gridSpan w:val="2"/>
            <w:noWrap/>
            <w:hideMark/>
          </w:tcPr>
          <w:p w:rsidR="00100F2A" w:rsidRPr="00100F2A" w:rsidRDefault="00100F2A" w:rsidP="00100F2A">
            <w:pPr>
              <w:spacing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100F2A">
              <w:rPr>
                <w:rFonts w:eastAsia="Times New Roman" w:cs="Times New Roman"/>
                <w:color w:val="000000"/>
                <w:szCs w:val="24"/>
                <w:lang w:eastAsia="es-EC"/>
              </w:rPr>
              <w:t>756420.26</w:t>
            </w:r>
          </w:p>
        </w:tc>
        <w:tc>
          <w:tcPr>
            <w:tcW w:w="1379" w:type="dxa"/>
            <w:noWrap/>
            <w:hideMark/>
          </w:tcPr>
          <w:p w:rsidR="00100F2A" w:rsidRPr="00100F2A" w:rsidRDefault="00100F2A" w:rsidP="00100F2A">
            <w:pPr>
              <w:spacing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100F2A">
              <w:rPr>
                <w:rFonts w:eastAsia="Times New Roman" w:cs="Times New Roman"/>
                <w:color w:val="000000"/>
                <w:szCs w:val="24"/>
                <w:lang w:eastAsia="es-EC"/>
              </w:rPr>
              <w:t>9866756.271</w:t>
            </w:r>
          </w:p>
        </w:tc>
        <w:tc>
          <w:tcPr>
            <w:tcW w:w="818" w:type="dxa"/>
            <w:noWrap/>
            <w:hideMark/>
          </w:tcPr>
          <w:p w:rsidR="00100F2A" w:rsidRPr="00100F2A" w:rsidRDefault="00100F2A" w:rsidP="00100F2A">
            <w:pPr>
              <w:spacing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100F2A">
              <w:rPr>
                <w:rFonts w:eastAsia="Times New Roman" w:cs="Times New Roman"/>
                <w:color w:val="000000"/>
                <w:szCs w:val="24"/>
                <w:lang w:eastAsia="es-EC"/>
              </w:rPr>
              <w:t>3453.1</w:t>
            </w:r>
          </w:p>
        </w:tc>
      </w:tr>
      <w:tr w:rsidR="008D2678" w:rsidRPr="00100F2A" w:rsidTr="00A73665">
        <w:trPr>
          <w:trHeight w:val="307"/>
        </w:trPr>
        <w:tc>
          <w:tcPr>
            <w:cnfStyle w:val="001000000000" w:firstRow="0" w:lastRow="0" w:firstColumn="1" w:lastColumn="0" w:oddVBand="0" w:evenVBand="0" w:oddHBand="0" w:evenHBand="0" w:firstRowFirstColumn="0" w:firstRowLastColumn="0" w:lastRowFirstColumn="0" w:lastRowLastColumn="0"/>
            <w:tcW w:w="633" w:type="dxa"/>
            <w:noWrap/>
            <w:hideMark/>
          </w:tcPr>
          <w:p w:rsidR="00100F2A" w:rsidRPr="00100F2A" w:rsidRDefault="00100F2A" w:rsidP="00100F2A">
            <w:pPr>
              <w:spacing w:after="0" w:line="240" w:lineRule="auto"/>
              <w:jc w:val="right"/>
              <w:rPr>
                <w:rFonts w:eastAsia="Times New Roman" w:cs="Times New Roman"/>
                <w:color w:val="000000"/>
                <w:szCs w:val="24"/>
                <w:lang w:eastAsia="es-EC"/>
              </w:rPr>
            </w:pPr>
            <w:r w:rsidRPr="00100F2A">
              <w:rPr>
                <w:rFonts w:eastAsia="Times New Roman" w:cs="Times New Roman"/>
                <w:color w:val="000000"/>
                <w:szCs w:val="24"/>
                <w:lang w:eastAsia="es-EC"/>
              </w:rPr>
              <w:t>36</w:t>
            </w:r>
          </w:p>
        </w:tc>
        <w:tc>
          <w:tcPr>
            <w:tcW w:w="1013" w:type="dxa"/>
            <w:noWrap/>
            <w:hideMark/>
          </w:tcPr>
          <w:p w:rsidR="00100F2A" w:rsidRPr="00100F2A" w:rsidRDefault="00100F2A" w:rsidP="00100F2A">
            <w:pPr>
              <w:spacing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100F2A">
              <w:rPr>
                <w:rFonts w:eastAsia="Times New Roman" w:cs="Times New Roman"/>
                <w:color w:val="000000"/>
                <w:szCs w:val="24"/>
                <w:lang w:eastAsia="es-EC"/>
              </w:rPr>
              <w:t>hembra</w:t>
            </w:r>
          </w:p>
        </w:tc>
        <w:tc>
          <w:tcPr>
            <w:tcW w:w="1013" w:type="dxa"/>
            <w:noWrap/>
            <w:hideMark/>
          </w:tcPr>
          <w:p w:rsidR="00100F2A" w:rsidRPr="00100F2A" w:rsidRDefault="00100F2A" w:rsidP="00100F2A">
            <w:pPr>
              <w:spacing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100F2A">
              <w:rPr>
                <w:rFonts w:eastAsia="Times New Roman" w:cs="Times New Roman"/>
                <w:color w:val="000000"/>
                <w:szCs w:val="24"/>
                <w:lang w:eastAsia="es-EC"/>
              </w:rPr>
              <w:t>3 años</w:t>
            </w:r>
          </w:p>
        </w:tc>
        <w:tc>
          <w:tcPr>
            <w:tcW w:w="1335" w:type="dxa"/>
            <w:noWrap/>
            <w:hideMark/>
          </w:tcPr>
          <w:p w:rsidR="00100F2A" w:rsidRPr="00100F2A" w:rsidRDefault="00E73B2B" w:rsidP="00100F2A">
            <w:pPr>
              <w:spacing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100F2A">
              <w:rPr>
                <w:rFonts w:eastAsia="Times New Roman" w:cs="Times New Roman"/>
                <w:color w:val="000000"/>
                <w:szCs w:val="24"/>
                <w:lang w:eastAsia="es-EC"/>
              </w:rPr>
              <w:t>Quisapincha</w:t>
            </w:r>
            <w:r w:rsidR="00100F2A" w:rsidRPr="00100F2A">
              <w:rPr>
                <w:rFonts w:eastAsia="Times New Roman" w:cs="Times New Roman"/>
                <w:color w:val="000000"/>
                <w:szCs w:val="24"/>
                <w:lang w:eastAsia="es-EC"/>
              </w:rPr>
              <w:t xml:space="preserve"> </w:t>
            </w:r>
          </w:p>
        </w:tc>
        <w:tc>
          <w:tcPr>
            <w:tcW w:w="1510" w:type="dxa"/>
            <w:noWrap/>
            <w:hideMark/>
          </w:tcPr>
          <w:p w:rsidR="00100F2A" w:rsidRPr="00100F2A" w:rsidRDefault="00100F2A" w:rsidP="00100F2A">
            <w:pPr>
              <w:spacing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100F2A">
              <w:rPr>
                <w:rFonts w:eastAsia="Times New Roman" w:cs="Times New Roman"/>
                <w:color w:val="000000"/>
                <w:szCs w:val="24"/>
                <w:lang w:eastAsia="es-EC"/>
              </w:rPr>
              <w:t>Putugleo</w:t>
            </w:r>
          </w:p>
        </w:tc>
        <w:tc>
          <w:tcPr>
            <w:tcW w:w="1465" w:type="dxa"/>
            <w:gridSpan w:val="2"/>
            <w:noWrap/>
            <w:hideMark/>
          </w:tcPr>
          <w:p w:rsidR="00100F2A" w:rsidRPr="00100F2A" w:rsidRDefault="00100F2A" w:rsidP="00100F2A">
            <w:pPr>
              <w:spacing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100F2A">
              <w:rPr>
                <w:rFonts w:eastAsia="Times New Roman" w:cs="Times New Roman"/>
                <w:color w:val="000000"/>
                <w:szCs w:val="24"/>
                <w:lang w:eastAsia="es-EC"/>
              </w:rPr>
              <w:t>756426.57</w:t>
            </w:r>
          </w:p>
        </w:tc>
        <w:tc>
          <w:tcPr>
            <w:tcW w:w="1379" w:type="dxa"/>
            <w:noWrap/>
            <w:hideMark/>
          </w:tcPr>
          <w:p w:rsidR="00100F2A" w:rsidRPr="00100F2A" w:rsidRDefault="00100F2A" w:rsidP="00100F2A">
            <w:pPr>
              <w:spacing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100F2A">
              <w:rPr>
                <w:rFonts w:eastAsia="Times New Roman" w:cs="Times New Roman"/>
                <w:color w:val="000000"/>
                <w:szCs w:val="24"/>
                <w:lang w:eastAsia="es-EC"/>
              </w:rPr>
              <w:t>9866756.634</w:t>
            </w:r>
          </w:p>
        </w:tc>
        <w:tc>
          <w:tcPr>
            <w:tcW w:w="818" w:type="dxa"/>
            <w:noWrap/>
            <w:hideMark/>
          </w:tcPr>
          <w:p w:rsidR="00100F2A" w:rsidRPr="00100F2A" w:rsidRDefault="00100F2A" w:rsidP="00100F2A">
            <w:pPr>
              <w:spacing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100F2A">
              <w:rPr>
                <w:rFonts w:eastAsia="Times New Roman" w:cs="Times New Roman"/>
                <w:color w:val="000000"/>
                <w:szCs w:val="24"/>
                <w:lang w:eastAsia="es-EC"/>
              </w:rPr>
              <w:t>3453.7</w:t>
            </w:r>
          </w:p>
        </w:tc>
      </w:tr>
      <w:tr w:rsidR="00B74E01" w:rsidRPr="00100F2A" w:rsidTr="00A73665">
        <w:trPr>
          <w:cnfStyle w:val="000000100000" w:firstRow="0" w:lastRow="0" w:firstColumn="0" w:lastColumn="0" w:oddVBand="0" w:evenVBand="0" w:oddHBand="1" w:evenHBand="0" w:firstRowFirstColumn="0" w:firstRowLastColumn="0" w:lastRowFirstColumn="0" w:lastRowLastColumn="0"/>
          <w:trHeight w:val="307"/>
        </w:trPr>
        <w:tc>
          <w:tcPr>
            <w:cnfStyle w:val="001000000000" w:firstRow="0" w:lastRow="0" w:firstColumn="1" w:lastColumn="0" w:oddVBand="0" w:evenVBand="0" w:oddHBand="0" w:evenHBand="0" w:firstRowFirstColumn="0" w:firstRowLastColumn="0" w:lastRowFirstColumn="0" w:lastRowLastColumn="0"/>
            <w:tcW w:w="633" w:type="dxa"/>
            <w:noWrap/>
            <w:hideMark/>
          </w:tcPr>
          <w:p w:rsidR="00100F2A" w:rsidRPr="00100F2A" w:rsidRDefault="00100F2A" w:rsidP="00100F2A">
            <w:pPr>
              <w:spacing w:after="0" w:line="240" w:lineRule="auto"/>
              <w:jc w:val="right"/>
              <w:rPr>
                <w:rFonts w:eastAsia="Times New Roman" w:cs="Times New Roman"/>
                <w:color w:val="000000"/>
                <w:szCs w:val="24"/>
                <w:lang w:eastAsia="es-EC"/>
              </w:rPr>
            </w:pPr>
            <w:r w:rsidRPr="00100F2A">
              <w:rPr>
                <w:rFonts w:eastAsia="Times New Roman" w:cs="Times New Roman"/>
                <w:color w:val="000000"/>
                <w:szCs w:val="24"/>
                <w:lang w:eastAsia="es-EC"/>
              </w:rPr>
              <w:t>37</w:t>
            </w:r>
          </w:p>
        </w:tc>
        <w:tc>
          <w:tcPr>
            <w:tcW w:w="1013" w:type="dxa"/>
            <w:noWrap/>
            <w:hideMark/>
          </w:tcPr>
          <w:p w:rsidR="00100F2A" w:rsidRPr="00100F2A" w:rsidRDefault="00100F2A" w:rsidP="00100F2A">
            <w:pPr>
              <w:spacing w:after="0"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100F2A">
              <w:rPr>
                <w:rFonts w:eastAsia="Times New Roman" w:cs="Times New Roman"/>
                <w:color w:val="000000"/>
                <w:szCs w:val="24"/>
                <w:lang w:eastAsia="es-EC"/>
              </w:rPr>
              <w:t xml:space="preserve">macho </w:t>
            </w:r>
          </w:p>
        </w:tc>
        <w:tc>
          <w:tcPr>
            <w:tcW w:w="1013" w:type="dxa"/>
            <w:noWrap/>
            <w:hideMark/>
          </w:tcPr>
          <w:p w:rsidR="00100F2A" w:rsidRPr="00100F2A" w:rsidRDefault="00100F2A" w:rsidP="00100F2A">
            <w:pPr>
              <w:spacing w:after="0"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100F2A">
              <w:rPr>
                <w:rFonts w:eastAsia="Times New Roman" w:cs="Times New Roman"/>
                <w:color w:val="000000"/>
                <w:szCs w:val="24"/>
                <w:lang w:eastAsia="es-EC"/>
              </w:rPr>
              <w:t>3 años</w:t>
            </w:r>
          </w:p>
        </w:tc>
        <w:tc>
          <w:tcPr>
            <w:tcW w:w="1335" w:type="dxa"/>
            <w:noWrap/>
            <w:hideMark/>
          </w:tcPr>
          <w:p w:rsidR="00100F2A" w:rsidRPr="00100F2A" w:rsidRDefault="00E73B2B" w:rsidP="00100F2A">
            <w:pPr>
              <w:spacing w:after="0"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100F2A">
              <w:rPr>
                <w:rFonts w:eastAsia="Times New Roman" w:cs="Times New Roman"/>
                <w:color w:val="000000"/>
                <w:szCs w:val="24"/>
                <w:lang w:eastAsia="es-EC"/>
              </w:rPr>
              <w:t>Quisapincha</w:t>
            </w:r>
            <w:r w:rsidR="00100F2A" w:rsidRPr="00100F2A">
              <w:rPr>
                <w:rFonts w:eastAsia="Times New Roman" w:cs="Times New Roman"/>
                <w:color w:val="000000"/>
                <w:szCs w:val="24"/>
                <w:lang w:eastAsia="es-EC"/>
              </w:rPr>
              <w:t xml:space="preserve"> </w:t>
            </w:r>
          </w:p>
        </w:tc>
        <w:tc>
          <w:tcPr>
            <w:tcW w:w="1510" w:type="dxa"/>
            <w:noWrap/>
            <w:hideMark/>
          </w:tcPr>
          <w:p w:rsidR="00100F2A" w:rsidRPr="00100F2A" w:rsidRDefault="00100F2A" w:rsidP="00100F2A">
            <w:pPr>
              <w:spacing w:after="0"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100F2A">
              <w:rPr>
                <w:rFonts w:eastAsia="Times New Roman" w:cs="Times New Roman"/>
                <w:color w:val="000000"/>
                <w:szCs w:val="24"/>
                <w:lang w:eastAsia="es-EC"/>
              </w:rPr>
              <w:t>Putugleo</w:t>
            </w:r>
          </w:p>
        </w:tc>
        <w:tc>
          <w:tcPr>
            <w:tcW w:w="1465" w:type="dxa"/>
            <w:gridSpan w:val="2"/>
            <w:noWrap/>
            <w:hideMark/>
          </w:tcPr>
          <w:p w:rsidR="00100F2A" w:rsidRPr="00100F2A" w:rsidRDefault="00100F2A" w:rsidP="00100F2A">
            <w:pPr>
              <w:spacing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100F2A">
              <w:rPr>
                <w:rFonts w:eastAsia="Times New Roman" w:cs="Times New Roman"/>
                <w:color w:val="000000"/>
                <w:szCs w:val="24"/>
                <w:lang w:eastAsia="es-EC"/>
              </w:rPr>
              <w:t>756426.011</w:t>
            </w:r>
          </w:p>
        </w:tc>
        <w:tc>
          <w:tcPr>
            <w:tcW w:w="1379" w:type="dxa"/>
            <w:noWrap/>
            <w:hideMark/>
          </w:tcPr>
          <w:p w:rsidR="00100F2A" w:rsidRPr="00100F2A" w:rsidRDefault="00100F2A" w:rsidP="00100F2A">
            <w:pPr>
              <w:spacing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100F2A">
              <w:rPr>
                <w:rFonts w:eastAsia="Times New Roman" w:cs="Times New Roman"/>
                <w:color w:val="000000"/>
                <w:szCs w:val="24"/>
                <w:lang w:eastAsia="es-EC"/>
              </w:rPr>
              <w:t>9866754.791</w:t>
            </w:r>
          </w:p>
        </w:tc>
        <w:tc>
          <w:tcPr>
            <w:tcW w:w="818" w:type="dxa"/>
            <w:noWrap/>
            <w:hideMark/>
          </w:tcPr>
          <w:p w:rsidR="00100F2A" w:rsidRPr="00100F2A" w:rsidRDefault="00100F2A" w:rsidP="00100F2A">
            <w:pPr>
              <w:spacing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100F2A">
              <w:rPr>
                <w:rFonts w:eastAsia="Times New Roman" w:cs="Times New Roman"/>
                <w:color w:val="000000"/>
                <w:szCs w:val="24"/>
                <w:lang w:eastAsia="es-EC"/>
              </w:rPr>
              <w:t>3452.6</w:t>
            </w:r>
          </w:p>
        </w:tc>
      </w:tr>
      <w:tr w:rsidR="008D2678" w:rsidRPr="00100F2A" w:rsidTr="00A73665">
        <w:trPr>
          <w:trHeight w:val="307"/>
        </w:trPr>
        <w:tc>
          <w:tcPr>
            <w:cnfStyle w:val="001000000000" w:firstRow="0" w:lastRow="0" w:firstColumn="1" w:lastColumn="0" w:oddVBand="0" w:evenVBand="0" w:oddHBand="0" w:evenHBand="0" w:firstRowFirstColumn="0" w:firstRowLastColumn="0" w:lastRowFirstColumn="0" w:lastRowLastColumn="0"/>
            <w:tcW w:w="633" w:type="dxa"/>
            <w:noWrap/>
            <w:hideMark/>
          </w:tcPr>
          <w:p w:rsidR="00100F2A" w:rsidRPr="00100F2A" w:rsidRDefault="00100F2A" w:rsidP="00100F2A">
            <w:pPr>
              <w:spacing w:after="0" w:line="240" w:lineRule="auto"/>
              <w:jc w:val="right"/>
              <w:rPr>
                <w:rFonts w:eastAsia="Times New Roman" w:cs="Times New Roman"/>
                <w:color w:val="000000"/>
                <w:szCs w:val="24"/>
                <w:lang w:eastAsia="es-EC"/>
              </w:rPr>
            </w:pPr>
            <w:r w:rsidRPr="00100F2A">
              <w:rPr>
                <w:rFonts w:eastAsia="Times New Roman" w:cs="Times New Roman"/>
                <w:color w:val="000000"/>
                <w:szCs w:val="24"/>
                <w:lang w:eastAsia="es-EC"/>
              </w:rPr>
              <w:t>38</w:t>
            </w:r>
          </w:p>
        </w:tc>
        <w:tc>
          <w:tcPr>
            <w:tcW w:w="1013" w:type="dxa"/>
            <w:noWrap/>
            <w:hideMark/>
          </w:tcPr>
          <w:p w:rsidR="00100F2A" w:rsidRPr="00100F2A" w:rsidRDefault="00100F2A" w:rsidP="00100F2A">
            <w:pPr>
              <w:spacing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100F2A">
              <w:rPr>
                <w:rFonts w:eastAsia="Times New Roman" w:cs="Times New Roman"/>
                <w:color w:val="000000"/>
                <w:szCs w:val="24"/>
                <w:lang w:eastAsia="es-EC"/>
              </w:rPr>
              <w:t>hembra</w:t>
            </w:r>
          </w:p>
        </w:tc>
        <w:tc>
          <w:tcPr>
            <w:tcW w:w="1013" w:type="dxa"/>
            <w:noWrap/>
            <w:hideMark/>
          </w:tcPr>
          <w:p w:rsidR="00100F2A" w:rsidRPr="00100F2A" w:rsidRDefault="00100F2A" w:rsidP="00100F2A">
            <w:pPr>
              <w:spacing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100F2A">
              <w:rPr>
                <w:rFonts w:eastAsia="Times New Roman" w:cs="Times New Roman"/>
                <w:color w:val="000000"/>
                <w:szCs w:val="24"/>
                <w:lang w:eastAsia="es-EC"/>
              </w:rPr>
              <w:t>4 años</w:t>
            </w:r>
          </w:p>
        </w:tc>
        <w:tc>
          <w:tcPr>
            <w:tcW w:w="1335" w:type="dxa"/>
            <w:noWrap/>
            <w:hideMark/>
          </w:tcPr>
          <w:p w:rsidR="00100F2A" w:rsidRPr="00100F2A" w:rsidRDefault="00E73B2B" w:rsidP="00100F2A">
            <w:pPr>
              <w:spacing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100F2A">
              <w:rPr>
                <w:rFonts w:eastAsia="Times New Roman" w:cs="Times New Roman"/>
                <w:color w:val="000000"/>
                <w:szCs w:val="24"/>
                <w:lang w:eastAsia="es-EC"/>
              </w:rPr>
              <w:t>Quisapincha</w:t>
            </w:r>
            <w:r w:rsidR="00100F2A" w:rsidRPr="00100F2A">
              <w:rPr>
                <w:rFonts w:eastAsia="Times New Roman" w:cs="Times New Roman"/>
                <w:color w:val="000000"/>
                <w:szCs w:val="24"/>
                <w:lang w:eastAsia="es-EC"/>
              </w:rPr>
              <w:t xml:space="preserve"> </w:t>
            </w:r>
          </w:p>
        </w:tc>
        <w:tc>
          <w:tcPr>
            <w:tcW w:w="1510" w:type="dxa"/>
            <w:noWrap/>
            <w:hideMark/>
          </w:tcPr>
          <w:p w:rsidR="00100F2A" w:rsidRPr="00100F2A" w:rsidRDefault="00100F2A" w:rsidP="00100F2A">
            <w:pPr>
              <w:spacing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100F2A">
              <w:rPr>
                <w:rFonts w:eastAsia="Times New Roman" w:cs="Times New Roman"/>
                <w:color w:val="000000"/>
                <w:szCs w:val="24"/>
                <w:lang w:eastAsia="es-EC"/>
              </w:rPr>
              <w:t>Putugleo</w:t>
            </w:r>
          </w:p>
        </w:tc>
        <w:tc>
          <w:tcPr>
            <w:tcW w:w="1465" w:type="dxa"/>
            <w:gridSpan w:val="2"/>
            <w:noWrap/>
            <w:hideMark/>
          </w:tcPr>
          <w:p w:rsidR="00100F2A" w:rsidRPr="00100F2A" w:rsidRDefault="00100F2A" w:rsidP="00100F2A">
            <w:pPr>
              <w:spacing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100F2A">
              <w:rPr>
                <w:rFonts w:eastAsia="Times New Roman" w:cs="Times New Roman"/>
                <w:color w:val="000000"/>
                <w:szCs w:val="24"/>
                <w:lang w:eastAsia="es-EC"/>
              </w:rPr>
              <w:t>756428.795</w:t>
            </w:r>
          </w:p>
        </w:tc>
        <w:tc>
          <w:tcPr>
            <w:tcW w:w="1379" w:type="dxa"/>
            <w:noWrap/>
            <w:hideMark/>
          </w:tcPr>
          <w:p w:rsidR="00100F2A" w:rsidRPr="00100F2A" w:rsidRDefault="00100F2A" w:rsidP="00100F2A">
            <w:pPr>
              <w:spacing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100F2A">
              <w:rPr>
                <w:rFonts w:eastAsia="Times New Roman" w:cs="Times New Roman"/>
                <w:color w:val="000000"/>
                <w:szCs w:val="24"/>
                <w:lang w:eastAsia="es-EC"/>
              </w:rPr>
              <w:t>9866754.42</w:t>
            </w:r>
          </w:p>
        </w:tc>
        <w:tc>
          <w:tcPr>
            <w:tcW w:w="818" w:type="dxa"/>
            <w:noWrap/>
            <w:hideMark/>
          </w:tcPr>
          <w:p w:rsidR="00100F2A" w:rsidRPr="00100F2A" w:rsidRDefault="00100F2A" w:rsidP="00100F2A">
            <w:pPr>
              <w:spacing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100F2A">
              <w:rPr>
                <w:rFonts w:eastAsia="Times New Roman" w:cs="Times New Roman"/>
                <w:color w:val="000000"/>
                <w:szCs w:val="24"/>
                <w:lang w:eastAsia="es-EC"/>
              </w:rPr>
              <w:t>3452.7</w:t>
            </w:r>
          </w:p>
        </w:tc>
      </w:tr>
      <w:tr w:rsidR="00B74E01" w:rsidRPr="00100F2A" w:rsidTr="00A73665">
        <w:trPr>
          <w:cnfStyle w:val="000000100000" w:firstRow="0" w:lastRow="0" w:firstColumn="0" w:lastColumn="0" w:oddVBand="0" w:evenVBand="0" w:oddHBand="1" w:evenHBand="0" w:firstRowFirstColumn="0" w:firstRowLastColumn="0" w:lastRowFirstColumn="0" w:lastRowLastColumn="0"/>
          <w:trHeight w:val="307"/>
        </w:trPr>
        <w:tc>
          <w:tcPr>
            <w:cnfStyle w:val="001000000000" w:firstRow="0" w:lastRow="0" w:firstColumn="1" w:lastColumn="0" w:oddVBand="0" w:evenVBand="0" w:oddHBand="0" w:evenHBand="0" w:firstRowFirstColumn="0" w:firstRowLastColumn="0" w:lastRowFirstColumn="0" w:lastRowLastColumn="0"/>
            <w:tcW w:w="633" w:type="dxa"/>
            <w:noWrap/>
            <w:hideMark/>
          </w:tcPr>
          <w:p w:rsidR="00100F2A" w:rsidRPr="00100F2A" w:rsidRDefault="00100F2A" w:rsidP="00100F2A">
            <w:pPr>
              <w:spacing w:after="0" w:line="240" w:lineRule="auto"/>
              <w:jc w:val="right"/>
              <w:rPr>
                <w:rFonts w:eastAsia="Times New Roman" w:cs="Times New Roman"/>
                <w:color w:val="000000"/>
                <w:szCs w:val="24"/>
                <w:lang w:eastAsia="es-EC"/>
              </w:rPr>
            </w:pPr>
            <w:r w:rsidRPr="00100F2A">
              <w:rPr>
                <w:rFonts w:eastAsia="Times New Roman" w:cs="Times New Roman"/>
                <w:color w:val="000000"/>
                <w:szCs w:val="24"/>
                <w:lang w:eastAsia="es-EC"/>
              </w:rPr>
              <w:t>39</w:t>
            </w:r>
          </w:p>
        </w:tc>
        <w:tc>
          <w:tcPr>
            <w:tcW w:w="1013" w:type="dxa"/>
            <w:noWrap/>
            <w:hideMark/>
          </w:tcPr>
          <w:p w:rsidR="00100F2A" w:rsidRPr="00100F2A" w:rsidRDefault="00100F2A" w:rsidP="00100F2A">
            <w:pPr>
              <w:spacing w:after="0"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100F2A">
              <w:rPr>
                <w:rFonts w:eastAsia="Times New Roman" w:cs="Times New Roman"/>
                <w:color w:val="000000"/>
                <w:szCs w:val="24"/>
                <w:lang w:eastAsia="es-EC"/>
              </w:rPr>
              <w:t>hembra</w:t>
            </w:r>
          </w:p>
        </w:tc>
        <w:tc>
          <w:tcPr>
            <w:tcW w:w="1013" w:type="dxa"/>
            <w:noWrap/>
            <w:hideMark/>
          </w:tcPr>
          <w:p w:rsidR="00100F2A" w:rsidRPr="00100F2A" w:rsidRDefault="00100F2A" w:rsidP="00100F2A">
            <w:pPr>
              <w:spacing w:after="0"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100F2A">
              <w:rPr>
                <w:rFonts w:eastAsia="Times New Roman" w:cs="Times New Roman"/>
                <w:color w:val="000000"/>
                <w:szCs w:val="24"/>
                <w:lang w:eastAsia="es-EC"/>
              </w:rPr>
              <w:t>3 años</w:t>
            </w:r>
          </w:p>
        </w:tc>
        <w:tc>
          <w:tcPr>
            <w:tcW w:w="1335" w:type="dxa"/>
            <w:noWrap/>
            <w:hideMark/>
          </w:tcPr>
          <w:p w:rsidR="00100F2A" w:rsidRPr="00100F2A" w:rsidRDefault="00E73B2B" w:rsidP="00100F2A">
            <w:pPr>
              <w:spacing w:after="0"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100F2A">
              <w:rPr>
                <w:rFonts w:eastAsia="Times New Roman" w:cs="Times New Roman"/>
                <w:color w:val="000000"/>
                <w:szCs w:val="24"/>
                <w:lang w:eastAsia="es-EC"/>
              </w:rPr>
              <w:t>Quisapincha</w:t>
            </w:r>
            <w:r w:rsidR="00100F2A" w:rsidRPr="00100F2A">
              <w:rPr>
                <w:rFonts w:eastAsia="Times New Roman" w:cs="Times New Roman"/>
                <w:color w:val="000000"/>
                <w:szCs w:val="24"/>
                <w:lang w:eastAsia="es-EC"/>
              </w:rPr>
              <w:t xml:space="preserve"> </w:t>
            </w:r>
          </w:p>
        </w:tc>
        <w:tc>
          <w:tcPr>
            <w:tcW w:w="1510" w:type="dxa"/>
            <w:noWrap/>
            <w:hideMark/>
          </w:tcPr>
          <w:p w:rsidR="00100F2A" w:rsidRPr="00100F2A" w:rsidRDefault="00100F2A" w:rsidP="00100F2A">
            <w:pPr>
              <w:spacing w:after="0"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100F2A">
              <w:rPr>
                <w:rFonts w:eastAsia="Times New Roman" w:cs="Times New Roman"/>
                <w:color w:val="000000"/>
                <w:szCs w:val="24"/>
                <w:lang w:eastAsia="es-EC"/>
              </w:rPr>
              <w:t>Putugleo</w:t>
            </w:r>
          </w:p>
        </w:tc>
        <w:tc>
          <w:tcPr>
            <w:tcW w:w="1465" w:type="dxa"/>
            <w:gridSpan w:val="2"/>
            <w:noWrap/>
            <w:hideMark/>
          </w:tcPr>
          <w:p w:rsidR="00100F2A" w:rsidRPr="00100F2A" w:rsidRDefault="00100F2A" w:rsidP="00100F2A">
            <w:pPr>
              <w:spacing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100F2A">
              <w:rPr>
                <w:rFonts w:eastAsia="Times New Roman" w:cs="Times New Roman"/>
                <w:color w:val="000000"/>
                <w:szCs w:val="24"/>
                <w:lang w:eastAsia="es-EC"/>
              </w:rPr>
              <w:t>756427.497</w:t>
            </w:r>
          </w:p>
        </w:tc>
        <w:tc>
          <w:tcPr>
            <w:tcW w:w="1379" w:type="dxa"/>
            <w:noWrap/>
            <w:hideMark/>
          </w:tcPr>
          <w:p w:rsidR="00100F2A" w:rsidRPr="00100F2A" w:rsidRDefault="00100F2A" w:rsidP="00100F2A">
            <w:pPr>
              <w:spacing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100F2A">
              <w:rPr>
                <w:rFonts w:eastAsia="Times New Roman" w:cs="Times New Roman"/>
                <w:color w:val="000000"/>
                <w:szCs w:val="24"/>
                <w:lang w:eastAsia="es-EC"/>
              </w:rPr>
              <w:t>9866755.896</w:t>
            </w:r>
          </w:p>
        </w:tc>
        <w:tc>
          <w:tcPr>
            <w:tcW w:w="818" w:type="dxa"/>
            <w:noWrap/>
            <w:hideMark/>
          </w:tcPr>
          <w:p w:rsidR="00100F2A" w:rsidRPr="00100F2A" w:rsidRDefault="00100F2A" w:rsidP="00100F2A">
            <w:pPr>
              <w:spacing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100F2A">
              <w:rPr>
                <w:rFonts w:eastAsia="Times New Roman" w:cs="Times New Roman"/>
                <w:color w:val="000000"/>
                <w:szCs w:val="24"/>
                <w:lang w:eastAsia="es-EC"/>
              </w:rPr>
              <w:t>3453</w:t>
            </w:r>
          </w:p>
        </w:tc>
      </w:tr>
      <w:tr w:rsidR="008D2678" w:rsidRPr="00100F2A" w:rsidTr="00A73665">
        <w:trPr>
          <w:trHeight w:val="307"/>
        </w:trPr>
        <w:tc>
          <w:tcPr>
            <w:cnfStyle w:val="001000000000" w:firstRow="0" w:lastRow="0" w:firstColumn="1" w:lastColumn="0" w:oddVBand="0" w:evenVBand="0" w:oddHBand="0" w:evenHBand="0" w:firstRowFirstColumn="0" w:firstRowLastColumn="0" w:lastRowFirstColumn="0" w:lastRowLastColumn="0"/>
            <w:tcW w:w="633" w:type="dxa"/>
            <w:noWrap/>
            <w:hideMark/>
          </w:tcPr>
          <w:p w:rsidR="00100F2A" w:rsidRPr="00100F2A" w:rsidRDefault="00100F2A" w:rsidP="00100F2A">
            <w:pPr>
              <w:spacing w:after="0" w:line="240" w:lineRule="auto"/>
              <w:jc w:val="right"/>
              <w:rPr>
                <w:rFonts w:eastAsia="Times New Roman" w:cs="Times New Roman"/>
                <w:color w:val="000000"/>
                <w:szCs w:val="24"/>
                <w:lang w:eastAsia="es-EC"/>
              </w:rPr>
            </w:pPr>
            <w:r w:rsidRPr="00100F2A">
              <w:rPr>
                <w:rFonts w:eastAsia="Times New Roman" w:cs="Times New Roman"/>
                <w:color w:val="000000"/>
                <w:szCs w:val="24"/>
                <w:lang w:eastAsia="es-EC"/>
              </w:rPr>
              <w:t>40</w:t>
            </w:r>
          </w:p>
        </w:tc>
        <w:tc>
          <w:tcPr>
            <w:tcW w:w="1013" w:type="dxa"/>
            <w:noWrap/>
            <w:hideMark/>
          </w:tcPr>
          <w:p w:rsidR="00100F2A" w:rsidRPr="00100F2A" w:rsidRDefault="00100F2A" w:rsidP="00100F2A">
            <w:pPr>
              <w:spacing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100F2A">
              <w:rPr>
                <w:rFonts w:eastAsia="Times New Roman" w:cs="Times New Roman"/>
                <w:color w:val="000000"/>
                <w:szCs w:val="24"/>
                <w:lang w:eastAsia="es-EC"/>
              </w:rPr>
              <w:t>hembra</w:t>
            </w:r>
          </w:p>
        </w:tc>
        <w:tc>
          <w:tcPr>
            <w:tcW w:w="1013" w:type="dxa"/>
            <w:noWrap/>
            <w:hideMark/>
          </w:tcPr>
          <w:p w:rsidR="00100F2A" w:rsidRPr="00100F2A" w:rsidRDefault="00100F2A" w:rsidP="00100F2A">
            <w:pPr>
              <w:spacing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100F2A">
              <w:rPr>
                <w:rFonts w:eastAsia="Times New Roman" w:cs="Times New Roman"/>
                <w:color w:val="000000"/>
                <w:szCs w:val="24"/>
                <w:lang w:eastAsia="es-EC"/>
              </w:rPr>
              <w:t>5 años</w:t>
            </w:r>
          </w:p>
        </w:tc>
        <w:tc>
          <w:tcPr>
            <w:tcW w:w="1335" w:type="dxa"/>
            <w:noWrap/>
            <w:hideMark/>
          </w:tcPr>
          <w:p w:rsidR="00100F2A" w:rsidRPr="00100F2A" w:rsidRDefault="00E73B2B" w:rsidP="00100F2A">
            <w:pPr>
              <w:spacing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100F2A">
              <w:rPr>
                <w:rFonts w:eastAsia="Times New Roman" w:cs="Times New Roman"/>
                <w:color w:val="000000"/>
                <w:szCs w:val="24"/>
                <w:lang w:eastAsia="es-EC"/>
              </w:rPr>
              <w:t>Quisapincha</w:t>
            </w:r>
            <w:r w:rsidR="00100F2A" w:rsidRPr="00100F2A">
              <w:rPr>
                <w:rFonts w:eastAsia="Times New Roman" w:cs="Times New Roman"/>
                <w:color w:val="000000"/>
                <w:szCs w:val="24"/>
                <w:lang w:eastAsia="es-EC"/>
              </w:rPr>
              <w:t xml:space="preserve"> </w:t>
            </w:r>
          </w:p>
        </w:tc>
        <w:tc>
          <w:tcPr>
            <w:tcW w:w="1510" w:type="dxa"/>
            <w:noWrap/>
            <w:hideMark/>
          </w:tcPr>
          <w:p w:rsidR="00100F2A" w:rsidRPr="00100F2A" w:rsidRDefault="00100F2A" w:rsidP="00100F2A">
            <w:pPr>
              <w:spacing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100F2A">
              <w:rPr>
                <w:rFonts w:eastAsia="Times New Roman" w:cs="Times New Roman"/>
                <w:color w:val="000000"/>
                <w:szCs w:val="24"/>
                <w:lang w:eastAsia="es-EC"/>
              </w:rPr>
              <w:t>Putugleo</w:t>
            </w:r>
          </w:p>
        </w:tc>
        <w:tc>
          <w:tcPr>
            <w:tcW w:w="1465" w:type="dxa"/>
            <w:gridSpan w:val="2"/>
            <w:noWrap/>
            <w:hideMark/>
          </w:tcPr>
          <w:p w:rsidR="00100F2A" w:rsidRPr="00100F2A" w:rsidRDefault="00100F2A" w:rsidP="00100F2A">
            <w:pPr>
              <w:spacing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100F2A">
              <w:rPr>
                <w:rFonts w:eastAsia="Times New Roman" w:cs="Times New Roman"/>
                <w:color w:val="000000"/>
                <w:szCs w:val="24"/>
                <w:lang w:eastAsia="es-EC"/>
              </w:rPr>
              <w:t>756426.94</w:t>
            </w:r>
          </w:p>
        </w:tc>
        <w:tc>
          <w:tcPr>
            <w:tcW w:w="1379" w:type="dxa"/>
            <w:noWrap/>
            <w:hideMark/>
          </w:tcPr>
          <w:p w:rsidR="00100F2A" w:rsidRPr="00100F2A" w:rsidRDefault="00100F2A" w:rsidP="00100F2A">
            <w:pPr>
              <w:spacing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100F2A">
              <w:rPr>
                <w:rFonts w:eastAsia="Times New Roman" w:cs="Times New Roman"/>
                <w:color w:val="000000"/>
                <w:szCs w:val="24"/>
                <w:lang w:eastAsia="es-EC"/>
              </w:rPr>
              <w:t>9866755.896</w:t>
            </w:r>
          </w:p>
        </w:tc>
        <w:tc>
          <w:tcPr>
            <w:tcW w:w="818" w:type="dxa"/>
            <w:noWrap/>
            <w:hideMark/>
          </w:tcPr>
          <w:p w:rsidR="00100F2A" w:rsidRPr="00100F2A" w:rsidRDefault="00100F2A" w:rsidP="00100F2A">
            <w:pPr>
              <w:spacing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100F2A">
              <w:rPr>
                <w:rFonts w:eastAsia="Times New Roman" w:cs="Times New Roman"/>
                <w:color w:val="000000"/>
                <w:szCs w:val="24"/>
                <w:lang w:eastAsia="es-EC"/>
              </w:rPr>
              <w:t>3453.1</w:t>
            </w:r>
          </w:p>
        </w:tc>
      </w:tr>
      <w:tr w:rsidR="00B74E01" w:rsidRPr="00100F2A" w:rsidTr="00A73665">
        <w:trPr>
          <w:cnfStyle w:val="000000100000" w:firstRow="0" w:lastRow="0" w:firstColumn="0" w:lastColumn="0" w:oddVBand="0" w:evenVBand="0" w:oddHBand="1" w:evenHBand="0" w:firstRowFirstColumn="0" w:firstRowLastColumn="0" w:lastRowFirstColumn="0" w:lastRowLastColumn="0"/>
          <w:trHeight w:val="307"/>
        </w:trPr>
        <w:tc>
          <w:tcPr>
            <w:cnfStyle w:val="001000000000" w:firstRow="0" w:lastRow="0" w:firstColumn="1" w:lastColumn="0" w:oddVBand="0" w:evenVBand="0" w:oddHBand="0" w:evenHBand="0" w:firstRowFirstColumn="0" w:firstRowLastColumn="0" w:lastRowFirstColumn="0" w:lastRowLastColumn="0"/>
            <w:tcW w:w="633" w:type="dxa"/>
            <w:noWrap/>
            <w:hideMark/>
          </w:tcPr>
          <w:p w:rsidR="00100F2A" w:rsidRPr="00100F2A" w:rsidRDefault="00100F2A" w:rsidP="00100F2A">
            <w:pPr>
              <w:spacing w:after="0" w:line="240" w:lineRule="auto"/>
              <w:jc w:val="right"/>
              <w:rPr>
                <w:rFonts w:eastAsia="Times New Roman" w:cs="Times New Roman"/>
                <w:color w:val="000000"/>
                <w:szCs w:val="24"/>
                <w:lang w:eastAsia="es-EC"/>
              </w:rPr>
            </w:pPr>
            <w:r w:rsidRPr="00100F2A">
              <w:rPr>
                <w:rFonts w:eastAsia="Times New Roman" w:cs="Times New Roman"/>
                <w:color w:val="000000"/>
                <w:szCs w:val="24"/>
                <w:lang w:eastAsia="es-EC"/>
              </w:rPr>
              <w:t>41</w:t>
            </w:r>
          </w:p>
        </w:tc>
        <w:tc>
          <w:tcPr>
            <w:tcW w:w="1013" w:type="dxa"/>
            <w:noWrap/>
            <w:hideMark/>
          </w:tcPr>
          <w:p w:rsidR="00100F2A" w:rsidRPr="00100F2A" w:rsidRDefault="00100F2A" w:rsidP="00100F2A">
            <w:pPr>
              <w:spacing w:after="0"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100F2A">
              <w:rPr>
                <w:rFonts w:eastAsia="Times New Roman" w:cs="Times New Roman"/>
                <w:color w:val="000000"/>
                <w:szCs w:val="24"/>
                <w:lang w:eastAsia="es-EC"/>
              </w:rPr>
              <w:t>hembra</w:t>
            </w:r>
          </w:p>
        </w:tc>
        <w:tc>
          <w:tcPr>
            <w:tcW w:w="1013" w:type="dxa"/>
            <w:noWrap/>
            <w:hideMark/>
          </w:tcPr>
          <w:p w:rsidR="00100F2A" w:rsidRPr="00100F2A" w:rsidRDefault="00100F2A" w:rsidP="00100F2A">
            <w:pPr>
              <w:spacing w:after="0"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100F2A">
              <w:rPr>
                <w:rFonts w:eastAsia="Times New Roman" w:cs="Times New Roman"/>
                <w:color w:val="000000"/>
                <w:szCs w:val="24"/>
                <w:lang w:eastAsia="es-EC"/>
              </w:rPr>
              <w:t>2 años</w:t>
            </w:r>
          </w:p>
        </w:tc>
        <w:tc>
          <w:tcPr>
            <w:tcW w:w="1335" w:type="dxa"/>
            <w:noWrap/>
            <w:hideMark/>
          </w:tcPr>
          <w:p w:rsidR="00100F2A" w:rsidRPr="00100F2A" w:rsidRDefault="00E73B2B" w:rsidP="00100F2A">
            <w:pPr>
              <w:spacing w:after="0"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100F2A">
              <w:rPr>
                <w:rFonts w:eastAsia="Times New Roman" w:cs="Times New Roman"/>
                <w:color w:val="000000"/>
                <w:szCs w:val="24"/>
                <w:lang w:eastAsia="es-EC"/>
              </w:rPr>
              <w:t>Quisapincha</w:t>
            </w:r>
            <w:r w:rsidR="00100F2A" w:rsidRPr="00100F2A">
              <w:rPr>
                <w:rFonts w:eastAsia="Times New Roman" w:cs="Times New Roman"/>
                <w:color w:val="000000"/>
                <w:szCs w:val="24"/>
                <w:lang w:eastAsia="es-EC"/>
              </w:rPr>
              <w:t xml:space="preserve"> </w:t>
            </w:r>
          </w:p>
        </w:tc>
        <w:tc>
          <w:tcPr>
            <w:tcW w:w="1510" w:type="dxa"/>
            <w:noWrap/>
            <w:hideMark/>
          </w:tcPr>
          <w:p w:rsidR="00100F2A" w:rsidRPr="00100F2A" w:rsidRDefault="00100F2A" w:rsidP="00100F2A">
            <w:pPr>
              <w:spacing w:after="0"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100F2A">
              <w:rPr>
                <w:rFonts w:eastAsia="Times New Roman" w:cs="Times New Roman"/>
                <w:color w:val="000000"/>
                <w:szCs w:val="24"/>
                <w:lang w:eastAsia="es-EC"/>
              </w:rPr>
              <w:t>Putugleo</w:t>
            </w:r>
          </w:p>
        </w:tc>
        <w:tc>
          <w:tcPr>
            <w:tcW w:w="1465" w:type="dxa"/>
            <w:gridSpan w:val="2"/>
            <w:noWrap/>
            <w:hideMark/>
          </w:tcPr>
          <w:p w:rsidR="00100F2A" w:rsidRPr="00100F2A" w:rsidRDefault="00100F2A" w:rsidP="00100F2A">
            <w:pPr>
              <w:spacing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100F2A">
              <w:rPr>
                <w:rFonts w:eastAsia="Times New Roman" w:cs="Times New Roman"/>
                <w:color w:val="000000"/>
                <w:szCs w:val="24"/>
                <w:lang w:eastAsia="es-EC"/>
              </w:rPr>
              <w:t>756798.886</w:t>
            </w:r>
          </w:p>
        </w:tc>
        <w:tc>
          <w:tcPr>
            <w:tcW w:w="1379" w:type="dxa"/>
            <w:noWrap/>
            <w:hideMark/>
          </w:tcPr>
          <w:p w:rsidR="00100F2A" w:rsidRPr="00100F2A" w:rsidRDefault="00100F2A" w:rsidP="00100F2A">
            <w:pPr>
              <w:spacing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100F2A">
              <w:rPr>
                <w:rFonts w:eastAsia="Times New Roman" w:cs="Times New Roman"/>
                <w:color w:val="000000"/>
                <w:szCs w:val="24"/>
                <w:lang w:eastAsia="es-EC"/>
              </w:rPr>
              <w:t>9865959.665</w:t>
            </w:r>
          </w:p>
        </w:tc>
        <w:tc>
          <w:tcPr>
            <w:tcW w:w="818" w:type="dxa"/>
            <w:noWrap/>
            <w:hideMark/>
          </w:tcPr>
          <w:p w:rsidR="00100F2A" w:rsidRPr="00100F2A" w:rsidRDefault="00100F2A" w:rsidP="00100F2A">
            <w:pPr>
              <w:spacing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100F2A">
              <w:rPr>
                <w:rFonts w:eastAsia="Times New Roman" w:cs="Times New Roman"/>
                <w:color w:val="000000"/>
                <w:szCs w:val="24"/>
                <w:lang w:eastAsia="es-EC"/>
              </w:rPr>
              <w:t>3354.6</w:t>
            </w:r>
          </w:p>
        </w:tc>
      </w:tr>
      <w:tr w:rsidR="008D2678" w:rsidRPr="00100F2A" w:rsidTr="00A73665">
        <w:trPr>
          <w:trHeight w:val="307"/>
        </w:trPr>
        <w:tc>
          <w:tcPr>
            <w:cnfStyle w:val="001000000000" w:firstRow="0" w:lastRow="0" w:firstColumn="1" w:lastColumn="0" w:oddVBand="0" w:evenVBand="0" w:oddHBand="0" w:evenHBand="0" w:firstRowFirstColumn="0" w:firstRowLastColumn="0" w:lastRowFirstColumn="0" w:lastRowLastColumn="0"/>
            <w:tcW w:w="633" w:type="dxa"/>
            <w:noWrap/>
            <w:hideMark/>
          </w:tcPr>
          <w:p w:rsidR="00100F2A" w:rsidRPr="00100F2A" w:rsidRDefault="00100F2A" w:rsidP="00100F2A">
            <w:pPr>
              <w:spacing w:after="0" w:line="240" w:lineRule="auto"/>
              <w:jc w:val="right"/>
              <w:rPr>
                <w:rFonts w:eastAsia="Times New Roman" w:cs="Times New Roman"/>
                <w:color w:val="000000"/>
                <w:szCs w:val="24"/>
                <w:lang w:eastAsia="es-EC"/>
              </w:rPr>
            </w:pPr>
            <w:r w:rsidRPr="00100F2A">
              <w:rPr>
                <w:rFonts w:eastAsia="Times New Roman" w:cs="Times New Roman"/>
                <w:color w:val="000000"/>
                <w:szCs w:val="24"/>
                <w:lang w:eastAsia="es-EC"/>
              </w:rPr>
              <w:t>42</w:t>
            </w:r>
          </w:p>
        </w:tc>
        <w:tc>
          <w:tcPr>
            <w:tcW w:w="1013" w:type="dxa"/>
            <w:noWrap/>
            <w:hideMark/>
          </w:tcPr>
          <w:p w:rsidR="00100F2A" w:rsidRPr="00100F2A" w:rsidRDefault="00100F2A" w:rsidP="00100F2A">
            <w:pPr>
              <w:spacing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100F2A">
              <w:rPr>
                <w:rFonts w:eastAsia="Times New Roman" w:cs="Times New Roman"/>
                <w:color w:val="000000"/>
                <w:szCs w:val="24"/>
                <w:lang w:eastAsia="es-EC"/>
              </w:rPr>
              <w:t xml:space="preserve">macho </w:t>
            </w:r>
          </w:p>
        </w:tc>
        <w:tc>
          <w:tcPr>
            <w:tcW w:w="1013" w:type="dxa"/>
            <w:noWrap/>
            <w:hideMark/>
          </w:tcPr>
          <w:p w:rsidR="00100F2A" w:rsidRPr="00100F2A" w:rsidRDefault="00100F2A" w:rsidP="00100F2A">
            <w:pPr>
              <w:spacing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100F2A">
              <w:rPr>
                <w:rFonts w:eastAsia="Times New Roman" w:cs="Times New Roman"/>
                <w:color w:val="000000"/>
                <w:szCs w:val="24"/>
                <w:lang w:eastAsia="es-EC"/>
              </w:rPr>
              <w:t>2 años</w:t>
            </w:r>
          </w:p>
        </w:tc>
        <w:tc>
          <w:tcPr>
            <w:tcW w:w="1335" w:type="dxa"/>
            <w:noWrap/>
            <w:hideMark/>
          </w:tcPr>
          <w:p w:rsidR="00100F2A" w:rsidRPr="00100F2A" w:rsidRDefault="00E73B2B" w:rsidP="00100F2A">
            <w:pPr>
              <w:spacing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100F2A">
              <w:rPr>
                <w:rFonts w:eastAsia="Times New Roman" w:cs="Times New Roman"/>
                <w:color w:val="000000"/>
                <w:szCs w:val="24"/>
                <w:lang w:eastAsia="es-EC"/>
              </w:rPr>
              <w:t>Quisapincha</w:t>
            </w:r>
            <w:r w:rsidR="00100F2A" w:rsidRPr="00100F2A">
              <w:rPr>
                <w:rFonts w:eastAsia="Times New Roman" w:cs="Times New Roman"/>
                <w:color w:val="000000"/>
                <w:szCs w:val="24"/>
                <w:lang w:eastAsia="es-EC"/>
              </w:rPr>
              <w:t xml:space="preserve"> </w:t>
            </w:r>
          </w:p>
        </w:tc>
        <w:tc>
          <w:tcPr>
            <w:tcW w:w="1510" w:type="dxa"/>
            <w:noWrap/>
            <w:hideMark/>
          </w:tcPr>
          <w:p w:rsidR="00100F2A" w:rsidRPr="00100F2A" w:rsidRDefault="00100F2A" w:rsidP="00100F2A">
            <w:pPr>
              <w:spacing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100F2A">
              <w:rPr>
                <w:rFonts w:eastAsia="Times New Roman" w:cs="Times New Roman"/>
                <w:color w:val="000000"/>
                <w:szCs w:val="24"/>
                <w:lang w:eastAsia="es-EC"/>
              </w:rPr>
              <w:t>Putugleo</w:t>
            </w:r>
          </w:p>
        </w:tc>
        <w:tc>
          <w:tcPr>
            <w:tcW w:w="1465" w:type="dxa"/>
            <w:gridSpan w:val="2"/>
            <w:noWrap/>
            <w:hideMark/>
          </w:tcPr>
          <w:p w:rsidR="00100F2A" w:rsidRPr="00100F2A" w:rsidRDefault="00100F2A" w:rsidP="00100F2A">
            <w:pPr>
              <w:spacing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100F2A">
              <w:rPr>
                <w:rFonts w:eastAsia="Times New Roman" w:cs="Times New Roman"/>
                <w:color w:val="000000"/>
                <w:szCs w:val="24"/>
                <w:lang w:eastAsia="es-EC"/>
              </w:rPr>
              <w:t>756799.071</w:t>
            </w:r>
          </w:p>
        </w:tc>
        <w:tc>
          <w:tcPr>
            <w:tcW w:w="1379" w:type="dxa"/>
            <w:noWrap/>
            <w:hideMark/>
          </w:tcPr>
          <w:p w:rsidR="00100F2A" w:rsidRPr="00100F2A" w:rsidRDefault="00100F2A" w:rsidP="00100F2A">
            <w:pPr>
              <w:spacing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100F2A">
              <w:rPr>
                <w:rFonts w:eastAsia="Times New Roman" w:cs="Times New Roman"/>
                <w:color w:val="000000"/>
                <w:szCs w:val="24"/>
                <w:lang w:eastAsia="es-EC"/>
              </w:rPr>
              <w:t>9865958.558</w:t>
            </w:r>
          </w:p>
        </w:tc>
        <w:tc>
          <w:tcPr>
            <w:tcW w:w="818" w:type="dxa"/>
            <w:noWrap/>
            <w:hideMark/>
          </w:tcPr>
          <w:p w:rsidR="00100F2A" w:rsidRPr="00100F2A" w:rsidRDefault="00100F2A" w:rsidP="00100F2A">
            <w:pPr>
              <w:spacing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100F2A">
              <w:rPr>
                <w:rFonts w:eastAsia="Times New Roman" w:cs="Times New Roman"/>
                <w:color w:val="000000"/>
                <w:szCs w:val="24"/>
                <w:lang w:eastAsia="es-EC"/>
              </w:rPr>
              <w:t>3353.3</w:t>
            </w:r>
          </w:p>
        </w:tc>
      </w:tr>
      <w:tr w:rsidR="00B74E01" w:rsidRPr="00100F2A" w:rsidTr="00A73665">
        <w:trPr>
          <w:cnfStyle w:val="000000100000" w:firstRow="0" w:lastRow="0" w:firstColumn="0" w:lastColumn="0" w:oddVBand="0" w:evenVBand="0" w:oddHBand="1" w:evenHBand="0" w:firstRowFirstColumn="0" w:firstRowLastColumn="0" w:lastRowFirstColumn="0" w:lastRowLastColumn="0"/>
          <w:trHeight w:val="307"/>
        </w:trPr>
        <w:tc>
          <w:tcPr>
            <w:cnfStyle w:val="001000000000" w:firstRow="0" w:lastRow="0" w:firstColumn="1" w:lastColumn="0" w:oddVBand="0" w:evenVBand="0" w:oddHBand="0" w:evenHBand="0" w:firstRowFirstColumn="0" w:firstRowLastColumn="0" w:lastRowFirstColumn="0" w:lastRowLastColumn="0"/>
            <w:tcW w:w="633" w:type="dxa"/>
            <w:noWrap/>
            <w:hideMark/>
          </w:tcPr>
          <w:p w:rsidR="00100F2A" w:rsidRPr="00100F2A" w:rsidRDefault="00100F2A" w:rsidP="00100F2A">
            <w:pPr>
              <w:spacing w:after="0" w:line="240" w:lineRule="auto"/>
              <w:jc w:val="right"/>
              <w:rPr>
                <w:rFonts w:eastAsia="Times New Roman" w:cs="Times New Roman"/>
                <w:color w:val="000000"/>
                <w:szCs w:val="24"/>
                <w:lang w:eastAsia="es-EC"/>
              </w:rPr>
            </w:pPr>
            <w:r w:rsidRPr="00100F2A">
              <w:rPr>
                <w:rFonts w:eastAsia="Times New Roman" w:cs="Times New Roman"/>
                <w:color w:val="000000"/>
                <w:szCs w:val="24"/>
                <w:lang w:eastAsia="es-EC"/>
              </w:rPr>
              <w:t>43</w:t>
            </w:r>
          </w:p>
        </w:tc>
        <w:tc>
          <w:tcPr>
            <w:tcW w:w="1013" w:type="dxa"/>
            <w:noWrap/>
            <w:hideMark/>
          </w:tcPr>
          <w:p w:rsidR="00100F2A" w:rsidRPr="00100F2A" w:rsidRDefault="00100F2A" w:rsidP="00100F2A">
            <w:pPr>
              <w:spacing w:after="0"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100F2A">
              <w:rPr>
                <w:rFonts w:eastAsia="Times New Roman" w:cs="Times New Roman"/>
                <w:color w:val="000000"/>
                <w:szCs w:val="24"/>
                <w:lang w:eastAsia="es-EC"/>
              </w:rPr>
              <w:t>hembra</w:t>
            </w:r>
          </w:p>
        </w:tc>
        <w:tc>
          <w:tcPr>
            <w:tcW w:w="1013" w:type="dxa"/>
            <w:noWrap/>
            <w:hideMark/>
          </w:tcPr>
          <w:p w:rsidR="00100F2A" w:rsidRPr="00100F2A" w:rsidRDefault="00100F2A" w:rsidP="00100F2A">
            <w:pPr>
              <w:spacing w:after="0"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100F2A">
              <w:rPr>
                <w:rFonts w:eastAsia="Times New Roman" w:cs="Times New Roman"/>
                <w:color w:val="000000"/>
                <w:szCs w:val="24"/>
                <w:lang w:eastAsia="es-EC"/>
              </w:rPr>
              <w:t>5 años</w:t>
            </w:r>
          </w:p>
        </w:tc>
        <w:tc>
          <w:tcPr>
            <w:tcW w:w="1335" w:type="dxa"/>
            <w:noWrap/>
            <w:hideMark/>
          </w:tcPr>
          <w:p w:rsidR="00100F2A" w:rsidRPr="00100F2A" w:rsidRDefault="00E73B2B" w:rsidP="00100F2A">
            <w:pPr>
              <w:spacing w:after="0"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100F2A">
              <w:rPr>
                <w:rFonts w:eastAsia="Times New Roman" w:cs="Times New Roman"/>
                <w:color w:val="000000"/>
                <w:szCs w:val="24"/>
                <w:lang w:eastAsia="es-EC"/>
              </w:rPr>
              <w:t>Quisapincha</w:t>
            </w:r>
            <w:r w:rsidR="00100F2A" w:rsidRPr="00100F2A">
              <w:rPr>
                <w:rFonts w:eastAsia="Times New Roman" w:cs="Times New Roman"/>
                <w:color w:val="000000"/>
                <w:szCs w:val="24"/>
                <w:lang w:eastAsia="es-EC"/>
              </w:rPr>
              <w:t xml:space="preserve"> </w:t>
            </w:r>
          </w:p>
        </w:tc>
        <w:tc>
          <w:tcPr>
            <w:tcW w:w="1510" w:type="dxa"/>
            <w:noWrap/>
            <w:hideMark/>
          </w:tcPr>
          <w:p w:rsidR="00100F2A" w:rsidRPr="00100F2A" w:rsidRDefault="00100F2A" w:rsidP="00100F2A">
            <w:pPr>
              <w:spacing w:after="0"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100F2A">
              <w:rPr>
                <w:rFonts w:eastAsia="Times New Roman" w:cs="Times New Roman"/>
                <w:color w:val="000000"/>
                <w:szCs w:val="24"/>
                <w:lang w:eastAsia="es-EC"/>
              </w:rPr>
              <w:t>Putugleo</w:t>
            </w:r>
          </w:p>
        </w:tc>
        <w:tc>
          <w:tcPr>
            <w:tcW w:w="1465" w:type="dxa"/>
            <w:gridSpan w:val="2"/>
            <w:noWrap/>
            <w:hideMark/>
          </w:tcPr>
          <w:p w:rsidR="00100F2A" w:rsidRPr="00100F2A" w:rsidRDefault="00100F2A" w:rsidP="00100F2A">
            <w:pPr>
              <w:spacing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100F2A">
              <w:rPr>
                <w:rFonts w:eastAsia="Times New Roman" w:cs="Times New Roman"/>
                <w:color w:val="000000"/>
                <w:szCs w:val="24"/>
                <w:lang w:eastAsia="es-EC"/>
              </w:rPr>
              <w:t>756799.072</w:t>
            </w:r>
          </w:p>
        </w:tc>
        <w:tc>
          <w:tcPr>
            <w:tcW w:w="1379" w:type="dxa"/>
            <w:noWrap/>
            <w:hideMark/>
          </w:tcPr>
          <w:p w:rsidR="00100F2A" w:rsidRPr="00100F2A" w:rsidRDefault="00100F2A" w:rsidP="00100F2A">
            <w:pPr>
              <w:spacing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100F2A">
              <w:rPr>
                <w:rFonts w:eastAsia="Times New Roman" w:cs="Times New Roman"/>
                <w:color w:val="000000"/>
                <w:szCs w:val="24"/>
                <w:lang w:eastAsia="es-EC"/>
              </w:rPr>
              <w:t>9865959.849</w:t>
            </w:r>
          </w:p>
        </w:tc>
        <w:tc>
          <w:tcPr>
            <w:tcW w:w="818" w:type="dxa"/>
            <w:noWrap/>
            <w:hideMark/>
          </w:tcPr>
          <w:p w:rsidR="00100F2A" w:rsidRPr="00100F2A" w:rsidRDefault="00100F2A" w:rsidP="00100F2A">
            <w:pPr>
              <w:spacing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100F2A">
              <w:rPr>
                <w:rFonts w:eastAsia="Times New Roman" w:cs="Times New Roman"/>
                <w:color w:val="000000"/>
                <w:szCs w:val="24"/>
                <w:lang w:eastAsia="es-EC"/>
              </w:rPr>
              <w:t>3353.5</w:t>
            </w:r>
          </w:p>
        </w:tc>
      </w:tr>
      <w:tr w:rsidR="008D2678" w:rsidRPr="00100F2A" w:rsidTr="00A73665">
        <w:trPr>
          <w:trHeight w:val="307"/>
        </w:trPr>
        <w:tc>
          <w:tcPr>
            <w:cnfStyle w:val="001000000000" w:firstRow="0" w:lastRow="0" w:firstColumn="1" w:lastColumn="0" w:oddVBand="0" w:evenVBand="0" w:oddHBand="0" w:evenHBand="0" w:firstRowFirstColumn="0" w:firstRowLastColumn="0" w:lastRowFirstColumn="0" w:lastRowLastColumn="0"/>
            <w:tcW w:w="633" w:type="dxa"/>
            <w:noWrap/>
            <w:hideMark/>
          </w:tcPr>
          <w:p w:rsidR="00100F2A" w:rsidRPr="00100F2A" w:rsidRDefault="00100F2A" w:rsidP="00100F2A">
            <w:pPr>
              <w:spacing w:after="0" w:line="240" w:lineRule="auto"/>
              <w:jc w:val="right"/>
              <w:rPr>
                <w:rFonts w:eastAsia="Times New Roman" w:cs="Times New Roman"/>
                <w:color w:val="000000"/>
                <w:szCs w:val="24"/>
                <w:lang w:eastAsia="es-EC"/>
              </w:rPr>
            </w:pPr>
            <w:r w:rsidRPr="00100F2A">
              <w:rPr>
                <w:rFonts w:eastAsia="Times New Roman" w:cs="Times New Roman"/>
                <w:color w:val="000000"/>
                <w:szCs w:val="24"/>
                <w:lang w:eastAsia="es-EC"/>
              </w:rPr>
              <w:t>44</w:t>
            </w:r>
          </w:p>
        </w:tc>
        <w:tc>
          <w:tcPr>
            <w:tcW w:w="1013" w:type="dxa"/>
            <w:noWrap/>
            <w:hideMark/>
          </w:tcPr>
          <w:p w:rsidR="00100F2A" w:rsidRPr="00100F2A" w:rsidRDefault="00100F2A" w:rsidP="00100F2A">
            <w:pPr>
              <w:spacing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100F2A">
              <w:rPr>
                <w:rFonts w:eastAsia="Times New Roman" w:cs="Times New Roman"/>
                <w:color w:val="000000"/>
                <w:szCs w:val="24"/>
                <w:lang w:eastAsia="es-EC"/>
              </w:rPr>
              <w:t>hembra</w:t>
            </w:r>
          </w:p>
        </w:tc>
        <w:tc>
          <w:tcPr>
            <w:tcW w:w="1013" w:type="dxa"/>
            <w:noWrap/>
            <w:hideMark/>
          </w:tcPr>
          <w:p w:rsidR="00100F2A" w:rsidRPr="00100F2A" w:rsidRDefault="00100F2A" w:rsidP="00100F2A">
            <w:pPr>
              <w:spacing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100F2A">
              <w:rPr>
                <w:rFonts w:eastAsia="Times New Roman" w:cs="Times New Roman"/>
                <w:color w:val="000000"/>
                <w:szCs w:val="24"/>
                <w:lang w:eastAsia="es-EC"/>
              </w:rPr>
              <w:t>2 años</w:t>
            </w:r>
          </w:p>
        </w:tc>
        <w:tc>
          <w:tcPr>
            <w:tcW w:w="1335" w:type="dxa"/>
            <w:noWrap/>
            <w:hideMark/>
          </w:tcPr>
          <w:p w:rsidR="00100F2A" w:rsidRPr="00100F2A" w:rsidRDefault="00E73B2B" w:rsidP="00100F2A">
            <w:pPr>
              <w:spacing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100F2A">
              <w:rPr>
                <w:rFonts w:eastAsia="Times New Roman" w:cs="Times New Roman"/>
                <w:color w:val="000000"/>
                <w:szCs w:val="24"/>
                <w:lang w:eastAsia="es-EC"/>
              </w:rPr>
              <w:t>Quisapincha</w:t>
            </w:r>
            <w:r w:rsidR="00100F2A" w:rsidRPr="00100F2A">
              <w:rPr>
                <w:rFonts w:eastAsia="Times New Roman" w:cs="Times New Roman"/>
                <w:color w:val="000000"/>
                <w:szCs w:val="24"/>
                <w:lang w:eastAsia="es-EC"/>
              </w:rPr>
              <w:t xml:space="preserve"> </w:t>
            </w:r>
          </w:p>
        </w:tc>
        <w:tc>
          <w:tcPr>
            <w:tcW w:w="1510" w:type="dxa"/>
            <w:noWrap/>
            <w:hideMark/>
          </w:tcPr>
          <w:p w:rsidR="00100F2A" w:rsidRPr="00100F2A" w:rsidRDefault="00100F2A" w:rsidP="00100F2A">
            <w:pPr>
              <w:spacing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100F2A">
              <w:rPr>
                <w:rFonts w:eastAsia="Times New Roman" w:cs="Times New Roman"/>
                <w:color w:val="000000"/>
                <w:szCs w:val="24"/>
                <w:lang w:eastAsia="es-EC"/>
              </w:rPr>
              <w:t>Putugleo</w:t>
            </w:r>
          </w:p>
        </w:tc>
        <w:tc>
          <w:tcPr>
            <w:tcW w:w="1465" w:type="dxa"/>
            <w:gridSpan w:val="2"/>
            <w:noWrap/>
            <w:hideMark/>
          </w:tcPr>
          <w:p w:rsidR="00100F2A" w:rsidRPr="00100F2A" w:rsidRDefault="00100F2A" w:rsidP="00100F2A">
            <w:pPr>
              <w:spacing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100F2A">
              <w:rPr>
                <w:rFonts w:eastAsia="Times New Roman" w:cs="Times New Roman"/>
                <w:color w:val="000000"/>
                <w:szCs w:val="24"/>
                <w:lang w:eastAsia="es-EC"/>
              </w:rPr>
              <w:t>756794.987</w:t>
            </w:r>
          </w:p>
        </w:tc>
        <w:tc>
          <w:tcPr>
            <w:tcW w:w="1379" w:type="dxa"/>
            <w:noWrap/>
            <w:hideMark/>
          </w:tcPr>
          <w:p w:rsidR="00100F2A" w:rsidRPr="00100F2A" w:rsidRDefault="00100F2A" w:rsidP="00100F2A">
            <w:pPr>
              <w:spacing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100F2A">
              <w:rPr>
                <w:rFonts w:eastAsia="Times New Roman" w:cs="Times New Roman"/>
                <w:color w:val="000000"/>
                <w:szCs w:val="24"/>
                <w:lang w:eastAsia="es-EC"/>
              </w:rPr>
              <w:t>9865957.824</w:t>
            </w:r>
          </w:p>
        </w:tc>
        <w:tc>
          <w:tcPr>
            <w:tcW w:w="818" w:type="dxa"/>
            <w:noWrap/>
            <w:hideMark/>
          </w:tcPr>
          <w:p w:rsidR="00100F2A" w:rsidRPr="00100F2A" w:rsidRDefault="00100F2A" w:rsidP="00100F2A">
            <w:pPr>
              <w:spacing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100F2A">
              <w:rPr>
                <w:rFonts w:eastAsia="Times New Roman" w:cs="Times New Roman"/>
                <w:color w:val="000000"/>
                <w:szCs w:val="24"/>
                <w:lang w:eastAsia="es-EC"/>
              </w:rPr>
              <w:t>3356.2</w:t>
            </w:r>
          </w:p>
        </w:tc>
      </w:tr>
      <w:tr w:rsidR="00B74E01" w:rsidRPr="00100F2A" w:rsidTr="00A73665">
        <w:trPr>
          <w:cnfStyle w:val="000000100000" w:firstRow="0" w:lastRow="0" w:firstColumn="0" w:lastColumn="0" w:oddVBand="0" w:evenVBand="0" w:oddHBand="1" w:evenHBand="0" w:firstRowFirstColumn="0" w:firstRowLastColumn="0" w:lastRowFirstColumn="0" w:lastRowLastColumn="0"/>
          <w:trHeight w:val="307"/>
        </w:trPr>
        <w:tc>
          <w:tcPr>
            <w:cnfStyle w:val="001000000000" w:firstRow="0" w:lastRow="0" w:firstColumn="1" w:lastColumn="0" w:oddVBand="0" w:evenVBand="0" w:oddHBand="0" w:evenHBand="0" w:firstRowFirstColumn="0" w:firstRowLastColumn="0" w:lastRowFirstColumn="0" w:lastRowLastColumn="0"/>
            <w:tcW w:w="633" w:type="dxa"/>
            <w:noWrap/>
            <w:hideMark/>
          </w:tcPr>
          <w:p w:rsidR="00100F2A" w:rsidRPr="00100F2A" w:rsidRDefault="00100F2A" w:rsidP="00100F2A">
            <w:pPr>
              <w:spacing w:after="0" w:line="240" w:lineRule="auto"/>
              <w:jc w:val="right"/>
              <w:rPr>
                <w:rFonts w:eastAsia="Times New Roman" w:cs="Times New Roman"/>
                <w:color w:val="000000"/>
                <w:szCs w:val="24"/>
                <w:lang w:eastAsia="es-EC"/>
              </w:rPr>
            </w:pPr>
            <w:r w:rsidRPr="00100F2A">
              <w:rPr>
                <w:rFonts w:eastAsia="Times New Roman" w:cs="Times New Roman"/>
                <w:color w:val="000000"/>
                <w:szCs w:val="24"/>
                <w:lang w:eastAsia="es-EC"/>
              </w:rPr>
              <w:t>45</w:t>
            </w:r>
          </w:p>
        </w:tc>
        <w:tc>
          <w:tcPr>
            <w:tcW w:w="1013" w:type="dxa"/>
            <w:noWrap/>
            <w:hideMark/>
          </w:tcPr>
          <w:p w:rsidR="00100F2A" w:rsidRPr="00100F2A" w:rsidRDefault="00100F2A" w:rsidP="00100F2A">
            <w:pPr>
              <w:spacing w:after="0"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100F2A">
              <w:rPr>
                <w:rFonts w:eastAsia="Times New Roman" w:cs="Times New Roman"/>
                <w:color w:val="000000"/>
                <w:szCs w:val="24"/>
                <w:lang w:eastAsia="es-EC"/>
              </w:rPr>
              <w:t>hembra</w:t>
            </w:r>
          </w:p>
        </w:tc>
        <w:tc>
          <w:tcPr>
            <w:tcW w:w="1013" w:type="dxa"/>
            <w:noWrap/>
            <w:hideMark/>
          </w:tcPr>
          <w:p w:rsidR="00100F2A" w:rsidRPr="00100F2A" w:rsidRDefault="00100F2A" w:rsidP="00100F2A">
            <w:pPr>
              <w:spacing w:after="0"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100F2A">
              <w:rPr>
                <w:rFonts w:eastAsia="Times New Roman" w:cs="Times New Roman"/>
                <w:color w:val="000000"/>
                <w:szCs w:val="24"/>
                <w:lang w:eastAsia="es-EC"/>
              </w:rPr>
              <w:t>3 años</w:t>
            </w:r>
          </w:p>
        </w:tc>
        <w:tc>
          <w:tcPr>
            <w:tcW w:w="1335" w:type="dxa"/>
            <w:noWrap/>
            <w:hideMark/>
          </w:tcPr>
          <w:p w:rsidR="00100F2A" w:rsidRPr="00100F2A" w:rsidRDefault="00E73B2B" w:rsidP="00100F2A">
            <w:pPr>
              <w:spacing w:after="0"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100F2A">
              <w:rPr>
                <w:rFonts w:eastAsia="Times New Roman" w:cs="Times New Roman"/>
                <w:color w:val="000000"/>
                <w:szCs w:val="24"/>
                <w:lang w:eastAsia="es-EC"/>
              </w:rPr>
              <w:t>Quisapincha</w:t>
            </w:r>
            <w:r w:rsidR="00100F2A" w:rsidRPr="00100F2A">
              <w:rPr>
                <w:rFonts w:eastAsia="Times New Roman" w:cs="Times New Roman"/>
                <w:color w:val="000000"/>
                <w:szCs w:val="24"/>
                <w:lang w:eastAsia="es-EC"/>
              </w:rPr>
              <w:t xml:space="preserve"> </w:t>
            </w:r>
          </w:p>
        </w:tc>
        <w:tc>
          <w:tcPr>
            <w:tcW w:w="1510" w:type="dxa"/>
            <w:noWrap/>
            <w:hideMark/>
          </w:tcPr>
          <w:p w:rsidR="00100F2A" w:rsidRPr="00100F2A" w:rsidRDefault="00100F2A" w:rsidP="00100F2A">
            <w:pPr>
              <w:spacing w:after="0"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100F2A">
              <w:rPr>
                <w:rFonts w:eastAsia="Times New Roman" w:cs="Times New Roman"/>
                <w:color w:val="000000"/>
                <w:szCs w:val="24"/>
                <w:lang w:eastAsia="es-EC"/>
              </w:rPr>
              <w:t>Tilivi</w:t>
            </w:r>
          </w:p>
        </w:tc>
        <w:tc>
          <w:tcPr>
            <w:tcW w:w="1465" w:type="dxa"/>
            <w:gridSpan w:val="2"/>
            <w:noWrap/>
            <w:hideMark/>
          </w:tcPr>
          <w:p w:rsidR="00100F2A" w:rsidRPr="00100F2A" w:rsidRDefault="00100F2A" w:rsidP="00100F2A">
            <w:pPr>
              <w:spacing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100F2A">
              <w:rPr>
                <w:rFonts w:eastAsia="Times New Roman" w:cs="Times New Roman"/>
                <w:color w:val="000000"/>
                <w:szCs w:val="24"/>
                <w:lang w:eastAsia="es-EC"/>
              </w:rPr>
              <w:t>756766.047</w:t>
            </w:r>
          </w:p>
        </w:tc>
        <w:tc>
          <w:tcPr>
            <w:tcW w:w="1379" w:type="dxa"/>
            <w:noWrap/>
            <w:hideMark/>
          </w:tcPr>
          <w:p w:rsidR="00100F2A" w:rsidRPr="00100F2A" w:rsidRDefault="00100F2A" w:rsidP="00100F2A">
            <w:pPr>
              <w:spacing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100F2A">
              <w:rPr>
                <w:rFonts w:eastAsia="Times New Roman" w:cs="Times New Roman"/>
                <w:color w:val="000000"/>
                <w:szCs w:val="24"/>
                <w:lang w:eastAsia="es-EC"/>
              </w:rPr>
              <w:t>9865750.25</w:t>
            </w:r>
          </w:p>
        </w:tc>
        <w:tc>
          <w:tcPr>
            <w:tcW w:w="818" w:type="dxa"/>
            <w:noWrap/>
            <w:hideMark/>
          </w:tcPr>
          <w:p w:rsidR="00100F2A" w:rsidRPr="00100F2A" w:rsidRDefault="00100F2A" w:rsidP="00100F2A">
            <w:pPr>
              <w:spacing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100F2A">
              <w:rPr>
                <w:rFonts w:eastAsia="Times New Roman" w:cs="Times New Roman"/>
                <w:color w:val="000000"/>
                <w:szCs w:val="24"/>
                <w:lang w:eastAsia="es-EC"/>
              </w:rPr>
              <w:t>3310.9</w:t>
            </w:r>
          </w:p>
        </w:tc>
      </w:tr>
      <w:tr w:rsidR="008D2678" w:rsidRPr="00100F2A" w:rsidTr="00A73665">
        <w:trPr>
          <w:trHeight w:val="307"/>
        </w:trPr>
        <w:tc>
          <w:tcPr>
            <w:cnfStyle w:val="001000000000" w:firstRow="0" w:lastRow="0" w:firstColumn="1" w:lastColumn="0" w:oddVBand="0" w:evenVBand="0" w:oddHBand="0" w:evenHBand="0" w:firstRowFirstColumn="0" w:firstRowLastColumn="0" w:lastRowFirstColumn="0" w:lastRowLastColumn="0"/>
            <w:tcW w:w="633" w:type="dxa"/>
            <w:noWrap/>
            <w:hideMark/>
          </w:tcPr>
          <w:p w:rsidR="00100F2A" w:rsidRPr="00100F2A" w:rsidRDefault="00100F2A" w:rsidP="00100F2A">
            <w:pPr>
              <w:spacing w:after="0" w:line="240" w:lineRule="auto"/>
              <w:jc w:val="right"/>
              <w:rPr>
                <w:rFonts w:eastAsia="Times New Roman" w:cs="Times New Roman"/>
                <w:color w:val="000000"/>
                <w:szCs w:val="24"/>
                <w:lang w:eastAsia="es-EC"/>
              </w:rPr>
            </w:pPr>
            <w:r w:rsidRPr="00100F2A">
              <w:rPr>
                <w:rFonts w:eastAsia="Times New Roman" w:cs="Times New Roman"/>
                <w:color w:val="000000"/>
                <w:szCs w:val="24"/>
                <w:lang w:eastAsia="es-EC"/>
              </w:rPr>
              <w:t>46</w:t>
            </w:r>
          </w:p>
        </w:tc>
        <w:tc>
          <w:tcPr>
            <w:tcW w:w="1013" w:type="dxa"/>
            <w:noWrap/>
            <w:hideMark/>
          </w:tcPr>
          <w:p w:rsidR="00100F2A" w:rsidRPr="00100F2A" w:rsidRDefault="00100F2A" w:rsidP="00100F2A">
            <w:pPr>
              <w:spacing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100F2A">
              <w:rPr>
                <w:rFonts w:eastAsia="Times New Roman" w:cs="Times New Roman"/>
                <w:color w:val="000000"/>
                <w:szCs w:val="24"/>
                <w:lang w:eastAsia="es-EC"/>
              </w:rPr>
              <w:t>hembra</w:t>
            </w:r>
          </w:p>
        </w:tc>
        <w:tc>
          <w:tcPr>
            <w:tcW w:w="1013" w:type="dxa"/>
            <w:noWrap/>
            <w:hideMark/>
          </w:tcPr>
          <w:p w:rsidR="00100F2A" w:rsidRPr="00100F2A" w:rsidRDefault="00100F2A" w:rsidP="00100F2A">
            <w:pPr>
              <w:spacing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100F2A">
              <w:rPr>
                <w:rFonts w:eastAsia="Times New Roman" w:cs="Times New Roman"/>
                <w:color w:val="000000"/>
                <w:szCs w:val="24"/>
                <w:lang w:eastAsia="es-EC"/>
              </w:rPr>
              <w:t>2 años</w:t>
            </w:r>
          </w:p>
        </w:tc>
        <w:tc>
          <w:tcPr>
            <w:tcW w:w="1335" w:type="dxa"/>
            <w:noWrap/>
            <w:hideMark/>
          </w:tcPr>
          <w:p w:rsidR="00100F2A" w:rsidRPr="00100F2A" w:rsidRDefault="00E73B2B" w:rsidP="00100F2A">
            <w:pPr>
              <w:spacing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100F2A">
              <w:rPr>
                <w:rFonts w:eastAsia="Times New Roman" w:cs="Times New Roman"/>
                <w:color w:val="000000"/>
                <w:szCs w:val="24"/>
                <w:lang w:eastAsia="es-EC"/>
              </w:rPr>
              <w:t>Quisapincha</w:t>
            </w:r>
            <w:r w:rsidR="00100F2A" w:rsidRPr="00100F2A">
              <w:rPr>
                <w:rFonts w:eastAsia="Times New Roman" w:cs="Times New Roman"/>
                <w:color w:val="000000"/>
                <w:szCs w:val="24"/>
                <w:lang w:eastAsia="es-EC"/>
              </w:rPr>
              <w:t xml:space="preserve"> </w:t>
            </w:r>
          </w:p>
        </w:tc>
        <w:tc>
          <w:tcPr>
            <w:tcW w:w="1510" w:type="dxa"/>
            <w:noWrap/>
            <w:hideMark/>
          </w:tcPr>
          <w:p w:rsidR="00100F2A" w:rsidRDefault="00100F2A" w:rsidP="00100F2A">
            <w:pPr>
              <w:spacing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100F2A">
              <w:rPr>
                <w:rFonts w:eastAsia="Times New Roman" w:cs="Times New Roman"/>
                <w:color w:val="000000"/>
                <w:szCs w:val="24"/>
                <w:lang w:eastAsia="es-EC"/>
              </w:rPr>
              <w:t>Tilivi</w:t>
            </w:r>
          </w:p>
          <w:p w:rsidR="003D0F4B" w:rsidRPr="00100F2A" w:rsidRDefault="003D0F4B" w:rsidP="00100F2A">
            <w:pPr>
              <w:spacing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p>
        </w:tc>
        <w:tc>
          <w:tcPr>
            <w:tcW w:w="1465" w:type="dxa"/>
            <w:gridSpan w:val="2"/>
            <w:noWrap/>
            <w:hideMark/>
          </w:tcPr>
          <w:p w:rsidR="00100F2A" w:rsidRPr="00100F2A" w:rsidRDefault="00100F2A" w:rsidP="00100F2A">
            <w:pPr>
              <w:spacing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100F2A">
              <w:rPr>
                <w:rFonts w:eastAsia="Times New Roman" w:cs="Times New Roman"/>
                <w:color w:val="000000"/>
                <w:szCs w:val="24"/>
                <w:lang w:eastAsia="es-EC"/>
              </w:rPr>
              <w:t>756841.732</w:t>
            </w:r>
          </w:p>
        </w:tc>
        <w:tc>
          <w:tcPr>
            <w:tcW w:w="1379" w:type="dxa"/>
            <w:noWrap/>
            <w:hideMark/>
          </w:tcPr>
          <w:p w:rsidR="00100F2A" w:rsidRPr="00100F2A" w:rsidRDefault="00100F2A" w:rsidP="00100F2A">
            <w:pPr>
              <w:spacing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100F2A">
              <w:rPr>
                <w:rFonts w:eastAsia="Times New Roman" w:cs="Times New Roman"/>
                <w:color w:val="000000"/>
                <w:szCs w:val="24"/>
                <w:lang w:eastAsia="es-EC"/>
              </w:rPr>
              <w:t>9863562.104</w:t>
            </w:r>
          </w:p>
        </w:tc>
        <w:tc>
          <w:tcPr>
            <w:tcW w:w="818" w:type="dxa"/>
            <w:noWrap/>
            <w:hideMark/>
          </w:tcPr>
          <w:p w:rsidR="00100F2A" w:rsidRPr="00100F2A" w:rsidRDefault="00100F2A" w:rsidP="00100F2A">
            <w:pPr>
              <w:spacing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100F2A">
              <w:rPr>
                <w:rFonts w:eastAsia="Times New Roman" w:cs="Times New Roman"/>
                <w:color w:val="000000"/>
                <w:szCs w:val="24"/>
                <w:lang w:eastAsia="es-EC"/>
              </w:rPr>
              <w:t>3176.1</w:t>
            </w:r>
          </w:p>
        </w:tc>
      </w:tr>
      <w:tr w:rsidR="00B74E01" w:rsidRPr="00100F2A" w:rsidTr="00A73665">
        <w:trPr>
          <w:cnfStyle w:val="000000100000" w:firstRow="0" w:lastRow="0" w:firstColumn="0" w:lastColumn="0" w:oddVBand="0" w:evenVBand="0" w:oddHBand="1" w:evenHBand="0" w:firstRowFirstColumn="0" w:firstRowLastColumn="0" w:lastRowFirstColumn="0" w:lastRowLastColumn="0"/>
          <w:trHeight w:val="307"/>
        </w:trPr>
        <w:tc>
          <w:tcPr>
            <w:cnfStyle w:val="001000000000" w:firstRow="0" w:lastRow="0" w:firstColumn="1" w:lastColumn="0" w:oddVBand="0" w:evenVBand="0" w:oddHBand="0" w:evenHBand="0" w:firstRowFirstColumn="0" w:firstRowLastColumn="0" w:lastRowFirstColumn="0" w:lastRowLastColumn="0"/>
            <w:tcW w:w="633" w:type="dxa"/>
            <w:noWrap/>
            <w:hideMark/>
          </w:tcPr>
          <w:p w:rsidR="00100F2A" w:rsidRPr="00100F2A" w:rsidRDefault="00100F2A" w:rsidP="00100F2A">
            <w:pPr>
              <w:spacing w:after="0" w:line="240" w:lineRule="auto"/>
              <w:jc w:val="right"/>
              <w:rPr>
                <w:rFonts w:eastAsia="Times New Roman" w:cs="Times New Roman"/>
                <w:color w:val="000000"/>
                <w:szCs w:val="24"/>
                <w:lang w:eastAsia="es-EC"/>
              </w:rPr>
            </w:pPr>
            <w:r w:rsidRPr="00100F2A">
              <w:rPr>
                <w:rFonts w:eastAsia="Times New Roman" w:cs="Times New Roman"/>
                <w:color w:val="000000"/>
                <w:szCs w:val="24"/>
                <w:lang w:eastAsia="es-EC"/>
              </w:rPr>
              <w:t>47</w:t>
            </w:r>
          </w:p>
        </w:tc>
        <w:tc>
          <w:tcPr>
            <w:tcW w:w="1013" w:type="dxa"/>
            <w:noWrap/>
            <w:hideMark/>
          </w:tcPr>
          <w:p w:rsidR="00100F2A" w:rsidRPr="00100F2A" w:rsidRDefault="00100F2A" w:rsidP="00100F2A">
            <w:pPr>
              <w:spacing w:after="0"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100F2A">
              <w:rPr>
                <w:rFonts w:eastAsia="Times New Roman" w:cs="Times New Roman"/>
                <w:color w:val="000000"/>
                <w:szCs w:val="24"/>
                <w:lang w:eastAsia="es-EC"/>
              </w:rPr>
              <w:t>hembra</w:t>
            </w:r>
          </w:p>
        </w:tc>
        <w:tc>
          <w:tcPr>
            <w:tcW w:w="1013" w:type="dxa"/>
            <w:noWrap/>
            <w:hideMark/>
          </w:tcPr>
          <w:p w:rsidR="00100F2A" w:rsidRPr="00100F2A" w:rsidRDefault="00100F2A" w:rsidP="00100F2A">
            <w:pPr>
              <w:spacing w:after="0"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100F2A">
              <w:rPr>
                <w:rFonts w:eastAsia="Times New Roman" w:cs="Times New Roman"/>
                <w:color w:val="000000"/>
                <w:szCs w:val="24"/>
                <w:lang w:eastAsia="es-EC"/>
              </w:rPr>
              <w:t>3 años</w:t>
            </w:r>
          </w:p>
        </w:tc>
        <w:tc>
          <w:tcPr>
            <w:tcW w:w="1335" w:type="dxa"/>
            <w:noWrap/>
            <w:hideMark/>
          </w:tcPr>
          <w:p w:rsidR="00100F2A" w:rsidRPr="00100F2A" w:rsidRDefault="00E73B2B" w:rsidP="00100F2A">
            <w:pPr>
              <w:spacing w:after="0"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100F2A">
              <w:rPr>
                <w:rFonts w:eastAsia="Times New Roman" w:cs="Times New Roman"/>
                <w:color w:val="000000"/>
                <w:szCs w:val="24"/>
                <w:lang w:eastAsia="es-EC"/>
              </w:rPr>
              <w:t>Quisapincha</w:t>
            </w:r>
            <w:r w:rsidR="00100F2A" w:rsidRPr="00100F2A">
              <w:rPr>
                <w:rFonts w:eastAsia="Times New Roman" w:cs="Times New Roman"/>
                <w:color w:val="000000"/>
                <w:szCs w:val="24"/>
                <w:lang w:eastAsia="es-EC"/>
              </w:rPr>
              <w:t xml:space="preserve"> </w:t>
            </w:r>
          </w:p>
        </w:tc>
        <w:tc>
          <w:tcPr>
            <w:tcW w:w="1510" w:type="dxa"/>
            <w:noWrap/>
            <w:hideMark/>
          </w:tcPr>
          <w:p w:rsidR="00100F2A" w:rsidRPr="00100F2A" w:rsidRDefault="00100F2A" w:rsidP="00100F2A">
            <w:pPr>
              <w:spacing w:after="0"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100F2A">
              <w:rPr>
                <w:rFonts w:eastAsia="Times New Roman" w:cs="Times New Roman"/>
                <w:color w:val="000000"/>
                <w:szCs w:val="24"/>
                <w:lang w:eastAsia="es-EC"/>
              </w:rPr>
              <w:t>Tilivi</w:t>
            </w:r>
          </w:p>
        </w:tc>
        <w:tc>
          <w:tcPr>
            <w:tcW w:w="1465" w:type="dxa"/>
            <w:gridSpan w:val="2"/>
            <w:noWrap/>
            <w:hideMark/>
          </w:tcPr>
          <w:p w:rsidR="00100F2A" w:rsidRPr="00100F2A" w:rsidRDefault="00100F2A" w:rsidP="00100F2A">
            <w:pPr>
              <w:spacing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100F2A">
              <w:rPr>
                <w:rFonts w:eastAsia="Times New Roman" w:cs="Times New Roman"/>
                <w:color w:val="000000"/>
                <w:szCs w:val="24"/>
                <w:lang w:eastAsia="es-EC"/>
              </w:rPr>
              <w:t>756846.93</w:t>
            </w:r>
          </w:p>
        </w:tc>
        <w:tc>
          <w:tcPr>
            <w:tcW w:w="1379" w:type="dxa"/>
            <w:noWrap/>
            <w:hideMark/>
          </w:tcPr>
          <w:p w:rsidR="00100F2A" w:rsidRPr="00100F2A" w:rsidRDefault="00100F2A" w:rsidP="00100F2A">
            <w:pPr>
              <w:spacing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100F2A">
              <w:rPr>
                <w:rFonts w:eastAsia="Times New Roman" w:cs="Times New Roman"/>
                <w:color w:val="000000"/>
                <w:szCs w:val="24"/>
                <w:lang w:eastAsia="es-EC"/>
              </w:rPr>
              <w:t>9863565.419</w:t>
            </w:r>
          </w:p>
        </w:tc>
        <w:tc>
          <w:tcPr>
            <w:tcW w:w="818" w:type="dxa"/>
            <w:noWrap/>
            <w:hideMark/>
          </w:tcPr>
          <w:p w:rsidR="00100F2A" w:rsidRPr="00100F2A" w:rsidRDefault="00100F2A" w:rsidP="00100F2A">
            <w:pPr>
              <w:spacing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100F2A">
              <w:rPr>
                <w:rFonts w:eastAsia="Times New Roman" w:cs="Times New Roman"/>
                <w:color w:val="000000"/>
                <w:szCs w:val="24"/>
                <w:lang w:eastAsia="es-EC"/>
              </w:rPr>
              <w:t>3172.1</w:t>
            </w:r>
          </w:p>
        </w:tc>
      </w:tr>
      <w:tr w:rsidR="008D2678" w:rsidRPr="00100F2A" w:rsidTr="00A73665">
        <w:trPr>
          <w:trHeight w:val="307"/>
        </w:trPr>
        <w:tc>
          <w:tcPr>
            <w:cnfStyle w:val="001000000000" w:firstRow="0" w:lastRow="0" w:firstColumn="1" w:lastColumn="0" w:oddVBand="0" w:evenVBand="0" w:oddHBand="0" w:evenHBand="0" w:firstRowFirstColumn="0" w:firstRowLastColumn="0" w:lastRowFirstColumn="0" w:lastRowLastColumn="0"/>
            <w:tcW w:w="633" w:type="dxa"/>
            <w:noWrap/>
            <w:hideMark/>
          </w:tcPr>
          <w:p w:rsidR="00100F2A" w:rsidRPr="00100F2A" w:rsidRDefault="00100F2A" w:rsidP="00100F2A">
            <w:pPr>
              <w:spacing w:after="0" w:line="240" w:lineRule="auto"/>
              <w:jc w:val="right"/>
              <w:rPr>
                <w:rFonts w:eastAsia="Times New Roman" w:cs="Times New Roman"/>
                <w:color w:val="000000"/>
                <w:szCs w:val="24"/>
                <w:lang w:eastAsia="es-EC"/>
              </w:rPr>
            </w:pPr>
            <w:r w:rsidRPr="00100F2A">
              <w:rPr>
                <w:rFonts w:eastAsia="Times New Roman" w:cs="Times New Roman"/>
                <w:color w:val="000000"/>
                <w:szCs w:val="24"/>
                <w:lang w:eastAsia="es-EC"/>
              </w:rPr>
              <w:t>48</w:t>
            </w:r>
          </w:p>
        </w:tc>
        <w:tc>
          <w:tcPr>
            <w:tcW w:w="1013" w:type="dxa"/>
            <w:noWrap/>
            <w:hideMark/>
          </w:tcPr>
          <w:p w:rsidR="00100F2A" w:rsidRPr="00100F2A" w:rsidRDefault="00100F2A" w:rsidP="00100F2A">
            <w:pPr>
              <w:spacing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100F2A">
              <w:rPr>
                <w:rFonts w:eastAsia="Times New Roman" w:cs="Times New Roman"/>
                <w:color w:val="000000"/>
                <w:szCs w:val="24"/>
                <w:lang w:eastAsia="es-EC"/>
              </w:rPr>
              <w:t xml:space="preserve">macho </w:t>
            </w:r>
          </w:p>
        </w:tc>
        <w:tc>
          <w:tcPr>
            <w:tcW w:w="1013" w:type="dxa"/>
            <w:noWrap/>
            <w:hideMark/>
          </w:tcPr>
          <w:p w:rsidR="00100F2A" w:rsidRPr="00100F2A" w:rsidRDefault="00100F2A" w:rsidP="00100F2A">
            <w:pPr>
              <w:spacing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100F2A">
              <w:rPr>
                <w:rFonts w:eastAsia="Times New Roman" w:cs="Times New Roman"/>
                <w:color w:val="000000"/>
                <w:szCs w:val="24"/>
                <w:lang w:eastAsia="es-EC"/>
              </w:rPr>
              <w:t>5 años</w:t>
            </w:r>
          </w:p>
        </w:tc>
        <w:tc>
          <w:tcPr>
            <w:tcW w:w="1335" w:type="dxa"/>
            <w:noWrap/>
            <w:hideMark/>
          </w:tcPr>
          <w:p w:rsidR="00100F2A" w:rsidRPr="00100F2A" w:rsidRDefault="00E73B2B" w:rsidP="00100F2A">
            <w:pPr>
              <w:spacing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100F2A">
              <w:rPr>
                <w:rFonts w:eastAsia="Times New Roman" w:cs="Times New Roman"/>
                <w:color w:val="000000"/>
                <w:szCs w:val="24"/>
                <w:lang w:eastAsia="es-EC"/>
              </w:rPr>
              <w:t>Quisapincha</w:t>
            </w:r>
            <w:r w:rsidR="00100F2A" w:rsidRPr="00100F2A">
              <w:rPr>
                <w:rFonts w:eastAsia="Times New Roman" w:cs="Times New Roman"/>
                <w:color w:val="000000"/>
                <w:szCs w:val="24"/>
                <w:lang w:eastAsia="es-EC"/>
              </w:rPr>
              <w:t xml:space="preserve"> </w:t>
            </w:r>
          </w:p>
        </w:tc>
        <w:tc>
          <w:tcPr>
            <w:tcW w:w="1510" w:type="dxa"/>
            <w:noWrap/>
            <w:hideMark/>
          </w:tcPr>
          <w:p w:rsidR="00100F2A" w:rsidRPr="00100F2A" w:rsidRDefault="00100F2A" w:rsidP="00100F2A">
            <w:pPr>
              <w:spacing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100F2A">
              <w:rPr>
                <w:rFonts w:eastAsia="Times New Roman" w:cs="Times New Roman"/>
                <w:color w:val="000000"/>
                <w:szCs w:val="24"/>
                <w:lang w:eastAsia="es-EC"/>
              </w:rPr>
              <w:t>Tilivi</w:t>
            </w:r>
          </w:p>
        </w:tc>
        <w:tc>
          <w:tcPr>
            <w:tcW w:w="1465" w:type="dxa"/>
            <w:gridSpan w:val="2"/>
            <w:noWrap/>
            <w:hideMark/>
          </w:tcPr>
          <w:p w:rsidR="00100F2A" w:rsidRPr="00100F2A" w:rsidRDefault="00100F2A" w:rsidP="00100F2A">
            <w:pPr>
              <w:spacing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100F2A">
              <w:rPr>
                <w:rFonts w:eastAsia="Times New Roman" w:cs="Times New Roman"/>
                <w:color w:val="000000"/>
                <w:szCs w:val="24"/>
                <w:lang w:eastAsia="es-EC"/>
              </w:rPr>
              <w:t>756845.632</w:t>
            </w:r>
          </w:p>
        </w:tc>
        <w:tc>
          <w:tcPr>
            <w:tcW w:w="1379" w:type="dxa"/>
            <w:noWrap/>
            <w:hideMark/>
          </w:tcPr>
          <w:p w:rsidR="00100F2A" w:rsidRPr="00100F2A" w:rsidRDefault="00100F2A" w:rsidP="00100F2A">
            <w:pPr>
              <w:spacing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100F2A">
              <w:rPr>
                <w:rFonts w:eastAsia="Times New Roman" w:cs="Times New Roman"/>
                <w:color w:val="000000"/>
                <w:szCs w:val="24"/>
                <w:lang w:eastAsia="es-EC"/>
              </w:rPr>
              <w:t>9863565.788</w:t>
            </w:r>
          </w:p>
        </w:tc>
        <w:tc>
          <w:tcPr>
            <w:tcW w:w="818" w:type="dxa"/>
            <w:noWrap/>
            <w:hideMark/>
          </w:tcPr>
          <w:p w:rsidR="00100F2A" w:rsidRPr="00100F2A" w:rsidRDefault="00100F2A" w:rsidP="00100F2A">
            <w:pPr>
              <w:spacing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100F2A">
              <w:rPr>
                <w:rFonts w:eastAsia="Times New Roman" w:cs="Times New Roman"/>
                <w:color w:val="000000"/>
                <w:szCs w:val="24"/>
                <w:lang w:eastAsia="es-EC"/>
              </w:rPr>
              <w:t>3168.3</w:t>
            </w:r>
          </w:p>
        </w:tc>
      </w:tr>
      <w:tr w:rsidR="00B74E01" w:rsidRPr="00100F2A" w:rsidTr="00A73665">
        <w:trPr>
          <w:cnfStyle w:val="000000100000" w:firstRow="0" w:lastRow="0" w:firstColumn="0" w:lastColumn="0" w:oddVBand="0" w:evenVBand="0" w:oddHBand="1" w:evenHBand="0" w:firstRowFirstColumn="0" w:firstRowLastColumn="0" w:lastRowFirstColumn="0" w:lastRowLastColumn="0"/>
          <w:trHeight w:val="307"/>
        </w:trPr>
        <w:tc>
          <w:tcPr>
            <w:cnfStyle w:val="001000000000" w:firstRow="0" w:lastRow="0" w:firstColumn="1" w:lastColumn="0" w:oddVBand="0" w:evenVBand="0" w:oddHBand="0" w:evenHBand="0" w:firstRowFirstColumn="0" w:firstRowLastColumn="0" w:lastRowFirstColumn="0" w:lastRowLastColumn="0"/>
            <w:tcW w:w="633" w:type="dxa"/>
            <w:noWrap/>
            <w:hideMark/>
          </w:tcPr>
          <w:p w:rsidR="00100F2A" w:rsidRPr="00100F2A" w:rsidRDefault="00100F2A" w:rsidP="00100F2A">
            <w:pPr>
              <w:spacing w:after="0" w:line="240" w:lineRule="auto"/>
              <w:jc w:val="right"/>
              <w:rPr>
                <w:rFonts w:eastAsia="Times New Roman" w:cs="Times New Roman"/>
                <w:color w:val="000000"/>
                <w:szCs w:val="24"/>
                <w:lang w:eastAsia="es-EC"/>
              </w:rPr>
            </w:pPr>
            <w:r w:rsidRPr="00100F2A">
              <w:rPr>
                <w:rFonts w:eastAsia="Times New Roman" w:cs="Times New Roman"/>
                <w:color w:val="000000"/>
                <w:szCs w:val="24"/>
                <w:lang w:eastAsia="es-EC"/>
              </w:rPr>
              <w:t>49</w:t>
            </w:r>
          </w:p>
        </w:tc>
        <w:tc>
          <w:tcPr>
            <w:tcW w:w="1013" w:type="dxa"/>
            <w:noWrap/>
            <w:hideMark/>
          </w:tcPr>
          <w:p w:rsidR="00100F2A" w:rsidRPr="00100F2A" w:rsidRDefault="00100F2A" w:rsidP="00100F2A">
            <w:pPr>
              <w:spacing w:after="0"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100F2A">
              <w:rPr>
                <w:rFonts w:eastAsia="Times New Roman" w:cs="Times New Roman"/>
                <w:color w:val="000000"/>
                <w:szCs w:val="24"/>
                <w:lang w:eastAsia="es-EC"/>
              </w:rPr>
              <w:t xml:space="preserve">macho </w:t>
            </w:r>
          </w:p>
        </w:tc>
        <w:tc>
          <w:tcPr>
            <w:tcW w:w="1013" w:type="dxa"/>
            <w:noWrap/>
            <w:hideMark/>
          </w:tcPr>
          <w:p w:rsidR="00100F2A" w:rsidRPr="00100F2A" w:rsidRDefault="00100F2A" w:rsidP="00100F2A">
            <w:pPr>
              <w:spacing w:after="0"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100F2A">
              <w:rPr>
                <w:rFonts w:eastAsia="Times New Roman" w:cs="Times New Roman"/>
                <w:color w:val="000000"/>
                <w:szCs w:val="24"/>
                <w:lang w:eastAsia="es-EC"/>
              </w:rPr>
              <w:t>3 años</w:t>
            </w:r>
          </w:p>
        </w:tc>
        <w:tc>
          <w:tcPr>
            <w:tcW w:w="1335" w:type="dxa"/>
            <w:noWrap/>
            <w:hideMark/>
          </w:tcPr>
          <w:p w:rsidR="00100F2A" w:rsidRPr="00100F2A" w:rsidRDefault="00E73B2B" w:rsidP="00100F2A">
            <w:pPr>
              <w:spacing w:after="0"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100F2A">
              <w:rPr>
                <w:rFonts w:eastAsia="Times New Roman" w:cs="Times New Roman"/>
                <w:color w:val="000000"/>
                <w:szCs w:val="24"/>
                <w:lang w:eastAsia="es-EC"/>
              </w:rPr>
              <w:t>Quisapincha</w:t>
            </w:r>
            <w:r w:rsidR="00100F2A" w:rsidRPr="00100F2A">
              <w:rPr>
                <w:rFonts w:eastAsia="Times New Roman" w:cs="Times New Roman"/>
                <w:color w:val="000000"/>
                <w:szCs w:val="24"/>
                <w:lang w:eastAsia="es-EC"/>
              </w:rPr>
              <w:t xml:space="preserve"> </w:t>
            </w:r>
          </w:p>
        </w:tc>
        <w:tc>
          <w:tcPr>
            <w:tcW w:w="1510" w:type="dxa"/>
            <w:noWrap/>
            <w:hideMark/>
          </w:tcPr>
          <w:p w:rsidR="00100F2A" w:rsidRPr="00100F2A" w:rsidRDefault="00100F2A" w:rsidP="00100F2A">
            <w:pPr>
              <w:spacing w:after="0"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100F2A">
              <w:rPr>
                <w:rFonts w:eastAsia="Times New Roman" w:cs="Times New Roman"/>
                <w:color w:val="000000"/>
                <w:szCs w:val="24"/>
                <w:lang w:eastAsia="es-EC"/>
              </w:rPr>
              <w:t>Tilivi</w:t>
            </w:r>
          </w:p>
        </w:tc>
        <w:tc>
          <w:tcPr>
            <w:tcW w:w="1465" w:type="dxa"/>
            <w:gridSpan w:val="2"/>
            <w:noWrap/>
            <w:hideMark/>
          </w:tcPr>
          <w:p w:rsidR="00100F2A" w:rsidRPr="00100F2A" w:rsidRDefault="00100F2A" w:rsidP="00100F2A">
            <w:pPr>
              <w:spacing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100F2A">
              <w:rPr>
                <w:rFonts w:eastAsia="Times New Roman" w:cs="Times New Roman"/>
                <w:color w:val="000000"/>
                <w:szCs w:val="24"/>
                <w:lang w:eastAsia="es-EC"/>
              </w:rPr>
              <w:t>756841.923</w:t>
            </w:r>
          </w:p>
        </w:tc>
        <w:tc>
          <w:tcPr>
            <w:tcW w:w="1379" w:type="dxa"/>
            <w:noWrap/>
            <w:hideMark/>
          </w:tcPr>
          <w:p w:rsidR="00100F2A" w:rsidRPr="00100F2A" w:rsidRDefault="00100F2A" w:rsidP="00100F2A">
            <w:pPr>
              <w:spacing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100F2A">
              <w:rPr>
                <w:rFonts w:eastAsia="Times New Roman" w:cs="Times New Roman"/>
                <w:color w:val="000000"/>
                <w:szCs w:val="24"/>
                <w:lang w:eastAsia="es-EC"/>
              </w:rPr>
              <w:t>9863568.188</w:t>
            </w:r>
          </w:p>
        </w:tc>
        <w:tc>
          <w:tcPr>
            <w:tcW w:w="818" w:type="dxa"/>
            <w:noWrap/>
            <w:hideMark/>
          </w:tcPr>
          <w:p w:rsidR="00100F2A" w:rsidRPr="00100F2A" w:rsidRDefault="00100F2A" w:rsidP="00100F2A">
            <w:pPr>
              <w:spacing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100F2A">
              <w:rPr>
                <w:rFonts w:eastAsia="Times New Roman" w:cs="Times New Roman"/>
                <w:color w:val="000000"/>
                <w:szCs w:val="24"/>
                <w:lang w:eastAsia="es-EC"/>
              </w:rPr>
              <w:t>3164.7</w:t>
            </w:r>
          </w:p>
        </w:tc>
      </w:tr>
      <w:tr w:rsidR="008D2678" w:rsidRPr="00100F2A" w:rsidTr="00A73665">
        <w:trPr>
          <w:trHeight w:val="307"/>
        </w:trPr>
        <w:tc>
          <w:tcPr>
            <w:cnfStyle w:val="001000000000" w:firstRow="0" w:lastRow="0" w:firstColumn="1" w:lastColumn="0" w:oddVBand="0" w:evenVBand="0" w:oddHBand="0" w:evenHBand="0" w:firstRowFirstColumn="0" w:firstRowLastColumn="0" w:lastRowFirstColumn="0" w:lastRowLastColumn="0"/>
            <w:tcW w:w="633" w:type="dxa"/>
            <w:noWrap/>
            <w:hideMark/>
          </w:tcPr>
          <w:p w:rsidR="00100F2A" w:rsidRPr="00100F2A" w:rsidRDefault="00100F2A" w:rsidP="00100F2A">
            <w:pPr>
              <w:spacing w:after="0" w:line="240" w:lineRule="auto"/>
              <w:jc w:val="right"/>
              <w:rPr>
                <w:rFonts w:eastAsia="Times New Roman" w:cs="Times New Roman"/>
                <w:color w:val="000000"/>
                <w:szCs w:val="24"/>
                <w:lang w:eastAsia="es-EC"/>
              </w:rPr>
            </w:pPr>
            <w:r w:rsidRPr="00100F2A">
              <w:rPr>
                <w:rFonts w:eastAsia="Times New Roman" w:cs="Times New Roman"/>
                <w:color w:val="000000"/>
                <w:szCs w:val="24"/>
                <w:lang w:eastAsia="es-EC"/>
              </w:rPr>
              <w:t>50</w:t>
            </w:r>
          </w:p>
        </w:tc>
        <w:tc>
          <w:tcPr>
            <w:tcW w:w="1013" w:type="dxa"/>
            <w:noWrap/>
            <w:hideMark/>
          </w:tcPr>
          <w:p w:rsidR="00100F2A" w:rsidRPr="00100F2A" w:rsidRDefault="00100F2A" w:rsidP="00100F2A">
            <w:pPr>
              <w:spacing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100F2A">
              <w:rPr>
                <w:rFonts w:eastAsia="Times New Roman" w:cs="Times New Roman"/>
                <w:color w:val="000000"/>
                <w:szCs w:val="24"/>
                <w:lang w:eastAsia="es-EC"/>
              </w:rPr>
              <w:t>hembra</w:t>
            </w:r>
          </w:p>
        </w:tc>
        <w:tc>
          <w:tcPr>
            <w:tcW w:w="1013" w:type="dxa"/>
            <w:noWrap/>
            <w:hideMark/>
          </w:tcPr>
          <w:p w:rsidR="00100F2A" w:rsidRPr="00100F2A" w:rsidRDefault="00100F2A" w:rsidP="00100F2A">
            <w:pPr>
              <w:spacing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100F2A">
              <w:rPr>
                <w:rFonts w:eastAsia="Times New Roman" w:cs="Times New Roman"/>
                <w:color w:val="000000"/>
                <w:szCs w:val="24"/>
                <w:lang w:eastAsia="es-EC"/>
              </w:rPr>
              <w:t>3 años</w:t>
            </w:r>
          </w:p>
        </w:tc>
        <w:tc>
          <w:tcPr>
            <w:tcW w:w="1335" w:type="dxa"/>
            <w:noWrap/>
            <w:hideMark/>
          </w:tcPr>
          <w:p w:rsidR="00100F2A" w:rsidRPr="00100F2A" w:rsidRDefault="00E73B2B" w:rsidP="00100F2A">
            <w:pPr>
              <w:spacing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100F2A">
              <w:rPr>
                <w:rFonts w:eastAsia="Times New Roman" w:cs="Times New Roman"/>
                <w:color w:val="000000"/>
                <w:szCs w:val="24"/>
                <w:lang w:eastAsia="es-EC"/>
              </w:rPr>
              <w:t>Quisapincha</w:t>
            </w:r>
            <w:r w:rsidR="00100F2A" w:rsidRPr="00100F2A">
              <w:rPr>
                <w:rFonts w:eastAsia="Times New Roman" w:cs="Times New Roman"/>
                <w:color w:val="000000"/>
                <w:szCs w:val="24"/>
                <w:lang w:eastAsia="es-EC"/>
              </w:rPr>
              <w:t xml:space="preserve"> </w:t>
            </w:r>
          </w:p>
        </w:tc>
        <w:tc>
          <w:tcPr>
            <w:tcW w:w="1510" w:type="dxa"/>
            <w:noWrap/>
            <w:hideMark/>
          </w:tcPr>
          <w:p w:rsidR="00100F2A" w:rsidRPr="00100F2A" w:rsidRDefault="00100F2A" w:rsidP="00100F2A">
            <w:pPr>
              <w:spacing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100F2A">
              <w:rPr>
                <w:rFonts w:eastAsia="Times New Roman" w:cs="Times New Roman"/>
                <w:color w:val="000000"/>
                <w:szCs w:val="24"/>
                <w:lang w:eastAsia="es-EC"/>
              </w:rPr>
              <w:t>Tilivi</w:t>
            </w:r>
          </w:p>
        </w:tc>
        <w:tc>
          <w:tcPr>
            <w:tcW w:w="1465" w:type="dxa"/>
            <w:gridSpan w:val="2"/>
            <w:noWrap/>
            <w:hideMark/>
          </w:tcPr>
          <w:p w:rsidR="00100F2A" w:rsidRPr="00100F2A" w:rsidRDefault="00100F2A" w:rsidP="00100F2A">
            <w:pPr>
              <w:spacing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100F2A">
              <w:rPr>
                <w:rFonts w:eastAsia="Times New Roman" w:cs="Times New Roman"/>
                <w:color w:val="000000"/>
                <w:szCs w:val="24"/>
                <w:lang w:eastAsia="es-EC"/>
              </w:rPr>
              <w:t>756840.067</w:t>
            </w:r>
          </w:p>
        </w:tc>
        <w:tc>
          <w:tcPr>
            <w:tcW w:w="1379" w:type="dxa"/>
            <w:noWrap/>
            <w:hideMark/>
          </w:tcPr>
          <w:p w:rsidR="00100F2A" w:rsidRPr="00100F2A" w:rsidRDefault="00100F2A" w:rsidP="00100F2A">
            <w:pPr>
              <w:spacing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100F2A">
              <w:rPr>
                <w:rFonts w:eastAsia="Times New Roman" w:cs="Times New Roman"/>
                <w:color w:val="000000"/>
                <w:szCs w:val="24"/>
                <w:lang w:eastAsia="es-EC"/>
              </w:rPr>
              <w:t>9863567.821</w:t>
            </w:r>
          </w:p>
        </w:tc>
        <w:tc>
          <w:tcPr>
            <w:tcW w:w="818" w:type="dxa"/>
            <w:noWrap/>
            <w:hideMark/>
          </w:tcPr>
          <w:p w:rsidR="00100F2A" w:rsidRPr="00100F2A" w:rsidRDefault="00100F2A" w:rsidP="00100F2A">
            <w:pPr>
              <w:spacing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100F2A">
              <w:rPr>
                <w:rFonts w:eastAsia="Times New Roman" w:cs="Times New Roman"/>
                <w:color w:val="000000"/>
                <w:szCs w:val="24"/>
                <w:lang w:eastAsia="es-EC"/>
              </w:rPr>
              <w:t>3164.5</w:t>
            </w:r>
          </w:p>
        </w:tc>
      </w:tr>
      <w:tr w:rsidR="00B74E01" w:rsidRPr="00100F2A" w:rsidTr="00A73665">
        <w:trPr>
          <w:cnfStyle w:val="000000100000" w:firstRow="0" w:lastRow="0" w:firstColumn="0" w:lastColumn="0" w:oddVBand="0" w:evenVBand="0" w:oddHBand="1" w:evenHBand="0" w:firstRowFirstColumn="0" w:firstRowLastColumn="0" w:lastRowFirstColumn="0" w:lastRowLastColumn="0"/>
          <w:trHeight w:val="307"/>
        </w:trPr>
        <w:tc>
          <w:tcPr>
            <w:cnfStyle w:val="001000000000" w:firstRow="0" w:lastRow="0" w:firstColumn="1" w:lastColumn="0" w:oddVBand="0" w:evenVBand="0" w:oddHBand="0" w:evenHBand="0" w:firstRowFirstColumn="0" w:firstRowLastColumn="0" w:lastRowFirstColumn="0" w:lastRowLastColumn="0"/>
            <w:tcW w:w="633" w:type="dxa"/>
            <w:noWrap/>
            <w:hideMark/>
          </w:tcPr>
          <w:p w:rsidR="00100F2A" w:rsidRPr="00100F2A" w:rsidRDefault="00100F2A" w:rsidP="00100F2A">
            <w:pPr>
              <w:spacing w:after="0" w:line="240" w:lineRule="auto"/>
              <w:jc w:val="right"/>
              <w:rPr>
                <w:rFonts w:eastAsia="Times New Roman" w:cs="Times New Roman"/>
                <w:color w:val="000000"/>
                <w:szCs w:val="24"/>
                <w:lang w:eastAsia="es-EC"/>
              </w:rPr>
            </w:pPr>
            <w:r w:rsidRPr="00100F2A">
              <w:rPr>
                <w:rFonts w:eastAsia="Times New Roman" w:cs="Times New Roman"/>
                <w:color w:val="000000"/>
                <w:szCs w:val="24"/>
                <w:lang w:eastAsia="es-EC"/>
              </w:rPr>
              <w:t>51</w:t>
            </w:r>
          </w:p>
        </w:tc>
        <w:tc>
          <w:tcPr>
            <w:tcW w:w="1013" w:type="dxa"/>
            <w:noWrap/>
            <w:hideMark/>
          </w:tcPr>
          <w:p w:rsidR="00100F2A" w:rsidRPr="00100F2A" w:rsidRDefault="00100F2A" w:rsidP="00100F2A">
            <w:pPr>
              <w:spacing w:after="0"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100F2A">
              <w:rPr>
                <w:rFonts w:eastAsia="Times New Roman" w:cs="Times New Roman"/>
                <w:color w:val="000000"/>
                <w:szCs w:val="24"/>
                <w:lang w:eastAsia="es-EC"/>
              </w:rPr>
              <w:t>hembra</w:t>
            </w:r>
          </w:p>
        </w:tc>
        <w:tc>
          <w:tcPr>
            <w:tcW w:w="1013" w:type="dxa"/>
            <w:noWrap/>
            <w:hideMark/>
          </w:tcPr>
          <w:p w:rsidR="00100F2A" w:rsidRPr="00100F2A" w:rsidRDefault="00100F2A" w:rsidP="00100F2A">
            <w:pPr>
              <w:spacing w:after="0"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100F2A">
              <w:rPr>
                <w:rFonts w:eastAsia="Times New Roman" w:cs="Times New Roman"/>
                <w:color w:val="000000"/>
                <w:szCs w:val="24"/>
                <w:lang w:eastAsia="es-EC"/>
              </w:rPr>
              <w:t xml:space="preserve">3 años </w:t>
            </w:r>
          </w:p>
        </w:tc>
        <w:tc>
          <w:tcPr>
            <w:tcW w:w="1335" w:type="dxa"/>
            <w:noWrap/>
            <w:hideMark/>
          </w:tcPr>
          <w:p w:rsidR="00100F2A" w:rsidRPr="00100F2A" w:rsidRDefault="00E73B2B" w:rsidP="00100F2A">
            <w:pPr>
              <w:spacing w:after="0"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100F2A">
              <w:rPr>
                <w:rFonts w:eastAsia="Times New Roman" w:cs="Times New Roman"/>
                <w:color w:val="000000"/>
                <w:szCs w:val="24"/>
                <w:lang w:eastAsia="es-EC"/>
              </w:rPr>
              <w:t>Quisapincha</w:t>
            </w:r>
            <w:r w:rsidR="00100F2A" w:rsidRPr="00100F2A">
              <w:rPr>
                <w:rFonts w:eastAsia="Times New Roman" w:cs="Times New Roman"/>
                <w:color w:val="000000"/>
                <w:szCs w:val="24"/>
                <w:lang w:eastAsia="es-EC"/>
              </w:rPr>
              <w:t xml:space="preserve"> </w:t>
            </w:r>
          </w:p>
        </w:tc>
        <w:tc>
          <w:tcPr>
            <w:tcW w:w="1510" w:type="dxa"/>
            <w:noWrap/>
            <w:hideMark/>
          </w:tcPr>
          <w:p w:rsidR="00100F2A" w:rsidRPr="00100F2A" w:rsidRDefault="00100F2A" w:rsidP="00100F2A">
            <w:pPr>
              <w:spacing w:after="0"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100F2A">
              <w:rPr>
                <w:rFonts w:eastAsia="Times New Roman" w:cs="Times New Roman"/>
                <w:color w:val="000000"/>
                <w:szCs w:val="24"/>
                <w:lang w:eastAsia="es-EC"/>
              </w:rPr>
              <w:t>Tilivi</w:t>
            </w:r>
          </w:p>
        </w:tc>
        <w:tc>
          <w:tcPr>
            <w:tcW w:w="1465" w:type="dxa"/>
            <w:gridSpan w:val="2"/>
            <w:noWrap/>
            <w:hideMark/>
          </w:tcPr>
          <w:p w:rsidR="00100F2A" w:rsidRPr="00100F2A" w:rsidRDefault="00100F2A" w:rsidP="00100F2A">
            <w:pPr>
              <w:spacing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100F2A">
              <w:rPr>
                <w:rFonts w:eastAsia="Times New Roman" w:cs="Times New Roman"/>
                <w:color w:val="000000"/>
                <w:szCs w:val="24"/>
                <w:lang w:eastAsia="es-EC"/>
              </w:rPr>
              <w:t>756840.067</w:t>
            </w:r>
          </w:p>
        </w:tc>
        <w:tc>
          <w:tcPr>
            <w:tcW w:w="1379" w:type="dxa"/>
            <w:noWrap/>
            <w:hideMark/>
          </w:tcPr>
          <w:p w:rsidR="00100F2A" w:rsidRPr="00100F2A" w:rsidRDefault="00100F2A" w:rsidP="00100F2A">
            <w:pPr>
              <w:spacing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100F2A">
              <w:rPr>
                <w:rFonts w:eastAsia="Times New Roman" w:cs="Times New Roman"/>
                <w:color w:val="000000"/>
                <w:szCs w:val="24"/>
                <w:lang w:eastAsia="es-EC"/>
              </w:rPr>
              <w:t>9863567.821</w:t>
            </w:r>
          </w:p>
        </w:tc>
        <w:tc>
          <w:tcPr>
            <w:tcW w:w="818" w:type="dxa"/>
            <w:noWrap/>
            <w:hideMark/>
          </w:tcPr>
          <w:p w:rsidR="00100F2A" w:rsidRPr="00100F2A" w:rsidRDefault="00100F2A" w:rsidP="00100F2A">
            <w:pPr>
              <w:spacing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100F2A">
              <w:rPr>
                <w:rFonts w:eastAsia="Times New Roman" w:cs="Times New Roman"/>
                <w:color w:val="000000"/>
                <w:szCs w:val="24"/>
                <w:lang w:eastAsia="es-EC"/>
              </w:rPr>
              <w:t>3164.5</w:t>
            </w:r>
          </w:p>
        </w:tc>
      </w:tr>
      <w:tr w:rsidR="008D2678" w:rsidRPr="00100F2A" w:rsidTr="00A73665">
        <w:trPr>
          <w:trHeight w:val="307"/>
        </w:trPr>
        <w:tc>
          <w:tcPr>
            <w:cnfStyle w:val="001000000000" w:firstRow="0" w:lastRow="0" w:firstColumn="1" w:lastColumn="0" w:oddVBand="0" w:evenVBand="0" w:oddHBand="0" w:evenHBand="0" w:firstRowFirstColumn="0" w:firstRowLastColumn="0" w:lastRowFirstColumn="0" w:lastRowLastColumn="0"/>
            <w:tcW w:w="633" w:type="dxa"/>
            <w:noWrap/>
            <w:hideMark/>
          </w:tcPr>
          <w:p w:rsidR="00100F2A" w:rsidRPr="00100F2A" w:rsidRDefault="00100F2A" w:rsidP="00100F2A">
            <w:pPr>
              <w:spacing w:after="0" w:line="240" w:lineRule="auto"/>
              <w:jc w:val="right"/>
              <w:rPr>
                <w:rFonts w:eastAsia="Times New Roman" w:cs="Times New Roman"/>
                <w:color w:val="000000"/>
                <w:szCs w:val="24"/>
                <w:lang w:eastAsia="es-EC"/>
              </w:rPr>
            </w:pPr>
            <w:r w:rsidRPr="00100F2A">
              <w:rPr>
                <w:rFonts w:eastAsia="Times New Roman" w:cs="Times New Roman"/>
                <w:color w:val="000000"/>
                <w:szCs w:val="24"/>
                <w:lang w:eastAsia="es-EC"/>
              </w:rPr>
              <w:t>52</w:t>
            </w:r>
          </w:p>
        </w:tc>
        <w:tc>
          <w:tcPr>
            <w:tcW w:w="1013" w:type="dxa"/>
            <w:noWrap/>
            <w:hideMark/>
          </w:tcPr>
          <w:p w:rsidR="00100F2A" w:rsidRPr="00100F2A" w:rsidRDefault="00100F2A" w:rsidP="00100F2A">
            <w:pPr>
              <w:spacing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100F2A">
              <w:rPr>
                <w:rFonts w:eastAsia="Times New Roman" w:cs="Times New Roman"/>
                <w:color w:val="000000"/>
                <w:szCs w:val="24"/>
                <w:lang w:eastAsia="es-EC"/>
              </w:rPr>
              <w:t>hembra</w:t>
            </w:r>
          </w:p>
        </w:tc>
        <w:tc>
          <w:tcPr>
            <w:tcW w:w="1013" w:type="dxa"/>
            <w:noWrap/>
            <w:hideMark/>
          </w:tcPr>
          <w:p w:rsidR="00100F2A" w:rsidRPr="00100F2A" w:rsidRDefault="00100F2A" w:rsidP="00100F2A">
            <w:pPr>
              <w:spacing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100F2A">
              <w:rPr>
                <w:rFonts w:eastAsia="Times New Roman" w:cs="Times New Roman"/>
                <w:color w:val="000000"/>
                <w:szCs w:val="24"/>
                <w:lang w:eastAsia="es-EC"/>
              </w:rPr>
              <w:t>4 años</w:t>
            </w:r>
          </w:p>
        </w:tc>
        <w:tc>
          <w:tcPr>
            <w:tcW w:w="1335" w:type="dxa"/>
            <w:noWrap/>
            <w:hideMark/>
          </w:tcPr>
          <w:p w:rsidR="00100F2A" w:rsidRPr="00100F2A" w:rsidRDefault="00100F2A" w:rsidP="00100F2A">
            <w:pPr>
              <w:spacing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100F2A">
              <w:rPr>
                <w:rFonts w:eastAsia="Times New Roman" w:cs="Times New Roman"/>
                <w:color w:val="000000"/>
                <w:szCs w:val="24"/>
                <w:lang w:eastAsia="es-EC"/>
              </w:rPr>
              <w:t>Pasa</w:t>
            </w:r>
          </w:p>
        </w:tc>
        <w:tc>
          <w:tcPr>
            <w:tcW w:w="1510" w:type="dxa"/>
            <w:noWrap/>
            <w:hideMark/>
          </w:tcPr>
          <w:p w:rsidR="00100F2A" w:rsidRPr="00100F2A" w:rsidRDefault="00100F2A" w:rsidP="00100F2A">
            <w:pPr>
              <w:spacing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100F2A">
              <w:rPr>
                <w:rFonts w:eastAsia="Times New Roman" w:cs="Times New Roman"/>
                <w:color w:val="000000"/>
                <w:szCs w:val="24"/>
                <w:lang w:eastAsia="es-EC"/>
              </w:rPr>
              <w:t xml:space="preserve">Pungoloma </w:t>
            </w:r>
          </w:p>
        </w:tc>
        <w:tc>
          <w:tcPr>
            <w:tcW w:w="1465" w:type="dxa"/>
            <w:gridSpan w:val="2"/>
            <w:noWrap/>
            <w:hideMark/>
          </w:tcPr>
          <w:p w:rsidR="00100F2A" w:rsidRPr="00100F2A" w:rsidRDefault="00100F2A" w:rsidP="00100F2A">
            <w:pPr>
              <w:spacing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100F2A">
              <w:rPr>
                <w:rFonts w:eastAsia="Times New Roman" w:cs="Times New Roman"/>
                <w:color w:val="000000"/>
                <w:szCs w:val="24"/>
                <w:lang w:eastAsia="es-EC"/>
              </w:rPr>
              <w:t>756595.255</w:t>
            </w:r>
          </w:p>
        </w:tc>
        <w:tc>
          <w:tcPr>
            <w:tcW w:w="1379" w:type="dxa"/>
            <w:noWrap/>
            <w:hideMark/>
          </w:tcPr>
          <w:p w:rsidR="00100F2A" w:rsidRPr="00100F2A" w:rsidRDefault="00100F2A" w:rsidP="00100F2A">
            <w:pPr>
              <w:spacing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100F2A">
              <w:rPr>
                <w:rFonts w:eastAsia="Times New Roman" w:cs="Times New Roman"/>
                <w:color w:val="000000"/>
                <w:szCs w:val="24"/>
                <w:lang w:eastAsia="es-EC"/>
              </w:rPr>
              <w:t>9863726.221</w:t>
            </w:r>
          </w:p>
        </w:tc>
        <w:tc>
          <w:tcPr>
            <w:tcW w:w="818" w:type="dxa"/>
            <w:noWrap/>
            <w:hideMark/>
          </w:tcPr>
          <w:p w:rsidR="00100F2A" w:rsidRPr="00100F2A" w:rsidRDefault="00100F2A" w:rsidP="00100F2A">
            <w:pPr>
              <w:spacing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100F2A">
              <w:rPr>
                <w:rFonts w:eastAsia="Times New Roman" w:cs="Times New Roman"/>
                <w:color w:val="000000"/>
                <w:szCs w:val="24"/>
                <w:lang w:eastAsia="es-EC"/>
              </w:rPr>
              <w:t>3216.5</w:t>
            </w:r>
          </w:p>
        </w:tc>
      </w:tr>
      <w:tr w:rsidR="00B74E01" w:rsidRPr="00100F2A" w:rsidTr="00A73665">
        <w:trPr>
          <w:cnfStyle w:val="000000100000" w:firstRow="0" w:lastRow="0" w:firstColumn="0" w:lastColumn="0" w:oddVBand="0" w:evenVBand="0" w:oddHBand="1" w:evenHBand="0" w:firstRowFirstColumn="0" w:firstRowLastColumn="0" w:lastRowFirstColumn="0" w:lastRowLastColumn="0"/>
          <w:trHeight w:val="307"/>
        </w:trPr>
        <w:tc>
          <w:tcPr>
            <w:cnfStyle w:val="001000000000" w:firstRow="0" w:lastRow="0" w:firstColumn="1" w:lastColumn="0" w:oddVBand="0" w:evenVBand="0" w:oddHBand="0" w:evenHBand="0" w:firstRowFirstColumn="0" w:firstRowLastColumn="0" w:lastRowFirstColumn="0" w:lastRowLastColumn="0"/>
            <w:tcW w:w="633" w:type="dxa"/>
            <w:noWrap/>
            <w:hideMark/>
          </w:tcPr>
          <w:p w:rsidR="00100F2A" w:rsidRPr="00100F2A" w:rsidRDefault="00100F2A" w:rsidP="00100F2A">
            <w:pPr>
              <w:spacing w:after="0" w:line="240" w:lineRule="auto"/>
              <w:jc w:val="right"/>
              <w:rPr>
                <w:rFonts w:eastAsia="Times New Roman" w:cs="Times New Roman"/>
                <w:color w:val="000000"/>
                <w:szCs w:val="24"/>
                <w:lang w:eastAsia="es-EC"/>
              </w:rPr>
            </w:pPr>
            <w:r w:rsidRPr="00100F2A">
              <w:rPr>
                <w:rFonts w:eastAsia="Times New Roman" w:cs="Times New Roman"/>
                <w:color w:val="000000"/>
                <w:szCs w:val="24"/>
                <w:lang w:eastAsia="es-EC"/>
              </w:rPr>
              <w:t>53</w:t>
            </w:r>
          </w:p>
        </w:tc>
        <w:tc>
          <w:tcPr>
            <w:tcW w:w="1013" w:type="dxa"/>
            <w:noWrap/>
            <w:hideMark/>
          </w:tcPr>
          <w:p w:rsidR="00100F2A" w:rsidRPr="00100F2A" w:rsidRDefault="00100F2A" w:rsidP="00100F2A">
            <w:pPr>
              <w:spacing w:after="0"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100F2A">
              <w:rPr>
                <w:rFonts w:eastAsia="Times New Roman" w:cs="Times New Roman"/>
                <w:color w:val="000000"/>
                <w:szCs w:val="24"/>
                <w:lang w:eastAsia="es-EC"/>
              </w:rPr>
              <w:t>hembra</w:t>
            </w:r>
          </w:p>
        </w:tc>
        <w:tc>
          <w:tcPr>
            <w:tcW w:w="1013" w:type="dxa"/>
            <w:noWrap/>
            <w:hideMark/>
          </w:tcPr>
          <w:p w:rsidR="00100F2A" w:rsidRPr="00100F2A" w:rsidRDefault="00100F2A" w:rsidP="00100F2A">
            <w:pPr>
              <w:spacing w:after="0"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100F2A">
              <w:rPr>
                <w:rFonts w:eastAsia="Times New Roman" w:cs="Times New Roman"/>
                <w:color w:val="000000"/>
                <w:szCs w:val="24"/>
                <w:lang w:eastAsia="es-EC"/>
              </w:rPr>
              <w:t xml:space="preserve">4 años </w:t>
            </w:r>
          </w:p>
        </w:tc>
        <w:tc>
          <w:tcPr>
            <w:tcW w:w="1335" w:type="dxa"/>
            <w:noWrap/>
            <w:hideMark/>
          </w:tcPr>
          <w:p w:rsidR="00100F2A" w:rsidRPr="00100F2A" w:rsidRDefault="00100F2A" w:rsidP="00100F2A">
            <w:pPr>
              <w:spacing w:after="0"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100F2A">
              <w:rPr>
                <w:rFonts w:eastAsia="Times New Roman" w:cs="Times New Roman"/>
                <w:color w:val="000000"/>
                <w:szCs w:val="24"/>
                <w:lang w:eastAsia="es-EC"/>
              </w:rPr>
              <w:t>Pasa</w:t>
            </w:r>
          </w:p>
        </w:tc>
        <w:tc>
          <w:tcPr>
            <w:tcW w:w="1510" w:type="dxa"/>
            <w:noWrap/>
            <w:hideMark/>
          </w:tcPr>
          <w:p w:rsidR="00100F2A" w:rsidRPr="00100F2A" w:rsidRDefault="00100F2A" w:rsidP="00100F2A">
            <w:pPr>
              <w:spacing w:after="0"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100F2A">
              <w:rPr>
                <w:rFonts w:eastAsia="Times New Roman" w:cs="Times New Roman"/>
                <w:color w:val="000000"/>
                <w:szCs w:val="24"/>
                <w:lang w:eastAsia="es-EC"/>
              </w:rPr>
              <w:t xml:space="preserve">Pungoloma </w:t>
            </w:r>
          </w:p>
        </w:tc>
        <w:tc>
          <w:tcPr>
            <w:tcW w:w="1465" w:type="dxa"/>
            <w:gridSpan w:val="2"/>
            <w:noWrap/>
            <w:hideMark/>
          </w:tcPr>
          <w:p w:rsidR="00100F2A" w:rsidRPr="00100F2A" w:rsidRDefault="00100F2A" w:rsidP="00100F2A">
            <w:pPr>
              <w:spacing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100F2A">
              <w:rPr>
                <w:rFonts w:eastAsia="Times New Roman" w:cs="Times New Roman"/>
                <w:color w:val="000000"/>
                <w:szCs w:val="24"/>
                <w:lang w:eastAsia="es-EC"/>
              </w:rPr>
              <w:t>752010.27</w:t>
            </w:r>
          </w:p>
        </w:tc>
        <w:tc>
          <w:tcPr>
            <w:tcW w:w="1379" w:type="dxa"/>
            <w:noWrap/>
            <w:hideMark/>
          </w:tcPr>
          <w:p w:rsidR="00100F2A" w:rsidRPr="00100F2A" w:rsidRDefault="00100F2A" w:rsidP="00100F2A">
            <w:pPr>
              <w:spacing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100F2A">
              <w:rPr>
                <w:rFonts w:eastAsia="Times New Roman" w:cs="Times New Roman"/>
                <w:color w:val="000000"/>
                <w:szCs w:val="24"/>
                <w:lang w:eastAsia="es-EC"/>
              </w:rPr>
              <w:t>9862132.838</w:t>
            </w:r>
          </w:p>
        </w:tc>
        <w:tc>
          <w:tcPr>
            <w:tcW w:w="818" w:type="dxa"/>
            <w:noWrap/>
            <w:hideMark/>
          </w:tcPr>
          <w:p w:rsidR="00100F2A" w:rsidRPr="00100F2A" w:rsidRDefault="00100F2A" w:rsidP="00100F2A">
            <w:pPr>
              <w:spacing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100F2A">
              <w:rPr>
                <w:rFonts w:eastAsia="Times New Roman" w:cs="Times New Roman"/>
                <w:color w:val="000000"/>
                <w:szCs w:val="24"/>
                <w:lang w:eastAsia="es-EC"/>
              </w:rPr>
              <w:t>3479.5</w:t>
            </w:r>
          </w:p>
        </w:tc>
      </w:tr>
      <w:tr w:rsidR="008D2678" w:rsidRPr="00100F2A" w:rsidTr="00A73665">
        <w:trPr>
          <w:trHeight w:val="307"/>
        </w:trPr>
        <w:tc>
          <w:tcPr>
            <w:cnfStyle w:val="001000000000" w:firstRow="0" w:lastRow="0" w:firstColumn="1" w:lastColumn="0" w:oddVBand="0" w:evenVBand="0" w:oddHBand="0" w:evenHBand="0" w:firstRowFirstColumn="0" w:firstRowLastColumn="0" w:lastRowFirstColumn="0" w:lastRowLastColumn="0"/>
            <w:tcW w:w="633" w:type="dxa"/>
            <w:noWrap/>
            <w:hideMark/>
          </w:tcPr>
          <w:p w:rsidR="00100F2A" w:rsidRPr="00100F2A" w:rsidRDefault="00100F2A" w:rsidP="00100F2A">
            <w:pPr>
              <w:spacing w:after="0" w:line="240" w:lineRule="auto"/>
              <w:jc w:val="right"/>
              <w:rPr>
                <w:rFonts w:eastAsia="Times New Roman" w:cs="Times New Roman"/>
                <w:color w:val="000000"/>
                <w:szCs w:val="24"/>
                <w:lang w:eastAsia="es-EC"/>
              </w:rPr>
            </w:pPr>
            <w:r w:rsidRPr="00100F2A">
              <w:rPr>
                <w:rFonts w:eastAsia="Times New Roman" w:cs="Times New Roman"/>
                <w:color w:val="000000"/>
                <w:szCs w:val="24"/>
                <w:lang w:eastAsia="es-EC"/>
              </w:rPr>
              <w:t>54</w:t>
            </w:r>
          </w:p>
        </w:tc>
        <w:tc>
          <w:tcPr>
            <w:tcW w:w="1013" w:type="dxa"/>
            <w:noWrap/>
            <w:hideMark/>
          </w:tcPr>
          <w:p w:rsidR="00100F2A" w:rsidRPr="00100F2A" w:rsidRDefault="00100F2A" w:rsidP="00100F2A">
            <w:pPr>
              <w:spacing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100F2A">
              <w:rPr>
                <w:rFonts w:eastAsia="Times New Roman" w:cs="Times New Roman"/>
                <w:color w:val="000000"/>
                <w:szCs w:val="24"/>
                <w:lang w:eastAsia="es-EC"/>
              </w:rPr>
              <w:t>hembra</w:t>
            </w:r>
          </w:p>
        </w:tc>
        <w:tc>
          <w:tcPr>
            <w:tcW w:w="1013" w:type="dxa"/>
            <w:noWrap/>
            <w:hideMark/>
          </w:tcPr>
          <w:p w:rsidR="00100F2A" w:rsidRPr="00100F2A" w:rsidRDefault="00100F2A" w:rsidP="00100F2A">
            <w:pPr>
              <w:spacing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100F2A">
              <w:rPr>
                <w:rFonts w:eastAsia="Times New Roman" w:cs="Times New Roman"/>
                <w:color w:val="000000"/>
                <w:szCs w:val="24"/>
                <w:lang w:eastAsia="es-EC"/>
              </w:rPr>
              <w:t>3 años</w:t>
            </w:r>
          </w:p>
        </w:tc>
        <w:tc>
          <w:tcPr>
            <w:tcW w:w="1335" w:type="dxa"/>
            <w:noWrap/>
            <w:hideMark/>
          </w:tcPr>
          <w:p w:rsidR="00100F2A" w:rsidRPr="00100F2A" w:rsidRDefault="00100F2A" w:rsidP="00100F2A">
            <w:pPr>
              <w:spacing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100F2A">
              <w:rPr>
                <w:rFonts w:eastAsia="Times New Roman" w:cs="Times New Roman"/>
                <w:color w:val="000000"/>
                <w:szCs w:val="24"/>
                <w:lang w:eastAsia="es-EC"/>
              </w:rPr>
              <w:t>Pasa</w:t>
            </w:r>
          </w:p>
        </w:tc>
        <w:tc>
          <w:tcPr>
            <w:tcW w:w="1510" w:type="dxa"/>
            <w:noWrap/>
            <w:hideMark/>
          </w:tcPr>
          <w:p w:rsidR="00100F2A" w:rsidRPr="00100F2A" w:rsidRDefault="00100F2A" w:rsidP="00100F2A">
            <w:pPr>
              <w:spacing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100F2A">
              <w:rPr>
                <w:rFonts w:eastAsia="Times New Roman" w:cs="Times New Roman"/>
                <w:color w:val="000000"/>
                <w:szCs w:val="24"/>
                <w:lang w:eastAsia="es-EC"/>
              </w:rPr>
              <w:t xml:space="preserve">Pungoloma </w:t>
            </w:r>
          </w:p>
        </w:tc>
        <w:tc>
          <w:tcPr>
            <w:tcW w:w="1465" w:type="dxa"/>
            <w:gridSpan w:val="2"/>
            <w:noWrap/>
            <w:hideMark/>
          </w:tcPr>
          <w:p w:rsidR="00100F2A" w:rsidRPr="00100F2A" w:rsidRDefault="00100F2A" w:rsidP="00100F2A">
            <w:pPr>
              <w:spacing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100F2A">
              <w:rPr>
                <w:rFonts w:eastAsia="Times New Roman" w:cs="Times New Roman"/>
                <w:color w:val="000000"/>
                <w:szCs w:val="24"/>
                <w:lang w:eastAsia="es-EC"/>
              </w:rPr>
              <w:t>752010.086</w:t>
            </w:r>
          </w:p>
        </w:tc>
        <w:tc>
          <w:tcPr>
            <w:tcW w:w="1379" w:type="dxa"/>
            <w:noWrap/>
            <w:hideMark/>
          </w:tcPr>
          <w:p w:rsidR="00100F2A" w:rsidRPr="00100F2A" w:rsidRDefault="00100F2A" w:rsidP="00100F2A">
            <w:pPr>
              <w:spacing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100F2A">
              <w:rPr>
                <w:rFonts w:eastAsia="Times New Roman" w:cs="Times New Roman"/>
                <w:color w:val="000000"/>
                <w:szCs w:val="24"/>
                <w:lang w:eastAsia="es-EC"/>
              </w:rPr>
              <w:t>9862134.681</w:t>
            </w:r>
          </w:p>
        </w:tc>
        <w:tc>
          <w:tcPr>
            <w:tcW w:w="818" w:type="dxa"/>
            <w:noWrap/>
            <w:hideMark/>
          </w:tcPr>
          <w:p w:rsidR="00100F2A" w:rsidRPr="00100F2A" w:rsidRDefault="00100F2A" w:rsidP="00100F2A">
            <w:pPr>
              <w:spacing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100F2A">
              <w:rPr>
                <w:rFonts w:eastAsia="Times New Roman" w:cs="Times New Roman"/>
                <w:color w:val="000000"/>
                <w:szCs w:val="24"/>
                <w:lang w:eastAsia="es-EC"/>
              </w:rPr>
              <w:t>3484.7</w:t>
            </w:r>
          </w:p>
        </w:tc>
      </w:tr>
      <w:tr w:rsidR="00B74E01" w:rsidRPr="00100F2A" w:rsidTr="00A73665">
        <w:trPr>
          <w:cnfStyle w:val="000000100000" w:firstRow="0" w:lastRow="0" w:firstColumn="0" w:lastColumn="0" w:oddVBand="0" w:evenVBand="0" w:oddHBand="1" w:evenHBand="0" w:firstRowFirstColumn="0" w:firstRowLastColumn="0" w:lastRowFirstColumn="0" w:lastRowLastColumn="0"/>
          <w:trHeight w:val="307"/>
        </w:trPr>
        <w:tc>
          <w:tcPr>
            <w:cnfStyle w:val="001000000000" w:firstRow="0" w:lastRow="0" w:firstColumn="1" w:lastColumn="0" w:oddVBand="0" w:evenVBand="0" w:oddHBand="0" w:evenHBand="0" w:firstRowFirstColumn="0" w:firstRowLastColumn="0" w:lastRowFirstColumn="0" w:lastRowLastColumn="0"/>
            <w:tcW w:w="633" w:type="dxa"/>
            <w:noWrap/>
            <w:hideMark/>
          </w:tcPr>
          <w:p w:rsidR="00100F2A" w:rsidRPr="00100F2A" w:rsidRDefault="00100F2A" w:rsidP="00100F2A">
            <w:pPr>
              <w:spacing w:after="0" w:line="240" w:lineRule="auto"/>
              <w:jc w:val="right"/>
              <w:rPr>
                <w:rFonts w:eastAsia="Times New Roman" w:cs="Times New Roman"/>
                <w:color w:val="000000"/>
                <w:szCs w:val="24"/>
                <w:lang w:eastAsia="es-EC"/>
              </w:rPr>
            </w:pPr>
            <w:r w:rsidRPr="00100F2A">
              <w:rPr>
                <w:rFonts w:eastAsia="Times New Roman" w:cs="Times New Roman"/>
                <w:color w:val="000000"/>
                <w:szCs w:val="24"/>
                <w:lang w:eastAsia="es-EC"/>
              </w:rPr>
              <w:t>55</w:t>
            </w:r>
          </w:p>
        </w:tc>
        <w:tc>
          <w:tcPr>
            <w:tcW w:w="1013" w:type="dxa"/>
            <w:noWrap/>
            <w:hideMark/>
          </w:tcPr>
          <w:p w:rsidR="00100F2A" w:rsidRPr="00100F2A" w:rsidRDefault="00100F2A" w:rsidP="00100F2A">
            <w:pPr>
              <w:spacing w:after="0"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100F2A">
              <w:rPr>
                <w:rFonts w:eastAsia="Times New Roman" w:cs="Times New Roman"/>
                <w:color w:val="000000"/>
                <w:szCs w:val="24"/>
                <w:lang w:eastAsia="es-EC"/>
              </w:rPr>
              <w:t>hembra</w:t>
            </w:r>
          </w:p>
        </w:tc>
        <w:tc>
          <w:tcPr>
            <w:tcW w:w="1013" w:type="dxa"/>
            <w:noWrap/>
            <w:hideMark/>
          </w:tcPr>
          <w:p w:rsidR="00100F2A" w:rsidRPr="00100F2A" w:rsidRDefault="00100F2A" w:rsidP="00100F2A">
            <w:pPr>
              <w:spacing w:after="0"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100F2A">
              <w:rPr>
                <w:rFonts w:eastAsia="Times New Roman" w:cs="Times New Roman"/>
                <w:color w:val="000000"/>
                <w:szCs w:val="24"/>
                <w:lang w:eastAsia="es-EC"/>
              </w:rPr>
              <w:t>3 años</w:t>
            </w:r>
          </w:p>
        </w:tc>
        <w:tc>
          <w:tcPr>
            <w:tcW w:w="1335" w:type="dxa"/>
            <w:noWrap/>
            <w:hideMark/>
          </w:tcPr>
          <w:p w:rsidR="00100F2A" w:rsidRPr="00100F2A" w:rsidRDefault="00100F2A" w:rsidP="00100F2A">
            <w:pPr>
              <w:spacing w:after="0"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100F2A">
              <w:rPr>
                <w:rFonts w:eastAsia="Times New Roman" w:cs="Times New Roman"/>
                <w:color w:val="000000"/>
                <w:szCs w:val="24"/>
                <w:lang w:eastAsia="es-EC"/>
              </w:rPr>
              <w:t>Pasa</w:t>
            </w:r>
          </w:p>
        </w:tc>
        <w:tc>
          <w:tcPr>
            <w:tcW w:w="1510" w:type="dxa"/>
            <w:noWrap/>
            <w:hideMark/>
          </w:tcPr>
          <w:p w:rsidR="00100F2A" w:rsidRPr="00100F2A" w:rsidRDefault="00100F2A" w:rsidP="00100F2A">
            <w:pPr>
              <w:spacing w:after="0"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100F2A">
              <w:rPr>
                <w:rFonts w:eastAsia="Times New Roman" w:cs="Times New Roman"/>
                <w:color w:val="000000"/>
                <w:szCs w:val="24"/>
                <w:lang w:eastAsia="es-EC"/>
              </w:rPr>
              <w:t xml:space="preserve">Pungoloma </w:t>
            </w:r>
          </w:p>
        </w:tc>
        <w:tc>
          <w:tcPr>
            <w:tcW w:w="1465" w:type="dxa"/>
            <w:gridSpan w:val="2"/>
            <w:noWrap/>
            <w:hideMark/>
          </w:tcPr>
          <w:p w:rsidR="00100F2A" w:rsidRPr="00100F2A" w:rsidRDefault="00100F2A" w:rsidP="00100F2A">
            <w:pPr>
              <w:spacing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100F2A">
              <w:rPr>
                <w:rFonts w:eastAsia="Times New Roman" w:cs="Times New Roman"/>
                <w:color w:val="000000"/>
                <w:szCs w:val="24"/>
                <w:lang w:eastAsia="es-EC"/>
              </w:rPr>
              <w:t>755007.849</w:t>
            </w:r>
          </w:p>
        </w:tc>
        <w:tc>
          <w:tcPr>
            <w:tcW w:w="1379" w:type="dxa"/>
            <w:noWrap/>
            <w:hideMark/>
          </w:tcPr>
          <w:p w:rsidR="00100F2A" w:rsidRPr="00100F2A" w:rsidRDefault="00100F2A" w:rsidP="00100F2A">
            <w:pPr>
              <w:spacing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100F2A">
              <w:rPr>
                <w:rFonts w:eastAsia="Times New Roman" w:cs="Times New Roman"/>
                <w:color w:val="000000"/>
                <w:szCs w:val="24"/>
                <w:lang w:eastAsia="es-EC"/>
              </w:rPr>
              <w:t>9861713.392</w:t>
            </w:r>
          </w:p>
        </w:tc>
        <w:tc>
          <w:tcPr>
            <w:tcW w:w="818" w:type="dxa"/>
            <w:noWrap/>
            <w:hideMark/>
          </w:tcPr>
          <w:p w:rsidR="00100F2A" w:rsidRPr="00100F2A" w:rsidRDefault="00100F2A" w:rsidP="00100F2A">
            <w:pPr>
              <w:spacing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100F2A">
              <w:rPr>
                <w:rFonts w:eastAsia="Times New Roman" w:cs="Times New Roman"/>
                <w:color w:val="000000"/>
                <w:szCs w:val="24"/>
                <w:lang w:eastAsia="es-EC"/>
              </w:rPr>
              <w:t>3338.7</w:t>
            </w:r>
          </w:p>
        </w:tc>
      </w:tr>
      <w:tr w:rsidR="008D2678" w:rsidRPr="00100F2A" w:rsidTr="00A73665">
        <w:trPr>
          <w:trHeight w:val="307"/>
        </w:trPr>
        <w:tc>
          <w:tcPr>
            <w:cnfStyle w:val="001000000000" w:firstRow="0" w:lastRow="0" w:firstColumn="1" w:lastColumn="0" w:oddVBand="0" w:evenVBand="0" w:oddHBand="0" w:evenHBand="0" w:firstRowFirstColumn="0" w:firstRowLastColumn="0" w:lastRowFirstColumn="0" w:lastRowLastColumn="0"/>
            <w:tcW w:w="633" w:type="dxa"/>
            <w:noWrap/>
            <w:hideMark/>
          </w:tcPr>
          <w:p w:rsidR="00100F2A" w:rsidRPr="00100F2A" w:rsidRDefault="00100F2A" w:rsidP="00100F2A">
            <w:pPr>
              <w:spacing w:after="0" w:line="240" w:lineRule="auto"/>
              <w:jc w:val="right"/>
              <w:rPr>
                <w:rFonts w:eastAsia="Times New Roman" w:cs="Times New Roman"/>
                <w:color w:val="000000"/>
                <w:szCs w:val="24"/>
                <w:lang w:eastAsia="es-EC"/>
              </w:rPr>
            </w:pPr>
            <w:r w:rsidRPr="00100F2A">
              <w:rPr>
                <w:rFonts w:eastAsia="Times New Roman" w:cs="Times New Roman"/>
                <w:color w:val="000000"/>
                <w:szCs w:val="24"/>
                <w:lang w:eastAsia="es-EC"/>
              </w:rPr>
              <w:t>56</w:t>
            </w:r>
          </w:p>
        </w:tc>
        <w:tc>
          <w:tcPr>
            <w:tcW w:w="1013" w:type="dxa"/>
            <w:noWrap/>
            <w:hideMark/>
          </w:tcPr>
          <w:p w:rsidR="00100F2A" w:rsidRPr="00100F2A" w:rsidRDefault="00100F2A" w:rsidP="00100F2A">
            <w:pPr>
              <w:spacing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100F2A">
              <w:rPr>
                <w:rFonts w:eastAsia="Times New Roman" w:cs="Times New Roman"/>
                <w:color w:val="000000"/>
                <w:szCs w:val="24"/>
                <w:lang w:eastAsia="es-EC"/>
              </w:rPr>
              <w:t>hembra</w:t>
            </w:r>
          </w:p>
        </w:tc>
        <w:tc>
          <w:tcPr>
            <w:tcW w:w="1013" w:type="dxa"/>
            <w:noWrap/>
            <w:hideMark/>
          </w:tcPr>
          <w:p w:rsidR="00100F2A" w:rsidRPr="00100F2A" w:rsidRDefault="00100F2A" w:rsidP="00100F2A">
            <w:pPr>
              <w:spacing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100F2A">
              <w:rPr>
                <w:rFonts w:eastAsia="Times New Roman" w:cs="Times New Roman"/>
                <w:color w:val="000000"/>
                <w:szCs w:val="24"/>
                <w:lang w:eastAsia="es-EC"/>
              </w:rPr>
              <w:t>3 años</w:t>
            </w:r>
          </w:p>
        </w:tc>
        <w:tc>
          <w:tcPr>
            <w:tcW w:w="1335" w:type="dxa"/>
            <w:noWrap/>
            <w:hideMark/>
          </w:tcPr>
          <w:p w:rsidR="00100F2A" w:rsidRPr="00100F2A" w:rsidRDefault="00100F2A" w:rsidP="00100F2A">
            <w:pPr>
              <w:spacing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100F2A">
              <w:rPr>
                <w:rFonts w:eastAsia="Times New Roman" w:cs="Times New Roman"/>
                <w:color w:val="000000"/>
                <w:szCs w:val="24"/>
                <w:lang w:eastAsia="es-EC"/>
              </w:rPr>
              <w:t>Pasa</w:t>
            </w:r>
          </w:p>
        </w:tc>
        <w:tc>
          <w:tcPr>
            <w:tcW w:w="1510" w:type="dxa"/>
            <w:noWrap/>
            <w:hideMark/>
          </w:tcPr>
          <w:p w:rsidR="00100F2A" w:rsidRPr="00100F2A" w:rsidRDefault="00100F2A" w:rsidP="00100F2A">
            <w:pPr>
              <w:spacing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100F2A">
              <w:rPr>
                <w:rFonts w:eastAsia="Times New Roman" w:cs="Times New Roman"/>
                <w:color w:val="000000"/>
                <w:szCs w:val="24"/>
                <w:lang w:eastAsia="es-EC"/>
              </w:rPr>
              <w:t xml:space="preserve">Pungoloma </w:t>
            </w:r>
          </w:p>
        </w:tc>
        <w:tc>
          <w:tcPr>
            <w:tcW w:w="1465" w:type="dxa"/>
            <w:gridSpan w:val="2"/>
            <w:noWrap/>
            <w:hideMark/>
          </w:tcPr>
          <w:p w:rsidR="00100F2A" w:rsidRPr="00100F2A" w:rsidRDefault="00100F2A" w:rsidP="00100F2A">
            <w:pPr>
              <w:spacing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100F2A">
              <w:rPr>
                <w:rFonts w:eastAsia="Times New Roman" w:cs="Times New Roman"/>
                <w:color w:val="000000"/>
                <w:szCs w:val="24"/>
                <w:lang w:eastAsia="es-EC"/>
              </w:rPr>
              <w:t>755011.56</w:t>
            </w:r>
          </w:p>
        </w:tc>
        <w:tc>
          <w:tcPr>
            <w:tcW w:w="1379" w:type="dxa"/>
            <w:noWrap/>
            <w:hideMark/>
          </w:tcPr>
          <w:p w:rsidR="00100F2A" w:rsidRPr="00100F2A" w:rsidRDefault="00100F2A" w:rsidP="00100F2A">
            <w:pPr>
              <w:spacing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100F2A">
              <w:rPr>
                <w:rFonts w:eastAsia="Times New Roman" w:cs="Times New Roman"/>
                <w:color w:val="000000"/>
                <w:szCs w:val="24"/>
                <w:lang w:eastAsia="es-EC"/>
              </w:rPr>
              <w:t>9861713.205</w:t>
            </w:r>
          </w:p>
        </w:tc>
        <w:tc>
          <w:tcPr>
            <w:tcW w:w="818" w:type="dxa"/>
            <w:noWrap/>
            <w:hideMark/>
          </w:tcPr>
          <w:p w:rsidR="00100F2A" w:rsidRPr="00100F2A" w:rsidRDefault="00100F2A" w:rsidP="00100F2A">
            <w:pPr>
              <w:spacing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100F2A">
              <w:rPr>
                <w:rFonts w:eastAsia="Times New Roman" w:cs="Times New Roman"/>
                <w:color w:val="000000"/>
                <w:szCs w:val="24"/>
                <w:lang w:eastAsia="es-EC"/>
              </w:rPr>
              <w:t>3338.2</w:t>
            </w:r>
          </w:p>
        </w:tc>
      </w:tr>
      <w:tr w:rsidR="00B74E01" w:rsidRPr="00100F2A" w:rsidTr="00A73665">
        <w:trPr>
          <w:cnfStyle w:val="000000100000" w:firstRow="0" w:lastRow="0" w:firstColumn="0" w:lastColumn="0" w:oddVBand="0" w:evenVBand="0" w:oddHBand="1" w:evenHBand="0" w:firstRowFirstColumn="0" w:firstRowLastColumn="0" w:lastRowFirstColumn="0" w:lastRowLastColumn="0"/>
          <w:trHeight w:val="307"/>
        </w:trPr>
        <w:tc>
          <w:tcPr>
            <w:cnfStyle w:val="001000000000" w:firstRow="0" w:lastRow="0" w:firstColumn="1" w:lastColumn="0" w:oddVBand="0" w:evenVBand="0" w:oddHBand="0" w:evenHBand="0" w:firstRowFirstColumn="0" w:firstRowLastColumn="0" w:lastRowFirstColumn="0" w:lastRowLastColumn="0"/>
            <w:tcW w:w="633" w:type="dxa"/>
            <w:noWrap/>
            <w:hideMark/>
          </w:tcPr>
          <w:p w:rsidR="00100F2A" w:rsidRPr="00100F2A" w:rsidRDefault="00100F2A" w:rsidP="00100F2A">
            <w:pPr>
              <w:spacing w:after="0" w:line="240" w:lineRule="auto"/>
              <w:jc w:val="right"/>
              <w:rPr>
                <w:rFonts w:eastAsia="Times New Roman" w:cs="Times New Roman"/>
                <w:color w:val="000000"/>
                <w:szCs w:val="24"/>
                <w:lang w:eastAsia="es-EC"/>
              </w:rPr>
            </w:pPr>
            <w:r w:rsidRPr="00100F2A">
              <w:rPr>
                <w:rFonts w:eastAsia="Times New Roman" w:cs="Times New Roman"/>
                <w:color w:val="000000"/>
                <w:szCs w:val="24"/>
                <w:lang w:eastAsia="es-EC"/>
              </w:rPr>
              <w:t>57</w:t>
            </w:r>
          </w:p>
        </w:tc>
        <w:tc>
          <w:tcPr>
            <w:tcW w:w="1013" w:type="dxa"/>
            <w:noWrap/>
            <w:hideMark/>
          </w:tcPr>
          <w:p w:rsidR="00100F2A" w:rsidRPr="00100F2A" w:rsidRDefault="00100F2A" w:rsidP="00100F2A">
            <w:pPr>
              <w:spacing w:after="0"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100F2A">
              <w:rPr>
                <w:rFonts w:eastAsia="Times New Roman" w:cs="Times New Roman"/>
                <w:color w:val="000000"/>
                <w:szCs w:val="24"/>
                <w:lang w:eastAsia="es-EC"/>
              </w:rPr>
              <w:t>hembra</w:t>
            </w:r>
          </w:p>
        </w:tc>
        <w:tc>
          <w:tcPr>
            <w:tcW w:w="1013" w:type="dxa"/>
            <w:noWrap/>
            <w:hideMark/>
          </w:tcPr>
          <w:p w:rsidR="00100F2A" w:rsidRPr="00100F2A" w:rsidRDefault="00100F2A" w:rsidP="00100F2A">
            <w:pPr>
              <w:spacing w:after="0"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100F2A">
              <w:rPr>
                <w:rFonts w:eastAsia="Times New Roman" w:cs="Times New Roman"/>
                <w:color w:val="000000"/>
                <w:szCs w:val="24"/>
                <w:lang w:eastAsia="es-EC"/>
              </w:rPr>
              <w:t>4 años</w:t>
            </w:r>
          </w:p>
        </w:tc>
        <w:tc>
          <w:tcPr>
            <w:tcW w:w="1335" w:type="dxa"/>
            <w:noWrap/>
            <w:hideMark/>
          </w:tcPr>
          <w:p w:rsidR="00100F2A" w:rsidRPr="00100F2A" w:rsidRDefault="00100F2A" w:rsidP="00100F2A">
            <w:pPr>
              <w:spacing w:after="0"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100F2A">
              <w:rPr>
                <w:rFonts w:eastAsia="Times New Roman" w:cs="Times New Roman"/>
                <w:color w:val="000000"/>
                <w:szCs w:val="24"/>
                <w:lang w:eastAsia="es-EC"/>
              </w:rPr>
              <w:t>Pasa</w:t>
            </w:r>
          </w:p>
        </w:tc>
        <w:tc>
          <w:tcPr>
            <w:tcW w:w="1510" w:type="dxa"/>
            <w:noWrap/>
            <w:hideMark/>
          </w:tcPr>
          <w:p w:rsidR="00100F2A" w:rsidRPr="00100F2A" w:rsidRDefault="00100F2A" w:rsidP="00100F2A">
            <w:pPr>
              <w:spacing w:after="0"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100F2A">
              <w:rPr>
                <w:rFonts w:eastAsia="Times New Roman" w:cs="Times New Roman"/>
                <w:color w:val="000000"/>
                <w:szCs w:val="24"/>
                <w:lang w:eastAsia="es-EC"/>
              </w:rPr>
              <w:t xml:space="preserve">Pungoloma </w:t>
            </w:r>
          </w:p>
        </w:tc>
        <w:tc>
          <w:tcPr>
            <w:tcW w:w="1465" w:type="dxa"/>
            <w:gridSpan w:val="2"/>
            <w:noWrap/>
            <w:hideMark/>
          </w:tcPr>
          <w:p w:rsidR="00100F2A" w:rsidRPr="00100F2A" w:rsidRDefault="00100F2A" w:rsidP="00100F2A">
            <w:pPr>
              <w:spacing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100F2A">
              <w:rPr>
                <w:rFonts w:eastAsia="Times New Roman" w:cs="Times New Roman"/>
                <w:color w:val="000000"/>
                <w:szCs w:val="24"/>
                <w:lang w:eastAsia="es-EC"/>
              </w:rPr>
              <w:t>754075.484</w:t>
            </w:r>
          </w:p>
        </w:tc>
        <w:tc>
          <w:tcPr>
            <w:tcW w:w="1379" w:type="dxa"/>
            <w:noWrap/>
            <w:hideMark/>
          </w:tcPr>
          <w:p w:rsidR="00100F2A" w:rsidRPr="00100F2A" w:rsidRDefault="00100F2A" w:rsidP="00100F2A">
            <w:pPr>
              <w:spacing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100F2A">
              <w:rPr>
                <w:rFonts w:eastAsia="Times New Roman" w:cs="Times New Roman"/>
                <w:color w:val="000000"/>
                <w:szCs w:val="24"/>
                <w:lang w:eastAsia="es-EC"/>
              </w:rPr>
              <w:t>9861178.809</w:t>
            </w:r>
          </w:p>
        </w:tc>
        <w:tc>
          <w:tcPr>
            <w:tcW w:w="818" w:type="dxa"/>
            <w:noWrap/>
            <w:hideMark/>
          </w:tcPr>
          <w:p w:rsidR="00100F2A" w:rsidRPr="00100F2A" w:rsidRDefault="00100F2A" w:rsidP="00100F2A">
            <w:pPr>
              <w:spacing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100F2A">
              <w:rPr>
                <w:rFonts w:eastAsia="Times New Roman" w:cs="Times New Roman"/>
                <w:color w:val="000000"/>
                <w:szCs w:val="24"/>
                <w:lang w:eastAsia="es-EC"/>
              </w:rPr>
              <w:t>3410.8</w:t>
            </w:r>
          </w:p>
        </w:tc>
      </w:tr>
      <w:tr w:rsidR="008D2678" w:rsidRPr="00100F2A" w:rsidTr="00A73665">
        <w:trPr>
          <w:trHeight w:val="307"/>
        </w:trPr>
        <w:tc>
          <w:tcPr>
            <w:cnfStyle w:val="001000000000" w:firstRow="0" w:lastRow="0" w:firstColumn="1" w:lastColumn="0" w:oddVBand="0" w:evenVBand="0" w:oddHBand="0" w:evenHBand="0" w:firstRowFirstColumn="0" w:firstRowLastColumn="0" w:lastRowFirstColumn="0" w:lastRowLastColumn="0"/>
            <w:tcW w:w="633" w:type="dxa"/>
            <w:noWrap/>
            <w:hideMark/>
          </w:tcPr>
          <w:p w:rsidR="00100F2A" w:rsidRPr="00100F2A" w:rsidRDefault="00100F2A" w:rsidP="00100F2A">
            <w:pPr>
              <w:spacing w:after="0" w:line="240" w:lineRule="auto"/>
              <w:jc w:val="right"/>
              <w:rPr>
                <w:rFonts w:eastAsia="Times New Roman" w:cs="Times New Roman"/>
                <w:color w:val="000000"/>
                <w:szCs w:val="24"/>
                <w:lang w:eastAsia="es-EC"/>
              </w:rPr>
            </w:pPr>
            <w:r w:rsidRPr="00100F2A">
              <w:rPr>
                <w:rFonts w:eastAsia="Times New Roman" w:cs="Times New Roman"/>
                <w:color w:val="000000"/>
                <w:szCs w:val="24"/>
                <w:lang w:eastAsia="es-EC"/>
              </w:rPr>
              <w:t>58</w:t>
            </w:r>
          </w:p>
        </w:tc>
        <w:tc>
          <w:tcPr>
            <w:tcW w:w="1013" w:type="dxa"/>
            <w:noWrap/>
            <w:hideMark/>
          </w:tcPr>
          <w:p w:rsidR="00100F2A" w:rsidRPr="00100F2A" w:rsidRDefault="00100F2A" w:rsidP="00100F2A">
            <w:pPr>
              <w:spacing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100F2A">
              <w:rPr>
                <w:rFonts w:eastAsia="Times New Roman" w:cs="Times New Roman"/>
                <w:color w:val="000000"/>
                <w:szCs w:val="24"/>
                <w:lang w:eastAsia="es-EC"/>
              </w:rPr>
              <w:t>hembra</w:t>
            </w:r>
          </w:p>
        </w:tc>
        <w:tc>
          <w:tcPr>
            <w:tcW w:w="1013" w:type="dxa"/>
            <w:noWrap/>
            <w:hideMark/>
          </w:tcPr>
          <w:p w:rsidR="00100F2A" w:rsidRPr="00100F2A" w:rsidRDefault="00100F2A" w:rsidP="00100F2A">
            <w:pPr>
              <w:spacing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100F2A">
              <w:rPr>
                <w:rFonts w:eastAsia="Times New Roman" w:cs="Times New Roman"/>
                <w:color w:val="000000"/>
                <w:szCs w:val="24"/>
                <w:lang w:eastAsia="es-EC"/>
              </w:rPr>
              <w:t>2 años</w:t>
            </w:r>
          </w:p>
        </w:tc>
        <w:tc>
          <w:tcPr>
            <w:tcW w:w="1335" w:type="dxa"/>
            <w:noWrap/>
            <w:hideMark/>
          </w:tcPr>
          <w:p w:rsidR="00100F2A" w:rsidRPr="00100F2A" w:rsidRDefault="00100F2A" w:rsidP="00100F2A">
            <w:pPr>
              <w:spacing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100F2A">
              <w:rPr>
                <w:rFonts w:eastAsia="Times New Roman" w:cs="Times New Roman"/>
                <w:color w:val="000000"/>
                <w:szCs w:val="24"/>
                <w:lang w:eastAsia="es-EC"/>
              </w:rPr>
              <w:t>Pasa</w:t>
            </w:r>
          </w:p>
        </w:tc>
        <w:tc>
          <w:tcPr>
            <w:tcW w:w="1510" w:type="dxa"/>
            <w:noWrap/>
            <w:hideMark/>
          </w:tcPr>
          <w:p w:rsidR="00100F2A" w:rsidRPr="00100F2A" w:rsidRDefault="00100F2A" w:rsidP="00100F2A">
            <w:pPr>
              <w:spacing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100F2A">
              <w:rPr>
                <w:rFonts w:eastAsia="Times New Roman" w:cs="Times New Roman"/>
                <w:color w:val="000000"/>
                <w:szCs w:val="24"/>
                <w:lang w:eastAsia="es-EC"/>
              </w:rPr>
              <w:t xml:space="preserve">Pungoloma </w:t>
            </w:r>
          </w:p>
        </w:tc>
        <w:tc>
          <w:tcPr>
            <w:tcW w:w="1465" w:type="dxa"/>
            <w:gridSpan w:val="2"/>
            <w:noWrap/>
            <w:hideMark/>
          </w:tcPr>
          <w:p w:rsidR="00100F2A" w:rsidRPr="00100F2A" w:rsidRDefault="00100F2A" w:rsidP="00100F2A">
            <w:pPr>
              <w:spacing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100F2A">
              <w:rPr>
                <w:rFonts w:eastAsia="Times New Roman" w:cs="Times New Roman"/>
                <w:color w:val="000000"/>
                <w:szCs w:val="24"/>
                <w:lang w:eastAsia="es-EC"/>
              </w:rPr>
              <w:t>754116.883</w:t>
            </w:r>
          </w:p>
        </w:tc>
        <w:tc>
          <w:tcPr>
            <w:tcW w:w="1379" w:type="dxa"/>
            <w:noWrap/>
            <w:hideMark/>
          </w:tcPr>
          <w:p w:rsidR="00100F2A" w:rsidRPr="00100F2A" w:rsidRDefault="00100F2A" w:rsidP="00100F2A">
            <w:pPr>
              <w:spacing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100F2A">
              <w:rPr>
                <w:rFonts w:eastAsia="Times New Roman" w:cs="Times New Roman"/>
                <w:color w:val="000000"/>
                <w:szCs w:val="24"/>
                <w:lang w:eastAsia="es-EC"/>
              </w:rPr>
              <w:t>9861199.422</w:t>
            </w:r>
          </w:p>
        </w:tc>
        <w:tc>
          <w:tcPr>
            <w:tcW w:w="818" w:type="dxa"/>
            <w:noWrap/>
            <w:hideMark/>
          </w:tcPr>
          <w:p w:rsidR="00100F2A" w:rsidRPr="00100F2A" w:rsidRDefault="00100F2A" w:rsidP="00100F2A">
            <w:pPr>
              <w:spacing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100F2A">
              <w:rPr>
                <w:rFonts w:eastAsia="Times New Roman" w:cs="Times New Roman"/>
                <w:color w:val="000000"/>
                <w:szCs w:val="24"/>
                <w:lang w:eastAsia="es-EC"/>
              </w:rPr>
              <w:t>3407</w:t>
            </w:r>
          </w:p>
        </w:tc>
      </w:tr>
      <w:tr w:rsidR="00B74E01" w:rsidRPr="00100F2A" w:rsidTr="00A73665">
        <w:trPr>
          <w:cnfStyle w:val="000000100000" w:firstRow="0" w:lastRow="0" w:firstColumn="0" w:lastColumn="0" w:oddVBand="0" w:evenVBand="0" w:oddHBand="1" w:evenHBand="0" w:firstRowFirstColumn="0" w:firstRowLastColumn="0" w:lastRowFirstColumn="0" w:lastRowLastColumn="0"/>
          <w:trHeight w:val="307"/>
        </w:trPr>
        <w:tc>
          <w:tcPr>
            <w:cnfStyle w:val="001000000000" w:firstRow="0" w:lastRow="0" w:firstColumn="1" w:lastColumn="0" w:oddVBand="0" w:evenVBand="0" w:oddHBand="0" w:evenHBand="0" w:firstRowFirstColumn="0" w:firstRowLastColumn="0" w:lastRowFirstColumn="0" w:lastRowLastColumn="0"/>
            <w:tcW w:w="633" w:type="dxa"/>
            <w:noWrap/>
            <w:hideMark/>
          </w:tcPr>
          <w:p w:rsidR="00100F2A" w:rsidRPr="00100F2A" w:rsidRDefault="00100F2A" w:rsidP="00100F2A">
            <w:pPr>
              <w:spacing w:after="0" w:line="240" w:lineRule="auto"/>
              <w:jc w:val="right"/>
              <w:rPr>
                <w:rFonts w:eastAsia="Times New Roman" w:cs="Times New Roman"/>
                <w:color w:val="000000"/>
                <w:szCs w:val="24"/>
                <w:lang w:eastAsia="es-EC"/>
              </w:rPr>
            </w:pPr>
            <w:r w:rsidRPr="00100F2A">
              <w:rPr>
                <w:rFonts w:eastAsia="Times New Roman" w:cs="Times New Roman"/>
                <w:color w:val="000000"/>
                <w:szCs w:val="24"/>
                <w:lang w:eastAsia="es-EC"/>
              </w:rPr>
              <w:t>59</w:t>
            </w:r>
          </w:p>
        </w:tc>
        <w:tc>
          <w:tcPr>
            <w:tcW w:w="1013" w:type="dxa"/>
            <w:noWrap/>
            <w:hideMark/>
          </w:tcPr>
          <w:p w:rsidR="00100F2A" w:rsidRPr="00100F2A" w:rsidRDefault="00100F2A" w:rsidP="00100F2A">
            <w:pPr>
              <w:spacing w:after="0"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100F2A">
              <w:rPr>
                <w:rFonts w:eastAsia="Times New Roman" w:cs="Times New Roman"/>
                <w:color w:val="000000"/>
                <w:szCs w:val="24"/>
                <w:lang w:eastAsia="es-EC"/>
              </w:rPr>
              <w:t>hembra</w:t>
            </w:r>
          </w:p>
        </w:tc>
        <w:tc>
          <w:tcPr>
            <w:tcW w:w="1013" w:type="dxa"/>
            <w:noWrap/>
            <w:hideMark/>
          </w:tcPr>
          <w:p w:rsidR="00100F2A" w:rsidRPr="00100F2A" w:rsidRDefault="00100F2A" w:rsidP="00100F2A">
            <w:pPr>
              <w:spacing w:after="0"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100F2A">
              <w:rPr>
                <w:rFonts w:eastAsia="Times New Roman" w:cs="Times New Roman"/>
                <w:color w:val="000000"/>
                <w:szCs w:val="24"/>
                <w:lang w:eastAsia="es-EC"/>
              </w:rPr>
              <w:t>2 años</w:t>
            </w:r>
          </w:p>
        </w:tc>
        <w:tc>
          <w:tcPr>
            <w:tcW w:w="1335" w:type="dxa"/>
            <w:noWrap/>
            <w:hideMark/>
          </w:tcPr>
          <w:p w:rsidR="00100F2A" w:rsidRPr="00100F2A" w:rsidRDefault="00100F2A" w:rsidP="00100F2A">
            <w:pPr>
              <w:spacing w:after="0"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100F2A">
              <w:rPr>
                <w:rFonts w:eastAsia="Times New Roman" w:cs="Times New Roman"/>
                <w:color w:val="000000"/>
                <w:szCs w:val="24"/>
                <w:lang w:eastAsia="es-EC"/>
              </w:rPr>
              <w:t>Pasa</w:t>
            </w:r>
          </w:p>
        </w:tc>
        <w:tc>
          <w:tcPr>
            <w:tcW w:w="1510" w:type="dxa"/>
            <w:noWrap/>
            <w:hideMark/>
          </w:tcPr>
          <w:p w:rsidR="00100F2A" w:rsidRPr="00100F2A" w:rsidRDefault="00100F2A" w:rsidP="00100F2A">
            <w:pPr>
              <w:spacing w:after="0" w:line="24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100F2A">
              <w:rPr>
                <w:rFonts w:eastAsia="Times New Roman" w:cs="Times New Roman"/>
                <w:color w:val="000000"/>
                <w:szCs w:val="24"/>
                <w:lang w:eastAsia="es-EC"/>
              </w:rPr>
              <w:t xml:space="preserve">Pungoloma </w:t>
            </w:r>
          </w:p>
        </w:tc>
        <w:tc>
          <w:tcPr>
            <w:tcW w:w="1465" w:type="dxa"/>
            <w:gridSpan w:val="2"/>
            <w:noWrap/>
            <w:hideMark/>
          </w:tcPr>
          <w:p w:rsidR="00100F2A" w:rsidRPr="00100F2A" w:rsidRDefault="00100F2A" w:rsidP="00100F2A">
            <w:pPr>
              <w:spacing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100F2A">
              <w:rPr>
                <w:rFonts w:eastAsia="Times New Roman" w:cs="Times New Roman"/>
                <w:color w:val="000000"/>
                <w:szCs w:val="24"/>
                <w:lang w:eastAsia="es-EC"/>
              </w:rPr>
              <w:t>754135.826</w:t>
            </w:r>
          </w:p>
        </w:tc>
        <w:tc>
          <w:tcPr>
            <w:tcW w:w="1379" w:type="dxa"/>
            <w:noWrap/>
            <w:hideMark/>
          </w:tcPr>
          <w:p w:rsidR="00100F2A" w:rsidRPr="00100F2A" w:rsidRDefault="00100F2A" w:rsidP="00100F2A">
            <w:pPr>
              <w:spacing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100F2A">
              <w:rPr>
                <w:rFonts w:eastAsia="Times New Roman" w:cs="Times New Roman"/>
                <w:color w:val="000000"/>
                <w:szCs w:val="24"/>
                <w:lang w:eastAsia="es-EC"/>
              </w:rPr>
              <w:t>9861217.841</w:t>
            </w:r>
          </w:p>
        </w:tc>
        <w:tc>
          <w:tcPr>
            <w:tcW w:w="818" w:type="dxa"/>
            <w:noWrap/>
            <w:hideMark/>
          </w:tcPr>
          <w:p w:rsidR="00100F2A" w:rsidRPr="00100F2A" w:rsidRDefault="00100F2A" w:rsidP="00100F2A">
            <w:pPr>
              <w:spacing w:after="0" w:line="240" w:lineRule="auto"/>
              <w:jc w:val="righ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EC"/>
              </w:rPr>
            </w:pPr>
            <w:r w:rsidRPr="00100F2A">
              <w:rPr>
                <w:rFonts w:eastAsia="Times New Roman" w:cs="Times New Roman"/>
                <w:color w:val="000000"/>
                <w:szCs w:val="24"/>
                <w:lang w:eastAsia="es-EC"/>
              </w:rPr>
              <w:t>3403.4</w:t>
            </w:r>
          </w:p>
        </w:tc>
      </w:tr>
      <w:tr w:rsidR="008D2678" w:rsidRPr="00100F2A" w:rsidTr="00A73665">
        <w:trPr>
          <w:trHeight w:val="307"/>
        </w:trPr>
        <w:tc>
          <w:tcPr>
            <w:cnfStyle w:val="001000000000" w:firstRow="0" w:lastRow="0" w:firstColumn="1" w:lastColumn="0" w:oddVBand="0" w:evenVBand="0" w:oddHBand="0" w:evenHBand="0" w:firstRowFirstColumn="0" w:firstRowLastColumn="0" w:lastRowFirstColumn="0" w:lastRowLastColumn="0"/>
            <w:tcW w:w="633" w:type="dxa"/>
            <w:noWrap/>
            <w:hideMark/>
          </w:tcPr>
          <w:p w:rsidR="00100F2A" w:rsidRPr="00100F2A" w:rsidRDefault="00100F2A" w:rsidP="00100F2A">
            <w:pPr>
              <w:spacing w:after="0" w:line="240" w:lineRule="auto"/>
              <w:jc w:val="right"/>
              <w:rPr>
                <w:rFonts w:eastAsia="Times New Roman" w:cs="Times New Roman"/>
                <w:color w:val="000000"/>
                <w:szCs w:val="24"/>
                <w:lang w:eastAsia="es-EC"/>
              </w:rPr>
            </w:pPr>
            <w:r w:rsidRPr="00100F2A">
              <w:rPr>
                <w:rFonts w:eastAsia="Times New Roman" w:cs="Times New Roman"/>
                <w:color w:val="000000"/>
                <w:szCs w:val="24"/>
                <w:lang w:eastAsia="es-EC"/>
              </w:rPr>
              <w:t>60</w:t>
            </w:r>
          </w:p>
        </w:tc>
        <w:tc>
          <w:tcPr>
            <w:tcW w:w="1013" w:type="dxa"/>
            <w:noWrap/>
            <w:hideMark/>
          </w:tcPr>
          <w:p w:rsidR="00100F2A" w:rsidRPr="00100F2A" w:rsidRDefault="00100F2A" w:rsidP="00100F2A">
            <w:pPr>
              <w:spacing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100F2A">
              <w:rPr>
                <w:rFonts w:eastAsia="Times New Roman" w:cs="Times New Roman"/>
                <w:color w:val="000000"/>
                <w:szCs w:val="24"/>
                <w:lang w:eastAsia="es-EC"/>
              </w:rPr>
              <w:t>hembra</w:t>
            </w:r>
          </w:p>
        </w:tc>
        <w:tc>
          <w:tcPr>
            <w:tcW w:w="1013" w:type="dxa"/>
            <w:noWrap/>
            <w:hideMark/>
          </w:tcPr>
          <w:p w:rsidR="00100F2A" w:rsidRPr="00100F2A" w:rsidRDefault="00100F2A" w:rsidP="00100F2A">
            <w:pPr>
              <w:spacing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100F2A">
              <w:rPr>
                <w:rFonts w:eastAsia="Times New Roman" w:cs="Times New Roman"/>
                <w:color w:val="000000"/>
                <w:szCs w:val="24"/>
                <w:lang w:eastAsia="es-EC"/>
              </w:rPr>
              <w:t xml:space="preserve">3 años </w:t>
            </w:r>
          </w:p>
        </w:tc>
        <w:tc>
          <w:tcPr>
            <w:tcW w:w="1335" w:type="dxa"/>
            <w:noWrap/>
            <w:hideMark/>
          </w:tcPr>
          <w:p w:rsidR="00100F2A" w:rsidRPr="00100F2A" w:rsidRDefault="00100F2A" w:rsidP="00100F2A">
            <w:pPr>
              <w:spacing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100F2A">
              <w:rPr>
                <w:rFonts w:eastAsia="Times New Roman" w:cs="Times New Roman"/>
                <w:color w:val="000000"/>
                <w:szCs w:val="24"/>
                <w:lang w:eastAsia="es-EC"/>
              </w:rPr>
              <w:t>Pasa</w:t>
            </w:r>
          </w:p>
        </w:tc>
        <w:tc>
          <w:tcPr>
            <w:tcW w:w="1510" w:type="dxa"/>
            <w:noWrap/>
            <w:hideMark/>
          </w:tcPr>
          <w:p w:rsidR="00100F2A" w:rsidRPr="00100F2A" w:rsidRDefault="00100F2A" w:rsidP="00100F2A">
            <w:pPr>
              <w:spacing w:after="0" w:line="24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100F2A">
              <w:rPr>
                <w:rFonts w:eastAsia="Times New Roman" w:cs="Times New Roman"/>
                <w:color w:val="000000"/>
                <w:szCs w:val="24"/>
                <w:lang w:eastAsia="es-EC"/>
              </w:rPr>
              <w:t xml:space="preserve">El </w:t>
            </w:r>
            <w:r w:rsidR="00E73B2B" w:rsidRPr="00100F2A">
              <w:rPr>
                <w:rFonts w:eastAsia="Times New Roman" w:cs="Times New Roman"/>
                <w:color w:val="000000"/>
                <w:szCs w:val="24"/>
                <w:lang w:eastAsia="es-EC"/>
              </w:rPr>
              <w:t>Galpón</w:t>
            </w:r>
            <w:r w:rsidRPr="00100F2A">
              <w:rPr>
                <w:rFonts w:eastAsia="Times New Roman" w:cs="Times New Roman"/>
                <w:color w:val="000000"/>
                <w:szCs w:val="24"/>
                <w:lang w:eastAsia="es-EC"/>
              </w:rPr>
              <w:t xml:space="preserve"> </w:t>
            </w:r>
          </w:p>
        </w:tc>
        <w:tc>
          <w:tcPr>
            <w:tcW w:w="1465" w:type="dxa"/>
            <w:gridSpan w:val="2"/>
            <w:noWrap/>
            <w:hideMark/>
          </w:tcPr>
          <w:p w:rsidR="00100F2A" w:rsidRPr="00100F2A" w:rsidRDefault="00100F2A" w:rsidP="00100F2A">
            <w:pPr>
              <w:spacing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100F2A">
              <w:rPr>
                <w:rFonts w:eastAsia="Times New Roman" w:cs="Times New Roman"/>
                <w:color w:val="000000"/>
                <w:szCs w:val="24"/>
                <w:lang w:eastAsia="es-EC"/>
              </w:rPr>
              <w:t>754232.809</w:t>
            </w:r>
          </w:p>
        </w:tc>
        <w:tc>
          <w:tcPr>
            <w:tcW w:w="1379" w:type="dxa"/>
            <w:noWrap/>
            <w:hideMark/>
          </w:tcPr>
          <w:p w:rsidR="00100F2A" w:rsidRPr="00100F2A" w:rsidRDefault="00100F2A" w:rsidP="00100F2A">
            <w:pPr>
              <w:spacing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100F2A">
              <w:rPr>
                <w:rFonts w:eastAsia="Times New Roman" w:cs="Times New Roman"/>
                <w:color w:val="000000"/>
                <w:szCs w:val="24"/>
                <w:lang w:eastAsia="es-EC"/>
              </w:rPr>
              <w:t>9861774.724</w:t>
            </w:r>
          </w:p>
        </w:tc>
        <w:tc>
          <w:tcPr>
            <w:tcW w:w="818" w:type="dxa"/>
            <w:noWrap/>
            <w:hideMark/>
          </w:tcPr>
          <w:p w:rsidR="00100F2A" w:rsidRPr="00100F2A" w:rsidRDefault="00100F2A" w:rsidP="00100F2A">
            <w:pPr>
              <w:spacing w:after="0" w:line="240" w:lineRule="auto"/>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EC"/>
              </w:rPr>
            </w:pPr>
            <w:r w:rsidRPr="00100F2A">
              <w:rPr>
                <w:rFonts w:eastAsia="Times New Roman" w:cs="Times New Roman"/>
                <w:color w:val="000000"/>
                <w:szCs w:val="24"/>
                <w:lang w:eastAsia="es-EC"/>
              </w:rPr>
              <w:t>3423.8</w:t>
            </w:r>
          </w:p>
        </w:tc>
      </w:tr>
    </w:tbl>
    <w:p w:rsidR="00B74E01" w:rsidRDefault="00B74E01" w:rsidP="00B74E01">
      <w:pPr>
        <w:rPr>
          <w:rFonts w:cs="Times New Roman"/>
          <w:b/>
          <w:color w:val="000000" w:themeColor="text1"/>
          <w:szCs w:val="24"/>
        </w:rPr>
      </w:pPr>
    </w:p>
    <w:p w:rsidR="00B74E01" w:rsidRDefault="00B74E01" w:rsidP="00B74E01">
      <w:pPr>
        <w:rPr>
          <w:rFonts w:cs="Times New Roman"/>
          <w:b/>
          <w:color w:val="000000" w:themeColor="text1"/>
          <w:szCs w:val="24"/>
        </w:rPr>
      </w:pPr>
    </w:p>
    <w:p w:rsidR="00B74E01" w:rsidRDefault="00B74E01" w:rsidP="00B74E01">
      <w:pPr>
        <w:rPr>
          <w:rFonts w:cs="Times New Roman"/>
          <w:b/>
          <w:color w:val="000000" w:themeColor="text1"/>
          <w:szCs w:val="24"/>
        </w:rPr>
      </w:pPr>
    </w:p>
    <w:p w:rsidR="00B74E01" w:rsidRDefault="00B74E01" w:rsidP="00B74E01">
      <w:pPr>
        <w:rPr>
          <w:rFonts w:cs="Times New Roman"/>
          <w:b/>
          <w:color w:val="000000" w:themeColor="text1"/>
          <w:szCs w:val="24"/>
        </w:rPr>
      </w:pPr>
    </w:p>
    <w:p w:rsidR="00597E31" w:rsidRDefault="00597E31" w:rsidP="00B74E01">
      <w:pPr>
        <w:rPr>
          <w:rFonts w:cs="Times New Roman"/>
          <w:b/>
          <w:color w:val="000000" w:themeColor="text1"/>
          <w:szCs w:val="24"/>
        </w:rPr>
      </w:pPr>
    </w:p>
    <w:p w:rsidR="00B74E01" w:rsidRDefault="00B74E01" w:rsidP="00B74E01">
      <w:pPr>
        <w:rPr>
          <w:rFonts w:cs="Times New Roman"/>
          <w:b/>
          <w:color w:val="000000" w:themeColor="text1"/>
          <w:szCs w:val="24"/>
        </w:rPr>
      </w:pPr>
    </w:p>
    <w:p w:rsidR="00C8115A" w:rsidRDefault="00C8115A" w:rsidP="00B74E01">
      <w:pPr>
        <w:rPr>
          <w:rFonts w:cs="Times New Roman"/>
          <w:b/>
          <w:color w:val="000000" w:themeColor="text1"/>
          <w:szCs w:val="24"/>
        </w:rPr>
      </w:pPr>
    </w:p>
    <w:p w:rsidR="00B74E01" w:rsidRDefault="00B74E01" w:rsidP="00B74E01">
      <w:pPr>
        <w:rPr>
          <w:rFonts w:cs="Times New Roman"/>
          <w:b/>
          <w:color w:val="000000" w:themeColor="text1"/>
          <w:szCs w:val="24"/>
        </w:rPr>
      </w:pPr>
    </w:p>
    <w:p w:rsidR="00172BBF" w:rsidRDefault="00172BBF" w:rsidP="00104E9F">
      <w:pPr>
        <w:rPr>
          <w:noProof/>
          <w:lang w:eastAsia="es-EC"/>
        </w:rPr>
      </w:pPr>
    </w:p>
    <w:p w:rsidR="006B779B" w:rsidRDefault="006B779B" w:rsidP="006B779B">
      <w:pPr>
        <w:pStyle w:val="Descripcin"/>
        <w:jc w:val="center"/>
        <w:rPr>
          <w:b/>
          <w:i w:val="0"/>
          <w:color w:val="auto"/>
          <w:sz w:val="24"/>
        </w:rPr>
      </w:pPr>
      <w:bookmarkStart w:id="139" w:name="_Toc2708373"/>
      <w:r w:rsidRPr="004A0965">
        <w:rPr>
          <w:b/>
          <w:i w:val="0"/>
          <w:color w:val="auto"/>
          <w:sz w:val="24"/>
        </w:rPr>
        <w:t xml:space="preserve">ANEXO </w:t>
      </w:r>
      <w:bookmarkEnd w:id="139"/>
      <w:r w:rsidR="00747231">
        <w:rPr>
          <w:b/>
          <w:i w:val="0"/>
          <w:color w:val="auto"/>
          <w:sz w:val="24"/>
        </w:rPr>
        <w:t>7</w:t>
      </w:r>
    </w:p>
    <w:p w:rsidR="006B779B" w:rsidRPr="004A0965" w:rsidRDefault="00E1470D" w:rsidP="00E1470D">
      <w:pPr>
        <w:pStyle w:val="Descripcin"/>
        <w:jc w:val="center"/>
        <w:rPr>
          <w:b/>
          <w:i w:val="0"/>
          <w:noProof/>
          <w:color w:val="auto"/>
          <w:sz w:val="24"/>
          <w:lang w:eastAsia="es-EC"/>
        </w:rPr>
      </w:pPr>
      <w:r w:rsidRPr="004A0965">
        <w:rPr>
          <w:b/>
          <w:i w:val="0"/>
          <w:color w:val="auto"/>
          <w:sz w:val="24"/>
        </w:rPr>
        <w:t xml:space="preserve">GEORREFERENCIACIÓN CON GPS UTM </w:t>
      </w:r>
      <w:r>
        <w:rPr>
          <w:b/>
          <w:i w:val="0"/>
          <w:color w:val="auto"/>
          <w:sz w:val="24"/>
        </w:rPr>
        <w:t>EN LA PROVINCIA DE TUNGURAHUA</w:t>
      </w:r>
    </w:p>
    <w:p w:rsidR="006B779B" w:rsidRDefault="006B779B" w:rsidP="006B779B">
      <w:pPr>
        <w:jc w:val="center"/>
        <w:rPr>
          <w:b/>
          <w:noProof/>
          <w:lang w:eastAsia="es-EC"/>
        </w:rPr>
      </w:pPr>
    </w:p>
    <w:p w:rsidR="006B779B" w:rsidRDefault="00E1470D" w:rsidP="006B779B">
      <w:pPr>
        <w:jc w:val="center"/>
        <w:rPr>
          <w:b/>
          <w:noProof/>
          <w:lang w:eastAsia="es-EC"/>
        </w:rPr>
      </w:pPr>
      <w:r>
        <w:rPr>
          <w:b/>
          <w:noProof/>
          <w:lang w:eastAsia="es-EC"/>
        </w:rPr>
        <w:t xml:space="preserve">Georeferenciación con GPS UTM Parroquia Pilahuin </w:t>
      </w:r>
    </w:p>
    <w:p w:rsidR="006B779B" w:rsidRDefault="006B779B" w:rsidP="006B779B">
      <w:pPr>
        <w:jc w:val="left"/>
        <w:rPr>
          <w:noProof/>
          <w:lang w:eastAsia="es-EC"/>
        </w:rPr>
      </w:pPr>
      <w:r>
        <w:rPr>
          <w:noProof/>
          <w:lang w:val="es-EC" w:eastAsia="es-EC"/>
        </w:rPr>
        <w:drawing>
          <wp:inline distT="0" distB="0" distL="0" distR="0" wp14:anchorId="631739B8" wp14:editId="0D0E2788">
            <wp:extent cx="1375297" cy="2582266"/>
            <wp:effectExtent l="0" t="0" r="0" b="8890"/>
            <wp:docPr id="115" name="Imagen 115" descr="IMG-20190219-WA00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IMG-20190219-WA0008"/>
                    <pic:cNvPicPr>
                      <a:picLocks noChangeAspect="1" noChangeArrowheads="1"/>
                    </pic:cNvPicPr>
                  </pic:nvPicPr>
                  <pic:blipFill>
                    <a:blip r:embed="rId33" cstate="print">
                      <a:extLst>
                        <a:ext uri="{28A0092B-C50C-407E-A947-70E740481C1C}">
                          <a14:useLocalDpi xmlns:a14="http://schemas.microsoft.com/office/drawing/2010/main" val="0"/>
                        </a:ext>
                      </a:extLst>
                    </a:blip>
                    <a:srcRect/>
                    <a:stretch>
                      <a:fillRect/>
                    </a:stretch>
                  </pic:blipFill>
                  <pic:spPr bwMode="auto">
                    <a:xfrm>
                      <a:off x="0" y="0"/>
                      <a:ext cx="1379721" cy="2590572"/>
                    </a:xfrm>
                    <a:prstGeom prst="rect">
                      <a:avLst/>
                    </a:prstGeom>
                    <a:noFill/>
                    <a:ln>
                      <a:noFill/>
                    </a:ln>
                  </pic:spPr>
                </pic:pic>
              </a:graphicData>
            </a:graphic>
          </wp:inline>
        </w:drawing>
      </w:r>
      <w:r>
        <w:rPr>
          <w:noProof/>
          <w:lang w:eastAsia="es-EC"/>
        </w:rPr>
        <w:t xml:space="preserve">  </w:t>
      </w:r>
      <w:r>
        <w:rPr>
          <w:noProof/>
          <w:lang w:val="es-EC" w:eastAsia="es-EC"/>
        </w:rPr>
        <w:drawing>
          <wp:inline distT="0" distB="0" distL="0" distR="0" wp14:anchorId="730F3E28" wp14:editId="2AD075C0">
            <wp:extent cx="1374775" cy="2611527"/>
            <wp:effectExtent l="0" t="0" r="0" b="0"/>
            <wp:docPr id="114" name="Imagen 114" descr="IMG-20190219-WA00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IMG-20190219-WA0005"/>
                    <pic:cNvPicPr>
                      <a:picLocks noChangeAspect="1" noChangeArrowheads="1"/>
                    </pic:cNvPicPr>
                  </pic:nvPicPr>
                  <pic:blipFill>
                    <a:blip r:embed="rId34" cstate="print">
                      <a:extLst>
                        <a:ext uri="{28A0092B-C50C-407E-A947-70E740481C1C}">
                          <a14:useLocalDpi xmlns:a14="http://schemas.microsoft.com/office/drawing/2010/main" val="0"/>
                        </a:ext>
                      </a:extLst>
                    </a:blip>
                    <a:srcRect/>
                    <a:stretch>
                      <a:fillRect/>
                    </a:stretch>
                  </pic:blipFill>
                  <pic:spPr bwMode="auto">
                    <a:xfrm>
                      <a:off x="0" y="0"/>
                      <a:ext cx="1380496" cy="2622395"/>
                    </a:xfrm>
                    <a:prstGeom prst="rect">
                      <a:avLst/>
                    </a:prstGeom>
                    <a:noFill/>
                    <a:ln>
                      <a:noFill/>
                    </a:ln>
                  </pic:spPr>
                </pic:pic>
              </a:graphicData>
            </a:graphic>
          </wp:inline>
        </w:drawing>
      </w:r>
      <w:r>
        <w:rPr>
          <w:noProof/>
          <w:lang w:eastAsia="es-EC"/>
        </w:rPr>
        <w:t xml:space="preserve">  </w:t>
      </w:r>
      <w:r>
        <w:rPr>
          <w:noProof/>
          <w:lang w:val="es-EC" w:eastAsia="es-EC"/>
        </w:rPr>
        <w:drawing>
          <wp:inline distT="0" distB="0" distL="0" distR="0" wp14:anchorId="1A420BE9" wp14:editId="72CFB638">
            <wp:extent cx="1374775" cy="2662733"/>
            <wp:effectExtent l="0" t="0" r="0" b="4445"/>
            <wp:docPr id="113" name="Imagen 113" descr="IMG-20190219-WA00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IMG-20190219-WA0007"/>
                    <pic:cNvPicPr>
                      <a:picLocks noChangeAspect="1" noChangeArrowheads="1"/>
                    </pic:cNvPicPr>
                  </pic:nvPicPr>
                  <pic:blipFill>
                    <a:blip r:embed="rId35" cstate="print">
                      <a:extLst>
                        <a:ext uri="{28A0092B-C50C-407E-A947-70E740481C1C}">
                          <a14:useLocalDpi xmlns:a14="http://schemas.microsoft.com/office/drawing/2010/main" val="0"/>
                        </a:ext>
                      </a:extLst>
                    </a:blip>
                    <a:srcRect/>
                    <a:stretch>
                      <a:fillRect/>
                    </a:stretch>
                  </pic:blipFill>
                  <pic:spPr bwMode="auto">
                    <a:xfrm>
                      <a:off x="0" y="0"/>
                      <a:ext cx="1380474" cy="2673771"/>
                    </a:xfrm>
                    <a:prstGeom prst="rect">
                      <a:avLst/>
                    </a:prstGeom>
                    <a:noFill/>
                    <a:ln>
                      <a:noFill/>
                    </a:ln>
                  </pic:spPr>
                </pic:pic>
              </a:graphicData>
            </a:graphic>
          </wp:inline>
        </w:drawing>
      </w:r>
      <w:r>
        <w:rPr>
          <w:noProof/>
          <w:lang w:eastAsia="es-EC"/>
        </w:rPr>
        <w:t xml:space="preserve">   </w:t>
      </w:r>
      <w:r>
        <w:rPr>
          <w:noProof/>
          <w:lang w:val="es-EC" w:eastAsia="es-EC"/>
        </w:rPr>
        <w:drawing>
          <wp:inline distT="0" distB="0" distL="0" distR="0" wp14:anchorId="258E749D" wp14:editId="651C5EA9">
            <wp:extent cx="1228725" cy="2635250"/>
            <wp:effectExtent l="0" t="0" r="9525" b="0"/>
            <wp:docPr id="112" name="Imagen 112" descr="IMG-20190219-WA00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IMG-20190219-WA0003"/>
                    <pic:cNvPicPr>
                      <a:picLocks noChangeAspect="1" noChangeArrowheads="1"/>
                    </pic:cNvPicPr>
                  </pic:nvPicPr>
                  <pic:blipFill>
                    <a:blip r:embed="rId36" cstate="print">
                      <a:extLst>
                        <a:ext uri="{28A0092B-C50C-407E-A947-70E740481C1C}">
                          <a14:useLocalDpi xmlns:a14="http://schemas.microsoft.com/office/drawing/2010/main" val="0"/>
                        </a:ext>
                      </a:extLst>
                    </a:blip>
                    <a:srcRect/>
                    <a:stretch>
                      <a:fillRect/>
                    </a:stretch>
                  </pic:blipFill>
                  <pic:spPr bwMode="auto">
                    <a:xfrm>
                      <a:off x="0" y="0"/>
                      <a:ext cx="1237764" cy="2654637"/>
                    </a:xfrm>
                    <a:prstGeom prst="rect">
                      <a:avLst/>
                    </a:prstGeom>
                    <a:noFill/>
                    <a:ln>
                      <a:noFill/>
                    </a:ln>
                  </pic:spPr>
                </pic:pic>
              </a:graphicData>
            </a:graphic>
          </wp:inline>
        </w:drawing>
      </w:r>
      <w:r>
        <w:rPr>
          <w:noProof/>
          <w:lang w:eastAsia="es-EC"/>
        </w:rPr>
        <w:t xml:space="preserve">      </w:t>
      </w:r>
      <w:r>
        <w:rPr>
          <w:noProof/>
          <w:lang w:val="es-EC" w:eastAsia="es-EC"/>
        </w:rPr>
        <w:drawing>
          <wp:inline distT="0" distB="0" distL="0" distR="0" wp14:anchorId="5B5A67F5" wp14:editId="36531AF0">
            <wp:extent cx="1375155" cy="2435428"/>
            <wp:effectExtent l="0" t="0" r="0" b="3175"/>
            <wp:docPr id="111" name="Imagen 111" descr="IMG-20190219-WA00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IMG-20190219-WA0009"/>
                    <pic:cNvPicPr>
                      <a:picLocks noChangeAspect="1" noChangeArrowheads="1"/>
                    </pic:cNvPicPr>
                  </pic:nvPicPr>
                  <pic:blipFill>
                    <a:blip r:embed="rId37" cstate="print">
                      <a:extLst>
                        <a:ext uri="{28A0092B-C50C-407E-A947-70E740481C1C}">
                          <a14:useLocalDpi xmlns:a14="http://schemas.microsoft.com/office/drawing/2010/main" val="0"/>
                        </a:ext>
                      </a:extLst>
                    </a:blip>
                    <a:srcRect/>
                    <a:stretch>
                      <a:fillRect/>
                    </a:stretch>
                  </pic:blipFill>
                  <pic:spPr bwMode="auto">
                    <a:xfrm>
                      <a:off x="0" y="0"/>
                      <a:ext cx="1376426" cy="2437680"/>
                    </a:xfrm>
                    <a:prstGeom prst="rect">
                      <a:avLst/>
                    </a:prstGeom>
                    <a:noFill/>
                    <a:ln>
                      <a:noFill/>
                    </a:ln>
                  </pic:spPr>
                </pic:pic>
              </a:graphicData>
            </a:graphic>
          </wp:inline>
        </w:drawing>
      </w:r>
      <w:r>
        <w:rPr>
          <w:noProof/>
          <w:lang w:eastAsia="es-EC"/>
        </w:rPr>
        <w:t xml:space="preserve">     </w:t>
      </w:r>
      <w:r>
        <w:rPr>
          <w:noProof/>
          <w:lang w:val="es-EC" w:eastAsia="es-EC"/>
        </w:rPr>
        <w:drawing>
          <wp:inline distT="0" distB="0" distL="0" distR="0" wp14:anchorId="097DC458" wp14:editId="38E225E8">
            <wp:extent cx="1374775" cy="2485972"/>
            <wp:effectExtent l="0" t="0" r="0" b="0"/>
            <wp:docPr id="110" name="Imagen 110" descr="IMG-20190219-WA00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IMG-20190219-WA0004"/>
                    <pic:cNvPicPr>
                      <a:picLocks noChangeAspect="1" noChangeArrowheads="1"/>
                    </pic:cNvPicPr>
                  </pic:nvPicPr>
                  <pic:blipFill>
                    <a:blip r:embed="rId38" cstate="print">
                      <a:extLst>
                        <a:ext uri="{28A0092B-C50C-407E-A947-70E740481C1C}">
                          <a14:useLocalDpi xmlns:a14="http://schemas.microsoft.com/office/drawing/2010/main" val="0"/>
                        </a:ext>
                      </a:extLst>
                    </a:blip>
                    <a:srcRect/>
                    <a:stretch>
                      <a:fillRect/>
                    </a:stretch>
                  </pic:blipFill>
                  <pic:spPr bwMode="auto">
                    <a:xfrm>
                      <a:off x="0" y="0"/>
                      <a:ext cx="1379235" cy="2494037"/>
                    </a:xfrm>
                    <a:prstGeom prst="rect">
                      <a:avLst/>
                    </a:prstGeom>
                    <a:noFill/>
                    <a:ln>
                      <a:noFill/>
                    </a:ln>
                  </pic:spPr>
                </pic:pic>
              </a:graphicData>
            </a:graphic>
          </wp:inline>
        </w:drawing>
      </w:r>
      <w:r>
        <w:rPr>
          <w:noProof/>
          <w:lang w:val="es-EC" w:eastAsia="es-EC"/>
        </w:rPr>
        <w:drawing>
          <wp:inline distT="0" distB="0" distL="0" distR="0" wp14:anchorId="57DD9812" wp14:editId="6B1FC08E">
            <wp:extent cx="1375165" cy="2523236"/>
            <wp:effectExtent l="0" t="0" r="0" b="0"/>
            <wp:docPr id="109" name="Imagen 109" descr="IMG-20190219-WA00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IMG-20190219-WA0010"/>
                    <pic:cNvPicPr>
                      <a:picLocks noChangeAspect="1" noChangeArrowheads="1"/>
                    </pic:cNvPicPr>
                  </pic:nvPicPr>
                  <pic:blipFill>
                    <a:blip r:embed="rId39" cstate="print">
                      <a:extLst>
                        <a:ext uri="{28A0092B-C50C-407E-A947-70E740481C1C}">
                          <a14:useLocalDpi xmlns:a14="http://schemas.microsoft.com/office/drawing/2010/main" val="0"/>
                        </a:ext>
                      </a:extLst>
                    </a:blip>
                    <a:srcRect/>
                    <a:stretch>
                      <a:fillRect/>
                    </a:stretch>
                  </pic:blipFill>
                  <pic:spPr bwMode="auto">
                    <a:xfrm>
                      <a:off x="0" y="0"/>
                      <a:ext cx="1379721" cy="2531596"/>
                    </a:xfrm>
                    <a:prstGeom prst="rect">
                      <a:avLst/>
                    </a:prstGeom>
                    <a:noFill/>
                    <a:ln>
                      <a:noFill/>
                    </a:ln>
                  </pic:spPr>
                </pic:pic>
              </a:graphicData>
            </a:graphic>
          </wp:inline>
        </w:drawing>
      </w:r>
      <w:r>
        <w:rPr>
          <w:noProof/>
          <w:lang w:eastAsia="es-EC"/>
        </w:rPr>
        <w:t xml:space="preserve"> </w:t>
      </w:r>
      <w:r>
        <w:rPr>
          <w:noProof/>
          <w:lang w:val="es-EC" w:eastAsia="es-EC"/>
        </w:rPr>
        <w:drawing>
          <wp:inline distT="0" distB="0" distL="0" distR="0" wp14:anchorId="18A52CCE" wp14:editId="13B4A2EC">
            <wp:extent cx="1301750" cy="2506425"/>
            <wp:effectExtent l="0" t="0" r="0" b="8255"/>
            <wp:docPr id="108" name="Imagen 108" descr="IMG-20190219-WA00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IMG-20190219-WA0006"/>
                    <pic:cNvPicPr>
                      <a:picLocks noChangeAspect="1" noChangeArrowheads="1"/>
                    </pic:cNvPicPr>
                  </pic:nvPicPr>
                  <pic:blipFill>
                    <a:blip r:embed="rId40" cstate="print">
                      <a:extLst>
                        <a:ext uri="{28A0092B-C50C-407E-A947-70E740481C1C}">
                          <a14:useLocalDpi xmlns:a14="http://schemas.microsoft.com/office/drawing/2010/main" val="0"/>
                        </a:ext>
                      </a:extLst>
                    </a:blip>
                    <a:srcRect/>
                    <a:stretch>
                      <a:fillRect/>
                    </a:stretch>
                  </pic:blipFill>
                  <pic:spPr bwMode="auto">
                    <a:xfrm>
                      <a:off x="0" y="0"/>
                      <a:ext cx="1307042" cy="2516614"/>
                    </a:xfrm>
                    <a:prstGeom prst="rect">
                      <a:avLst/>
                    </a:prstGeom>
                    <a:noFill/>
                    <a:ln>
                      <a:noFill/>
                    </a:ln>
                  </pic:spPr>
                </pic:pic>
              </a:graphicData>
            </a:graphic>
          </wp:inline>
        </w:drawing>
      </w:r>
    </w:p>
    <w:p w:rsidR="006B779B" w:rsidRPr="006B779B" w:rsidRDefault="006B779B" w:rsidP="00E1470D">
      <w:pPr>
        <w:jc w:val="left"/>
        <w:rPr>
          <w:noProof/>
          <w:lang w:eastAsia="es-EC"/>
        </w:rPr>
      </w:pPr>
      <w:r>
        <w:t xml:space="preserve"> </w:t>
      </w:r>
      <w:r>
        <w:rPr>
          <w:noProof/>
          <w:lang w:eastAsia="es-EC"/>
        </w:rPr>
        <w:t xml:space="preserve">  </w:t>
      </w:r>
      <w:r>
        <w:rPr>
          <w:noProof/>
          <w:lang w:val="es-EC" w:eastAsia="es-EC"/>
        </w:rPr>
        <w:drawing>
          <wp:inline distT="0" distB="0" distL="0" distR="0" wp14:anchorId="015DD97C" wp14:editId="086D271E">
            <wp:extent cx="1552575" cy="2479932"/>
            <wp:effectExtent l="0" t="0" r="0" b="0"/>
            <wp:docPr id="107" name="Imagen 107" descr="IMG-20190219-WA00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IMG-20190219-WA0011"/>
                    <pic:cNvPicPr>
                      <a:picLocks noChangeAspect="1" noChangeArrowheads="1"/>
                    </pic:cNvPicPr>
                  </pic:nvPicPr>
                  <pic:blipFill>
                    <a:blip r:embed="rId41" cstate="print">
                      <a:extLst>
                        <a:ext uri="{28A0092B-C50C-407E-A947-70E740481C1C}">
                          <a14:useLocalDpi xmlns:a14="http://schemas.microsoft.com/office/drawing/2010/main" val="0"/>
                        </a:ext>
                      </a:extLst>
                    </a:blip>
                    <a:srcRect/>
                    <a:stretch>
                      <a:fillRect/>
                    </a:stretch>
                  </pic:blipFill>
                  <pic:spPr bwMode="auto">
                    <a:xfrm>
                      <a:off x="0" y="0"/>
                      <a:ext cx="1555856" cy="2485173"/>
                    </a:xfrm>
                    <a:prstGeom prst="rect">
                      <a:avLst/>
                    </a:prstGeom>
                    <a:noFill/>
                    <a:ln>
                      <a:noFill/>
                    </a:ln>
                  </pic:spPr>
                </pic:pic>
              </a:graphicData>
            </a:graphic>
          </wp:inline>
        </w:drawing>
      </w:r>
      <w:r>
        <w:rPr>
          <w:noProof/>
          <w:lang w:val="es-EC" w:eastAsia="es-EC"/>
        </w:rPr>
        <w:drawing>
          <wp:inline distT="0" distB="0" distL="0" distR="0" wp14:anchorId="084011D9" wp14:editId="1CF978B7">
            <wp:extent cx="1375410" cy="2458085"/>
            <wp:effectExtent l="0" t="0" r="0" b="0"/>
            <wp:docPr id="106" name="Imagen 106" descr="IMG-20190219-WA00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IMG-20190219-WA0012"/>
                    <pic:cNvPicPr>
                      <a:picLocks noChangeAspect="1" noChangeArrowheads="1"/>
                    </pic:cNvPicPr>
                  </pic:nvPicPr>
                  <pic:blipFill>
                    <a:blip r:embed="rId42" cstate="print">
                      <a:extLst>
                        <a:ext uri="{28A0092B-C50C-407E-A947-70E740481C1C}">
                          <a14:useLocalDpi xmlns:a14="http://schemas.microsoft.com/office/drawing/2010/main" val="0"/>
                        </a:ext>
                      </a:extLst>
                    </a:blip>
                    <a:srcRect/>
                    <a:stretch>
                      <a:fillRect/>
                    </a:stretch>
                  </pic:blipFill>
                  <pic:spPr bwMode="auto">
                    <a:xfrm>
                      <a:off x="0" y="0"/>
                      <a:ext cx="1375410" cy="2458085"/>
                    </a:xfrm>
                    <a:prstGeom prst="rect">
                      <a:avLst/>
                    </a:prstGeom>
                    <a:noFill/>
                    <a:ln>
                      <a:noFill/>
                    </a:ln>
                  </pic:spPr>
                </pic:pic>
              </a:graphicData>
            </a:graphic>
          </wp:inline>
        </w:drawing>
      </w:r>
      <w:r>
        <w:rPr>
          <w:noProof/>
          <w:lang w:val="es-EC" w:eastAsia="es-EC"/>
        </w:rPr>
        <w:drawing>
          <wp:inline distT="0" distB="0" distL="0" distR="0" wp14:anchorId="51686CB4" wp14:editId="2E1F14ED">
            <wp:extent cx="1375410" cy="2419985"/>
            <wp:effectExtent l="0" t="0" r="0" b="0"/>
            <wp:docPr id="105" name="Imagen 105" descr="IMG-20190219-WA0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IMG-20190219-WA0014"/>
                    <pic:cNvPicPr>
                      <a:picLocks noChangeAspect="1" noChangeArrowheads="1"/>
                    </pic:cNvPicPr>
                  </pic:nvPicPr>
                  <pic:blipFill>
                    <a:blip r:embed="rId43" cstate="print">
                      <a:extLst>
                        <a:ext uri="{28A0092B-C50C-407E-A947-70E740481C1C}">
                          <a14:useLocalDpi xmlns:a14="http://schemas.microsoft.com/office/drawing/2010/main" val="0"/>
                        </a:ext>
                      </a:extLst>
                    </a:blip>
                    <a:srcRect/>
                    <a:stretch>
                      <a:fillRect/>
                    </a:stretch>
                  </pic:blipFill>
                  <pic:spPr bwMode="auto">
                    <a:xfrm>
                      <a:off x="0" y="0"/>
                      <a:ext cx="1375410" cy="2419985"/>
                    </a:xfrm>
                    <a:prstGeom prst="rect">
                      <a:avLst/>
                    </a:prstGeom>
                    <a:noFill/>
                    <a:ln>
                      <a:noFill/>
                    </a:ln>
                  </pic:spPr>
                </pic:pic>
              </a:graphicData>
            </a:graphic>
          </wp:inline>
        </w:drawing>
      </w:r>
      <w:r>
        <w:rPr>
          <w:noProof/>
          <w:lang w:val="es-EC" w:eastAsia="es-EC"/>
        </w:rPr>
        <w:drawing>
          <wp:inline distT="0" distB="0" distL="0" distR="0" wp14:anchorId="57801597" wp14:editId="67C91D0B">
            <wp:extent cx="1323975" cy="2400935"/>
            <wp:effectExtent l="0" t="0" r="9525" b="0"/>
            <wp:docPr id="104" name="Imagen 104" descr="IMG-20190219-WA00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IMG-20190219-WA0013"/>
                    <pic:cNvPicPr>
                      <a:picLocks noChangeAspect="1" noChangeArrowheads="1"/>
                    </pic:cNvPicPr>
                  </pic:nvPicPr>
                  <pic:blipFill>
                    <a:blip r:embed="rId44" cstate="print">
                      <a:extLst>
                        <a:ext uri="{28A0092B-C50C-407E-A947-70E740481C1C}">
                          <a14:useLocalDpi xmlns:a14="http://schemas.microsoft.com/office/drawing/2010/main" val="0"/>
                        </a:ext>
                      </a:extLst>
                    </a:blip>
                    <a:srcRect/>
                    <a:stretch>
                      <a:fillRect/>
                    </a:stretch>
                  </pic:blipFill>
                  <pic:spPr bwMode="auto">
                    <a:xfrm>
                      <a:off x="0" y="0"/>
                      <a:ext cx="1323975" cy="2400935"/>
                    </a:xfrm>
                    <a:prstGeom prst="rect">
                      <a:avLst/>
                    </a:prstGeom>
                    <a:noFill/>
                    <a:ln>
                      <a:noFill/>
                    </a:ln>
                  </pic:spPr>
                </pic:pic>
              </a:graphicData>
            </a:graphic>
          </wp:inline>
        </w:drawing>
      </w:r>
    </w:p>
    <w:p w:rsidR="006B779B" w:rsidRDefault="006B779B" w:rsidP="006B779B">
      <w:r>
        <w:rPr>
          <w:noProof/>
          <w:lang w:eastAsia="es-EC"/>
        </w:rPr>
        <w:t xml:space="preserve"> </w:t>
      </w:r>
      <w:r>
        <w:rPr>
          <w:noProof/>
          <w:lang w:val="es-EC" w:eastAsia="es-EC"/>
        </w:rPr>
        <w:drawing>
          <wp:inline distT="0" distB="0" distL="0" distR="0" wp14:anchorId="0D711AB5" wp14:editId="471A5A82">
            <wp:extent cx="1391929" cy="2647950"/>
            <wp:effectExtent l="0" t="0" r="0" b="0"/>
            <wp:docPr id="103" name="Imagen 103" descr="IMG-20190219-WA00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IMG-20190219-WA0015"/>
                    <pic:cNvPicPr>
                      <a:picLocks noChangeAspect="1" noChangeArrowheads="1"/>
                    </pic:cNvPicPr>
                  </pic:nvPicPr>
                  <pic:blipFill>
                    <a:blip r:embed="rId45" cstate="print">
                      <a:extLst>
                        <a:ext uri="{28A0092B-C50C-407E-A947-70E740481C1C}">
                          <a14:useLocalDpi xmlns:a14="http://schemas.microsoft.com/office/drawing/2010/main" val="0"/>
                        </a:ext>
                      </a:extLst>
                    </a:blip>
                    <a:srcRect/>
                    <a:stretch>
                      <a:fillRect/>
                    </a:stretch>
                  </pic:blipFill>
                  <pic:spPr bwMode="auto">
                    <a:xfrm>
                      <a:off x="0" y="0"/>
                      <a:ext cx="1392241" cy="2648544"/>
                    </a:xfrm>
                    <a:prstGeom prst="rect">
                      <a:avLst/>
                    </a:prstGeom>
                    <a:noFill/>
                    <a:ln>
                      <a:noFill/>
                    </a:ln>
                  </pic:spPr>
                </pic:pic>
              </a:graphicData>
            </a:graphic>
          </wp:inline>
        </w:drawing>
      </w:r>
      <w:r>
        <w:t xml:space="preserve">  </w:t>
      </w:r>
      <w:r>
        <w:rPr>
          <w:noProof/>
          <w:lang w:val="es-EC" w:eastAsia="es-EC"/>
        </w:rPr>
        <w:drawing>
          <wp:inline distT="0" distB="0" distL="0" distR="0" wp14:anchorId="590F1560" wp14:editId="32B3F026">
            <wp:extent cx="1272540" cy="2647950"/>
            <wp:effectExtent l="0" t="0" r="3810" b="0"/>
            <wp:docPr id="102" name="Imagen 102" descr="IMG-20190219-WA00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IMG-20190219-WA0016"/>
                    <pic:cNvPicPr>
                      <a:picLocks noChangeAspect="1" noChangeArrowheads="1"/>
                    </pic:cNvPicPr>
                  </pic:nvPicPr>
                  <pic:blipFill>
                    <a:blip r:embed="rId46" cstate="print">
                      <a:extLst>
                        <a:ext uri="{28A0092B-C50C-407E-A947-70E740481C1C}">
                          <a14:useLocalDpi xmlns:a14="http://schemas.microsoft.com/office/drawing/2010/main" val="0"/>
                        </a:ext>
                      </a:extLst>
                    </a:blip>
                    <a:srcRect/>
                    <a:stretch>
                      <a:fillRect/>
                    </a:stretch>
                  </pic:blipFill>
                  <pic:spPr bwMode="auto">
                    <a:xfrm>
                      <a:off x="0" y="0"/>
                      <a:ext cx="1272540" cy="2647950"/>
                    </a:xfrm>
                    <a:prstGeom prst="rect">
                      <a:avLst/>
                    </a:prstGeom>
                    <a:noFill/>
                    <a:ln>
                      <a:noFill/>
                    </a:ln>
                  </pic:spPr>
                </pic:pic>
              </a:graphicData>
            </a:graphic>
          </wp:inline>
        </w:drawing>
      </w:r>
      <w:r>
        <w:t xml:space="preserve">  </w:t>
      </w:r>
      <w:r>
        <w:rPr>
          <w:noProof/>
          <w:lang w:val="es-EC" w:eastAsia="es-EC"/>
        </w:rPr>
        <w:drawing>
          <wp:inline distT="0" distB="0" distL="0" distR="0" wp14:anchorId="3C10A757" wp14:editId="65F07DA9">
            <wp:extent cx="1323975" cy="2647950"/>
            <wp:effectExtent l="0" t="0" r="9525" b="0"/>
            <wp:docPr id="101" name="Imagen 101" descr="IMG-20190219-WA00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IMG-20190219-WA0017"/>
                    <pic:cNvPicPr>
                      <a:picLocks noChangeAspect="1" noChangeArrowheads="1"/>
                    </pic:cNvPicPr>
                  </pic:nvPicPr>
                  <pic:blipFill>
                    <a:blip r:embed="rId47" cstate="print">
                      <a:extLst>
                        <a:ext uri="{28A0092B-C50C-407E-A947-70E740481C1C}">
                          <a14:useLocalDpi xmlns:a14="http://schemas.microsoft.com/office/drawing/2010/main" val="0"/>
                        </a:ext>
                      </a:extLst>
                    </a:blip>
                    <a:srcRect/>
                    <a:stretch>
                      <a:fillRect/>
                    </a:stretch>
                  </pic:blipFill>
                  <pic:spPr bwMode="auto">
                    <a:xfrm>
                      <a:off x="0" y="0"/>
                      <a:ext cx="1323975" cy="2647950"/>
                    </a:xfrm>
                    <a:prstGeom prst="rect">
                      <a:avLst/>
                    </a:prstGeom>
                    <a:noFill/>
                    <a:ln>
                      <a:noFill/>
                    </a:ln>
                  </pic:spPr>
                </pic:pic>
              </a:graphicData>
            </a:graphic>
          </wp:inline>
        </w:drawing>
      </w:r>
      <w:r>
        <w:t xml:space="preserve">  </w:t>
      </w:r>
      <w:r>
        <w:rPr>
          <w:noProof/>
          <w:lang w:val="es-EC" w:eastAsia="es-EC"/>
        </w:rPr>
        <w:drawing>
          <wp:inline distT="0" distB="0" distL="0" distR="0" wp14:anchorId="56119A0E" wp14:editId="7C4FE6DF">
            <wp:extent cx="1346200" cy="2647950"/>
            <wp:effectExtent l="0" t="0" r="6350" b="0"/>
            <wp:docPr id="100" name="Imagen 100" descr="IMG-20190219-WA00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IMG-20190219-WA0040"/>
                    <pic:cNvPicPr>
                      <a:picLocks noChangeAspect="1" noChangeArrowheads="1"/>
                    </pic:cNvPicPr>
                  </pic:nvPicPr>
                  <pic:blipFill>
                    <a:blip r:embed="rId48" cstate="print">
                      <a:extLst>
                        <a:ext uri="{28A0092B-C50C-407E-A947-70E740481C1C}">
                          <a14:useLocalDpi xmlns:a14="http://schemas.microsoft.com/office/drawing/2010/main" val="0"/>
                        </a:ext>
                      </a:extLst>
                    </a:blip>
                    <a:srcRect/>
                    <a:stretch>
                      <a:fillRect/>
                    </a:stretch>
                  </pic:blipFill>
                  <pic:spPr bwMode="auto">
                    <a:xfrm>
                      <a:off x="0" y="0"/>
                      <a:ext cx="1346200" cy="2647950"/>
                    </a:xfrm>
                    <a:prstGeom prst="rect">
                      <a:avLst/>
                    </a:prstGeom>
                    <a:noFill/>
                    <a:ln>
                      <a:noFill/>
                    </a:ln>
                  </pic:spPr>
                </pic:pic>
              </a:graphicData>
            </a:graphic>
          </wp:inline>
        </w:drawing>
      </w:r>
      <w:r>
        <w:rPr>
          <w:noProof/>
          <w:lang w:val="es-EC" w:eastAsia="es-EC"/>
        </w:rPr>
        <w:drawing>
          <wp:inline distT="0" distB="0" distL="0" distR="0" wp14:anchorId="2058E669" wp14:editId="0D8C051E">
            <wp:extent cx="1419225" cy="2691765"/>
            <wp:effectExtent l="0" t="0" r="9525" b="0"/>
            <wp:docPr id="99" name="Imagen 99" descr="IMG-20190219-WA00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IMG-20190219-WA0039"/>
                    <pic:cNvPicPr>
                      <a:picLocks noChangeAspect="1" noChangeArrowheads="1"/>
                    </pic:cNvPicPr>
                  </pic:nvPicPr>
                  <pic:blipFill>
                    <a:blip r:embed="rId49" cstate="print">
                      <a:extLst>
                        <a:ext uri="{28A0092B-C50C-407E-A947-70E740481C1C}">
                          <a14:useLocalDpi xmlns:a14="http://schemas.microsoft.com/office/drawing/2010/main" val="0"/>
                        </a:ext>
                      </a:extLst>
                    </a:blip>
                    <a:srcRect/>
                    <a:stretch>
                      <a:fillRect/>
                    </a:stretch>
                  </pic:blipFill>
                  <pic:spPr bwMode="auto">
                    <a:xfrm>
                      <a:off x="0" y="0"/>
                      <a:ext cx="1419225" cy="2691765"/>
                    </a:xfrm>
                    <a:prstGeom prst="rect">
                      <a:avLst/>
                    </a:prstGeom>
                    <a:noFill/>
                    <a:ln>
                      <a:noFill/>
                    </a:ln>
                  </pic:spPr>
                </pic:pic>
              </a:graphicData>
            </a:graphic>
          </wp:inline>
        </w:drawing>
      </w:r>
      <w:r>
        <w:t xml:space="preserve">  </w:t>
      </w:r>
      <w:r>
        <w:rPr>
          <w:noProof/>
          <w:lang w:val="es-EC" w:eastAsia="es-EC"/>
        </w:rPr>
        <w:drawing>
          <wp:inline distT="0" distB="0" distL="0" distR="0" wp14:anchorId="4FAD0180" wp14:editId="3B1F6EC8">
            <wp:extent cx="1302385" cy="2670175"/>
            <wp:effectExtent l="0" t="0" r="0" b="0"/>
            <wp:docPr id="98" name="Imagen 98" descr="IMG-20190219-WA00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IMG-20190219-WA0018"/>
                    <pic:cNvPicPr>
                      <a:picLocks noChangeAspect="1" noChangeArrowheads="1"/>
                    </pic:cNvPicPr>
                  </pic:nvPicPr>
                  <pic:blipFill>
                    <a:blip r:embed="rId50" cstate="print">
                      <a:extLst>
                        <a:ext uri="{28A0092B-C50C-407E-A947-70E740481C1C}">
                          <a14:useLocalDpi xmlns:a14="http://schemas.microsoft.com/office/drawing/2010/main" val="0"/>
                        </a:ext>
                      </a:extLst>
                    </a:blip>
                    <a:srcRect/>
                    <a:stretch>
                      <a:fillRect/>
                    </a:stretch>
                  </pic:blipFill>
                  <pic:spPr bwMode="auto">
                    <a:xfrm>
                      <a:off x="0" y="0"/>
                      <a:ext cx="1302385" cy="2670175"/>
                    </a:xfrm>
                    <a:prstGeom prst="rect">
                      <a:avLst/>
                    </a:prstGeom>
                    <a:noFill/>
                    <a:ln>
                      <a:noFill/>
                    </a:ln>
                  </pic:spPr>
                </pic:pic>
              </a:graphicData>
            </a:graphic>
          </wp:inline>
        </w:drawing>
      </w:r>
      <w:r>
        <w:t xml:space="preserve">  </w:t>
      </w:r>
      <w:r>
        <w:rPr>
          <w:noProof/>
          <w:lang w:val="es-EC" w:eastAsia="es-EC"/>
        </w:rPr>
        <w:drawing>
          <wp:inline distT="0" distB="0" distL="0" distR="0" wp14:anchorId="3FE9BBFC" wp14:editId="04DD7769">
            <wp:extent cx="1346200" cy="2691765"/>
            <wp:effectExtent l="0" t="0" r="6350" b="0"/>
            <wp:docPr id="97" name="Imagen 97" descr="IMG-20190219-WA00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IMG-20190219-WA0023"/>
                    <pic:cNvPicPr>
                      <a:picLocks noChangeAspect="1" noChangeArrowheads="1"/>
                    </pic:cNvPicPr>
                  </pic:nvPicPr>
                  <pic:blipFill>
                    <a:blip r:embed="rId51" cstate="print">
                      <a:extLst>
                        <a:ext uri="{28A0092B-C50C-407E-A947-70E740481C1C}">
                          <a14:useLocalDpi xmlns:a14="http://schemas.microsoft.com/office/drawing/2010/main" val="0"/>
                        </a:ext>
                      </a:extLst>
                    </a:blip>
                    <a:srcRect/>
                    <a:stretch>
                      <a:fillRect/>
                    </a:stretch>
                  </pic:blipFill>
                  <pic:spPr bwMode="auto">
                    <a:xfrm>
                      <a:off x="0" y="0"/>
                      <a:ext cx="1346200" cy="2691765"/>
                    </a:xfrm>
                    <a:prstGeom prst="rect">
                      <a:avLst/>
                    </a:prstGeom>
                    <a:noFill/>
                    <a:ln>
                      <a:noFill/>
                    </a:ln>
                  </pic:spPr>
                </pic:pic>
              </a:graphicData>
            </a:graphic>
          </wp:inline>
        </w:drawing>
      </w:r>
      <w:r>
        <w:t xml:space="preserve">  </w:t>
      </w:r>
      <w:r>
        <w:rPr>
          <w:noProof/>
          <w:lang w:val="es-EC" w:eastAsia="es-EC"/>
        </w:rPr>
        <w:drawing>
          <wp:inline distT="0" distB="0" distL="0" distR="0" wp14:anchorId="3F3AA7D9" wp14:editId="48460C38">
            <wp:extent cx="1323975" cy="2691765"/>
            <wp:effectExtent l="0" t="0" r="9525" b="0"/>
            <wp:docPr id="96" name="Imagen 96" descr="IMG-20190219-WA00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IMG-20190219-WA0019"/>
                    <pic:cNvPicPr>
                      <a:picLocks noChangeAspect="1" noChangeArrowheads="1"/>
                    </pic:cNvPicPr>
                  </pic:nvPicPr>
                  <pic:blipFill>
                    <a:blip r:embed="rId52" cstate="print">
                      <a:extLst>
                        <a:ext uri="{28A0092B-C50C-407E-A947-70E740481C1C}">
                          <a14:useLocalDpi xmlns:a14="http://schemas.microsoft.com/office/drawing/2010/main" val="0"/>
                        </a:ext>
                      </a:extLst>
                    </a:blip>
                    <a:srcRect/>
                    <a:stretch>
                      <a:fillRect/>
                    </a:stretch>
                  </pic:blipFill>
                  <pic:spPr bwMode="auto">
                    <a:xfrm>
                      <a:off x="0" y="0"/>
                      <a:ext cx="1323975" cy="2691765"/>
                    </a:xfrm>
                    <a:prstGeom prst="rect">
                      <a:avLst/>
                    </a:prstGeom>
                    <a:noFill/>
                    <a:ln>
                      <a:noFill/>
                    </a:ln>
                  </pic:spPr>
                </pic:pic>
              </a:graphicData>
            </a:graphic>
          </wp:inline>
        </w:drawing>
      </w:r>
      <w:r>
        <w:rPr>
          <w:noProof/>
          <w:lang w:val="es-EC" w:eastAsia="es-EC"/>
        </w:rPr>
        <w:drawing>
          <wp:inline distT="0" distB="0" distL="0" distR="0" wp14:anchorId="424F98C2" wp14:editId="02A43135">
            <wp:extent cx="1419225" cy="2626360"/>
            <wp:effectExtent l="0" t="0" r="9525" b="2540"/>
            <wp:docPr id="95" name="Imagen 95" descr="IMG-20190219-WA00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IMG-20190219-WA0020"/>
                    <pic:cNvPicPr>
                      <a:picLocks noChangeAspect="1" noChangeArrowheads="1"/>
                    </pic:cNvPicPr>
                  </pic:nvPicPr>
                  <pic:blipFill>
                    <a:blip r:embed="rId53" cstate="print">
                      <a:extLst>
                        <a:ext uri="{28A0092B-C50C-407E-A947-70E740481C1C}">
                          <a14:useLocalDpi xmlns:a14="http://schemas.microsoft.com/office/drawing/2010/main" val="0"/>
                        </a:ext>
                      </a:extLst>
                    </a:blip>
                    <a:srcRect/>
                    <a:stretch>
                      <a:fillRect/>
                    </a:stretch>
                  </pic:blipFill>
                  <pic:spPr bwMode="auto">
                    <a:xfrm>
                      <a:off x="0" y="0"/>
                      <a:ext cx="1419225" cy="2626360"/>
                    </a:xfrm>
                    <a:prstGeom prst="rect">
                      <a:avLst/>
                    </a:prstGeom>
                    <a:noFill/>
                    <a:ln>
                      <a:noFill/>
                    </a:ln>
                  </pic:spPr>
                </pic:pic>
              </a:graphicData>
            </a:graphic>
          </wp:inline>
        </w:drawing>
      </w:r>
      <w:r>
        <w:t xml:space="preserve">  </w:t>
      </w:r>
      <w:r>
        <w:rPr>
          <w:noProof/>
          <w:lang w:val="es-EC" w:eastAsia="es-EC"/>
        </w:rPr>
        <w:drawing>
          <wp:inline distT="0" distB="0" distL="0" distR="0" wp14:anchorId="700072DA" wp14:editId="5C4302AB">
            <wp:extent cx="1302385" cy="2626360"/>
            <wp:effectExtent l="0" t="0" r="0" b="2540"/>
            <wp:docPr id="94" name="Imagen 94" descr="IMG-20190219-WA00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IMG-20190219-WA0021"/>
                    <pic:cNvPicPr>
                      <a:picLocks noChangeAspect="1" noChangeArrowheads="1"/>
                    </pic:cNvPicPr>
                  </pic:nvPicPr>
                  <pic:blipFill>
                    <a:blip r:embed="rId54" cstate="print">
                      <a:extLst>
                        <a:ext uri="{28A0092B-C50C-407E-A947-70E740481C1C}">
                          <a14:useLocalDpi xmlns:a14="http://schemas.microsoft.com/office/drawing/2010/main" val="0"/>
                        </a:ext>
                      </a:extLst>
                    </a:blip>
                    <a:srcRect/>
                    <a:stretch>
                      <a:fillRect/>
                    </a:stretch>
                  </pic:blipFill>
                  <pic:spPr bwMode="auto">
                    <a:xfrm>
                      <a:off x="0" y="0"/>
                      <a:ext cx="1302385" cy="2626360"/>
                    </a:xfrm>
                    <a:prstGeom prst="rect">
                      <a:avLst/>
                    </a:prstGeom>
                    <a:noFill/>
                    <a:ln>
                      <a:noFill/>
                    </a:ln>
                  </pic:spPr>
                </pic:pic>
              </a:graphicData>
            </a:graphic>
          </wp:inline>
        </w:drawing>
      </w:r>
      <w:r>
        <w:t xml:space="preserve">  </w:t>
      </w:r>
      <w:r>
        <w:rPr>
          <w:noProof/>
          <w:lang w:val="es-EC" w:eastAsia="es-EC"/>
        </w:rPr>
        <w:drawing>
          <wp:inline distT="0" distB="0" distL="0" distR="0" wp14:anchorId="11CA3310" wp14:editId="1515B798">
            <wp:extent cx="1323975" cy="2626360"/>
            <wp:effectExtent l="0" t="0" r="9525" b="2540"/>
            <wp:docPr id="93" name="Imagen 93" descr="IMG-20190219-WA00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IMG-20190219-WA0022"/>
                    <pic:cNvPicPr>
                      <a:picLocks noChangeAspect="1" noChangeArrowheads="1"/>
                    </pic:cNvPicPr>
                  </pic:nvPicPr>
                  <pic:blipFill>
                    <a:blip r:embed="rId55" cstate="print">
                      <a:extLst>
                        <a:ext uri="{28A0092B-C50C-407E-A947-70E740481C1C}">
                          <a14:useLocalDpi xmlns:a14="http://schemas.microsoft.com/office/drawing/2010/main" val="0"/>
                        </a:ext>
                      </a:extLst>
                    </a:blip>
                    <a:srcRect/>
                    <a:stretch>
                      <a:fillRect/>
                    </a:stretch>
                  </pic:blipFill>
                  <pic:spPr bwMode="auto">
                    <a:xfrm>
                      <a:off x="0" y="0"/>
                      <a:ext cx="1323975" cy="2626360"/>
                    </a:xfrm>
                    <a:prstGeom prst="rect">
                      <a:avLst/>
                    </a:prstGeom>
                    <a:noFill/>
                    <a:ln>
                      <a:noFill/>
                    </a:ln>
                  </pic:spPr>
                </pic:pic>
              </a:graphicData>
            </a:graphic>
          </wp:inline>
        </w:drawing>
      </w:r>
      <w:r>
        <w:t xml:space="preserve">  </w:t>
      </w:r>
      <w:r>
        <w:rPr>
          <w:noProof/>
          <w:lang w:val="es-EC" w:eastAsia="es-EC"/>
        </w:rPr>
        <w:drawing>
          <wp:inline distT="0" distB="0" distL="0" distR="0" wp14:anchorId="7D310055" wp14:editId="5BE6ACF8">
            <wp:extent cx="1346200" cy="2626360"/>
            <wp:effectExtent l="0" t="0" r="6350" b="2540"/>
            <wp:docPr id="92" name="Imagen 92" descr="IMG-20190219-WA00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IMG-20190219-WA0038"/>
                    <pic:cNvPicPr>
                      <a:picLocks noChangeAspect="1" noChangeArrowheads="1"/>
                    </pic:cNvPicPr>
                  </pic:nvPicPr>
                  <pic:blipFill>
                    <a:blip r:embed="rId56" cstate="print">
                      <a:extLst>
                        <a:ext uri="{28A0092B-C50C-407E-A947-70E740481C1C}">
                          <a14:useLocalDpi xmlns:a14="http://schemas.microsoft.com/office/drawing/2010/main" val="0"/>
                        </a:ext>
                      </a:extLst>
                    </a:blip>
                    <a:srcRect/>
                    <a:stretch>
                      <a:fillRect/>
                    </a:stretch>
                  </pic:blipFill>
                  <pic:spPr bwMode="auto">
                    <a:xfrm>
                      <a:off x="0" y="0"/>
                      <a:ext cx="1346200" cy="2626360"/>
                    </a:xfrm>
                    <a:prstGeom prst="rect">
                      <a:avLst/>
                    </a:prstGeom>
                    <a:noFill/>
                    <a:ln>
                      <a:noFill/>
                    </a:ln>
                  </pic:spPr>
                </pic:pic>
              </a:graphicData>
            </a:graphic>
          </wp:inline>
        </w:drawing>
      </w:r>
      <w:r>
        <w:rPr>
          <w:noProof/>
          <w:lang w:val="es-EC" w:eastAsia="es-EC"/>
        </w:rPr>
        <w:drawing>
          <wp:inline distT="0" distB="0" distL="0" distR="0" wp14:anchorId="3B869C1B" wp14:editId="361F94DF">
            <wp:extent cx="1463040" cy="2655570"/>
            <wp:effectExtent l="0" t="0" r="3810" b="0"/>
            <wp:docPr id="91" name="Imagen 91" descr="IMG-20190219-WA00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descr="IMG-20190219-WA0037"/>
                    <pic:cNvPicPr>
                      <a:picLocks noChangeAspect="1" noChangeArrowheads="1"/>
                    </pic:cNvPicPr>
                  </pic:nvPicPr>
                  <pic:blipFill>
                    <a:blip r:embed="rId57" cstate="print">
                      <a:extLst>
                        <a:ext uri="{28A0092B-C50C-407E-A947-70E740481C1C}">
                          <a14:useLocalDpi xmlns:a14="http://schemas.microsoft.com/office/drawing/2010/main" val="0"/>
                        </a:ext>
                      </a:extLst>
                    </a:blip>
                    <a:srcRect/>
                    <a:stretch>
                      <a:fillRect/>
                    </a:stretch>
                  </pic:blipFill>
                  <pic:spPr bwMode="auto">
                    <a:xfrm>
                      <a:off x="0" y="0"/>
                      <a:ext cx="1463040" cy="2655570"/>
                    </a:xfrm>
                    <a:prstGeom prst="rect">
                      <a:avLst/>
                    </a:prstGeom>
                    <a:noFill/>
                    <a:ln>
                      <a:noFill/>
                    </a:ln>
                  </pic:spPr>
                </pic:pic>
              </a:graphicData>
            </a:graphic>
          </wp:inline>
        </w:drawing>
      </w:r>
      <w:r>
        <w:t xml:space="preserve">  </w:t>
      </w:r>
      <w:r>
        <w:rPr>
          <w:noProof/>
          <w:lang w:val="es-EC" w:eastAsia="es-EC"/>
        </w:rPr>
        <w:drawing>
          <wp:inline distT="0" distB="0" distL="0" distR="0" wp14:anchorId="749EF96A" wp14:editId="11D33F83">
            <wp:extent cx="1346200" cy="2618740"/>
            <wp:effectExtent l="0" t="0" r="6350" b="0"/>
            <wp:docPr id="90" name="Imagen 90" descr="IMG-20190219-WA00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descr="IMG-20190219-WA0036"/>
                    <pic:cNvPicPr>
                      <a:picLocks noChangeAspect="1" noChangeArrowheads="1"/>
                    </pic:cNvPicPr>
                  </pic:nvPicPr>
                  <pic:blipFill>
                    <a:blip r:embed="rId58" cstate="print">
                      <a:extLst>
                        <a:ext uri="{28A0092B-C50C-407E-A947-70E740481C1C}">
                          <a14:useLocalDpi xmlns:a14="http://schemas.microsoft.com/office/drawing/2010/main" val="0"/>
                        </a:ext>
                      </a:extLst>
                    </a:blip>
                    <a:srcRect/>
                    <a:stretch>
                      <a:fillRect/>
                    </a:stretch>
                  </pic:blipFill>
                  <pic:spPr bwMode="auto">
                    <a:xfrm>
                      <a:off x="0" y="0"/>
                      <a:ext cx="1346200" cy="2618740"/>
                    </a:xfrm>
                    <a:prstGeom prst="rect">
                      <a:avLst/>
                    </a:prstGeom>
                    <a:noFill/>
                    <a:ln>
                      <a:noFill/>
                    </a:ln>
                  </pic:spPr>
                </pic:pic>
              </a:graphicData>
            </a:graphic>
          </wp:inline>
        </w:drawing>
      </w:r>
      <w:r>
        <w:t xml:space="preserve">  </w:t>
      </w:r>
      <w:r>
        <w:rPr>
          <w:noProof/>
          <w:lang w:val="es-EC" w:eastAsia="es-EC"/>
        </w:rPr>
        <w:drawing>
          <wp:inline distT="0" distB="0" distL="0" distR="0" wp14:anchorId="70383C8F" wp14:editId="38782E17">
            <wp:extent cx="1323975" cy="2618740"/>
            <wp:effectExtent l="0" t="0" r="9525" b="0"/>
            <wp:docPr id="89" name="Imagen 89" descr="IMG-20190219-WA00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descr="IMG-20190219-WA0035"/>
                    <pic:cNvPicPr>
                      <a:picLocks noChangeAspect="1" noChangeArrowheads="1"/>
                    </pic:cNvPicPr>
                  </pic:nvPicPr>
                  <pic:blipFill>
                    <a:blip r:embed="rId59" cstate="print">
                      <a:extLst>
                        <a:ext uri="{28A0092B-C50C-407E-A947-70E740481C1C}">
                          <a14:useLocalDpi xmlns:a14="http://schemas.microsoft.com/office/drawing/2010/main" val="0"/>
                        </a:ext>
                      </a:extLst>
                    </a:blip>
                    <a:srcRect/>
                    <a:stretch>
                      <a:fillRect/>
                    </a:stretch>
                  </pic:blipFill>
                  <pic:spPr bwMode="auto">
                    <a:xfrm>
                      <a:off x="0" y="0"/>
                      <a:ext cx="1323975" cy="2618740"/>
                    </a:xfrm>
                    <a:prstGeom prst="rect">
                      <a:avLst/>
                    </a:prstGeom>
                    <a:noFill/>
                    <a:ln>
                      <a:noFill/>
                    </a:ln>
                  </pic:spPr>
                </pic:pic>
              </a:graphicData>
            </a:graphic>
          </wp:inline>
        </w:drawing>
      </w:r>
      <w:r>
        <w:t xml:space="preserve">  </w:t>
      </w:r>
      <w:r>
        <w:rPr>
          <w:noProof/>
          <w:lang w:val="es-EC" w:eastAsia="es-EC"/>
        </w:rPr>
        <w:drawing>
          <wp:inline distT="0" distB="0" distL="0" distR="0" wp14:anchorId="758CF0CF" wp14:editId="3AFF27D7">
            <wp:extent cx="1272540" cy="2618740"/>
            <wp:effectExtent l="0" t="0" r="3810" b="0"/>
            <wp:docPr id="88" name="Imagen 88" descr="IMG-20190219-WA00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descr="IMG-20190219-WA0024"/>
                    <pic:cNvPicPr>
                      <a:picLocks noChangeAspect="1" noChangeArrowheads="1"/>
                    </pic:cNvPicPr>
                  </pic:nvPicPr>
                  <pic:blipFill>
                    <a:blip r:embed="rId60" cstate="print">
                      <a:extLst>
                        <a:ext uri="{28A0092B-C50C-407E-A947-70E740481C1C}">
                          <a14:useLocalDpi xmlns:a14="http://schemas.microsoft.com/office/drawing/2010/main" val="0"/>
                        </a:ext>
                      </a:extLst>
                    </a:blip>
                    <a:srcRect/>
                    <a:stretch>
                      <a:fillRect/>
                    </a:stretch>
                  </pic:blipFill>
                  <pic:spPr bwMode="auto">
                    <a:xfrm>
                      <a:off x="0" y="0"/>
                      <a:ext cx="1272540" cy="2618740"/>
                    </a:xfrm>
                    <a:prstGeom prst="rect">
                      <a:avLst/>
                    </a:prstGeom>
                    <a:noFill/>
                    <a:ln>
                      <a:noFill/>
                    </a:ln>
                  </pic:spPr>
                </pic:pic>
              </a:graphicData>
            </a:graphic>
          </wp:inline>
        </w:drawing>
      </w:r>
      <w:r>
        <w:rPr>
          <w:noProof/>
          <w:lang w:val="es-EC" w:eastAsia="es-EC"/>
        </w:rPr>
        <w:drawing>
          <wp:inline distT="0" distB="0" distL="0" distR="0" wp14:anchorId="69A839A5" wp14:editId="75B86746">
            <wp:extent cx="1448435" cy="2267585"/>
            <wp:effectExtent l="0" t="0" r="0" b="0"/>
            <wp:docPr id="87" name="Imagen 87" descr="IMG-20190219-WA00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descr="IMG-20190219-WA0034"/>
                    <pic:cNvPicPr>
                      <a:picLocks noChangeAspect="1" noChangeArrowheads="1"/>
                    </pic:cNvPicPr>
                  </pic:nvPicPr>
                  <pic:blipFill>
                    <a:blip r:embed="rId61" cstate="print">
                      <a:extLst>
                        <a:ext uri="{28A0092B-C50C-407E-A947-70E740481C1C}">
                          <a14:useLocalDpi xmlns:a14="http://schemas.microsoft.com/office/drawing/2010/main" val="0"/>
                        </a:ext>
                      </a:extLst>
                    </a:blip>
                    <a:srcRect/>
                    <a:stretch>
                      <a:fillRect/>
                    </a:stretch>
                  </pic:blipFill>
                  <pic:spPr bwMode="auto">
                    <a:xfrm>
                      <a:off x="0" y="0"/>
                      <a:ext cx="1448435" cy="2267585"/>
                    </a:xfrm>
                    <a:prstGeom prst="rect">
                      <a:avLst/>
                    </a:prstGeom>
                    <a:noFill/>
                    <a:ln>
                      <a:noFill/>
                    </a:ln>
                  </pic:spPr>
                </pic:pic>
              </a:graphicData>
            </a:graphic>
          </wp:inline>
        </w:drawing>
      </w:r>
      <w:r>
        <w:t xml:space="preserve">  </w:t>
      </w:r>
      <w:r>
        <w:rPr>
          <w:noProof/>
          <w:lang w:val="es-EC" w:eastAsia="es-EC"/>
        </w:rPr>
        <w:drawing>
          <wp:inline distT="0" distB="0" distL="0" distR="0" wp14:anchorId="3E5EDDB1" wp14:editId="586BB37B">
            <wp:extent cx="1346200" cy="2267585"/>
            <wp:effectExtent l="0" t="0" r="6350" b="0"/>
            <wp:docPr id="86" name="Imagen 86" descr="IMG-20190219-WA00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descr="IMG-20190219-WA0025"/>
                    <pic:cNvPicPr>
                      <a:picLocks noChangeAspect="1" noChangeArrowheads="1"/>
                    </pic:cNvPicPr>
                  </pic:nvPicPr>
                  <pic:blipFill>
                    <a:blip r:embed="rId62" cstate="print">
                      <a:extLst>
                        <a:ext uri="{28A0092B-C50C-407E-A947-70E740481C1C}">
                          <a14:useLocalDpi xmlns:a14="http://schemas.microsoft.com/office/drawing/2010/main" val="0"/>
                        </a:ext>
                      </a:extLst>
                    </a:blip>
                    <a:srcRect/>
                    <a:stretch>
                      <a:fillRect/>
                    </a:stretch>
                  </pic:blipFill>
                  <pic:spPr bwMode="auto">
                    <a:xfrm>
                      <a:off x="0" y="0"/>
                      <a:ext cx="1346200" cy="2267585"/>
                    </a:xfrm>
                    <a:prstGeom prst="rect">
                      <a:avLst/>
                    </a:prstGeom>
                    <a:noFill/>
                    <a:ln>
                      <a:noFill/>
                    </a:ln>
                  </pic:spPr>
                </pic:pic>
              </a:graphicData>
            </a:graphic>
          </wp:inline>
        </w:drawing>
      </w:r>
      <w:r>
        <w:t xml:space="preserve"> </w:t>
      </w:r>
    </w:p>
    <w:p w:rsidR="006B779B" w:rsidRDefault="006B779B" w:rsidP="006B779B">
      <w:pPr>
        <w:rPr>
          <w:b/>
          <w:sz w:val="36"/>
        </w:rPr>
      </w:pPr>
    </w:p>
    <w:p w:rsidR="006B779B" w:rsidRPr="004A0965" w:rsidRDefault="006B779B" w:rsidP="006B779B">
      <w:pPr>
        <w:rPr>
          <w:b/>
          <w:sz w:val="36"/>
        </w:rPr>
      </w:pPr>
    </w:p>
    <w:p w:rsidR="006B779B" w:rsidRPr="004A0965" w:rsidRDefault="006B779B" w:rsidP="006B779B">
      <w:pPr>
        <w:pStyle w:val="Descripcin"/>
        <w:jc w:val="center"/>
        <w:rPr>
          <w:b/>
          <w:i w:val="0"/>
          <w:color w:val="auto"/>
          <w:sz w:val="24"/>
        </w:rPr>
      </w:pPr>
      <w:r w:rsidRPr="004A0965">
        <w:rPr>
          <w:b/>
          <w:i w:val="0"/>
          <w:color w:val="auto"/>
          <w:sz w:val="24"/>
        </w:rPr>
        <w:t>Georreferenciación con GPS UTM Parroquia Quisapincha</w:t>
      </w:r>
    </w:p>
    <w:p w:rsidR="006B779B" w:rsidRPr="00696D70" w:rsidRDefault="006B779B" w:rsidP="006B779B">
      <w:pPr>
        <w:rPr>
          <w:b/>
          <w:noProof/>
          <w:lang w:eastAsia="es-EC"/>
        </w:rPr>
      </w:pPr>
    </w:p>
    <w:p w:rsidR="006B779B" w:rsidRDefault="006B779B" w:rsidP="006B779B">
      <w:r>
        <w:rPr>
          <w:noProof/>
          <w:lang w:val="es-EC" w:eastAsia="es-EC"/>
        </w:rPr>
        <w:drawing>
          <wp:inline distT="0" distB="0" distL="0" distR="0" wp14:anchorId="36D149E7" wp14:editId="160D030E">
            <wp:extent cx="1419225" cy="2670175"/>
            <wp:effectExtent l="0" t="0" r="9525" b="0"/>
            <wp:docPr id="85" name="Imagen 85" descr="IMG-20190219-WA00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descr="IMG-20190219-WA0033"/>
                    <pic:cNvPicPr>
                      <a:picLocks noChangeAspect="1" noChangeArrowheads="1"/>
                    </pic:cNvPicPr>
                  </pic:nvPicPr>
                  <pic:blipFill>
                    <a:blip r:embed="rId63" cstate="print">
                      <a:extLst>
                        <a:ext uri="{28A0092B-C50C-407E-A947-70E740481C1C}">
                          <a14:useLocalDpi xmlns:a14="http://schemas.microsoft.com/office/drawing/2010/main" val="0"/>
                        </a:ext>
                      </a:extLst>
                    </a:blip>
                    <a:srcRect/>
                    <a:stretch>
                      <a:fillRect/>
                    </a:stretch>
                  </pic:blipFill>
                  <pic:spPr bwMode="auto">
                    <a:xfrm>
                      <a:off x="0" y="0"/>
                      <a:ext cx="1419225" cy="2670175"/>
                    </a:xfrm>
                    <a:prstGeom prst="rect">
                      <a:avLst/>
                    </a:prstGeom>
                    <a:noFill/>
                    <a:ln>
                      <a:noFill/>
                    </a:ln>
                  </pic:spPr>
                </pic:pic>
              </a:graphicData>
            </a:graphic>
          </wp:inline>
        </w:drawing>
      </w:r>
      <w:r>
        <w:t xml:space="preserve">  </w:t>
      </w:r>
      <w:r>
        <w:rPr>
          <w:noProof/>
          <w:lang w:val="es-EC" w:eastAsia="es-EC"/>
        </w:rPr>
        <w:drawing>
          <wp:inline distT="0" distB="0" distL="0" distR="0" wp14:anchorId="0C3AE54A" wp14:editId="4A7AFA02">
            <wp:extent cx="1228725" cy="2670175"/>
            <wp:effectExtent l="0" t="0" r="9525" b="0"/>
            <wp:docPr id="84" name="Imagen 84" descr="IMG-20190219-WA00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descr="IMG-20190219-WA0032"/>
                    <pic:cNvPicPr>
                      <a:picLocks noChangeAspect="1" noChangeArrowheads="1"/>
                    </pic:cNvPicPr>
                  </pic:nvPicPr>
                  <pic:blipFill>
                    <a:blip r:embed="rId64" cstate="print">
                      <a:extLst>
                        <a:ext uri="{28A0092B-C50C-407E-A947-70E740481C1C}">
                          <a14:useLocalDpi xmlns:a14="http://schemas.microsoft.com/office/drawing/2010/main" val="0"/>
                        </a:ext>
                      </a:extLst>
                    </a:blip>
                    <a:srcRect/>
                    <a:stretch>
                      <a:fillRect/>
                    </a:stretch>
                  </pic:blipFill>
                  <pic:spPr bwMode="auto">
                    <a:xfrm>
                      <a:off x="0" y="0"/>
                      <a:ext cx="1228725" cy="2670175"/>
                    </a:xfrm>
                    <a:prstGeom prst="rect">
                      <a:avLst/>
                    </a:prstGeom>
                    <a:noFill/>
                    <a:ln>
                      <a:noFill/>
                    </a:ln>
                  </pic:spPr>
                </pic:pic>
              </a:graphicData>
            </a:graphic>
          </wp:inline>
        </w:drawing>
      </w:r>
      <w:r>
        <w:t xml:space="preserve">  </w:t>
      </w:r>
      <w:r>
        <w:rPr>
          <w:noProof/>
          <w:lang w:val="es-EC" w:eastAsia="es-EC"/>
        </w:rPr>
        <w:drawing>
          <wp:inline distT="0" distB="0" distL="0" distR="0" wp14:anchorId="6AD60C6B" wp14:editId="30A76214">
            <wp:extent cx="1375410" cy="2670175"/>
            <wp:effectExtent l="0" t="0" r="0" b="0"/>
            <wp:docPr id="83" name="Imagen 83" descr="IMG-20190219-WA00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descr="IMG-20190219-WA0026"/>
                    <pic:cNvPicPr>
                      <a:picLocks noChangeAspect="1" noChangeArrowheads="1"/>
                    </pic:cNvPicPr>
                  </pic:nvPicPr>
                  <pic:blipFill>
                    <a:blip r:embed="rId65" cstate="print">
                      <a:extLst>
                        <a:ext uri="{28A0092B-C50C-407E-A947-70E740481C1C}">
                          <a14:useLocalDpi xmlns:a14="http://schemas.microsoft.com/office/drawing/2010/main" val="0"/>
                        </a:ext>
                      </a:extLst>
                    </a:blip>
                    <a:srcRect/>
                    <a:stretch>
                      <a:fillRect/>
                    </a:stretch>
                  </pic:blipFill>
                  <pic:spPr bwMode="auto">
                    <a:xfrm>
                      <a:off x="0" y="0"/>
                      <a:ext cx="1375410" cy="2670175"/>
                    </a:xfrm>
                    <a:prstGeom prst="rect">
                      <a:avLst/>
                    </a:prstGeom>
                    <a:noFill/>
                    <a:ln>
                      <a:noFill/>
                    </a:ln>
                  </pic:spPr>
                </pic:pic>
              </a:graphicData>
            </a:graphic>
          </wp:inline>
        </w:drawing>
      </w:r>
      <w:r>
        <w:t xml:space="preserve">  </w:t>
      </w:r>
      <w:r>
        <w:rPr>
          <w:noProof/>
          <w:lang w:val="es-EC" w:eastAsia="es-EC"/>
        </w:rPr>
        <w:drawing>
          <wp:inline distT="0" distB="0" distL="0" distR="0" wp14:anchorId="206A60D3" wp14:editId="2C11440A">
            <wp:extent cx="1302385" cy="2670175"/>
            <wp:effectExtent l="0" t="0" r="0" b="0"/>
            <wp:docPr id="82" name="Imagen 82" descr="IMG-20190219-WA00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descr="IMG-20190219-WA0031"/>
                    <pic:cNvPicPr>
                      <a:picLocks noChangeAspect="1" noChangeArrowheads="1"/>
                    </pic:cNvPicPr>
                  </pic:nvPicPr>
                  <pic:blipFill>
                    <a:blip r:embed="rId66" cstate="print">
                      <a:extLst>
                        <a:ext uri="{28A0092B-C50C-407E-A947-70E740481C1C}">
                          <a14:useLocalDpi xmlns:a14="http://schemas.microsoft.com/office/drawing/2010/main" val="0"/>
                        </a:ext>
                      </a:extLst>
                    </a:blip>
                    <a:srcRect/>
                    <a:stretch>
                      <a:fillRect/>
                    </a:stretch>
                  </pic:blipFill>
                  <pic:spPr bwMode="auto">
                    <a:xfrm>
                      <a:off x="0" y="0"/>
                      <a:ext cx="1302385" cy="2670175"/>
                    </a:xfrm>
                    <a:prstGeom prst="rect">
                      <a:avLst/>
                    </a:prstGeom>
                    <a:noFill/>
                    <a:ln>
                      <a:noFill/>
                    </a:ln>
                  </pic:spPr>
                </pic:pic>
              </a:graphicData>
            </a:graphic>
          </wp:inline>
        </w:drawing>
      </w:r>
      <w:r>
        <w:rPr>
          <w:noProof/>
          <w:lang w:val="es-EC" w:eastAsia="es-EC"/>
        </w:rPr>
        <w:drawing>
          <wp:inline distT="0" distB="0" distL="0" distR="0" wp14:anchorId="2D6BEEC1" wp14:editId="20B321A8">
            <wp:extent cx="1419225" cy="2618740"/>
            <wp:effectExtent l="0" t="0" r="9525" b="0"/>
            <wp:docPr id="81" name="Imagen 81" descr="IMG-20190219-WA00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descr="IMG-20190219-WA0027"/>
                    <pic:cNvPicPr>
                      <a:picLocks noChangeAspect="1" noChangeArrowheads="1"/>
                    </pic:cNvPicPr>
                  </pic:nvPicPr>
                  <pic:blipFill>
                    <a:blip r:embed="rId67" cstate="print">
                      <a:extLst>
                        <a:ext uri="{28A0092B-C50C-407E-A947-70E740481C1C}">
                          <a14:useLocalDpi xmlns:a14="http://schemas.microsoft.com/office/drawing/2010/main" val="0"/>
                        </a:ext>
                      </a:extLst>
                    </a:blip>
                    <a:srcRect/>
                    <a:stretch>
                      <a:fillRect/>
                    </a:stretch>
                  </pic:blipFill>
                  <pic:spPr bwMode="auto">
                    <a:xfrm>
                      <a:off x="0" y="0"/>
                      <a:ext cx="1419225" cy="2618740"/>
                    </a:xfrm>
                    <a:prstGeom prst="rect">
                      <a:avLst/>
                    </a:prstGeom>
                    <a:noFill/>
                    <a:ln>
                      <a:noFill/>
                    </a:ln>
                  </pic:spPr>
                </pic:pic>
              </a:graphicData>
            </a:graphic>
          </wp:inline>
        </w:drawing>
      </w:r>
      <w:r>
        <w:t xml:space="preserve">  </w:t>
      </w:r>
      <w:r>
        <w:rPr>
          <w:noProof/>
          <w:lang w:val="es-EC" w:eastAsia="es-EC"/>
        </w:rPr>
        <w:drawing>
          <wp:inline distT="0" distB="0" distL="0" distR="0" wp14:anchorId="131EDEB5" wp14:editId="225293D5">
            <wp:extent cx="1228725" cy="2618740"/>
            <wp:effectExtent l="0" t="0" r="9525" b="0"/>
            <wp:docPr id="80" name="Imagen 80" descr="IMG-20190219-WA00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descr="IMG-20190219-WA0030"/>
                    <pic:cNvPicPr>
                      <a:picLocks noChangeAspect="1" noChangeArrowheads="1"/>
                    </pic:cNvPicPr>
                  </pic:nvPicPr>
                  <pic:blipFill>
                    <a:blip r:embed="rId68" cstate="print">
                      <a:extLst>
                        <a:ext uri="{28A0092B-C50C-407E-A947-70E740481C1C}">
                          <a14:useLocalDpi xmlns:a14="http://schemas.microsoft.com/office/drawing/2010/main" val="0"/>
                        </a:ext>
                      </a:extLst>
                    </a:blip>
                    <a:srcRect/>
                    <a:stretch>
                      <a:fillRect/>
                    </a:stretch>
                  </pic:blipFill>
                  <pic:spPr bwMode="auto">
                    <a:xfrm>
                      <a:off x="0" y="0"/>
                      <a:ext cx="1228725" cy="2618740"/>
                    </a:xfrm>
                    <a:prstGeom prst="rect">
                      <a:avLst/>
                    </a:prstGeom>
                    <a:noFill/>
                    <a:ln>
                      <a:noFill/>
                    </a:ln>
                  </pic:spPr>
                </pic:pic>
              </a:graphicData>
            </a:graphic>
          </wp:inline>
        </w:drawing>
      </w:r>
      <w:r>
        <w:t xml:space="preserve">  </w:t>
      </w:r>
      <w:r>
        <w:rPr>
          <w:noProof/>
          <w:lang w:val="es-EC" w:eastAsia="es-EC"/>
        </w:rPr>
        <w:drawing>
          <wp:inline distT="0" distB="0" distL="0" distR="0" wp14:anchorId="54FE1032" wp14:editId="31C02262">
            <wp:extent cx="1346200" cy="2618740"/>
            <wp:effectExtent l="0" t="0" r="6350" b="0"/>
            <wp:docPr id="79" name="Imagen 79" descr="IMG-20190219-WA00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descr="IMG-20190219-WA0028"/>
                    <pic:cNvPicPr>
                      <a:picLocks noChangeAspect="1" noChangeArrowheads="1"/>
                    </pic:cNvPicPr>
                  </pic:nvPicPr>
                  <pic:blipFill>
                    <a:blip r:embed="rId69" cstate="print">
                      <a:extLst>
                        <a:ext uri="{28A0092B-C50C-407E-A947-70E740481C1C}">
                          <a14:useLocalDpi xmlns:a14="http://schemas.microsoft.com/office/drawing/2010/main" val="0"/>
                        </a:ext>
                      </a:extLst>
                    </a:blip>
                    <a:srcRect/>
                    <a:stretch>
                      <a:fillRect/>
                    </a:stretch>
                  </pic:blipFill>
                  <pic:spPr bwMode="auto">
                    <a:xfrm>
                      <a:off x="0" y="0"/>
                      <a:ext cx="1346200" cy="2618740"/>
                    </a:xfrm>
                    <a:prstGeom prst="rect">
                      <a:avLst/>
                    </a:prstGeom>
                    <a:noFill/>
                    <a:ln>
                      <a:noFill/>
                    </a:ln>
                  </pic:spPr>
                </pic:pic>
              </a:graphicData>
            </a:graphic>
          </wp:inline>
        </w:drawing>
      </w:r>
      <w:r>
        <w:t xml:space="preserve">  </w:t>
      </w:r>
      <w:r>
        <w:rPr>
          <w:noProof/>
          <w:lang w:val="es-EC" w:eastAsia="es-EC"/>
        </w:rPr>
        <w:drawing>
          <wp:inline distT="0" distB="0" distL="0" distR="0" wp14:anchorId="32F3E9BC" wp14:editId="525AACDC">
            <wp:extent cx="1302385" cy="2618740"/>
            <wp:effectExtent l="0" t="0" r="0" b="0"/>
            <wp:docPr id="75" name="Imagen 75" descr="IMG-20190219-WA00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descr="IMG-20190219-WA0029"/>
                    <pic:cNvPicPr>
                      <a:picLocks noChangeAspect="1" noChangeArrowheads="1"/>
                    </pic:cNvPicPr>
                  </pic:nvPicPr>
                  <pic:blipFill>
                    <a:blip r:embed="rId70" cstate="print">
                      <a:extLst>
                        <a:ext uri="{28A0092B-C50C-407E-A947-70E740481C1C}">
                          <a14:useLocalDpi xmlns:a14="http://schemas.microsoft.com/office/drawing/2010/main" val="0"/>
                        </a:ext>
                      </a:extLst>
                    </a:blip>
                    <a:srcRect/>
                    <a:stretch>
                      <a:fillRect/>
                    </a:stretch>
                  </pic:blipFill>
                  <pic:spPr bwMode="auto">
                    <a:xfrm>
                      <a:off x="0" y="0"/>
                      <a:ext cx="1302385" cy="2618740"/>
                    </a:xfrm>
                    <a:prstGeom prst="rect">
                      <a:avLst/>
                    </a:prstGeom>
                    <a:noFill/>
                    <a:ln>
                      <a:noFill/>
                    </a:ln>
                  </pic:spPr>
                </pic:pic>
              </a:graphicData>
            </a:graphic>
          </wp:inline>
        </w:drawing>
      </w:r>
      <w:r>
        <w:rPr>
          <w:noProof/>
          <w:lang w:val="es-EC" w:eastAsia="es-EC"/>
        </w:rPr>
        <w:drawing>
          <wp:inline distT="0" distB="0" distL="0" distR="0" wp14:anchorId="7BA64C69" wp14:editId="35CE45D7">
            <wp:extent cx="1397000" cy="2618740"/>
            <wp:effectExtent l="0" t="0" r="0" b="0"/>
            <wp:docPr id="74" name="Imagen 74" descr="IMG-20190219-WA00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descr="IMG-20190219-WA0041"/>
                    <pic:cNvPicPr>
                      <a:picLocks noChangeAspect="1" noChangeArrowheads="1"/>
                    </pic:cNvPicPr>
                  </pic:nvPicPr>
                  <pic:blipFill>
                    <a:blip r:embed="rId71" cstate="print">
                      <a:extLst>
                        <a:ext uri="{28A0092B-C50C-407E-A947-70E740481C1C}">
                          <a14:useLocalDpi xmlns:a14="http://schemas.microsoft.com/office/drawing/2010/main" val="0"/>
                        </a:ext>
                      </a:extLst>
                    </a:blip>
                    <a:srcRect/>
                    <a:stretch>
                      <a:fillRect/>
                    </a:stretch>
                  </pic:blipFill>
                  <pic:spPr bwMode="auto">
                    <a:xfrm>
                      <a:off x="0" y="0"/>
                      <a:ext cx="1397000" cy="2618740"/>
                    </a:xfrm>
                    <a:prstGeom prst="rect">
                      <a:avLst/>
                    </a:prstGeom>
                    <a:noFill/>
                    <a:ln>
                      <a:noFill/>
                    </a:ln>
                  </pic:spPr>
                </pic:pic>
              </a:graphicData>
            </a:graphic>
          </wp:inline>
        </w:drawing>
      </w:r>
      <w:r>
        <w:t xml:space="preserve">  </w:t>
      </w:r>
      <w:r>
        <w:rPr>
          <w:noProof/>
          <w:lang w:val="es-EC" w:eastAsia="es-EC"/>
        </w:rPr>
        <w:drawing>
          <wp:inline distT="0" distB="0" distL="0" distR="0" wp14:anchorId="455A1FF3" wp14:editId="2D8874C3">
            <wp:extent cx="1228725" cy="2618740"/>
            <wp:effectExtent l="0" t="0" r="9525" b="0"/>
            <wp:docPr id="73" name="Imagen 73" descr="IMG-20190219-WA00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descr="IMG-20190219-WA0046"/>
                    <pic:cNvPicPr>
                      <a:picLocks noChangeAspect="1" noChangeArrowheads="1"/>
                    </pic:cNvPicPr>
                  </pic:nvPicPr>
                  <pic:blipFill>
                    <a:blip r:embed="rId72" cstate="print">
                      <a:extLst>
                        <a:ext uri="{28A0092B-C50C-407E-A947-70E740481C1C}">
                          <a14:useLocalDpi xmlns:a14="http://schemas.microsoft.com/office/drawing/2010/main" val="0"/>
                        </a:ext>
                      </a:extLst>
                    </a:blip>
                    <a:srcRect/>
                    <a:stretch>
                      <a:fillRect/>
                    </a:stretch>
                  </pic:blipFill>
                  <pic:spPr bwMode="auto">
                    <a:xfrm>
                      <a:off x="0" y="0"/>
                      <a:ext cx="1228725" cy="2618740"/>
                    </a:xfrm>
                    <a:prstGeom prst="rect">
                      <a:avLst/>
                    </a:prstGeom>
                    <a:noFill/>
                    <a:ln>
                      <a:noFill/>
                    </a:ln>
                  </pic:spPr>
                </pic:pic>
              </a:graphicData>
            </a:graphic>
          </wp:inline>
        </w:drawing>
      </w:r>
      <w:r>
        <w:t xml:space="preserve">  </w:t>
      </w:r>
      <w:r>
        <w:rPr>
          <w:noProof/>
          <w:lang w:val="es-EC" w:eastAsia="es-EC"/>
        </w:rPr>
        <w:drawing>
          <wp:inline distT="0" distB="0" distL="0" distR="0" wp14:anchorId="66F41B41" wp14:editId="3DC67237">
            <wp:extent cx="1346200" cy="2618740"/>
            <wp:effectExtent l="0" t="0" r="6350" b="0"/>
            <wp:docPr id="72" name="Imagen 72" descr="IMG-20190219-WA00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descr="IMG-20190219-WA0045"/>
                    <pic:cNvPicPr>
                      <a:picLocks noChangeAspect="1" noChangeArrowheads="1"/>
                    </pic:cNvPicPr>
                  </pic:nvPicPr>
                  <pic:blipFill>
                    <a:blip r:embed="rId73" cstate="print">
                      <a:extLst>
                        <a:ext uri="{28A0092B-C50C-407E-A947-70E740481C1C}">
                          <a14:useLocalDpi xmlns:a14="http://schemas.microsoft.com/office/drawing/2010/main" val="0"/>
                        </a:ext>
                      </a:extLst>
                    </a:blip>
                    <a:srcRect/>
                    <a:stretch>
                      <a:fillRect/>
                    </a:stretch>
                  </pic:blipFill>
                  <pic:spPr bwMode="auto">
                    <a:xfrm>
                      <a:off x="0" y="0"/>
                      <a:ext cx="1346200" cy="2618740"/>
                    </a:xfrm>
                    <a:prstGeom prst="rect">
                      <a:avLst/>
                    </a:prstGeom>
                    <a:noFill/>
                    <a:ln>
                      <a:noFill/>
                    </a:ln>
                  </pic:spPr>
                </pic:pic>
              </a:graphicData>
            </a:graphic>
          </wp:inline>
        </w:drawing>
      </w:r>
      <w:r>
        <w:t xml:space="preserve">  </w:t>
      </w:r>
      <w:r>
        <w:rPr>
          <w:noProof/>
          <w:lang w:val="es-EC" w:eastAsia="es-EC"/>
        </w:rPr>
        <w:drawing>
          <wp:inline distT="0" distB="0" distL="0" distR="0" wp14:anchorId="01188D83" wp14:editId="25F992CA">
            <wp:extent cx="1302385" cy="2618740"/>
            <wp:effectExtent l="0" t="0" r="0" b="0"/>
            <wp:docPr id="71" name="Imagen 71" descr="IMG-20190219-WA00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descr="IMG-20190219-WA0044"/>
                    <pic:cNvPicPr>
                      <a:picLocks noChangeAspect="1" noChangeArrowheads="1"/>
                    </pic:cNvPicPr>
                  </pic:nvPicPr>
                  <pic:blipFill>
                    <a:blip r:embed="rId74" cstate="print">
                      <a:extLst>
                        <a:ext uri="{28A0092B-C50C-407E-A947-70E740481C1C}">
                          <a14:useLocalDpi xmlns:a14="http://schemas.microsoft.com/office/drawing/2010/main" val="0"/>
                        </a:ext>
                      </a:extLst>
                    </a:blip>
                    <a:srcRect/>
                    <a:stretch>
                      <a:fillRect/>
                    </a:stretch>
                  </pic:blipFill>
                  <pic:spPr bwMode="auto">
                    <a:xfrm>
                      <a:off x="0" y="0"/>
                      <a:ext cx="1302385" cy="2618740"/>
                    </a:xfrm>
                    <a:prstGeom prst="rect">
                      <a:avLst/>
                    </a:prstGeom>
                    <a:noFill/>
                    <a:ln>
                      <a:noFill/>
                    </a:ln>
                  </pic:spPr>
                </pic:pic>
              </a:graphicData>
            </a:graphic>
          </wp:inline>
        </w:drawing>
      </w:r>
      <w:r>
        <w:rPr>
          <w:noProof/>
          <w:lang w:val="es-EC" w:eastAsia="es-EC"/>
        </w:rPr>
        <w:drawing>
          <wp:inline distT="0" distB="0" distL="0" distR="0" wp14:anchorId="72810BB3" wp14:editId="5BAABFD5">
            <wp:extent cx="1346200" cy="2618740"/>
            <wp:effectExtent l="0" t="0" r="6350" b="0"/>
            <wp:docPr id="70" name="Imagen 70" descr="IMG-20190219-WA00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descr="IMG-20190219-WA0042"/>
                    <pic:cNvPicPr>
                      <a:picLocks noChangeAspect="1" noChangeArrowheads="1"/>
                    </pic:cNvPicPr>
                  </pic:nvPicPr>
                  <pic:blipFill>
                    <a:blip r:embed="rId75" cstate="print">
                      <a:extLst>
                        <a:ext uri="{28A0092B-C50C-407E-A947-70E740481C1C}">
                          <a14:useLocalDpi xmlns:a14="http://schemas.microsoft.com/office/drawing/2010/main" val="0"/>
                        </a:ext>
                      </a:extLst>
                    </a:blip>
                    <a:srcRect/>
                    <a:stretch>
                      <a:fillRect/>
                    </a:stretch>
                  </pic:blipFill>
                  <pic:spPr bwMode="auto">
                    <a:xfrm>
                      <a:off x="0" y="0"/>
                      <a:ext cx="1346200" cy="2618740"/>
                    </a:xfrm>
                    <a:prstGeom prst="rect">
                      <a:avLst/>
                    </a:prstGeom>
                    <a:noFill/>
                    <a:ln>
                      <a:noFill/>
                    </a:ln>
                  </pic:spPr>
                </pic:pic>
              </a:graphicData>
            </a:graphic>
          </wp:inline>
        </w:drawing>
      </w:r>
      <w:r>
        <w:t xml:space="preserve">  </w:t>
      </w:r>
      <w:r>
        <w:rPr>
          <w:noProof/>
          <w:lang w:val="es-EC" w:eastAsia="es-EC"/>
        </w:rPr>
        <w:drawing>
          <wp:inline distT="0" distB="0" distL="0" distR="0" wp14:anchorId="408E42E5" wp14:editId="2CA90FFA">
            <wp:extent cx="1346200" cy="2618740"/>
            <wp:effectExtent l="0" t="0" r="6350" b="0"/>
            <wp:docPr id="69" name="Imagen 69" descr="IMG-20190219-WA00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descr="IMG-20190219-WA0043"/>
                    <pic:cNvPicPr>
                      <a:picLocks noChangeAspect="1" noChangeArrowheads="1"/>
                    </pic:cNvPicPr>
                  </pic:nvPicPr>
                  <pic:blipFill>
                    <a:blip r:embed="rId76" cstate="print">
                      <a:extLst>
                        <a:ext uri="{28A0092B-C50C-407E-A947-70E740481C1C}">
                          <a14:useLocalDpi xmlns:a14="http://schemas.microsoft.com/office/drawing/2010/main" val="0"/>
                        </a:ext>
                      </a:extLst>
                    </a:blip>
                    <a:srcRect/>
                    <a:stretch>
                      <a:fillRect/>
                    </a:stretch>
                  </pic:blipFill>
                  <pic:spPr bwMode="auto">
                    <a:xfrm>
                      <a:off x="0" y="0"/>
                      <a:ext cx="1346200" cy="2618740"/>
                    </a:xfrm>
                    <a:prstGeom prst="rect">
                      <a:avLst/>
                    </a:prstGeom>
                    <a:noFill/>
                    <a:ln>
                      <a:noFill/>
                    </a:ln>
                  </pic:spPr>
                </pic:pic>
              </a:graphicData>
            </a:graphic>
          </wp:inline>
        </w:drawing>
      </w:r>
      <w:r>
        <w:t xml:space="preserve">  </w:t>
      </w:r>
      <w:r>
        <w:rPr>
          <w:noProof/>
          <w:lang w:val="es-EC" w:eastAsia="es-EC"/>
        </w:rPr>
        <w:drawing>
          <wp:inline distT="0" distB="0" distL="0" distR="0" wp14:anchorId="6CD6B9EB" wp14:editId="04A74CE2">
            <wp:extent cx="1346200" cy="2618740"/>
            <wp:effectExtent l="0" t="0" r="6350" b="0"/>
            <wp:docPr id="68" name="Imagen 68" descr="IMG-20190219-WA00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 descr="IMG-20190219-WA0047"/>
                    <pic:cNvPicPr>
                      <a:picLocks noChangeAspect="1" noChangeArrowheads="1"/>
                    </pic:cNvPicPr>
                  </pic:nvPicPr>
                  <pic:blipFill>
                    <a:blip r:embed="rId77" cstate="print">
                      <a:extLst>
                        <a:ext uri="{28A0092B-C50C-407E-A947-70E740481C1C}">
                          <a14:useLocalDpi xmlns:a14="http://schemas.microsoft.com/office/drawing/2010/main" val="0"/>
                        </a:ext>
                      </a:extLst>
                    </a:blip>
                    <a:srcRect/>
                    <a:stretch>
                      <a:fillRect/>
                    </a:stretch>
                  </pic:blipFill>
                  <pic:spPr bwMode="auto">
                    <a:xfrm>
                      <a:off x="0" y="0"/>
                      <a:ext cx="1346200" cy="2618740"/>
                    </a:xfrm>
                    <a:prstGeom prst="rect">
                      <a:avLst/>
                    </a:prstGeom>
                    <a:noFill/>
                    <a:ln>
                      <a:noFill/>
                    </a:ln>
                  </pic:spPr>
                </pic:pic>
              </a:graphicData>
            </a:graphic>
          </wp:inline>
        </w:drawing>
      </w:r>
      <w:r>
        <w:t xml:space="preserve">  </w:t>
      </w:r>
      <w:r>
        <w:rPr>
          <w:noProof/>
          <w:lang w:val="es-EC" w:eastAsia="es-EC"/>
        </w:rPr>
        <w:drawing>
          <wp:inline distT="0" distB="0" distL="0" distR="0" wp14:anchorId="213D2BC8" wp14:editId="42C55B8B">
            <wp:extent cx="1346200" cy="2618740"/>
            <wp:effectExtent l="0" t="0" r="6350" b="0"/>
            <wp:docPr id="67" name="Imagen 67" descr="IMG-20190219-WA00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 descr="IMG-20190219-WA0048"/>
                    <pic:cNvPicPr>
                      <a:picLocks noChangeAspect="1" noChangeArrowheads="1"/>
                    </pic:cNvPicPr>
                  </pic:nvPicPr>
                  <pic:blipFill>
                    <a:blip r:embed="rId78" cstate="print">
                      <a:extLst>
                        <a:ext uri="{28A0092B-C50C-407E-A947-70E740481C1C}">
                          <a14:useLocalDpi xmlns:a14="http://schemas.microsoft.com/office/drawing/2010/main" val="0"/>
                        </a:ext>
                      </a:extLst>
                    </a:blip>
                    <a:srcRect/>
                    <a:stretch>
                      <a:fillRect/>
                    </a:stretch>
                  </pic:blipFill>
                  <pic:spPr bwMode="auto">
                    <a:xfrm>
                      <a:off x="0" y="0"/>
                      <a:ext cx="1346200" cy="2618740"/>
                    </a:xfrm>
                    <a:prstGeom prst="rect">
                      <a:avLst/>
                    </a:prstGeom>
                    <a:noFill/>
                    <a:ln>
                      <a:noFill/>
                    </a:ln>
                  </pic:spPr>
                </pic:pic>
              </a:graphicData>
            </a:graphic>
          </wp:inline>
        </w:drawing>
      </w:r>
      <w:r>
        <w:rPr>
          <w:noProof/>
          <w:lang w:val="es-EC" w:eastAsia="es-EC"/>
        </w:rPr>
        <w:drawing>
          <wp:inline distT="0" distB="0" distL="0" distR="0" wp14:anchorId="2855ACB4" wp14:editId="79CF3A9F">
            <wp:extent cx="1346200" cy="2618740"/>
            <wp:effectExtent l="0" t="0" r="6350" b="0"/>
            <wp:docPr id="66" name="Imagen 66" descr="IMG-20190219-WA00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 descr="IMG-20190219-WA0049"/>
                    <pic:cNvPicPr>
                      <a:picLocks noChangeAspect="1" noChangeArrowheads="1"/>
                    </pic:cNvPicPr>
                  </pic:nvPicPr>
                  <pic:blipFill>
                    <a:blip r:embed="rId79" cstate="print">
                      <a:extLst>
                        <a:ext uri="{28A0092B-C50C-407E-A947-70E740481C1C}">
                          <a14:useLocalDpi xmlns:a14="http://schemas.microsoft.com/office/drawing/2010/main" val="0"/>
                        </a:ext>
                      </a:extLst>
                    </a:blip>
                    <a:srcRect/>
                    <a:stretch>
                      <a:fillRect/>
                    </a:stretch>
                  </pic:blipFill>
                  <pic:spPr bwMode="auto">
                    <a:xfrm>
                      <a:off x="0" y="0"/>
                      <a:ext cx="1346200" cy="2618740"/>
                    </a:xfrm>
                    <a:prstGeom prst="rect">
                      <a:avLst/>
                    </a:prstGeom>
                    <a:noFill/>
                    <a:ln>
                      <a:noFill/>
                    </a:ln>
                  </pic:spPr>
                </pic:pic>
              </a:graphicData>
            </a:graphic>
          </wp:inline>
        </w:drawing>
      </w:r>
      <w:r>
        <w:t xml:space="preserve">  </w:t>
      </w:r>
      <w:r>
        <w:rPr>
          <w:noProof/>
          <w:lang w:val="es-EC" w:eastAsia="es-EC"/>
        </w:rPr>
        <w:drawing>
          <wp:inline distT="0" distB="0" distL="0" distR="0" wp14:anchorId="1E08DFAC" wp14:editId="55799157">
            <wp:extent cx="1346200" cy="2618740"/>
            <wp:effectExtent l="0" t="0" r="6350" b="0"/>
            <wp:docPr id="65" name="Imagen 65" descr="IMG-20190219-WA00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 descr="IMG-20190219-WA0050"/>
                    <pic:cNvPicPr>
                      <a:picLocks noChangeAspect="1" noChangeArrowheads="1"/>
                    </pic:cNvPicPr>
                  </pic:nvPicPr>
                  <pic:blipFill>
                    <a:blip r:embed="rId80" cstate="print">
                      <a:extLst>
                        <a:ext uri="{28A0092B-C50C-407E-A947-70E740481C1C}">
                          <a14:useLocalDpi xmlns:a14="http://schemas.microsoft.com/office/drawing/2010/main" val="0"/>
                        </a:ext>
                      </a:extLst>
                    </a:blip>
                    <a:srcRect/>
                    <a:stretch>
                      <a:fillRect/>
                    </a:stretch>
                  </pic:blipFill>
                  <pic:spPr bwMode="auto">
                    <a:xfrm>
                      <a:off x="0" y="0"/>
                      <a:ext cx="1346200" cy="2618740"/>
                    </a:xfrm>
                    <a:prstGeom prst="rect">
                      <a:avLst/>
                    </a:prstGeom>
                    <a:noFill/>
                    <a:ln>
                      <a:noFill/>
                    </a:ln>
                  </pic:spPr>
                </pic:pic>
              </a:graphicData>
            </a:graphic>
          </wp:inline>
        </w:drawing>
      </w:r>
      <w:r>
        <w:t xml:space="preserve">  </w:t>
      </w:r>
      <w:r>
        <w:rPr>
          <w:noProof/>
          <w:lang w:val="es-EC" w:eastAsia="es-EC"/>
        </w:rPr>
        <w:drawing>
          <wp:inline distT="0" distB="0" distL="0" distR="0" wp14:anchorId="33C997DD" wp14:editId="57D3CA48">
            <wp:extent cx="1346200" cy="2618740"/>
            <wp:effectExtent l="0" t="0" r="6350" b="0"/>
            <wp:docPr id="64" name="Imagen 64" descr="IMG-20190219-WA00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 descr="IMG-20190219-WA0051"/>
                    <pic:cNvPicPr>
                      <a:picLocks noChangeAspect="1" noChangeArrowheads="1"/>
                    </pic:cNvPicPr>
                  </pic:nvPicPr>
                  <pic:blipFill>
                    <a:blip r:embed="rId81" cstate="print">
                      <a:extLst>
                        <a:ext uri="{28A0092B-C50C-407E-A947-70E740481C1C}">
                          <a14:useLocalDpi xmlns:a14="http://schemas.microsoft.com/office/drawing/2010/main" val="0"/>
                        </a:ext>
                      </a:extLst>
                    </a:blip>
                    <a:srcRect/>
                    <a:stretch>
                      <a:fillRect/>
                    </a:stretch>
                  </pic:blipFill>
                  <pic:spPr bwMode="auto">
                    <a:xfrm>
                      <a:off x="0" y="0"/>
                      <a:ext cx="1346200" cy="2618740"/>
                    </a:xfrm>
                    <a:prstGeom prst="rect">
                      <a:avLst/>
                    </a:prstGeom>
                    <a:noFill/>
                    <a:ln>
                      <a:noFill/>
                    </a:ln>
                  </pic:spPr>
                </pic:pic>
              </a:graphicData>
            </a:graphic>
          </wp:inline>
        </w:drawing>
      </w:r>
      <w:r>
        <w:t xml:space="preserve">  </w:t>
      </w:r>
      <w:r>
        <w:rPr>
          <w:noProof/>
          <w:lang w:val="es-EC" w:eastAsia="es-EC"/>
        </w:rPr>
        <w:drawing>
          <wp:inline distT="0" distB="0" distL="0" distR="0" wp14:anchorId="7304138E" wp14:editId="7E6F21E6">
            <wp:extent cx="1323975" cy="2618740"/>
            <wp:effectExtent l="0" t="0" r="9525" b="0"/>
            <wp:docPr id="63" name="Imagen 63" descr="IMG-20190219-WA00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 descr="IMG-20190219-WA0052"/>
                    <pic:cNvPicPr>
                      <a:picLocks noChangeAspect="1" noChangeArrowheads="1"/>
                    </pic:cNvPicPr>
                  </pic:nvPicPr>
                  <pic:blipFill>
                    <a:blip r:embed="rId82" cstate="print">
                      <a:extLst>
                        <a:ext uri="{28A0092B-C50C-407E-A947-70E740481C1C}">
                          <a14:useLocalDpi xmlns:a14="http://schemas.microsoft.com/office/drawing/2010/main" val="0"/>
                        </a:ext>
                      </a:extLst>
                    </a:blip>
                    <a:srcRect/>
                    <a:stretch>
                      <a:fillRect/>
                    </a:stretch>
                  </pic:blipFill>
                  <pic:spPr bwMode="auto">
                    <a:xfrm>
                      <a:off x="0" y="0"/>
                      <a:ext cx="1323975" cy="2618740"/>
                    </a:xfrm>
                    <a:prstGeom prst="rect">
                      <a:avLst/>
                    </a:prstGeom>
                    <a:noFill/>
                    <a:ln>
                      <a:noFill/>
                    </a:ln>
                  </pic:spPr>
                </pic:pic>
              </a:graphicData>
            </a:graphic>
          </wp:inline>
        </w:drawing>
      </w:r>
      <w:r>
        <w:rPr>
          <w:noProof/>
          <w:lang w:val="es-EC" w:eastAsia="es-EC"/>
        </w:rPr>
        <w:drawing>
          <wp:inline distT="0" distB="0" distL="0" distR="0" wp14:anchorId="08746361" wp14:editId="74152639">
            <wp:extent cx="1346200" cy="2618740"/>
            <wp:effectExtent l="0" t="0" r="6350" b="0"/>
            <wp:docPr id="62" name="Imagen 62" descr="IMG-20190219-WA00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3" descr="IMG-20190219-WA0062"/>
                    <pic:cNvPicPr>
                      <a:picLocks noChangeAspect="1" noChangeArrowheads="1"/>
                    </pic:cNvPicPr>
                  </pic:nvPicPr>
                  <pic:blipFill>
                    <a:blip r:embed="rId83" cstate="print">
                      <a:extLst>
                        <a:ext uri="{28A0092B-C50C-407E-A947-70E740481C1C}">
                          <a14:useLocalDpi xmlns:a14="http://schemas.microsoft.com/office/drawing/2010/main" val="0"/>
                        </a:ext>
                      </a:extLst>
                    </a:blip>
                    <a:srcRect/>
                    <a:stretch>
                      <a:fillRect/>
                    </a:stretch>
                  </pic:blipFill>
                  <pic:spPr bwMode="auto">
                    <a:xfrm>
                      <a:off x="0" y="0"/>
                      <a:ext cx="1346200" cy="2618740"/>
                    </a:xfrm>
                    <a:prstGeom prst="rect">
                      <a:avLst/>
                    </a:prstGeom>
                    <a:noFill/>
                    <a:ln>
                      <a:noFill/>
                    </a:ln>
                  </pic:spPr>
                </pic:pic>
              </a:graphicData>
            </a:graphic>
          </wp:inline>
        </w:drawing>
      </w:r>
    </w:p>
    <w:p w:rsidR="006B779B" w:rsidRDefault="006B779B" w:rsidP="006B779B"/>
    <w:p w:rsidR="006B779B" w:rsidRDefault="006B779B" w:rsidP="006B779B"/>
    <w:p w:rsidR="006B779B" w:rsidRPr="00E1470D" w:rsidRDefault="00E1470D" w:rsidP="00E1470D">
      <w:pPr>
        <w:spacing w:after="200" w:line="276" w:lineRule="auto"/>
        <w:jc w:val="center"/>
      </w:pPr>
      <w:r>
        <w:rPr>
          <w:b/>
        </w:rPr>
        <w:t>Georreferenciación c</w:t>
      </w:r>
      <w:r w:rsidRPr="00E1470D">
        <w:rPr>
          <w:b/>
        </w:rPr>
        <w:t>on GPS UTM Parroquia Pasa</w:t>
      </w:r>
    </w:p>
    <w:p w:rsidR="006B779B" w:rsidRPr="00B45B79" w:rsidRDefault="006B779B" w:rsidP="006B779B">
      <w:r>
        <w:rPr>
          <w:noProof/>
          <w:lang w:val="es-EC" w:eastAsia="es-EC"/>
        </w:rPr>
        <w:drawing>
          <wp:inline distT="0" distB="0" distL="0" distR="0" wp14:anchorId="6A685C6E" wp14:editId="40AECE63">
            <wp:extent cx="22225" cy="51435"/>
            <wp:effectExtent l="0" t="0" r="0" b="5715"/>
            <wp:docPr id="60" name="Imagen 60" descr="IMG-20190219-WA00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4" descr="IMG-20190219-WA0061"/>
                    <pic:cNvPicPr>
                      <a:picLocks noChangeAspect="1" noChangeArrowheads="1"/>
                    </pic:cNvPicPr>
                  </pic:nvPicPr>
                  <pic:blipFill>
                    <a:blip r:embed="rId84" cstate="print">
                      <a:extLst>
                        <a:ext uri="{28A0092B-C50C-407E-A947-70E740481C1C}">
                          <a14:useLocalDpi xmlns:a14="http://schemas.microsoft.com/office/drawing/2010/main" val="0"/>
                        </a:ext>
                      </a:extLst>
                    </a:blip>
                    <a:srcRect/>
                    <a:stretch>
                      <a:fillRect/>
                    </a:stretch>
                  </pic:blipFill>
                  <pic:spPr bwMode="auto">
                    <a:xfrm>
                      <a:off x="0" y="0"/>
                      <a:ext cx="22225" cy="51435"/>
                    </a:xfrm>
                    <a:prstGeom prst="rect">
                      <a:avLst/>
                    </a:prstGeom>
                    <a:noFill/>
                    <a:ln>
                      <a:noFill/>
                    </a:ln>
                  </pic:spPr>
                </pic:pic>
              </a:graphicData>
            </a:graphic>
          </wp:inline>
        </w:drawing>
      </w:r>
      <w:r>
        <w:rPr>
          <w:noProof/>
          <w:lang w:val="es-EC" w:eastAsia="es-EC"/>
        </w:rPr>
        <w:drawing>
          <wp:inline distT="0" distB="0" distL="0" distR="0" wp14:anchorId="0D30916C" wp14:editId="1B478D77">
            <wp:extent cx="1323975" cy="2618740"/>
            <wp:effectExtent l="0" t="0" r="9525" b="0"/>
            <wp:docPr id="59" name="Imagen 59" descr="IMG-20190219-WA00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 descr="IMG-20190219-WA0053"/>
                    <pic:cNvPicPr>
                      <a:picLocks noChangeAspect="1" noChangeArrowheads="1"/>
                    </pic:cNvPicPr>
                  </pic:nvPicPr>
                  <pic:blipFill>
                    <a:blip r:embed="rId85" cstate="print">
                      <a:extLst>
                        <a:ext uri="{28A0092B-C50C-407E-A947-70E740481C1C}">
                          <a14:useLocalDpi xmlns:a14="http://schemas.microsoft.com/office/drawing/2010/main" val="0"/>
                        </a:ext>
                      </a:extLst>
                    </a:blip>
                    <a:srcRect/>
                    <a:stretch>
                      <a:fillRect/>
                    </a:stretch>
                  </pic:blipFill>
                  <pic:spPr bwMode="auto">
                    <a:xfrm>
                      <a:off x="0" y="0"/>
                      <a:ext cx="1323975" cy="2618740"/>
                    </a:xfrm>
                    <a:prstGeom prst="rect">
                      <a:avLst/>
                    </a:prstGeom>
                    <a:noFill/>
                    <a:ln>
                      <a:noFill/>
                    </a:ln>
                  </pic:spPr>
                </pic:pic>
              </a:graphicData>
            </a:graphic>
          </wp:inline>
        </w:drawing>
      </w:r>
      <w:r>
        <w:t xml:space="preserve">  </w:t>
      </w:r>
      <w:r>
        <w:rPr>
          <w:noProof/>
          <w:lang w:val="es-EC" w:eastAsia="es-EC"/>
        </w:rPr>
        <w:drawing>
          <wp:inline distT="0" distB="0" distL="0" distR="0" wp14:anchorId="230ACEAC" wp14:editId="70A7580D">
            <wp:extent cx="1250950" cy="2618740"/>
            <wp:effectExtent l="0" t="0" r="6350" b="0"/>
            <wp:docPr id="58" name="Imagen 58" descr="IMG-20190219-WA00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 descr="IMG-20190219-WA0060"/>
                    <pic:cNvPicPr>
                      <a:picLocks noChangeAspect="1" noChangeArrowheads="1"/>
                    </pic:cNvPicPr>
                  </pic:nvPicPr>
                  <pic:blipFill>
                    <a:blip r:embed="rId86" cstate="print">
                      <a:extLst>
                        <a:ext uri="{28A0092B-C50C-407E-A947-70E740481C1C}">
                          <a14:useLocalDpi xmlns:a14="http://schemas.microsoft.com/office/drawing/2010/main" val="0"/>
                        </a:ext>
                      </a:extLst>
                    </a:blip>
                    <a:srcRect/>
                    <a:stretch>
                      <a:fillRect/>
                    </a:stretch>
                  </pic:blipFill>
                  <pic:spPr bwMode="auto">
                    <a:xfrm>
                      <a:off x="0" y="0"/>
                      <a:ext cx="1250950" cy="2618740"/>
                    </a:xfrm>
                    <a:prstGeom prst="rect">
                      <a:avLst/>
                    </a:prstGeom>
                    <a:noFill/>
                    <a:ln>
                      <a:noFill/>
                    </a:ln>
                  </pic:spPr>
                </pic:pic>
              </a:graphicData>
            </a:graphic>
          </wp:inline>
        </w:drawing>
      </w:r>
      <w:r>
        <w:t xml:space="preserve">  </w:t>
      </w:r>
      <w:r>
        <w:rPr>
          <w:noProof/>
          <w:lang w:val="es-EC" w:eastAsia="es-EC"/>
        </w:rPr>
        <w:drawing>
          <wp:inline distT="0" distB="0" distL="0" distR="0" wp14:anchorId="5EE9D412" wp14:editId="4B799F5D">
            <wp:extent cx="1397000" cy="2618740"/>
            <wp:effectExtent l="0" t="0" r="0" b="0"/>
            <wp:docPr id="57" name="Imagen 57" descr="IMG-20190219-WA00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7" descr="IMG-20190219-WA0054"/>
                    <pic:cNvPicPr>
                      <a:picLocks noChangeAspect="1" noChangeArrowheads="1"/>
                    </pic:cNvPicPr>
                  </pic:nvPicPr>
                  <pic:blipFill>
                    <a:blip r:embed="rId87" cstate="print">
                      <a:extLst>
                        <a:ext uri="{28A0092B-C50C-407E-A947-70E740481C1C}">
                          <a14:useLocalDpi xmlns:a14="http://schemas.microsoft.com/office/drawing/2010/main" val="0"/>
                        </a:ext>
                      </a:extLst>
                    </a:blip>
                    <a:srcRect/>
                    <a:stretch>
                      <a:fillRect/>
                    </a:stretch>
                  </pic:blipFill>
                  <pic:spPr bwMode="auto">
                    <a:xfrm>
                      <a:off x="0" y="0"/>
                      <a:ext cx="1397000" cy="2618740"/>
                    </a:xfrm>
                    <a:prstGeom prst="rect">
                      <a:avLst/>
                    </a:prstGeom>
                    <a:noFill/>
                    <a:ln>
                      <a:noFill/>
                    </a:ln>
                  </pic:spPr>
                </pic:pic>
              </a:graphicData>
            </a:graphic>
          </wp:inline>
        </w:drawing>
      </w:r>
      <w:r>
        <w:t xml:space="preserve">  </w:t>
      </w:r>
      <w:r>
        <w:rPr>
          <w:noProof/>
          <w:lang w:val="es-EC" w:eastAsia="es-EC"/>
        </w:rPr>
        <w:drawing>
          <wp:inline distT="0" distB="0" distL="0" distR="0" wp14:anchorId="13E3910C" wp14:editId="1C40402B">
            <wp:extent cx="1302385" cy="2618740"/>
            <wp:effectExtent l="0" t="0" r="0" b="0"/>
            <wp:docPr id="56" name="Imagen 56" descr="IMG-20190219-WA00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8" descr="IMG-20190219-WA0059"/>
                    <pic:cNvPicPr>
                      <a:picLocks noChangeAspect="1" noChangeArrowheads="1"/>
                    </pic:cNvPicPr>
                  </pic:nvPicPr>
                  <pic:blipFill>
                    <a:blip r:embed="rId88" cstate="print">
                      <a:extLst>
                        <a:ext uri="{28A0092B-C50C-407E-A947-70E740481C1C}">
                          <a14:useLocalDpi xmlns:a14="http://schemas.microsoft.com/office/drawing/2010/main" val="0"/>
                        </a:ext>
                      </a:extLst>
                    </a:blip>
                    <a:srcRect/>
                    <a:stretch>
                      <a:fillRect/>
                    </a:stretch>
                  </pic:blipFill>
                  <pic:spPr bwMode="auto">
                    <a:xfrm>
                      <a:off x="0" y="0"/>
                      <a:ext cx="1302385" cy="2618740"/>
                    </a:xfrm>
                    <a:prstGeom prst="rect">
                      <a:avLst/>
                    </a:prstGeom>
                    <a:noFill/>
                    <a:ln>
                      <a:noFill/>
                    </a:ln>
                  </pic:spPr>
                </pic:pic>
              </a:graphicData>
            </a:graphic>
          </wp:inline>
        </w:drawing>
      </w:r>
      <w:r>
        <w:rPr>
          <w:noProof/>
          <w:lang w:val="es-EC" w:eastAsia="es-EC"/>
        </w:rPr>
        <w:drawing>
          <wp:inline distT="0" distB="0" distL="0" distR="0" wp14:anchorId="67EA7E0C" wp14:editId="29F276B1">
            <wp:extent cx="1346200" cy="2618740"/>
            <wp:effectExtent l="0" t="0" r="6350" b="0"/>
            <wp:docPr id="55" name="Imagen 55" descr="IMG-20190219-WA00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9" descr="IMG-20190219-WA0055"/>
                    <pic:cNvPicPr>
                      <a:picLocks noChangeAspect="1" noChangeArrowheads="1"/>
                    </pic:cNvPicPr>
                  </pic:nvPicPr>
                  <pic:blipFill>
                    <a:blip r:embed="rId89" cstate="print">
                      <a:extLst>
                        <a:ext uri="{28A0092B-C50C-407E-A947-70E740481C1C}">
                          <a14:useLocalDpi xmlns:a14="http://schemas.microsoft.com/office/drawing/2010/main" val="0"/>
                        </a:ext>
                      </a:extLst>
                    </a:blip>
                    <a:srcRect/>
                    <a:stretch>
                      <a:fillRect/>
                    </a:stretch>
                  </pic:blipFill>
                  <pic:spPr bwMode="auto">
                    <a:xfrm>
                      <a:off x="0" y="0"/>
                      <a:ext cx="1346200" cy="2618740"/>
                    </a:xfrm>
                    <a:prstGeom prst="rect">
                      <a:avLst/>
                    </a:prstGeom>
                    <a:noFill/>
                    <a:ln>
                      <a:noFill/>
                    </a:ln>
                  </pic:spPr>
                </pic:pic>
              </a:graphicData>
            </a:graphic>
          </wp:inline>
        </w:drawing>
      </w:r>
      <w:r>
        <w:rPr>
          <w:noProof/>
          <w:lang w:eastAsia="es-EC"/>
        </w:rPr>
        <w:t xml:space="preserve"> </w:t>
      </w:r>
      <w:r>
        <w:rPr>
          <w:noProof/>
          <w:lang w:val="es-EC" w:eastAsia="es-EC"/>
        </w:rPr>
        <w:drawing>
          <wp:inline distT="0" distB="0" distL="0" distR="0" wp14:anchorId="55C02018" wp14:editId="469C109C">
            <wp:extent cx="1250950" cy="2647950"/>
            <wp:effectExtent l="0" t="0" r="6350" b="0"/>
            <wp:docPr id="54" name="Imagen 54" descr="IMG-20190219-WA00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0" descr="IMG-20190219-WA0058"/>
                    <pic:cNvPicPr>
                      <a:picLocks noChangeAspect="1" noChangeArrowheads="1"/>
                    </pic:cNvPicPr>
                  </pic:nvPicPr>
                  <pic:blipFill>
                    <a:blip r:embed="rId90" cstate="print">
                      <a:extLst>
                        <a:ext uri="{28A0092B-C50C-407E-A947-70E740481C1C}">
                          <a14:useLocalDpi xmlns:a14="http://schemas.microsoft.com/office/drawing/2010/main" val="0"/>
                        </a:ext>
                      </a:extLst>
                    </a:blip>
                    <a:srcRect/>
                    <a:stretch>
                      <a:fillRect/>
                    </a:stretch>
                  </pic:blipFill>
                  <pic:spPr bwMode="auto">
                    <a:xfrm>
                      <a:off x="0" y="0"/>
                      <a:ext cx="1250950" cy="2647950"/>
                    </a:xfrm>
                    <a:prstGeom prst="rect">
                      <a:avLst/>
                    </a:prstGeom>
                    <a:noFill/>
                    <a:ln>
                      <a:noFill/>
                    </a:ln>
                  </pic:spPr>
                </pic:pic>
              </a:graphicData>
            </a:graphic>
          </wp:inline>
        </w:drawing>
      </w:r>
      <w:r>
        <w:t xml:space="preserve">  </w:t>
      </w:r>
      <w:r>
        <w:rPr>
          <w:noProof/>
          <w:lang w:eastAsia="es-EC"/>
        </w:rPr>
        <w:t xml:space="preserve">    </w:t>
      </w:r>
      <w:r>
        <w:rPr>
          <w:noProof/>
          <w:lang w:val="es-EC" w:eastAsia="es-EC"/>
        </w:rPr>
        <w:drawing>
          <wp:inline distT="0" distB="0" distL="0" distR="0" wp14:anchorId="6C360CFB" wp14:editId="709CF0FE">
            <wp:extent cx="1397000" cy="2618740"/>
            <wp:effectExtent l="0" t="0" r="0" b="0"/>
            <wp:docPr id="53" name="Imagen 53" descr="IMG-20190219-WA00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1" descr="IMG-20190219-WA0056"/>
                    <pic:cNvPicPr>
                      <a:picLocks noChangeAspect="1" noChangeArrowheads="1"/>
                    </pic:cNvPicPr>
                  </pic:nvPicPr>
                  <pic:blipFill>
                    <a:blip r:embed="rId91" cstate="print">
                      <a:extLst>
                        <a:ext uri="{28A0092B-C50C-407E-A947-70E740481C1C}">
                          <a14:useLocalDpi xmlns:a14="http://schemas.microsoft.com/office/drawing/2010/main" val="0"/>
                        </a:ext>
                      </a:extLst>
                    </a:blip>
                    <a:srcRect/>
                    <a:stretch>
                      <a:fillRect/>
                    </a:stretch>
                  </pic:blipFill>
                  <pic:spPr bwMode="auto">
                    <a:xfrm>
                      <a:off x="0" y="0"/>
                      <a:ext cx="1397000" cy="2618740"/>
                    </a:xfrm>
                    <a:prstGeom prst="rect">
                      <a:avLst/>
                    </a:prstGeom>
                    <a:noFill/>
                    <a:ln>
                      <a:noFill/>
                    </a:ln>
                  </pic:spPr>
                </pic:pic>
              </a:graphicData>
            </a:graphic>
          </wp:inline>
        </w:drawing>
      </w:r>
      <w:r>
        <w:t xml:space="preserve">  </w:t>
      </w:r>
      <w:r>
        <w:rPr>
          <w:noProof/>
          <w:lang w:eastAsia="es-EC"/>
        </w:rPr>
        <w:t xml:space="preserve">    </w:t>
      </w:r>
      <w:r>
        <w:rPr>
          <w:noProof/>
          <w:lang w:val="es-EC" w:eastAsia="es-EC"/>
        </w:rPr>
        <w:drawing>
          <wp:inline distT="0" distB="0" distL="0" distR="0" wp14:anchorId="4FD62B32" wp14:editId="6643FECB">
            <wp:extent cx="1323975" cy="2618740"/>
            <wp:effectExtent l="0" t="0" r="9525" b="0"/>
            <wp:docPr id="52" name="Imagen 52" descr="IMG-20190219-WA00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2" descr="IMG-20190219-WA0057"/>
                    <pic:cNvPicPr>
                      <a:picLocks noChangeAspect="1" noChangeArrowheads="1"/>
                    </pic:cNvPicPr>
                  </pic:nvPicPr>
                  <pic:blipFill>
                    <a:blip r:embed="rId92" cstate="print">
                      <a:extLst>
                        <a:ext uri="{28A0092B-C50C-407E-A947-70E740481C1C}">
                          <a14:useLocalDpi xmlns:a14="http://schemas.microsoft.com/office/drawing/2010/main" val="0"/>
                        </a:ext>
                      </a:extLst>
                    </a:blip>
                    <a:srcRect/>
                    <a:stretch>
                      <a:fillRect/>
                    </a:stretch>
                  </pic:blipFill>
                  <pic:spPr bwMode="auto">
                    <a:xfrm>
                      <a:off x="0" y="0"/>
                      <a:ext cx="1323975" cy="2618740"/>
                    </a:xfrm>
                    <a:prstGeom prst="rect">
                      <a:avLst/>
                    </a:prstGeom>
                    <a:noFill/>
                    <a:ln>
                      <a:noFill/>
                    </a:ln>
                  </pic:spPr>
                </pic:pic>
              </a:graphicData>
            </a:graphic>
          </wp:inline>
        </w:drawing>
      </w:r>
    </w:p>
    <w:p w:rsidR="006B779B" w:rsidRDefault="006B779B" w:rsidP="006B779B">
      <w:pPr>
        <w:jc w:val="center"/>
        <w:rPr>
          <w:rFonts w:cs="Times New Roman"/>
          <w:b/>
          <w:szCs w:val="24"/>
        </w:rPr>
      </w:pPr>
    </w:p>
    <w:p w:rsidR="006B779B" w:rsidRDefault="006B779B" w:rsidP="006B779B">
      <w:pPr>
        <w:spacing w:after="200" w:line="276" w:lineRule="auto"/>
        <w:jc w:val="left"/>
        <w:rPr>
          <w:rFonts w:cs="Times New Roman"/>
          <w:b/>
          <w:szCs w:val="24"/>
        </w:rPr>
      </w:pPr>
      <w:r>
        <w:rPr>
          <w:rFonts w:cs="Times New Roman"/>
          <w:b/>
          <w:szCs w:val="24"/>
        </w:rPr>
        <w:br w:type="page"/>
      </w:r>
    </w:p>
    <w:p w:rsidR="0068388B" w:rsidRDefault="006B779B" w:rsidP="0068388B">
      <w:pPr>
        <w:pStyle w:val="Descripcin"/>
        <w:jc w:val="center"/>
        <w:rPr>
          <w:b/>
          <w:i w:val="0"/>
          <w:color w:val="auto"/>
          <w:sz w:val="24"/>
        </w:rPr>
      </w:pPr>
      <w:r w:rsidRPr="004A0965">
        <w:rPr>
          <w:rFonts w:cs="Times New Roman"/>
          <w:b/>
          <w:i w:val="0"/>
          <w:color w:val="auto"/>
          <w:sz w:val="24"/>
          <w:szCs w:val="24"/>
        </w:rPr>
        <w:tab/>
      </w:r>
      <w:bookmarkStart w:id="140" w:name="_Toc2708376"/>
      <w:r w:rsidR="0068388B" w:rsidRPr="004A0965">
        <w:rPr>
          <w:b/>
          <w:i w:val="0"/>
          <w:color w:val="auto"/>
          <w:sz w:val="24"/>
        </w:rPr>
        <w:t xml:space="preserve">ANEXO </w:t>
      </w:r>
      <w:bookmarkEnd w:id="140"/>
      <w:r w:rsidR="00747231">
        <w:rPr>
          <w:b/>
          <w:i w:val="0"/>
          <w:color w:val="auto"/>
          <w:sz w:val="24"/>
        </w:rPr>
        <w:t>8</w:t>
      </w:r>
    </w:p>
    <w:p w:rsidR="006B779B" w:rsidRPr="0068388B" w:rsidRDefault="006B779B" w:rsidP="0068388B">
      <w:pPr>
        <w:pStyle w:val="Descripcin"/>
        <w:jc w:val="center"/>
        <w:rPr>
          <w:b/>
          <w:i w:val="0"/>
          <w:noProof/>
          <w:color w:val="auto"/>
          <w:sz w:val="24"/>
          <w:lang w:eastAsia="es-EC"/>
        </w:rPr>
      </w:pPr>
      <w:r w:rsidRPr="004A0965">
        <w:rPr>
          <w:b/>
          <w:i w:val="0"/>
          <w:color w:val="auto"/>
          <w:sz w:val="24"/>
        </w:rPr>
        <w:t>Toma de muestras de sangre en ovinos criollos en la provincia de Tungurahua</w:t>
      </w:r>
    </w:p>
    <w:p w:rsidR="006B779B" w:rsidRDefault="006B779B" w:rsidP="006B779B">
      <w:pPr>
        <w:jc w:val="left"/>
        <w:rPr>
          <w:noProof/>
          <w:lang w:eastAsia="es-EC"/>
        </w:rPr>
      </w:pPr>
      <w:r>
        <w:rPr>
          <w:noProof/>
          <w:lang w:val="es-EC" w:eastAsia="es-EC"/>
        </w:rPr>
        <w:drawing>
          <wp:inline distT="0" distB="0" distL="0" distR="0" wp14:anchorId="5992A596" wp14:editId="69E73E49">
            <wp:extent cx="3648075" cy="1779270"/>
            <wp:effectExtent l="0" t="0" r="9525" b="0"/>
            <wp:docPr id="26" name="Imagen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93"/>
                    <a:srcRect l="19722" t="27424" r="61268" b="55778"/>
                    <a:stretch/>
                  </pic:blipFill>
                  <pic:spPr bwMode="auto">
                    <a:xfrm>
                      <a:off x="0" y="0"/>
                      <a:ext cx="3690021" cy="1799728"/>
                    </a:xfrm>
                    <a:prstGeom prst="rect">
                      <a:avLst/>
                    </a:prstGeom>
                    <a:ln>
                      <a:noFill/>
                    </a:ln>
                    <a:extLst>
                      <a:ext uri="{53640926-AAD7-44D8-BBD7-CCE9431645EC}">
                        <a14:shadowObscured xmlns:a14="http://schemas.microsoft.com/office/drawing/2010/main"/>
                      </a:ext>
                    </a:extLst>
                  </pic:spPr>
                </pic:pic>
              </a:graphicData>
            </a:graphic>
          </wp:inline>
        </w:drawing>
      </w:r>
      <w:r>
        <w:rPr>
          <w:noProof/>
          <w:lang w:eastAsia="es-EC"/>
        </w:rPr>
        <w:t xml:space="preserve">   </w:t>
      </w:r>
      <w:r>
        <w:rPr>
          <w:noProof/>
          <w:lang w:val="es-EC" w:eastAsia="es-EC"/>
        </w:rPr>
        <w:drawing>
          <wp:inline distT="0" distB="0" distL="0" distR="0" wp14:anchorId="674D6BB5" wp14:editId="2029DBE4">
            <wp:extent cx="1924050" cy="1741170"/>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94"/>
                    <a:srcRect l="57014" t="31463" r="25310" b="44297"/>
                    <a:stretch/>
                  </pic:blipFill>
                  <pic:spPr bwMode="auto">
                    <a:xfrm>
                      <a:off x="0" y="0"/>
                      <a:ext cx="1943090" cy="1758400"/>
                    </a:xfrm>
                    <a:prstGeom prst="rect">
                      <a:avLst/>
                    </a:prstGeom>
                    <a:ln>
                      <a:noFill/>
                    </a:ln>
                    <a:extLst>
                      <a:ext uri="{53640926-AAD7-44D8-BBD7-CCE9431645EC}">
                        <a14:shadowObscured xmlns:a14="http://schemas.microsoft.com/office/drawing/2010/main"/>
                      </a:ext>
                    </a:extLst>
                  </pic:spPr>
                </pic:pic>
              </a:graphicData>
            </a:graphic>
          </wp:inline>
        </w:drawing>
      </w:r>
    </w:p>
    <w:p w:rsidR="006B779B" w:rsidRDefault="006B779B" w:rsidP="006B779B">
      <w:pPr>
        <w:jc w:val="left"/>
        <w:rPr>
          <w:noProof/>
          <w:lang w:eastAsia="es-EC"/>
        </w:rPr>
      </w:pPr>
      <w:r>
        <w:rPr>
          <w:noProof/>
          <w:lang w:val="es-EC" w:eastAsia="es-EC"/>
        </w:rPr>
        <mc:AlternateContent>
          <mc:Choice Requires="wps">
            <w:drawing>
              <wp:anchor distT="0" distB="0" distL="114300" distR="114300" simplePos="0" relativeHeight="251670528" behindDoc="0" locked="0" layoutInCell="1" allowOverlap="1" wp14:anchorId="00E58B34" wp14:editId="011A0769">
                <wp:simplePos x="0" y="0"/>
                <wp:positionH relativeFrom="margin">
                  <wp:posOffset>478790</wp:posOffset>
                </wp:positionH>
                <wp:positionV relativeFrom="paragraph">
                  <wp:posOffset>151130</wp:posOffset>
                </wp:positionV>
                <wp:extent cx="5113020" cy="584835"/>
                <wp:effectExtent l="0" t="0" r="11430" b="24765"/>
                <wp:wrapNone/>
                <wp:docPr id="25" name="Cuadro de texto 25"/>
                <wp:cNvGraphicFramePr/>
                <a:graphic xmlns:a="http://schemas.openxmlformats.org/drawingml/2006/main">
                  <a:graphicData uri="http://schemas.microsoft.com/office/word/2010/wordprocessingShape">
                    <wps:wsp>
                      <wps:cNvSpPr txBox="1"/>
                      <wps:spPr>
                        <a:xfrm>
                          <a:off x="0" y="0"/>
                          <a:ext cx="5113020" cy="584835"/>
                        </a:xfrm>
                        <a:prstGeom prst="rect">
                          <a:avLst/>
                        </a:prstGeom>
                        <a:ln/>
                      </wps:spPr>
                      <wps:style>
                        <a:lnRef idx="2">
                          <a:schemeClr val="accent1"/>
                        </a:lnRef>
                        <a:fillRef idx="1">
                          <a:schemeClr val="lt1"/>
                        </a:fillRef>
                        <a:effectRef idx="0">
                          <a:schemeClr val="accent1"/>
                        </a:effectRef>
                        <a:fontRef idx="minor">
                          <a:schemeClr val="dk1"/>
                        </a:fontRef>
                      </wps:style>
                      <wps:txbx>
                        <w:txbxContent>
                          <w:p w:rsidR="00B20DA4" w:rsidRDefault="00B20DA4" w:rsidP="006B779B">
                            <w:r>
                              <w:t>Reunión con los productores de ovinos criollos en la provincia de Tungurahua parroquia de Pilahuin conjuntamente con el MAG</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0E58B34" id="Cuadro de texto 25" o:spid="_x0000_s1027" type="#_x0000_t202" style="position:absolute;margin-left:37.7pt;margin-top:11.9pt;width:402.6pt;height:46.05pt;z-index:25167052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" fillcolor="white [3201]" strokecolor="#4f81bd [3204]" strokeweight="2pt">
                <v:textbox>
                  <w:txbxContent>
                    <w:p w:rsidR="00B20DA4" w:rsidRDefault="00B20DA4" w:rsidP="006B779B">
                      <w:r>
                        <w:t>Reunión con los productores de ovinos criollos en la provincia de Tungurahua parroquia de Pilahuin conjuntamente con el MAG</w:t>
                      </w:r>
                    </w:p>
                  </w:txbxContent>
                </v:textbox>
                <w10:wrap anchorx="margin"/>
              </v:shape>
            </w:pict>
          </mc:Fallback>
        </mc:AlternateContent>
      </w:r>
    </w:p>
    <w:p w:rsidR="006B779B" w:rsidRDefault="006B779B" w:rsidP="006B779B">
      <w:pPr>
        <w:jc w:val="left"/>
        <w:rPr>
          <w:noProof/>
          <w:lang w:eastAsia="es-EC"/>
        </w:rPr>
      </w:pPr>
    </w:p>
    <w:p w:rsidR="006B779B" w:rsidRDefault="006B779B" w:rsidP="006B779B">
      <w:pPr>
        <w:jc w:val="left"/>
        <w:rPr>
          <w:noProof/>
          <w:lang w:eastAsia="es-EC"/>
        </w:rPr>
      </w:pPr>
    </w:p>
    <w:p w:rsidR="006B779B" w:rsidRDefault="006B779B" w:rsidP="006B779B">
      <w:pPr>
        <w:jc w:val="left"/>
        <w:rPr>
          <w:noProof/>
          <w:lang w:eastAsia="es-EC"/>
        </w:rPr>
      </w:pPr>
      <w:r>
        <w:rPr>
          <w:noProof/>
          <w:lang w:val="es-EC" w:eastAsia="es-EC"/>
        </w:rPr>
        <w:drawing>
          <wp:inline distT="0" distB="0" distL="0" distR="0" wp14:anchorId="5E9AFF7E" wp14:editId="7B485A86">
            <wp:extent cx="3343275" cy="1872615"/>
            <wp:effectExtent l="0" t="0" r="9525" b="0"/>
            <wp:docPr id="12"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95"/>
                    <a:srcRect l="79514" t="32324" r="1868" b="53019"/>
                    <a:stretch/>
                  </pic:blipFill>
                  <pic:spPr bwMode="auto">
                    <a:xfrm>
                      <a:off x="0" y="0"/>
                      <a:ext cx="3395222" cy="1901711"/>
                    </a:xfrm>
                    <a:prstGeom prst="rect">
                      <a:avLst/>
                    </a:prstGeom>
                    <a:ln>
                      <a:noFill/>
                    </a:ln>
                    <a:extLst>
                      <a:ext uri="{53640926-AAD7-44D8-BBD7-CCE9431645EC}">
                        <a14:shadowObscured xmlns:a14="http://schemas.microsoft.com/office/drawing/2010/main"/>
                      </a:ext>
                    </a:extLst>
                  </pic:spPr>
                </pic:pic>
              </a:graphicData>
            </a:graphic>
          </wp:inline>
        </w:drawing>
      </w:r>
      <w:r>
        <w:rPr>
          <w:noProof/>
          <w:lang w:eastAsia="es-EC"/>
        </w:rPr>
        <w:t xml:space="preserve">     </w:t>
      </w:r>
      <w:r>
        <w:rPr>
          <w:noProof/>
          <w:lang w:val="es-EC" w:eastAsia="es-EC"/>
        </w:rPr>
        <w:drawing>
          <wp:inline distT="0" distB="0" distL="0" distR="0" wp14:anchorId="21C5BECB" wp14:editId="3A352BD1">
            <wp:extent cx="2214876" cy="1835277"/>
            <wp:effectExtent l="0" t="0" r="0" b="0"/>
            <wp:docPr id="48" name="Imagen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96"/>
                    <a:srcRect l="28572" t="11480" r="20037" b="15802"/>
                    <a:stretch/>
                  </pic:blipFill>
                  <pic:spPr bwMode="auto">
                    <a:xfrm>
                      <a:off x="0" y="0"/>
                      <a:ext cx="2227289" cy="1845562"/>
                    </a:xfrm>
                    <a:prstGeom prst="rect">
                      <a:avLst/>
                    </a:prstGeom>
                    <a:ln>
                      <a:noFill/>
                    </a:ln>
                    <a:extLst>
                      <a:ext uri="{53640926-AAD7-44D8-BBD7-CCE9431645EC}">
                        <a14:shadowObscured xmlns:a14="http://schemas.microsoft.com/office/drawing/2010/main"/>
                      </a:ext>
                    </a:extLst>
                  </pic:spPr>
                </pic:pic>
              </a:graphicData>
            </a:graphic>
          </wp:inline>
        </w:drawing>
      </w:r>
    </w:p>
    <w:p w:rsidR="006B779B" w:rsidRDefault="006B779B" w:rsidP="006B779B">
      <w:pPr>
        <w:jc w:val="left"/>
        <w:rPr>
          <w:noProof/>
          <w:lang w:eastAsia="es-EC"/>
        </w:rPr>
      </w:pPr>
      <w:r>
        <w:rPr>
          <w:noProof/>
          <w:lang w:val="es-EC" w:eastAsia="es-EC"/>
        </w:rPr>
        <mc:AlternateContent>
          <mc:Choice Requires="wps">
            <w:drawing>
              <wp:anchor distT="0" distB="0" distL="114300" distR="114300" simplePos="0" relativeHeight="251674624" behindDoc="0" locked="0" layoutInCell="1" allowOverlap="1" wp14:anchorId="24DEC200" wp14:editId="10C54202">
                <wp:simplePos x="0" y="0"/>
                <wp:positionH relativeFrom="margin">
                  <wp:align>center</wp:align>
                </wp:positionH>
                <wp:positionV relativeFrom="paragraph">
                  <wp:posOffset>205105</wp:posOffset>
                </wp:positionV>
                <wp:extent cx="5438775" cy="314325"/>
                <wp:effectExtent l="0" t="0" r="28575" b="28575"/>
                <wp:wrapNone/>
                <wp:docPr id="33" name="Cuadro de texto 33"/>
                <wp:cNvGraphicFramePr/>
                <a:graphic xmlns:a="http://schemas.openxmlformats.org/drawingml/2006/main">
                  <a:graphicData uri="http://schemas.microsoft.com/office/word/2010/wordprocessingShape">
                    <wps:wsp>
                      <wps:cNvSpPr txBox="1"/>
                      <wps:spPr>
                        <a:xfrm>
                          <a:off x="0" y="0"/>
                          <a:ext cx="5438775" cy="314325"/>
                        </a:xfrm>
                        <a:prstGeom prst="rect">
                          <a:avLst/>
                        </a:prstGeom>
                        <a:ln/>
                      </wps:spPr>
                      <wps:style>
                        <a:lnRef idx="2">
                          <a:schemeClr val="accent1"/>
                        </a:lnRef>
                        <a:fillRef idx="1">
                          <a:schemeClr val="lt1"/>
                        </a:fillRef>
                        <a:effectRef idx="0">
                          <a:schemeClr val="accent1"/>
                        </a:effectRef>
                        <a:fontRef idx="minor">
                          <a:schemeClr val="dk1"/>
                        </a:fontRef>
                      </wps:style>
                      <wps:txbx>
                        <w:txbxContent>
                          <w:p w:rsidR="00B20DA4" w:rsidRDefault="00B20DA4" w:rsidP="006B779B">
                            <w:r>
                              <w:t>Encuestas a los productores de los ovinos criollos en la provincia de Tungurahua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4DEC200" id="Cuadro de texto 33" o:spid="_x0000_s1028" type="#_x0000_t202" style="position:absolute;margin-left:0;margin-top:16.15pt;width:428.25pt;height:24.75pt;z-index:251674624;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" fillcolor="white [3201]" strokecolor="#4f81bd [3204]" strokeweight="2pt">
                <v:textbox>
                  <w:txbxContent>
                    <w:p w:rsidR="00B20DA4" w:rsidRDefault="00B20DA4" w:rsidP="006B779B">
                      <w:r>
                        <w:t>Encuestas a los productores de los ovinos criollos en la provincia de Tungurahua</w:t>
                      </w:r>
                    </w:p>
                  </w:txbxContent>
                </v:textbox>
                <w10:wrap anchorx="margin"/>
              </v:shape>
            </w:pict>
          </mc:Fallback>
        </mc:AlternateContent>
      </w:r>
    </w:p>
    <w:p w:rsidR="006B779B" w:rsidRDefault="006B779B" w:rsidP="006B779B">
      <w:pPr>
        <w:jc w:val="left"/>
        <w:rPr>
          <w:noProof/>
          <w:lang w:eastAsia="es-EC"/>
        </w:rPr>
      </w:pPr>
    </w:p>
    <w:p w:rsidR="006B779B" w:rsidRDefault="006B779B" w:rsidP="006B779B">
      <w:pPr>
        <w:jc w:val="left"/>
        <w:rPr>
          <w:rFonts w:cs="Times New Roman"/>
          <w:b/>
          <w:color w:val="000000" w:themeColor="text1"/>
          <w:szCs w:val="24"/>
        </w:rPr>
      </w:pPr>
      <w:r>
        <w:rPr>
          <w:noProof/>
          <w:lang w:val="es-EC" w:eastAsia="es-EC"/>
        </w:rPr>
        <w:drawing>
          <wp:inline distT="0" distB="0" distL="0" distR="0" wp14:anchorId="7A820F8E" wp14:editId="6A9BA9B4">
            <wp:extent cx="2114092" cy="1917479"/>
            <wp:effectExtent l="0" t="0" r="635" b="6985"/>
            <wp:docPr id="27" name="Imagen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94"/>
                    <a:srcRect l="78381" t="31463" r="3903" b="44297"/>
                    <a:stretch/>
                  </pic:blipFill>
                  <pic:spPr bwMode="auto">
                    <a:xfrm>
                      <a:off x="0" y="0"/>
                      <a:ext cx="2129912" cy="1931828"/>
                    </a:xfrm>
                    <a:prstGeom prst="rect">
                      <a:avLst/>
                    </a:prstGeom>
                    <a:ln>
                      <a:noFill/>
                    </a:ln>
                    <a:extLst>
                      <a:ext uri="{53640926-AAD7-44D8-BBD7-CCE9431645EC}">
                        <a14:shadowObscured xmlns:a14="http://schemas.microsoft.com/office/drawing/2010/main"/>
                      </a:ext>
                    </a:extLst>
                  </pic:spPr>
                </pic:pic>
              </a:graphicData>
            </a:graphic>
          </wp:inline>
        </w:drawing>
      </w:r>
      <w:r>
        <w:rPr>
          <w:noProof/>
          <w:lang w:eastAsia="es-EC"/>
        </w:rPr>
        <w:t xml:space="preserve">    </w:t>
      </w:r>
      <w:r>
        <w:rPr>
          <w:noProof/>
          <w:lang w:val="es-EC" w:eastAsia="es-EC"/>
        </w:rPr>
        <w:drawing>
          <wp:inline distT="0" distB="0" distL="0" distR="0" wp14:anchorId="70CA469D" wp14:editId="1B03E847">
            <wp:extent cx="1752600" cy="1901164"/>
            <wp:effectExtent l="0" t="0" r="0" b="4445"/>
            <wp:docPr id="51" name="Imagen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97"/>
                    <a:srcRect l="22112" t="15093" r="35810" b="14746"/>
                    <a:stretch/>
                  </pic:blipFill>
                  <pic:spPr bwMode="auto">
                    <a:xfrm>
                      <a:off x="0" y="0"/>
                      <a:ext cx="1766617" cy="1916369"/>
                    </a:xfrm>
                    <a:prstGeom prst="rect">
                      <a:avLst/>
                    </a:prstGeom>
                    <a:ln>
                      <a:noFill/>
                    </a:ln>
                    <a:extLst>
                      <a:ext uri="{53640926-AAD7-44D8-BBD7-CCE9431645EC}">
                        <a14:shadowObscured xmlns:a14="http://schemas.microsoft.com/office/drawing/2010/main"/>
                      </a:ext>
                    </a:extLst>
                  </pic:spPr>
                </pic:pic>
              </a:graphicData>
            </a:graphic>
          </wp:inline>
        </w:drawing>
      </w:r>
      <w:r>
        <w:rPr>
          <w:noProof/>
          <w:lang w:eastAsia="es-EC"/>
        </w:rPr>
        <w:t xml:space="preserve">      </w:t>
      </w:r>
      <w:r>
        <w:rPr>
          <w:noProof/>
          <w:lang w:val="es-EC" w:eastAsia="es-EC"/>
        </w:rPr>
        <w:drawing>
          <wp:inline distT="0" distB="0" distL="0" distR="0" wp14:anchorId="7FF2AD5A" wp14:editId="1BF1536D">
            <wp:extent cx="1485900" cy="1898015"/>
            <wp:effectExtent l="0" t="0" r="0" b="6985"/>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94"/>
                    <a:srcRect l="59046" t="59737" r="27354" b="8575"/>
                    <a:stretch/>
                  </pic:blipFill>
                  <pic:spPr bwMode="auto">
                    <a:xfrm>
                      <a:off x="0" y="0"/>
                      <a:ext cx="1490128" cy="1903416"/>
                    </a:xfrm>
                    <a:prstGeom prst="rect">
                      <a:avLst/>
                    </a:prstGeom>
                    <a:ln>
                      <a:noFill/>
                    </a:ln>
                    <a:extLst>
                      <a:ext uri="{53640926-AAD7-44D8-BBD7-CCE9431645EC}">
                        <a14:shadowObscured xmlns:a14="http://schemas.microsoft.com/office/drawing/2010/main"/>
                      </a:ext>
                    </a:extLst>
                  </pic:spPr>
                </pic:pic>
              </a:graphicData>
            </a:graphic>
          </wp:inline>
        </w:drawing>
      </w:r>
    </w:p>
    <w:p w:rsidR="006B779B" w:rsidRDefault="006B779B" w:rsidP="006B779B">
      <w:pPr>
        <w:rPr>
          <w:rFonts w:cs="Times New Roman"/>
          <w:b/>
          <w:color w:val="000000" w:themeColor="text1"/>
          <w:szCs w:val="24"/>
        </w:rPr>
      </w:pPr>
      <w:r>
        <w:rPr>
          <w:noProof/>
          <w:lang w:val="es-EC" w:eastAsia="es-EC"/>
        </w:rPr>
        <mc:AlternateContent>
          <mc:Choice Requires="wps">
            <w:drawing>
              <wp:anchor distT="0" distB="0" distL="114300" distR="114300" simplePos="0" relativeHeight="251671552" behindDoc="0" locked="0" layoutInCell="1" allowOverlap="1" wp14:anchorId="141A4EA6" wp14:editId="5047E5CF">
                <wp:simplePos x="0" y="0"/>
                <wp:positionH relativeFrom="margin">
                  <wp:posOffset>1545590</wp:posOffset>
                </wp:positionH>
                <wp:positionV relativeFrom="paragraph">
                  <wp:posOffset>62865</wp:posOffset>
                </wp:positionV>
                <wp:extent cx="3335655" cy="262890"/>
                <wp:effectExtent l="0" t="0" r="17145" b="22860"/>
                <wp:wrapNone/>
                <wp:docPr id="28" name="Cuadro de texto 28"/>
                <wp:cNvGraphicFramePr/>
                <a:graphic xmlns:a="http://schemas.openxmlformats.org/drawingml/2006/main">
                  <a:graphicData uri="http://schemas.microsoft.com/office/word/2010/wordprocessingShape">
                    <wps:wsp>
                      <wps:cNvSpPr txBox="1"/>
                      <wps:spPr>
                        <a:xfrm>
                          <a:off x="0" y="0"/>
                          <a:ext cx="3335655" cy="262890"/>
                        </a:xfrm>
                        <a:prstGeom prst="rect">
                          <a:avLst/>
                        </a:prstGeom>
                        <a:ln/>
                      </wps:spPr>
                      <wps:style>
                        <a:lnRef idx="2">
                          <a:schemeClr val="accent1"/>
                        </a:lnRef>
                        <a:fillRef idx="1">
                          <a:schemeClr val="lt1"/>
                        </a:fillRef>
                        <a:effectRef idx="0">
                          <a:schemeClr val="accent1"/>
                        </a:effectRef>
                        <a:fontRef idx="minor">
                          <a:schemeClr val="dk1"/>
                        </a:fontRef>
                      </wps:style>
                      <wps:txbx>
                        <w:txbxContent>
                          <w:p w:rsidR="00B20DA4" w:rsidRDefault="00B20DA4" w:rsidP="006B779B">
                            <w:r>
                              <w:t>Recolección de muestras de sangre en Pilahuin</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41A4EA6" id="Cuadro de texto 28" o:spid="_x0000_s1029" type="#_x0000_t202" style="position:absolute;left:0;text-align:left;margin-left:121.7pt;margin-top:4.95pt;width:262.65pt;height:20.7pt;z-index:25167155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" fillcolor="white [3201]" strokecolor="#4f81bd [3204]" strokeweight="2pt">
                <v:textbox>
                  <w:txbxContent>
                    <w:p w:rsidR="00B20DA4" w:rsidRDefault="00B20DA4" w:rsidP="006B779B">
                      <w:r>
                        <w:t>Recolección de muestras de sangre en Pilahuin</w:t>
                      </w:r>
                    </w:p>
                  </w:txbxContent>
                </v:textbox>
                <w10:wrap anchorx="margin"/>
              </v:shape>
            </w:pict>
          </mc:Fallback>
        </mc:AlternateContent>
      </w:r>
    </w:p>
    <w:p w:rsidR="006B779B" w:rsidRDefault="006B779B" w:rsidP="006B779B">
      <w:pPr>
        <w:rPr>
          <w:rFonts w:cs="Times New Roman"/>
          <w:b/>
          <w:color w:val="000000" w:themeColor="text1"/>
          <w:szCs w:val="24"/>
        </w:rPr>
      </w:pPr>
    </w:p>
    <w:p w:rsidR="006B779B" w:rsidRDefault="006B779B" w:rsidP="006B779B">
      <w:pPr>
        <w:jc w:val="center"/>
        <w:rPr>
          <w:noProof/>
          <w:lang w:eastAsia="es-EC"/>
        </w:rPr>
      </w:pPr>
      <w:r>
        <w:rPr>
          <w:noProof/>
          <w:lang w:val="es-EC" w:eastAsia="es-EC"/>
        </w:rPr>
        <w:drawing>
          <wp:inline distT="0" distB="0" distL="0" distR="0" wp14:anchorId="7148162E" wp14:editId="7587D6B2">
            <wp:extent cx="2303124" cy="2148561"/>
            <wp:effectExtent l="0" t="0" r="2540" b="4445"/>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98"/>
                    <a:srcRect l="14582" t="34015" r="68084" b="47275"/>
                    <a:stretch/>
                  </pic:blipFill>
                  <pic:spPr bwMode="auto">
                    <a:xfrm>
                      <a:off x="0" y="0"/>
                      <a:ext cx="2339185" cy="2182202"/>
                    </a:xfrm>
                    <a:prstGeom prst="rect">
                      <a:avLst/>
                    </a:prstGeom>
                    <a:ln>
                      <a:noFill/>
                    </a:ln>
                    <a:extLst>
                      <a:ext uri="{53640926-AAD7-44D8-BBD7-CCE9431645EC}">
                        <a14:shadowObscured xmlns:a14="http://schemas.microsoft.com/office/drawing/2010/main"/>
                      </a:ext>
                    </a:extLst>
                  </pic:spPr>
                </pic:pic>
              </a:graphicData>
            </a:graphic>
          </wp:inline>
        </w:drawing>
      </w:r>
      <w:r>
        <w:rPr>
          <w:noProof/>
          <w:lang w:eastAsia="es-EC"/>
        </w:rPr>
        <w:t xml:space="preserve">            </w:t>
      </w:r>
      <w:r>
        <w:rPr>
          <w:noProof/>
          <w:lang w:val="es-EC" w:eastAsia="es-EC"/>
        </w:rPr>
        <w:drawing>
          <wp:inline distT="0" distB="0" distL="0" distR="0" wp14:anchorId="774471C2" wp14:editId="17CD0C80">
            <wp:extent cx="2376681" cy="2106295"/>
            <wp:effectExtent l="0" t="0" r="5080" b="8255"/>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98"/>
                    <a:srcRect l="18287" t="56547" r="71789" b="12619"/>
                    <a:stretch/>
                  </pic:blipFill>
                  <pic:spPr bwMode="auto">
                    <a:xfrm>
                      <a:off x="0" y="0"/>
                      <a:ext cx="2392341" cy="2120174"/>
                    </a:xfrm>
                    <a:prstGeom prst="rect">
                      <a:avLst/>
                    </a:prstGeom>
                    <a:ln>
                      <a:noFill/>
                    </a:ln>
                    <a:extLst>
                      <a:ext uri="{53640926-AAD7-44D8-BBD7-CCE9431645EC}">
                        <a14:shadowObscured xmlns:a14="http://schemas.microsoft.com/office/drawing/2010/main"/>
                      </a:ext>
                    </a:extLst>
                  </pic:spPr>
                </pic:pic>
              </a:graphicData>
            </a:graphic>
          </wp:inline>
        </w:drawing>
      </w:r>
    </w:p>
    <w:p w:rsidR="006B779B" w:rsidRDefault="006B779B" w:rsidP="006B779B">
      <w:pPr>
        <w:pStyle w:val="Descripcin"/>
        <w:jc w:val="center"/>
        <w:rPr>
          <w:noProof/>
          <w:lang w:eastAsia="es-EC"/>
        </w:rPr>
      </w:pPr>
      <w:r>
        <w:rPr>
          <w:noProof/>
          <w:lang w:val="es-EC" w:eastAsia="es-EC"/>
        </w:rPr>
        <mc:AlternateContent>
          <mc:Choice Requires="wps">
            <w:drawing>
              <wp:anchor distT="0" distB="0" distL="114300" distR="114300" simplePos="0" relativeHeight="251672576" behindDoc="0" locked="0" layoutInCell="1" allowOverlap="1" wp14:anchorId="30654911" wp14:editId="38B0DE5A">
                <wp:simplePos x="0" y="0"/>
                <wp:positionH relativeFrom="margin">
                  <wp:posOffset>1272540</wp:posOffset>
                </wp:positionH>
                <wp:positionV relativeFrom="paragraph">
                  <wp:posOffset>228600</wp:posOffset>
                </wp:positionV>
                <wp:extent cx="3335655" cy="262890"/>
                <wp:effectExtent l="0" t="0" r="17145" b="22860"/>
                <wp:wrapNone/>
                <wp:docPr id="29" name="Cuadro de texto 29"/>
                <wp:cNvGraphicFramePr/>
                <a:graphic xmlns:a="http://schemas.openxmlformats.org/drawingml/2006/main">
                  <a:graphicData uri="http://schemas.microsoft.com/office/word/2010/wordprocessingShape">
                    <wps:wsp>
                      <wps:cNvSpPr txBox="1"/>
                      <wps:spPr>
                        <a:xfrm>
                          <a:off x="0" y="0"/>
                          <a:ext cx="3335655" cy="262890"/>
                        </a:xfrm>
                        <a:prstGeom prst="rect">
                          <a:avLst/>
                        </a:prstGeom>
                        <a:ln/>
                      </wps:spPr>
                      <wps:style>
                        <a:lnRef idx="2">
                          <a:schemeClr val="accent1"/>
                        </a:lnRef>
                        <a:fillRef idx="1">
                          <a:schemeClr val="lt1"/>
                        </a:fillRef>
                        <a:effectRef idx="0">
                          <a:schemeClr val="accent1"/>
                        </a:effectRef>
                        <a:fontRef idx="minor">
                          <a:schemeClr val="dk1"/>
                        </a:fontRef>
                      </wps:style>
                      <wps:txbx>
                        <w:txbxContent>
                          <w:p w:rsidR="00B20DA4" w:rsidRDefault="00B20DA4" w:rsidP="006B779B">
                            <w:r>
                              <w:t>Recolección de muestras de sangre en Pilahuin</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0654911" id="Cuadro de texto 29" o:spid="_x0000_s1030" type="#_x0000_t202" style="position:absolute;left:0;text-align:left;margin-left:100.2pt;margin-top:18pt;width:262.65pt;height:20.7pt;z-index:25167257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" fillcolor="white [3201]" strokecolor="#4f81bd [3204]" strokeweight="2pt">
                <v:textbox>
                  <w:txbxContent>
                    <w:p w:rsidR="00B20DA4" w:rsidRDefault="00B20DA4" w:rsidP="006B779B">
                      <w:r>
                        <w:t>Recolección de muestras de sangre en Pilahuin</w:t>
                      </w:r>
                    </w:p>
                  </w:txbxContent>
                </v:textbox>
                <w10:wrap anchorx="margin"/>
              </v:shape>
            </w:pict>
          </mc:Fallback>
        </mc:AlternateContent>
      </w:r>
    </w:p>
    <w:p w:rsidR="006B779B" w:rsidRDefault="006B779B" w:rsidP="006B779B">
      <w:pPr>
        <w:rPr>
          <w:rFonts w:cs="Times New Roman"/>
          <w:b/>
          <w:color w:val="000000" w:themeColor="text1"/>
          <w:szCs w:val="24"/>
        </w:rPr>
      </w:pPr>
    </w:p>
    <w:p w:rsidR="0068388B" w:rsidRDefault="006B779B" w:rsidP="006B779B">
      <w:pPr>
        <w:rPr>
          <w:noProof/>
          <w:lang w:eastAsia="es-EC"/>
        </w:rPr>
      </w:pPr>
      <w:r>
        <w:rPr>
          <w:noProof/>
          <w:lang w:val="es-EC" w:eastAsia="es-EC"/>
        </w:rPr>
        <mc:AlternateContent>
          <mc:Choice Requires="wps">
            <w:drawing>
              <wp:anchor distT="0" distB="0" distL="114300" distR="114300" simplePos="0" relativeHeight="251673600" behindDoc="0" locked="0" layoutInCell="1" allowOverlap="1" wp14:anchorId="744EFFFA" wp14:editId="15BF1F7F">
                <wp:simplePos x="0" y="0"/>
                <wp:positionH relativeFrom="margin">
                  <wp:posOffset>1323340</wp:posOffset>
                </wp:positionH>
                <wp:positionV relativeFrom="paragraph">
                  <wp:posOffset>2103755</wp:posOffset>
                </wp:positionV>
                <wp:extent cx="3606165" cy="285115"/>
                <wp:effectExtent l="0" t="0" r="13335" b="19685"/>
                <wp:wrapNone/>
                <wp:docPr id="31" name="Cuadro de texto 31"/>
                <wp:cNvGraphicFramePr/>
                <a:graphic xmlns:a="http://schemas.openxmlformats.org/drawingml/2006/main">
                  <a:graphicData uri="http://schemas.microsoft.com/office/word/2010/wordprocessingShape">
                    <wps:wsp>
                      <wps:cNvSpPr txBox="1"/>
                      <wps:spPr>
                        <a:xfrm>
                          <a:off x="0" y="0"/>
                          <a:ext cx="3606165" cy="285115"/>
                        </a:xfrm>
                        <a:prstGeom prst="rect">
                          <a:avLst/>
                        </a:prstGeom>
                        <a:ln/>
                      </wps:spPr>
                      <wps:style>
                        <a:lnRef idx="2">
                          <a:schemeClr val="accent1"/>
                        </a:lnRef>
                        <a:fillRef idx="1">
                          <a:schemeClr val="lt1"/>
                        </a:fillRef>
                        <a:effectRef idx="0">
                          <a:schemeClr val="accent1"/>
                        </a:effectRef>
                        <a:fontRef idx="minor">
                          <a:schemeClr val="dk1"/>
                        </a:fontRef>
                      </wps:style>
                      <wps:txbx>
                        <w:txbxContent>
                          <w:p w:rsidR="00B20DA4" w:rsidRDefault="00B20DA4" w:rsidP="006B779B">
                            <w:r>
                              <w:t>Segunda recolección de muestras de sangre en Pilahuin</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44EFFFA" id="Cuadro de texto 31" o:spid="_x0000_s1031" type="#_x0000_t202" style="position:absolute;left:0;text-align:left;margin-left:104.2pt;margin-top:165.65pt;width:283.95pt;height:22.45pt;z-index:25167360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" fillcolor="white [3201]" strokecolor="#4f81bd [3204]" strokeweight="2pt">
                <v:textbox>
                  <w:txbxContent>
                    <w:p w:rsidR="00B20DA4" w:rsidRDefault="00B20DA4" w:rsidP="006B779B">
                      <w:r>
                        <w:t>Segunda recolección de muestras de sangre en Pilahuin</w:t>
                      </w:r>
                    </w:p>
                  </w:txbxContent>
                </v:textbox>
                <w10:wrap anchorx="margin"/>
              </v:shape>
            </w:pict>
          </mc:Fallback>
        </mc:AlternateContent>
      </w:r>
      <w:r>
        <w:rPr>
          <w:noProof/>
          <w:lang w:eastAsia="es-EC"/>
        </w:rPr>
        <w:t xml:space="preserve">    </w:t>
      </w:r>
      <w:r w:rsidR="0068388B">
        <w:rPr>
          <w:noProof/>
          <w:lang w:val="es-EC" w:eastAsia="es-EC"/>
        </w:rPr>
        <w:drawing>
          <wp:inline distT="0" distB="0" distL="0" distR="0" wp14:anchorId="2BA074A3" wp14:editId="45A754A6">
            <wp:extent cx="1666869" cy="1938528"/>
            <wp:effectExtent l="0" t="0" r="0" b="5080"/>
            <wp:docPr id="30" name="Imagen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99"/>
                    <a:srcRect l="89175" t="61650" r="1738" b="22617"/>
                    <a:stretch/>
                  </pic:blipFill>
                  <pic:spPr bwMode="auto">
                    <a:xfrm>
                      <a:off x="0" y="0"/>
                      <a:ext cx="1692824" cy="1968713"/>
                    </a:xfrm>
                    <a:prstGeom prst="rect">
                      <a:avLst/>
                    </a:prstGeom>
                    <a:ln>
                      <a:noFill/>
                    </a:ln>
                    <a:extLst>
                      <a:ext uri="{53640926-AAD7-44D8-BBD7-CCE9431645EC}">
                        <a14:shadowObscured xmlns:a14="http://schemas.microsoft.com/office/drawing/2010/main"/>
                      </a:ext>
                    </a:extLst>
                  </pic:spPr>
                </pic:pic>
              </a:graphicData>
            </a:graphic>
          </wp:inline>
        </w:drawing>
      </w:r>
      <w:r>
        <w:rPr>
          <w:noProof/>
          <w:lang w:eastAsia="es-EC"/>
        </w:rPr>
        <w:t xml:space="preserve"> </w:t>
      </w:r>
      <w:r w:rsidR="0068388B">
        <w:rPr>
          <w:noProof/>
          <w:lang w:val="es-EC" w:eastAsia="es-EC"/>
        </w:rPr>
        <w:drawing>
          <wp:inline distT="0" distB="0" distL="0" distR="0" wp14:anchorId="6ECAA477" wp14:editId="6F146B14">
            <wp:extent cx="1879600" cy="1864764"/>
            <wp:effectExtent l="0" t="0" r="6350" b="2540"/>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95"/>
                    <a:srcRect l="19364" t="66328" r="71739" b="16853"/>
                    <a:stretch/>
                  </pic:blipFill>
                  <pic:spPr bwMode="auto">
                    <a:xfrm>
                      <a:off x="0" y="0"/>
                      <a:ext cx="1907261" cy="1892207"/>
                    </a:xfrm>
                    <a:prstGeom prst="rect">
                      <a:avLst/>
                    </a:prstGeom>
                    <a:ln>
                      <a:noFill/>
                    </a:ln>
                    <a:extLst>
                      <a:ext uri="{53640926-AAD7-44D8-BBD7-CCE9431645EC}">
                        <a14:shadowObscured xmlns:a14="http://schemas.microsoft.com/office/drawing/2010/main"/>
                      </a:ext>
                    </a:extLst>
                  </pic:spPr>
                </pic:pic>
              </a:graphicData>
            </a:graphic>
          </wp:inline>
        </w:drawing>
      </w:r>
      <w:r>
        <w:rPr>
          <w:noProof/>
          <w:lang w:eastAsia="es-EC"/>
        </w:rPr>
        <w:t xml:space="preserve"> </w:t>
      </w:r>
      <w:r w:rsidR="0068388B">
        <w:rPr>
          <w:noProof/>
          <w:lang w:eastAsia="es-EC"/>
        </w:rPr>
        <w:t xml:space="preserve">      </w:t>
      </w:r>
      <w:r w:rsidR="0068388B">
        <w:rPr>
          <w:noProof/>
          <w:lang w:val="es-EC" w:eastAsia="es-EC"/>
        </w:rPr>
        <w:drawing>
          <wp:inline distT="0" distB="0" distL="0" distR="0" wp14:anchorId="60B0E0CB" wp14:editId="7CACA8A7">
            <wp:extent cx="1689100" cy="1886676"/>
            <wp:effectExtent l="0" t="0" r="6350" b="0"/>
            <wp:docPr id="1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95"/>
                    <a:srcRect l="40041" t="49957" r="51590" b="34945"/>
                    <a:stretch/>
                  </pic:blipFill>
                  <pic:spPr bwMode="auto">
                    <a:xfrm>
                      <a:off x="0" y="0"/>
                      <a:ext cx="1720285" cy="1921509"/>
                    </a:xfrm>
                    <a:prstGeom prst="rect">
                      <a:avLst/>
                    </a:prstGeom>
                    <a:ln>
                      <a:noFill/>
                    </a:ln>
                    <a:extLst>
                      <a:ext uri="{53640926-AAD7-44D8-BBD7-CCE9431645EC}">
                        <a14:shadowObscured xmlns:a14="http://schemas.microsoft.com/office/drawing/2010/main"/>
                      </a:ext>
                    </a:extLst>
                  </pic:spPr>
                </pic:pic>
              </a:graphicData>
            </a:graphic>
          </wp:inline>
        </w:drawing>
      </w:r>
      <w:r>
        <w:rPr>
          <w:noProof/>
          <w:lang w:eastAsia="es-EC"/>
        </w:rPr>
        <w:t xml:space="preserve">      </w:t>
      </w:r>
    </w:p>
    <w:p w:rsidR="0068388B" w:rsidRDefault="0068388B" w:rsidP="006B779B">
      <w:pPr>
        <w:rPr>
          <w:noProof/>
          <w:lang w:eastAsia="es-EC"/>
        </w:rPr>
      </w:pPr>
    </w:p>
    <w:p w:rsidR="006B779B" w:rsidRDefault="006B779B" w:rsidP="006B779B">
      <w:pPr>
        <w:rPr>
          <w:rFonts w:cs="Times New Roman"/>
          <w:b/>
          <w:color w:val="000000" w:themeColor="text1"/>
          <w:szCs w:val="24"/>
        </w:rPr>
      </w:pPr>
      <w:r>
        <w:rPr>
          <w:noProof/>
          <w:lang w:eastAsia="es-EC"/>
        </w:rPr>
        <w:t xml:space="preserve">     </w:t>
      </w:r>
    </w:p>
    <w:p w:rsidR="006B779B" w:rsidRDefault="006B779B" w:rsidP="006B779B">
      <w:pPr>
        <w:rPr>
          <w:rFonts w:cs="Times New Roman"/>
          <w:b/>
          <w:color w:val="000000" w:themeColor="text1"/>
          <w:szCs w:val="24"/>
        </w:rPr>
      </w:pPr>
      <w:r>
        <w:rPr>
          <w:noProof/>
          <w:lang w:val="es-EC" w:eastAsia="es-EC"/>
        </w:rPr>
        <w:drawing>
          <wp:inline distT="0" distB="0" distL="0" distR="0" wp14:anchorId="7F69C97C" wp14:editId="186390D0">
            <wp:extent cx="1783715" cy="2354376"/>
            <wp:effectExtent l="0" t="0" r="6985" b="8255"/>
            <wp:docPr id="49" name="Imagen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00"/>
                    <a:srcRect l="36579" t="11267" r="34260" b="17723"/>
                    <a:stretch/>
                  </pic:blipFill>
                  <pic:spPr bwMode="auto">
                    <a:xfrm>
                      <a:off x="0" y="0"/>
                      <a:ext cx="1788269" cy="2360387"/>
                    </a:xfrm>
                    <a:prstGeom prst="rect">
                      <a:avLst/>
                    </a:prstGeom>
                    <a:ln>
                      <a:noFill/>
                    </a:ln>
                    <a:extLst>
                      <a:ext uri="{53640926-AAD7-44D8-BBD7-CCE9431645EC}">
                        <a14:shadowObscured xmlns:a14="http://schemas.microsoft.com/office/drawing/2010/main"/>
                      </a:ext>
                    </a:extLst>
                  </pic:spPr>
                </pic:pic>
              </a:graphicData>
            </a:graphic>
          </wp:inline>
        </w:drawing>
      </w:r>
      <w:r w:rsidR="0068388B">
        <w:rPr>
          <w:noProof/>
          <w:lang w:eastAsia="es-EC"/>
        </w:rPr>
        <w:t xml:space="preserve">  </w:t>
      </w:r>
      <w:r>
        <w:rPr>
          <w:noProof/>
          <w:lang w:val="es-EC" w:eastAsia="es-EC"/>
        </w:rPr>
        <w:drawing>
          <wp:inline distT="0" distB="0" distL="0" distR="0" wp14:anchorId="3EB72B4B" wp14:editId="1404AAC6">
            <wp:extent cx="1811655" cy="2346774"/>
            <wp:effectExtent l="0" t="0" r="0" b="0"/>
            <wp:docPr id="47" name="Imagen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01"/>
                    <a:srcRect l="31915" t="4252" r="32223" b="14957"/>
                    <a:stretch/>
                  </pic:blipFill>
                  <pic:spPr bwMode="auto">
                    <a:xfrm>
                      <a:off x="0" y="0"/>
                      <a:ext cx="1826042" cy="2365411"/>
                    </a:xfrm>
                    <a:prstGeom prst="rect">
                      <a:avLst/>
                    </a:prstGeom>
                    <a:ln>
                      <a:noFill/>
                    </a:ln>
                    <a:extLst>
                      <a:ext uri="{53640926-AAD7-44D8-BBD7-CCE9431645EC}">
                        <a14:shadowObscured xmlns:a14="http://schemas.microsoft.com/office/drawing/2010/main"/>
                      </a:ext>
                    </a:extLst>
                  </pic:spPr>
                </pic:pic>
              </a:graphicData>
            </a:graphic>
          </wp:inline>
        </w:drawing>
      </w:r>
      <w:r w:rsidR="0068388B">
        <w:rPr>
          <w:noProof/>
          <w:lang w:eastAsia="es-EC"/>
        </w:rPr>
        <w:t xml:space="preserve"> </w:t>
      </w:r>
      <w:r>
        <w:rPr>
          <w:noProof/>
          <w:lang w:eastAsia="es-EC"/>
        </w:rPr>
        <w:t xml:space="preserve">     </w:t>
      </w:r>
      <w:r>
        <w:rPr>
          <w:noProof/>
          <w:lang w:val="es-EC" w:eastAsia="es-EC"/>
        </w:rPr>
        <w:drawing>
          <wp:inline distT="0" distB="0" distL="0" distR="0" wp14:anchorId="12182F32" wp14:editId="44D74CA8">
            <wp:extent cx="1819275" cy="2383155"/>
            <wp:effectExtent l="0" t="0" r="9525" b="0"/>
            <wp:docPr id="50" name="Imagen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02"/>
                    <a:srcRect l="33709" t="7229" r="31391" b="13471"/>
                    <a:stretch/>
                  </pic:blipFill>
                  <pic:spPr bwMode="auto">
                    <a:xfrm>
                      <a:off x="0" y="0"/>
                      <a:ext cx="1824960" cy="2390602"/>
                    </a:xfrm>
                    <a:prstGeom prst="rect">
                      <a:avLst/>
                    </a:prstGeom>
                    <a:ln>
                      <a:noFill/>
                    </a:ln>
                    <a:extLst>
                      <a:ext uri="{53640926-AAD7-44D8-BBD7-CCE9431645EC}">
                        <a14:shadowObscured xmlns:a14="http://schemas.microsoft.com/office/drawing/2010/main"/>
                      </a:ext>
                    </a:extLst>
                  </pic:spPr>
                </pic:pic>
              </a:graphicData>
            </a:graphic>
          </wp:inline>
        </w:drawing>
      </w:r>
    </w:p>
    <w:p w:rsidR="006B779B" w:rsidRDefault="006B779B" w:rsidP="006B779B">
      <w:pPr>
        <w:jc w:val="center"/>
        <w:rPr>
          <w:rFonts w:cs="Times New Roman"/>
          <w:b/>
          <w:color w:val="000000" w:themeColor="text1"/>
          <w:szCs w:val="24"/>
        </w:rPr>
      </w:pPr>
      <w:r>
        <w:rPr>
          <w:noProof/>
          <w:lang w:val="es-EC" w:eastAsia="es-EC"/>
        </w:rPr>
        <w:drawing>
          <wp:inline distT="0" distB="0" distL="0" distR="0" wp14:anchorId="12A4AB6A" wp14:editId="5250C7F1">
            <wp:extent cx="3401568" cy="1754939"/>
            <wp:effectExtent l="0" t="0" r="8890" b="0"/>
            <wp:docPr id="16"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03"/>
                    <a:srcRect l="59532" t="68665" r="21702" b="15599"/>
                    <a:stretch/>
                  </pic:blipFill>
                  <pic:spPr bwMode="auto">
                    <a:xfrm>
                      <a:off x="0" y="0"/>
                      <a:ext cx="3447042" cy="1778400"/>
                    </a:xfrm>
                    <a:prstGeom prst="rect">
                      <a:avLst/>
                    </a:prstGeom>
                    <a:ln>
                      <a:noFill/>
                    </a:ln>
                    <a:extLst>
                      <a:ext uri="{53640926-AAD7-44D8-BBD7-CCE9431645EC}">
                        <a14:shadowObscured xmlns:a14="http://schemas.microsoft.com/office/drawing/2010/main"/>
                      </a:ext>
                    </a:extLst>
                  </pic:spPr>
                </pic:pic>
              </a:graphicData>
            </a:graphic>
          </wp:inline>
        </w:drawing>
      </w:r>
      <w:r>
        <w:rPr>
          <w:noProof/>
          <w:lang w:val="es-EC" w:eastAsia="es-EC"/>
        </w:rPr>
        <w:drawing>
          <wp:inline distT="0" distB="0" distL="0" distR="0" wp14:anchorId="00133881" wp14:editId="7C6B5911">
            <wp:extent cx="2062886" cy="1730375"/>
            <wp:effectExtent l="0" t="0" r="0" b="3175"/>
            <wp:docPr id="36" name="Imagen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03"/>
                    <a:srcRect l="29411" t="51247" r="61616" b="33432"/>
                    <a:stretch/>
                  </pic:blipFill>
                  <pic:spPr bwMode="auto">
                    <a:xfrm>
                      <a:off x="0" y="0"/>
                      <a:ext cx="2107458" cy="1767762"/>
                    </a:xfrm>
                    <a:prstGeom prst="rect">
                      <a:avLst/>
                    </a:prstGeom>
                    <a:ln>
                      <a:noFill/>
                    </a:ln>
                    <a:extLst>
                      <a:ext uri="{53640926-AAD7-44D8-BBD7-CCE9431645EC}">
                        <a14:shadowObscured xmlns:a14="http://schemas.microsoft.com/office/drawing/2010/main"/>
                      </a:ext>
                    </a:extLst>
                  </pic:spPr>
                </pic:pic>
              </a:graphicData>
            </a:graphic>
          </wp:inline>
        </w:drawing>
      </w:r>
    </w:p>
    <w:p w:rsidR="006B779B" w:rsidRDefault="006B779B" w:rsidP="006B779B">
      <w:pPr>
        <w:rPr>
          <w:rFonts w:cs="Times New Roman"/>
          <w:b/>
          <w:color w:val="000000" w:themeColor="text1"/>
          <w:szCs w:val="24"/>
        </w:rPr>
      </w:pPr>
      <w:r>
        <w:rPr>
          <w:noProof/>
          <w:lang w:val="es-EC" w:eastAsia="es-EC"/>
        </w:rPr>
        <mc:AlternateContent>
          <mc:Choice Requires="wps">
            <w:drawing>
              <wp:anchor distT="0" distB="0" distL="114300" distR="114300" simplePos="0" relativeHeight="251675648" behindDoc="0" locked="0" layoutInCell="1" allowOverlap="1" wp14:anchorId="3D44E7D3" wp14:editId="177E5A81">
                <wp:simplePos x="0" y="0"/>
                <wp:positionH relativeFrom="margin">
                  <wp:posOffset>1203960</wp:posOffset>
                </wp:positionH>
                <wp:positionV relativeFrom="paragraph">
                  <wp:posOffset>67310</wp:posOffset>
                </wp:positionV>
                <wp:extent cx="3876675" cy="323850"/>
                <wp:effectExtent l="0" t="0" r="28575" b="19050"/>
                <wp:wrapNone/>
                <wp:docPr id="37" name="Cuadro de texto 37"/>
                <wp:cNvGraphicFramePr/>
                <a:graphic xmlns:a="http://schemas.openxmlformats.org/drawingml/2006/main">
                  <a:graphicData uri="http://schemas.microsoft.com/office/word/2010/wordprocessingShape">
                    <wps:wsp>
                      <wps:cNvSpPr txBox="1"/>
                      <wps:spPr>
                        <a:xfrm>
                          <a:off x="0" y="0"/>
                          <a:ext cx="3876675" cy="323850"/>
                        </a:xfrm>
                        <a:prstGeom prst="rect">
                          <a:avLst/>
                        </a:prstGeom>
                        <a:ln/>
                      </wps:spPr>
                      <wps:style>
                        <a:lnRef idx="2">
                          <a:schemeClr val="accent1"/>
                        </a:lnRef>
                        <a:fillRef idx="1">
                          <a:schemeClr val="lt1"/>
                        </a:fillRef>
                        <a:effectRef idx="0">
                          <a:schemeClr val="accent1"/>
                        </a:effectRef>
                        <a:fontRef idx="minor">
                          <a:schemeClr val="dk1"/>
                        </a:fontRef>
                      </wps:style>
                      <wps:txbx>
                        <w:txbxContent>
                          <w:p w:rsidR="00B20DA4" w:rsidRDefault="00B20DA4" w:rsidP="006B779B">
                            <w:r>
                              <w:t xml:space="preserve"> Recolección y envió de muestras de sangre en Quisapincha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D44E7D3" id="Cuadro de texto 37" o:spid="_x0000_s1032" type="#_x0000_t202" style="position:absolute;left:0;text-align:left;margin-left:94.8pt;margin-top:5.3pt;width:305.25pt;height:25.5pt;z-index:25167564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" fillcolor="white [3201]" strokecolor="#4f81bd [3204]" strokeweight="2pt">
                <v:textbox>
                  <w:txbxContent>
                    <w:p w:rsidR="00B20DA4" w:rsidRDefault="00B20DA4" w:rsidP="006B779B">
                      <w:r>
                        <w:t xml:space="preserve"> Recolección y envió de muestras de sangre en Quisapincha </w:t>
                      </w:r>
                    </w:p>
                  </w:txbxContent>
                </v:textbox>
                <w10:wrap anchorx="margin"/>
              </v:shape>
            </w:pict>
          </mc:Fallback>
        </mc:AlternateContent>
      </w:r>
    </w:p>
    <w:p w:rsidR="006B779B" w:rsidRDefault="006B779B" w:rsidP="006B779B">
      <w:pPr>
        <w:rPr>
          <w:rFonts w:cs="Times New Roman"/>
          <w:b/>
          <w:color w:val="000000" w:themeColor="text1"/>
          <w:szCs w:val="24"/>
        </w:rPr>
      </w:pPr>
    </w:p>
    <w:p w:rsidR="006B779B" w:rsidRDefault="006B779B" w:rsidP="006B779B">
      <w:pPr>
        <w:rPr>
          <w:rFonts w:cs="Times New Roman"/>
          <w:b/>
          <w:color w:val="000000" w:themeColor="text1"/>
          <w:szCs w:val="24"/>
        </w:rPr>
      </w:pPr>
    </w:p>
    <w:p w:rsidR="006B779B" w:rsidRDefault="006B779B" w:rsidP="006B779B">
      <w:pPr>
        <w:rPr>
          <w:rFonts w:cs="Times New Roman"/>
          <w:b/>
          <w:color w:val="000000" w:themeColor="text1"/>
          <w:szCs w:val="24"/>
        </w:rPr>
      </w:pPr>
      <w:r>
        <w:rPr>
          <w:rFonts w:cs="Times New Roman"/>
          <w:b/>
          <w:color w:val="000000" w:themeColor="text1"/>
          <w:szCs w:val="24"/>
        </w:rPr>
        <w:t xml:space="preserve"> </w:t>
      </w:r>
      <w:r>
        <w:rPr>
          <w:noProof/>
          <w:lang w:val="es-EC" w:eastAsia="es-EC"/>
        </w:rPr>
        <w:drawing>
          <wp:inline distT="0" distB="0" distL="0" distR="0" wp14:anchorId="6562B9F6" wp14:editId="17850DED">
            <wp:extent cx="1843430" cy="1991360"/>
            <wp:effectExtent l="0" t="0" r="4445" b="8890"/>
            <wp:docPr id="43" name="Imagen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04"/>
                    <a:srcRect l="17451" t="3189" r="19317" b="15388"/>
                    <a:stretch/>
                  </pic:blipFill>
                  <pic:spPr bwMode="auto">
                    <a:xfrm>
                      <a:off x="0" y="0"/>
                      <a:ext cx="1859198" cy="2008394"/>
                    </a:xfrm>
                    <a:prstGeom prst="rect">
                      <a:avLst/>
                    </a:prstGeom>
                    <a:ln>
                      <a:noFill/>
                    </a:ln>
                    <a:extLst>
                      <a:ext uri="{53640926-AAD7-44D8-BBD7-CCE9431645EC}">
                        <a14:shadowObscured xmlns:a14="http://schemas.microsoft.com/office/drawing/2010/main"/>
                      </a:ext>
                    </a:extLst>
                  </pic:spPr>
                </pic:pic>
              </a:graphicData>
            </a:graphic>
          </wp:inline>
        </w:drawing>
      </w:r>
      <w:r>
        <w:rPr>
          <w:noProof/>
          <w:lang w:eastAsia="es-EC"/>
        </w:rPr>
        <w:t xml:space="preserve"> </w:t>
      </w:r>
      <w:r w:rsidR="0068388B">
        <w:rPr>
          <w:noProof/>
          <w:lang w:eastAsia="es-EC"/>
        </w:rPr>
        <w:t xml:space="preserve"> </w:t>
      </w:r>
      <w:r w:rsidR="0068388B">
        <w:rPr>
          <w:noProof/>
          <w:lang w:val="es-EC" w:eastAsia="es-EC"/>
        </w:rPr>
        <w:drawing>
          <wp:inline distT="0" distB="0" distL="0" distR="0" wp14:anchorId="502E11A1" wp14:editId="12671E44">
            <wp:extent cx="1865376" cy="2003398"/>
            <wp:effectExtent l="0" t="0" r="1905" b="0"/>
            <wp:docPr id="45" name="Imagen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05"/>
                    <a:srcRect l="33110" t="12968" r="32826" b="16662"/>
                    <a:stretch/>
                  </pic:blipFill>
                  <pic:spPr bwMode="auto">
                    <a:xfrm>
                      <a:off x="0" y="0"/>
                      <a:ext cx="1873186" cy="2011786"/>
                    </a:xfrm>
                    <a:prstGeom prst="rect">
                      <a:avLst/>
                    </a:prstGeom>
                    <a:ln>
                      <a:noFill/>
                    </a:ln>
                    <a:extLst>
                      <a:ext uri="{53640926-AAD7-44D8-BBD7-CCE9431645EC}">
                        <a14:shadowObscured xmlns:a14="http://schemas.microsoft.com/office/drawing/2010/main"/>
                      </a:ext>
                    </a:extLst>
                  </pic:spPr>
                </pic:pic>
              </a:graphicData>
            </a:graphic>
          </wp:inline>
        </w:drawing>
      </w:r>
      <w:r w:rsidR="0068388B">
        <w:rPr>
          <w:noProof/>
          <w:lang w:eastAsia="es-EC"/>
        </w:rPr>
        <w:t xml:space="preserve">   </w:t>
      </w:r>
      <w:r>
        <w:rPr>
          <w:noProof/>
          <w:lang w:val="es-EC" w:eastAsia="es-EC"/>
        </w:rPr>
        <w:drawing>
          <wp:inline distT="0" distB="0" distL="0" distR="0" wp14:anchorId="79D86AA0" wp14:editId="7E7F6E16">
            <wp:extent cx="1843431" cy="1988185"/>
            <wp:effectExtent l="0" t="0" r="4445" b="0"/>
            <wp:docPr id="44" name="Imagen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06"/>
                    <a:srcRect l="31794" t="1701" r="33179" b="13252"/>
                    <a:stretch/>
                  </pic:blipFill>
                  <pic:spPr bwMode="auto">
                    <a:xfrm>
                      <a:off x="0" y="0"/>
                      <a:ext cx="1853786" cy="1999353"/>
                    </a:xfrm>
                    <a:prstGeom prst="rect">
                      <a:avLst/>
                    </a:prstGeom>
                    <a:ln>
                      <a:noFill/>
                    </a:ln>
                    <a:extLst>
                      <a:ext uri="{53640926-AAD7-44D8-BBD7-CCE9431645EC}">
                        <a14:shadowObscured xmlns:a14="http://schemas.microsoft.com/office/drawing/2010/main"/>
                      </a:ext>
                    </a:extLst>
                  </pic:spPr>
                </pic:pic>
              </a:graphicData>
            </a:graphic>
          </wp:inline>
        </w:drawing>
      </w:r>
      <w:r>
        <w:rPr>
          <w:rFonts w:cs="Times New Roman"/>
          <w:b/>
          <w:color w:val="000000" w:themeColor="text1"/>
          <w:szCs w:val="24"/>
        </w:rPr>
        <w:t xml:space="preserve"> </w:t>
      </w:r>
      <w:r>
        <w:rPr>
          <w:noProof/>
          <w:lang w:eastAsia="es-EC"/>
        </w:rPr>
        <w:t xml:space="preserve">    </w:t>
      </w:r>
    </w:p>
    <w:p w:rsidR="006B779B" w:rsidRPr="009C0082" w:rsidRDefault="006B779B" w:rsidP="006B779B">
      <w:pPr>
        <w:rPr>
          <w:rFonts w:cs="Times New Roman"/>
          <w:b/>
          <w:color w:val="000000" w:themeColor="text1"/>
          <w:szCs w:val="24"/>
        </w:rPr>
      </w:pPr>
    </w:p>
    <w:p w:rsidR="006B779B" w:rsidRDefault="006B779B" w:rsidP="006B779B">
      <w:pPr>
        <w:jc w:val="center"/>
        <w:rPr>
          <w:rFonts w:cs="Times New Roman"/>
          <w:b/>
          <w:color w:val="000000" w:themeColor="text1"/>
          <w:szCs w:val="24"/>
        </w:rPr>
      </w:pPr>
      <w:r>
        <w:rPr>
          <w:noProof/>
          <w:lang w:val="es-EC" w:eastAsia="es-EC"/>
        </w:rPr>
        <w:drawing>
          <wp:inline distT="0" distB="0" distL="0" distR="0" wp14:anchorId="05A929F9" wp14:editId="45BBEEED">
            <wp:extent cx="3971925" cy="1769021"/>
            <wp:effectExtent l="0" t="0" r="0" b="3175"/>
            <wp:docPr id="40" name="Imagen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07"/>
                    <a:srcRect l="79387" t="30187" r="1985" b="53230"/>
                    <a:stretch/>
                  </pic:blipFill>
                  <pic:spPr bwMode="auto">
                    <a:xfrm>
                      <a:off x="0" y="0"/>
                      <a:ext cx="4015319" cy="1788348"/>
                    </a:xfrm>
                    <a:prstGeom prst="rect">
                      <a:avLst/>
                    </a:prstGeom>
                    <a:ln>
                      <a:noFill/>
                    </a:ln>
                    <a:extLst>
                      <a:ext uri="{53640926-AAD7-44D8-BBD7-CCE9431645EC}">
                        <a14:shadowObscured xmlns:a14="http://schemas.microsoft.com/office/drawing/2010/main"/>
                      </a:ext>
                    </a:extLst>
                  </pic:spPr>
                </pic:pic>
              </a:graphicData>
            </a:graphic>
          </wp:inline>
        </w:drawing>
      </w:r>
      <w:r>
        <w:rPr>
          <w:rFonts w:cs="Times New Roman"/>
          <w:b/>
          <w:noProof/>
          <w:color w:val="000000" w:themeColor="text1"/>
          <w:szCs w:val="24"/>
          <w:lang w:eastAsia="es-EC"/>
        </w:rPr>
        <w:t xml:space="preserve"> </w:t>
      </w:r>
      <w:r w:rsidRPr="00AD541B">
        <w:rPr>
          <w:rFonts w:cs="Times New Roman"/>
          <w:b/>
          <w:noProof/>
          <w:color w:val="000000" w:themeColor="text1"/>
          <w:szCs w:val="24"/>
          <w:lang w:val="es-EC" w:eastAsia="es-EC"/>
        </w:rPr>
        <w:drawing>
          <wp:inline distT="0" distB="0" distL="0" distR="0" wp14:anchorId="55C9E026" wp14:editId="3CA8FAC8">
            <wp:extent cx="1657350" cy="1724025"/>
            <wp:effectExtent l="0" t="0" r="0" b="9525"/>
            <wp:docPr id="14"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Imagen 12"/>
                    <pic:cNvPicPr>
                      <a:picLocks noChangeAspect="1"/>
                    </pic:cNvPicPr>
                  </pic:nvPicPr>
                  <pic:blipFill rotWithShape="1">
                    <a:blip r:embed="rId108" cstate="print">
                      <a:extLst>
                        <a:ext uri="{28A0092B-C50C-407E-A947-70E740481C1C}">
                          <a14:useLocalDpi xmlns:a14="http://schemas.microsoft.com/office/drawing/2010/main" val="0"/>
                        </a:ext>
                      </a:extLst>
                    </a:blip>
                    <a:srcRect l="52717" t="35893" r="18678" b="25219"/>
                    <a:stretch/>
                  </pic:blipFill>
                  <pic:spPr bwMode="auto">
                    <a:xfrm>
                      <a:off x="0" y="0"/>
                      <a:ext cx="1658096" cy="1724801"/>
                    </a:xfrm>
                    <a:prstGeom prst="rect">
                      <a:avLst/>
                    </a:prstGeom>
                    <a:ln>
                      <a:noFill/>
                    </a:ln>
                    <a:effectLst>
                      <a:softEdge rad="112500"/>
                    </a:effectLst>
                    <a:extLst>
                      <a:ext uri="{53640926-AAD7-44D8-BBD7-CCE9431645EC}">
                        <a14:shadowObscured xmlns:a14="http://schemas.microsoft.com/office/drawing/2010/main"/>
                      </a:ext>
                    </a:extLst>
                  </pic:spPr>
                </pic:pic>
              </a:graphicData>
            </a:graphic>
          </wp:inline>
        </w:drawing>
      </w:r>
      <w:r>
        <w:rPr>
          <w:rFonts w:cs="Times New Roman"/>
          <w:b/>
          <w:color w:val="000000" w:themeColor="text1"/>
          <w:szCs w:val="24"/>
        </w:rPr>
        <w:t xml:space="preserve"> </w:t>
      </w:r>
    </w:p>
    <w:p w:rsidR="006B779B" w:rsidRDefault="006B779B" w:rsidP="006B779B">
      <w:pPr>
        <w:rPr>
          <w:rFonts w:cs="Times New Roman"/>
          <w:b/>
          <w:color w:val="000000" w:themeColor="text1"/>
          <w:szCs w:val="24"/>
        </w:rPr>
      </w:pPr>
      <w:r>
        <w:rPr>
          <w:noProof/>
          <w:lang w:val="es-EC" w:eastAsia="es-EC"/>
        </w:rPr>
        <mc:AlternateContent>
          <mc:Choice Requires="wps">
            <w:drawing>
              <wp:anchor distT="0" distB="0" distL="114300" distR="114300" simplePos="0" relativeHeight="251676672" behindDoc="0" locked="0" layoutInCell="1" allowOverlap="1" wp14:anchorId="39A9907D" wp14:editId="3918F057">
                <wp:simplePos x="0" y="0"/>
                <wp:positionH relativeFrom="margin">
                  <wp:posOffset>1270635</wp:posOffset>
                </wp:positionH>
                <wp:positionV relativeFrom="paragraph">
                  <wp:posOffset>174625</wp:posOffset>
                </wp:positionV>
                <wp:extent cx="3638550" cy="314325"/>
                <wp:effectExtent l="0" t="0" r="19050" b="28575"/>
                <wp:wrapNone/>
                <wp:docPr id="46" name="Cuadro de texto 46"/>
                <wp:cNvGraphicFramePr/>
                <a:graphic xmlns:a="http://schemas.openxmlformats.org/drawingml/2006/main">
                  <a:graphicData uri="http://schemas.microsoft.com/office/word/2010/wordprocessingShape">
                    <wps:wsp>
                      <wps:cNvSpPr txBox="1"/>
                      <wps:spPr>
                        <a:xfrm>
                          <a:off x="0" y="0"/>
                          <a:ext cx="3638550" cy="314325"/>
                        </a:xfrm>
                        <a:prstGeom prst="rect">
                          <a:avLst/>
                        </a:prstGeom>
                        <a:ln/>
                      </wps:spPr>
                      <wps:style>
                        <a:lnRef idx="2">
                          <a:schemeClr val="accent1"/>
                        </a:lnRef>
                        <a:fillRef idx="1">
                          <a:schemeClr val="lt1"/>
                        </a:fillRef>
                        <a:effectRef idx="0">
                          <a:schemeClr val="accent1"/>
                        </a:effectRef>
                        <a:fontRef idx="minor">
                          <a:schemeClr val="dk1"/>
                        </a:fontRef>
                      </wps:style>
                      <wps:txbx>
                        <w:txbxContent>
                          <w:p w:rsidR="00B20DA4" w:rsidRDefault="00B20DA4" w:rsidP="006B779B">
                            <w:r>
                              <w:t>Recolección y envió de muestras de sangre en Pasa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9A9907D" id="Cuadro de texto 46" o:spid="_x0000_s1033" type="#_x0000_t202" style="position:absolute;left:0;text-align:left;margin-left:100.05pt;margin-top:13.75pt;width:286.5pt;height:24.75pt;z-index:25167667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" fillcolor="white [3201]" strokecolor="#4f81bd [3204]" strokeweight="2pt">
                <v:textbox>
                  <w:txbxContent>
                    <w:p w:rsidR="00B20DA4" w:rsidRDefault="00B20DA4" w:rsidP="006B779B">
                      <w:r>
                        <w:t>Recolección y envió de muestras de sangre en Pasa</w:t>
                      </w:r>
                    </w:p>
                  </w:txbxContent>
                </v:textbox>
                <w10:wrap anchorx="margin"/>
              </v:shape>
            </w:pict>
          </mc:Fallback>
        </mc:AlternateContent>
      </w:r>
    </w:p>
    <w:p w:rsidR="006B779B" w:rsidRDefault="006B779B" w:rsidP="006B779B">
      <w:pPr>
        <w:rPr>
          <w:rFonts w:cs="Times New Roman"/>
          <w:b/>
          <w:color w:val="000000" w:themeColor="text1"/>
          <w:szCs w:val="24"/>
        </w:rPr>
      </w:pPr>
    </w:p>
    <w:p w:rsidR="006B779B" w:rsidRDefault="006B779B" w:rsidP="0068388B">
      <w:pPr>
        <w:pStyle w:val="Descripcin"/>
        <w:rPr>
          <w:i w:val="0"/>
          <w:color w:val="auto"/>
          <w:sz w:val="24"/>
        </w:rPr>
      </w:pPr>
    </w:p>
    <w:p w:rsidR="00E1470D" w:rsidRPr="00E1470D" w:rsidRDefault="00E1470D" w:rsidP="00E1470D"/>
    <w:p w:rsidR="0068388B" w:rsidRPr="00E1470D" w:rsidRDefault="0068388B" w:rsidP="006B779B">
      <w:pPr>
        <w:pStyle w:val="Descripcin"/>
        <w:jc w:val="center"/>
        <w:rPr>
          <w:b/>
          <w:i w:val="0"/>
          <w:color w:val="000000" w:themeColor="text1"/>
          <w:sz w:val="24"/>
        </w:rPr>
      </w:pPr>
      <w:bookmarkStart w:id="141" w:name="_Toc2708377"/>
      <w:r w:rsidRPr="00E1470D">
        <w:rPr>
          <w:b/>
          <w:i w:val="0"/>
          <w:color w:val="000000" w:themeColor="text1"/>
          <w:sz w:val="24"/>
        </w:rPr>
        <w:t xml:space="preserve">ANEXO </w:t>
      </w:r>
      <w:bookmarkEnd w:id="141"/>
      <w:r w:rsidR="00E1470D" w:rsidRPr="00E1470D">
        <w:rPr>
          <w:b/>
          <w:i w:val="0"/>
          <w:color w:val="000000" w:themeColor="text1"/>
          <w:sz w:val="24"/>
        </w:rPr>
        <w:t>8</w:t>
      </w:r>
      <w:r w:rsidRPr="00E1470D">
        <w:rPr>
          <w:b/>
          <w:i w:val="0"/>
          <w:color w:val="000000" w:themeColor="text1"/>
          <w:sz w:val="24"/>
        </w:rPr>
        <w:t xml:space="preserve"> </w:t>
      </w:r>
    </w:p>
    <w:p w:rsidR="006B779B" w:rsidRPr="00E1470D" w:rsidRDefault="006B779B" w:rsidP="006B779B">
      <w:pPr>
        <w:pStyle w:val="Descripcin"/>
        <w:jc w:val="center"/>
        <w:rPr>
          <w:rFonts w:cs="Times New Roman"/>
          <w:b/>
          <w:i w:val="0"/>
          <w:noProof/>
          <w:color w:val="000000" w:themeColor="text1"/>
          <w:sz w:val="24"/>
          <w:szCs w:val="24"/>
          <w:lang w:eastAsia="es-EC"/>
        </w:rPr>
      </w:pPr>
      <w:r w:rsidRPr="00E1470D">
        <w:rPr>
          <w:b/>
          <w:i w:val="0"/>
          <w:color w:val="000000" w:themeColor="text1"/>
          <w:sz w:val="24"/>
        </w:rPr>
        <w:t>Exámenes de laboratorio</w:t>
      </w:r>
    </w:p>
    <w:p w:rsidR="006B779B" w:rsidRDefault="006B779B" w:rsidP="006B779B">
      <w:pPr>
        <w:jc w:val="center"/>
        <w:rPr>
          <w:rFonts w:cs="Times New Roman"/>
          <w:b/>
          <w:color w:val="000000" w:themeColor="text1"/>
          <w:szCs w:val="24"/>
        </w:rPr>
      </w:pPr>
      <w:r w:rsidRPr="00B354BF">
        <w:rPr>
          <w:rFonts w:cs="Times New Roman"/>
          <w:b/>
          <w:noProof/>
          <w:color w:val="000000" w:themeColor="text1"/>
          <w:szCs w:val="24"/>
          <w:lang w:val="es-EC" w:eastAsia="es-EC"/>
        </w:rPr>
        <w:drawing>
          <wp:inline distT="0" distB="0" distL="0" distR="0" wp14:anchorId="0CC906C9" wp14:editId="171603F2">
            <wp:extent cx="5810250" cy="7110095"/>
            <wp:effectExtent l="0" t="0" r="0" b="0"/>
            <wp:docPr id="4" name="Imagen 4" descr="C:\Users\iNTEL\Documents\Scanned Documents\Image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iNTEL\Documents\Scanned Documents\Imagen.jpg"/>
                    <pic:cNvPicPr>
                      <a:picLocks noChangeAspect="1" noChangeArrowheads="1"/>
                    </pic:cNvPicPr>
                  </pic:nvPicPr>
                  <pic:blipFill rotWithShape="1">
                    <a:blip r:embed="rId109" cstate="print">
                      <a:extLst>
                        <a:ext uri="{28A0092B-C50C-407E-A947-70E740481C1C}">
                          <a14:useLocalDpi xmlns:a14="http://schemas.microsoft.com/office/drawing/2010/main" val="0"/>
                        </a:ext>
                      </a:extLst>
                    </a:blip>
                    <a:srcRect t="1801" r="8358"/>
                    <a:stretch/>
                  </pic:blipFill>
                  <pic:spPr bwMode="auto">
                    <a:xfrm>
                      <a:off x="0" y="0"/>
                      <a:ext cx="5812787" cy="7113200"/>
                    </a:xfrm>
                    <a:prstGeom prst="rect">
                      <a:avLst/>
                    </a:prstGeom>
                    <a:noFill/>
                    <a:ln>
                      <a:noFill/>
                    </a:ln>
                    <a:extLst>
                      <a:ext uri="{53640926-AAD7-44D8-BBD7-CCE9431645EC}">
                        <a14:shadowObscured xmlns:a14="http://schemas.microsoft.com/office/drawing/2010/main"/>
                      </a:ext>
                    </a:extLst>
                  </pic:spPr>
                </pic:pic>
              </a:graphicData>
            </a:graphic>
          </wp:inline>
        </w:drawing>
      </w:r>
    </w:p>
    <w:p w:rsidR="00A73665" w:rsidRPr="00B74E01" w:rsidRDefault="00A73665" w:rsidP="00B74E01">
      <w:pPr>
        <w:rPr>
          <w:rFonts w:cs="Times New Roman"/>
          <w:b/>
          <w:color w:val="000000" w:themeColor="text1"/>
          <w:szCs w:val="24"/>
        </w:rPr>
      </w:pPr>
    </w:p>
    <w:sectPr w:rsidR="00A73665" w:rsidRPr="00B74E01" w:rsidSect="00747231">
      <w:headerReference w:type="default" r:id="rId110"/>
      <w:footerReference w:type="default" r:id="rId111"/>
      <w:pgSz w:w="11906" w:h="16838"/>
      <w:pgMar w:top="1701" w:right="1134" w:bottom="1134" w:left="1701" w:header="709" w:footer="709" w:gutter="0"/>
      <w:pgNumType w:fmt="numberInDash" w:start="20" w:chapStyle="1"/>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652EB3" w:rsidRDefault="00652EB3" w:rsidP="00BB3F53">
      <w:pPr>
        <w:spacing w:after="0" w:line="240" w:lineRule="auto"/>
      </w:pPr>
      <w:r>
        <w:separator/>
      </w:r>
    </w:p>
  </w:endnote>
  <w:endnote w:type="continuationSeparator" w:id="0">
    <w:p w:rsidR="00652EB3" w:rsidRDefault="00652EB3" w:rsidP="00BB3F5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00"/>
    <w:family w:val="roman"/>
    <w:pitch w:val="variable"/>
    <w:sig w:usb0="E00002FF" w:usb1="400004FF" w:usb2="00000000" w:usb3="00000000" w:csb0="0000019F" w:csb1="00000000"/>
  </w:font>
  <w:font w:name="ITC Berkeley Oldstyle Std Bk">
    <w:altName w:val="ITC Berkeley Oldstyle Std Bk"/>
    <w:panose1 w:val="00000000000000000000"/>
    <w:charset w:val="00"/>
    <w:family w:val="roman"/>
    <w:notTrueType/>
    <w:pitch w:val="default"/>
    <w:sig w:usb0="00000003" w:usb1="00000000" w:usb2="00000000" w:usb3="00000000" w:csb0="00000001" w:csb1="00000000"/>
  </w:font>
  <w:font w:name="MS Mincho">
    <w:altName w:val="ＭＳ 明朝"/>
    <w:panose1 w:val="02020609040205080304"/>
    <w:charset w:val="80"/>
    <w:family w:val="modern"/>
    <w:pitch w:val="fixed"/>
    <w:sig w:usb0="E00002FF" w:usb1="6AC7FDFB" w:usb2="08000012" w:usb3="00000000" w:csb0="0002009F" w:csb1="00000000"/>
  </w:font>
  <w:font w:name="Times">
    <w:panose1 w:val="02020603050405020304"/>
    <w:charset w:val="00"/>
    <w:family w:val="roman"/>
    <w:pitch w:val="variable"/>
    <w:sig w:usb0="E0002E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219121304"/>
      <w:docPartObj>
        <w:docPartGallery w:val="Page Numbers (Bottom of Page)"/>
        <w:docPartUnique/>
      </w:docPartObj>
    </w:sdtPr>
    <w:sdtEndPr/>
    <w:sdtContent>
      <w:p w:rsidR="00B20DA4" w:rsidRDefault="00B20DA4" w:rsidP="005C1D8F">
        <w:pPr>
          <w:pStyle w:val="Piedepgina"/>
          <w:jc w:val="center"/>
        </w:pPr>
        <w:r>
          <w:fldChar w:fldCharType="begin"/>
        </w:r>
        <w:r>
          <w:instrText>PAGE   \* MERGEFORMAT</w:instrText>
        </w:r>
        <w:r>
          <w:fldChar w:fldCharType="separate"/>
        </w:r>
        <w:r w:rsidR="00990228" w:rsidRPr="00990228">
          <w:rPr>
            <w:noProof/>
            <w:lang w:val="es-ES"/>
          </w:rPr>
          <w:t>i</w:t>
        </w:r>
        <w:r>
          <w:fldChar w:fldCharType="end"/>
        </w:r>
      </w:p>
    </w:sdtContent>
  </w:sdt>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20DA4" w:rsidRDefault="00B20DA4" w:rsidP="005C1D8F">
    <w:pPr>
      <w:pStyle w:val="Piedepgina"/>
      <w:jc w:val="cen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652EB3" w:rsidRDefault="00652EB3" w:rsidP="00BB3F53">
      <w:pPr>
        <w:spacing w:after="0" w:line="240" w:lineRule="auto"/>
      </w:pPr>
      <w:r>
        <w:separator/>
      </w:r>
    </w:p>
  </w:footnote>
  <w:footnote w:type="continuationSeparator" w:id="0">
    <w:p w:rsidR="00652EB3" w:rsidRDefault="00652EB3" w:rsidP="00BB3F53">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20DA4" w:rsidRDefault="00B20DA4">
    <w:pPr>
      <w:pStyle w:val="Encabezado"/>
      <w:jc w:val="right"/>
    </w:pPr>
  </w:p>
  <w:p w:rsidR="00B20DA4" w:rsidRDefault="00B20DA4">
    <w:pPr>
      <w:pStyle w:val="Encabezado"/>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10394362"/>
      <w:docPartObj>
        <w:docPartGallery w:val="Page Numbers (Top of Page)"/>
        <w:docPartUnique/>
      </w:docPartObj>
    </w:sdtPr>
    <w:sdtEndPr/>
    <w:sdtContent>
      <w:p w:rsidR="00B20DA4" w:rsidRDefault="00B20DA4">
        <w:pPr>
          <w:pStyle w:val="Encabezado"/>
          <w:jc w:val="right"/>
        </w:pPr>
        <w:r>
          <w:fldChar w:fldCharType="begin"/>
        </w:r>
        <w:r>
          <w:instrText>PAGE   \* MERGEFORMAT</w:instrText>
        </w:r>
        <w:r>
          <w:fldChar w:fldCharType="separate"/>
        </w:r>
        <w:r w:rsidR="00990228" w:rsidRPr="00990228">
          <w:rPr>
            <w:noProof/>
            <w:lang w:val="es-ES"/>
          </w:rPr>
          <w:t>-</w:t>
        </w:r>
        <w:r w:rsidR="00990228">
          <w:rPr>
            <w:noProof/>
          </w:rPr>
          <w:t xml:space="preserve"> 76 -</w:t>
        </w:r>
        <w:r>
          <w:fldChar w:fldCharType="end"/>
        </w:r>
      </w:p>
    </w:sdtContent>
  </w:sdt>
  <w:p w:rsidR="00B20DA4" w:rsidRDefault="00B20DA4">
    <w:pPr>
      <w:pStyle w:val="Encabezad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7" type="#_x0000_t75" style="width:11.25pt;height:11.25pt" o:bullet="t">
        <v:imagedata r:id="rId1" o:title="mso930F"/>
      </v:shape>
    </w:pict>
  </w:numPicBullet>
  <w:abstractNum w:abstractNumId="0">
    <w:nsid w:val="00514FB1"/>
    <w:multiLevelType w:val="hybridMultilevel"/>
    <w:tmpl w:val="04429520"/>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
    <w:nsid w:val="0293024D"/>
    <w:multiLevelType w:val="hybridMultilevel"/>
    <w:tmpl w:val="C2D84EBA"/>
    <w:lvl w:ilvl="0" w:tplc="300A000B">
      <w:start w:val="1"/>
      <w:numFmt w:val="bullet"/>
      <w:lvlText w:val=""/>
      <w:lvlJc w:val="left"/>
      <w:pPr>
        <w:ind w:left="720" w:hanging="360"/>
      </w:pPr>
      <w:rPr>
        <w:rFonts w:ascii="Wingdings" w:hAnsi="Wingdings"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2">
    <w:nsid w:val="0CB22942"/>
    <w:multiLevelType w:val="hybridMultilevel"/>
    <w:tmpl w:val="049A0930"/>
    <w:lvl w:ilvl="0" w:tplc="300A0001">
      <w:start w:val="1"/>
      <w:numFmt w:val="bullet"/>
      <w:lvlText w:val=""/>
      <w:lvlJc w:val="left"/>
      <w:pPr>
        <w:ind w:left="780" w:hanging="360"/>
      </w:pPr>
      <w:rPr>
        <w:rFonts w:ascii="Symbol" w:hAnsi="Symbol" w:hint="default"/>
      </w:rPr>
    </w:lvl>
    <w:lvl w:ilvl="1" w:tplc="300A0003" w:tentative="1">
      <w:start w:val="1"/>
      <w:numFmt w:val="bullet"/>
      <w:lvlText w:val="o"/>
      <w:lvlJc w:val="left"/>
      <w:pPr>
        <w:ind w:left="1500" w:hanging="360"/>
      </w:pPr>
      <w:rPr>
        <w:rFonts w:ascii="Courier New" w:hAnsi="Courier New" w:cs="Courier New" w:hint="default"/>
      </w:rPr>
    </w:lvl>
    <w:lvl w:ilvl="2" w:tplc="300A0005" w:tentative="1">
      <w:start w:val="1"/>
      <w:numFmt w:val="bullet"/>
      <w:lvlText w:val=""/>
      <w:lvlJc w:val="left"/>
      <w:pPr>
        <w:ind w:left="2220" w:hanging="360"/>
      </w:pPr>
      <w:rPr>
        <w:rFonts w:ascii="Wingdings" w:hAnsi="Wingdings" w:hint="default"/>
      </w:rPr>
    </w:lvl>
    <w:lvl w:ilvl="3" w:tplc="300A0001" w:tentative="1">
      <w:start w:val="1"/>
      <w:numFmt w:val="bullet"/>
      <w:lvlText w:val=""/>
      <w:lvlJc w:val="left"/>
      <w:pPr>
        <w:ind w:left="2940" w:hanging="360"/>
      </w:pPr>
      <w:rPr>
        <w:rFonts w:ascii="Symbol" w:hAnsi="Symbol" w:hint="default"/>
      </w:rPr>
    </w:lvl>
    <w:lvl w:ilvl="4" w:tplc="300A0003" w:tentative="1">
      <w:start w:val="1"/>
      <w:numFmt w:val="bullet"/>
      <w:lvlText w:val="o"/>
      <w:lvlJc w:val="left"/>
      <w:pPr>
        <w:ind w:left="3660" w:hanging="360"/>
      </w:pPr>
      <w:rPr>
        <w:rFonts w:ascii="Courier New" w:hAnsi="Courier New" w:cs="Courier New" w:hint="default"/>
      </w:rPr>
    </w:lvl>
    <w:lvl w:ilvl="5" w:tplc="300A0005" w:tentative="1">
      <w:start w:val="1"/>
      <w:numFmt w:val="bullet"/>
      <w:lvlText w:val=""/>
      <w:lvlJc w:val="left"/>
      <w:pPr>
        <w:ind w:left="4380" w:hanging="360"/>
      </w:pPr>
      <w:rPr>
        <w:rFonts w:ascii="Wingdings" w:hAnsi="Wingdings" w:hint="default"/>
      </w:rPr>
    </w:lvl>
    <w:lvl w:ilvl="6" w:tplc="300A0001" w:tentative="1">
      <w:start w:val="1"/>
      <w:numFmt w:val="bullet"/>
      <w:lvlText w:val=""/>
      <w:lvlJc w:val="left"/>
      <w:pPr>
        <w:ind w:left="5100" w:hanging="360"/>
      </w:pPr>
      <w:rPr>
        <w:rFonts w:ascii="Symbol" w:hAnsi="Symbol" w:hint="default"/>
      </w:rPr>
    </w:lvl>
    <w:lvl w:ilvl="7" w:tplc="300A0003" w:tentative="1">
      <w:start w:val="1"/>
      <w:numFmt w:val="bullet"/>
      <w:lvlText w:val="o"/>
      <w:lvlJc w:val="left"/>
      <w:pPr>
        <w:ind w:left="5820" w:hanging="360"/>
      </w:pPr>
      <w:rPr>
        <w:rFonts w:ascii="Courier New" w:hAnsi="Courier New" w:cs="Courier New" w:hint="default"/>
      </w:rPr>
    </w:lvl>
    <w:lvl w:ilvl="8" w:tplc="300A0005" w:tentative="1">
      <w:start w:val="1"/>
      <w:numFmt w:val="bullet"/>
      <w:lvlText w:val=""/>
      <w:lvlJc w:val="left"/>
      <w:pPr>
        <w:ind w:left="6540" w:hanging="360"/>
      </w:pPr>
      <w:rPr>
        <w:rFonts w:ascii="Wingdings" w:hAnsi="Wingdings" w:hint="default"/>
      </w:rPr>
    </w:lvl>
  </w:abstractNum>
  <w:abstractNum w:abstractNumId="3">
    <w:nsid w:val="0E3D5EFD"/>
    <w:multiLevelType w:val="hybridMultilevel"/>
    <w:tmpl w:val="A912A9C6"/>
    <w:lvl w:ilvl="0" w:tplc="300A000F">
      <w:start w:val="1"/>
      <w:numFmt w:val="decimal"/>
      <w:lvlText w:val="%1."/>
      <w:lvlJc w:val="left"/>
      <w:pPr>
        <w:ind w:left="720" w:hanging="360"/>
      </w:p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4">
    <w:nsid w:val="1556267E"/>
    <w:multiLevelType w:val="hybridMultilevel"/>
    <w:tmpl w:val="0AD25600"/>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5">
    <w:nsid w:val="18D430CF"/>
    <w:multiLevelType w:val="hybridMultilevel"/>
    <w:tmpl w:val="69DCA9F4"/>
    <w:lvl w:ilvl="0" w:tplc="300A0001">
      <w:start w:val="1"/>
      <w:numFmt w:val="bullet"/>
      <w:lvlText w:val=""/>
      <w:lvlJc w:val="left"/>
      <w:pPr>
        <w:ind w:left="720" w:hanging="360"/>
      </w:pPr>
      <w:rPr>
        <w:rFonts w:ascii="Symbol" w:hAnsi="Symbol" w:hint="default"/>
      </w:rPr>
    </w:lvl>
    <w:lvl w:ilvl="1" w:tplc="16704D9E">
      <w:numFmt w:val="bullet"/>
      <w:lvlText w:val="•"/>
      <w:lvlJc w:val="left"/>
      <w:pPr>
        <w:ind w:left="1440" w:hanging="360"/>
      </w:pPr>
      <w:rPr>
        <w:rFonts w:ascii="Times New Roman" w:eastAsiaTheme="minorHAnsi" w:hAnsi="Times New Roman" w:cs="Times New Roman"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6">
    <w:nsid w:val="1A184760"/>
    <w:multiLevelType w:val="hybridMultilevel"/>
    <w:tmpl w:val="E9761C0E"/>
    <w:lvl w:ilvl="0" w:tplc="300A000F">
      <w:start w:val="1"/>
      <w:numFmt w:val="decimal"/>
      <w:lvlText w:val="%1."/>
      <w:lvlJc w:val="left"/>
      <w:pPr>
        <w:ind w:left="720" w:hanging="360"/>
      </w:p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7">
    <w:nsid w:val="1A877091"/>
    <w:multiLevelType w:val="multilevel"/>
    <w:tmpl w:val="7B68AF30"/>
    <w:lvl w:ilvl="0">
      <w:start w:val="9"/>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8">
    <w:nsid w:val="1F483BC2"/>
    <w:multiLevelType w:val="hybridMultilevel"/>
    <w:tmpl w:val="98601CB2"/>
    <w:lvl w:ilvl="0" w:tplc="300A0007">
      <w:start w:val="1"/>
      <w:numFmt w:val="bullet"/>
      <w:lvlText w:val=""/>
      <w:lvlPicBulletId w:val="0"/>
      <w:lvlJc w:val="left"/>
      <w:pPr>
        <w:ind w:left="780" w:hanging="360"/>
      </w:pPr>
      <w:rPr>
        <w:rFonts w:ascii="Symbol" w:hAnsi="Symbol" w:hint="default"/>
      </w:rPr>
    </w:lvl>
    <w:lvl w:ilvl="1" w:tplc="300A0003" w:tentative="1">
      <w:start w:val="1"/>
      <w:numFmt w:val="bullet"/>
      <w:lvlText w:val="o"/>
      <w:lvlJc w:val="left"/>
      <w:pPr>
        <w:ind w:left="1500" w:hanging="360"/>
      </w:pPr>
      <w:rPr>
        <w:rFonts w:ascii="Courier New" w:hAnsi="Courier New" w:cs="Courier New" w:hint="default"/>
      </w:rPr>
    </w:lvl>
    <w:lvl w:ilvl="2" w:tplc="300A0005" w:tentative="1">
      <w:start w:val="1"/>
      <w:numFmt w:val="bullet"/>
      <w:lvlText w:val=""/>
      <w:lvlJc w:val="left"/>
      <w:pPr>
        <w:ind w:left="2220" w:hanging="360"/>
      </w:pPr>
      <w:rPr>
        <w:rFonts w:ascii="Wingdings" w:hAnsi="Wingdings" w:hint="default"/>
      </w:rPr>
    </w:lvl>
    <w:lvl w:ilvl="3" w:tplc="300A0001" w:tentative="1">
      <w:start w:val="1"/>
      <w:numFmt w:val="bullet"/>
      <w:lvlText w:val=""/>
      <w:lvlJc w:val="left"/>
      <w:pPr>
        <w:ind w:left="2940" w:hanging="360"/>
      </w:pPr>
      <w:rPr>
        <w:rFonts w:ascii="Symbol" w:hAnsi="Symbol" w:hint="default"/>
      </w:rPr>
    </w:lvl>
    <w:lvl w:ilvl="4" w:tplc="300A0003" w:tentative="1">
      <w:start w:val="1"/>
      <w:numFmt w:val="bullet"/>
      <w:lvlText w:val="o"/>
      <w:lvlJc w:val="left"/>
      <w:pPr>
        <w:ind w:left="3660" w:hanging="360"/>
      </w:pPr>
      <w:rPr>
        <w:rFonts w:ascii="Courier New" w:hAnsi="Courier New" w:cs="Courier New" w:hint="default"/>
      </w:rPr>
    </w:lvl>
    <w:lvl w:ilvl="5" w:tplc="300A0005" w:tentative="1">
      <w:start w:val="1"/>
      <w:numFmt w:val="bullet"/>
      <w:lvlText w:val=""/>
      <w:lvlJc w:val="left"/>
      <w:pPr>
        <w:ind w:left="4380" w:hanging="360"/>
      </w:pPr>
      <w:rPr>
        <w:rFonts w:ascii="Wingdings" w:hAnsi="Wingdings" w:hint="default"/>
      </w:rPr>
    </w:lvl>
    <w:lvl w:ilvl="6" w:tplc="300A0001" w:tentative="1">
      <w:start w:val="1"/>
      <w:numFmt w:val="bullet"/>
      <w:lvlText w:val=""/>
      <w:lvlJc w:val="left"/>
      <w:pPr>
        <w:ind w:left="5100" w:hanging="360"/>
      </w:pPr>
      <w:rPr>
        <w:rFonts w:ascii="Symbol" w:hAnsi="Symbol" w:hint="default"/>
      </w:rPr>
    </w:lvl>
    <w:lvl w:ilvl="7" w:tplc="300A0003" w:tentative="1">
      <w:start w:val="1"/>
      <w:numFmt w:val="bullet"/>
      <w:lvlText w:val="o"/>
      <w:lvlJc w:val="left"/>
      <w:pPr>
        <w:ind w:left="5820" w:hanging="360"/>
      </w:pPr>
      <w:rPr>
        <w:rFonts w:ascii="Courier New" w:hAnsi="Courier New" w:cs="Courier New" w:hint="default"/>
      </w:rPr>
    </w:lvl>
    <w:lvl w:ilvl="8" w:tplc="300A0005" w:tentative="1">
      <w:start w:val="1"/>
      <w:numFmt w:val="bullet"/>
      <w:lvlText w:val=""/>
      <w:lvlJc w:val="left"/>
      <w:pPr>
        <w:ind w:left="6540" w:hanging="360"/>
      </w:pPr>
      <w:rPr>
        <w:rFonts w:ascii="Wingdings" w:hAnsi="Wingdings" w:hint="default"/>
      </w:rPr>
    </w:lvl>
  </w:abstractNum>
  <w:abstractNum w:abstractNumId="9">
    <w:nsid w:val="2071345D"/>
    <w:multiLevelType w:val="hybridMultilevel"/>
    <w:tmpl w:val="0C800352"/>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0">
    <w:nsid w:val="20882A5C"/>
    <w:multiLevelType w:val="hybridMultilevel"/>
    <w:tmpl w:val="A67EDB54"/>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1">
    <w:nsid w:val="20C022FC"/>
    <w:multiLevelType w:val="hybridMultilevel"/>
    <w:tmpl w:val="B294873A"/>
    <w:lvl w:ilvl="0" w:tplc="300A000F">
      <w:start w:val="1"/>
      <w:numFmt w:val="decimal"/>
      <w:lvlText w:val="%1."/>
      <w:lvlJc w:val="left"/>
      <w:pPr>
        <w:ind w:left="720" w:hanging="360"/>
      </w:p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12">
    <w:nsid w:val="22566808"/>
    <w:multiLevelType w:val="multilevel"/>
    <w:tmpl w:val="A542727C"/>
    <w:lvl w:ilvl="0">
      <w:start w:val="7"/>
      <w:numFmt w:val="decimal"/>
      <w:lvlText w:val="%1"/>
      <w:lvlJc w:val="left"/>
      <w:pPr>
        <w:ind w:left="480" w:hanging="480"/>
      </w:pPr>
      <w:rPr>
        <w:rFonts w:hint="default"/>
      </w:rPr>
    </w:lvl>
    <w:lvl w:ilvl="1">
      <w:start w:val="3"/>
      <w:numFmt w:val="decimal"/>
      <w:lvlText w:val="%1.%2"/>
      <w:lvlJc w:val="left"/>
      <w:pPr>
        <w:ind w:left="480" w:hanging="480"/>
      </w:pPr>
      <w:rPr>
        <w:rFonts w:hint="default"/>
      </w:rPr>
    </w:lvl>
    <w:lvl w:ilvl="2">
      <w:start w:val="4"/>
      <w:numFmt w:val="decimal"/>
      <w:lvlText w:val="%1.%2.%3"/>
      <w:lvlJc w:val="left"/>
      <w:pPr>
        <w:ind w:left="862"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3">
    <w:nsid w:val="29863DF0"/>
    <w:multiLevelType w:val="hybridMultilevel"/>
    <w:tmpl w:val="DA2A2DC6"/>
    <w:lvl w:ilvl="0" w:tplc="300A000F">
      <w:start w:val="1"/>
      <w:numFmt w:val="decimal"/>
      <w:lvlText w:val="%1."/>
      <w:lvlJc w:val="left"/>
      <w:pPr>
        <w:ind w:left="720" w:hanging="360"/>
      </w:p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14">
    <w:nsid w:val="2A356C07"/>
    <w:multiLevelType w:val="hybridMultilevel"/>
    <w:tmpl w:val="0C8834C6"/>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5">
    <w:nsid w:val="2BC42D54"/>
    <w:multiLevelType w:val="hybridMultilevel"/>
    <w:tmpl w:val="130CF146"/>
    <w:lvl w:ilvl="0" w:tplc="300A000B">
      <w:start w:val="1"/>
      <w:numFmt w:val="bullet"/>
      <w:lvlText w:val=""/>
      <w:lvlJc w:val="left"/>
      <w:pPr>
        <w:ind w:left="720" w:hanging="360"/>
      </w:pPr>
      <w:rPr>
        <w:rFonts w:ascii="Wingdings" w:hAnsi="Wingdings"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6">
    <w:nsid w:val="2F3B1886"/>
    <w:multiLevelType w:val="hybridMultilevel"/>
    <w:tmpl w:val="E97E152E"/>
    <w:lvl w:ilvl="0" w:tplc="300A0001">
      <w:start w:val="1"/>
      <w:numFmt w:val="bullet"/>
      <w:lvlText w:val=""/>
      <w:lvlJc w:val="left"/>
      <w:pPr>
        <w:ind w:left="360" w:hanging="360"/>
      </w:pPr>
      <w:rPr>
        <w:rFonts w:ascii="Symbol" w:hAnsi="Symbol" w:hint="default"/>
      </w:rPr>
    </w:lvl>
    <w:lvl w:ilvl="1" w:tplc="300A0003" w:tentative="1">
      <w:start w:val="1"/>
      <w:numFmt w:val="bullet"/>
      <w:lvlText w:val="o"/>
      <w:lvlJc w:val="left"/>
      <w:pPr>
        <w:ind w:left="1080" w:hanging="360"/>
      </w:pPr>
      <w:rPr>
        <w:rFonts w:ascii="Courier New" w:hAnsi="Courier New" w:cs="Courier New" w:hint="default"/>
      </w:rPr>
    </w:lvl>
    <w:lvl w:ilvl="2" w:tplc="300A0005" w:tentative="1">
      <w:start w:val="1"/>
      <w:numFmt w:val="bullet"/>
      <w:lvlText w:val=""/>
      <w:lvlJc w:val="left"/>
      <w:pPr>
        <w:ind w:left="1800" w:hanging="360"/>
      </w:pPr>
      <w:rPr>
        <w:rFonts w:ascii="Wingdings" w:hAnsi="Wingdings" w:hint="default"/>
      </w:rPr>
    </w:lvl>
    <w:lvl w:ilvl="3" w:tplc="300A0001" w:tentative="1">
      <w:start w:val="1"/>
      <w:numFmt w:val="bullet"/>
      <w:lvlText w:val=""/>
      <w:lvlJc w:val="left"/>
      <w:pPr>
        <w:ind w:left="2520" w:hanging="360"/>
      </w:pPr>
      <w:rPr>
        <w:rFonts w:ascii="Symbol" w:hAnsi="Symbol" w:hint="default"/>
      </w:rPr>
    </w:lvl>
    <w:lvl w:ilvl="4" w:tplc="300A0003" w:tentative="1">
      <w:start w:val="1"/>
      <w:numFmt w:val="bullet"/>
      <w:lvlText w:val="o"/>
      <w:lvlJc w:val="left"/>
      <w:pPr>
        <w:ind w:left="3240" w:hanging="360"/>
      </w:pPr>
      <w:rPr>
        <w:rFonts w:ascii="Courier New" w:hAnsi="Courier New" w:cs="Courier New" w:hint="default"/>
      </w:rPr>
    </w:lvl>
    <w:lvl w:ilvl="5" w:tplc="300A0005" w:tentative="1">
      <w:start w:val="1"/>
      <w:numFmt w:val="bullet"/>
      <w:lvlText w:val=""/>
      <w:lvlJc w:val="left"/>
      <w:pPr>
        <w:ind w:left="3960" w:hanging="360"/>
      </w:pPr>
      <w:rPr>
        <w:rFonts w:ascii="Wingdings" w:hAnsi="Wingdings" w:hint="default"/>
      </w:rPr>
    </w:lvl>
    <w:lvl w:ilvl="6" w:tplc="300A0001" w:tentative="1">
      <w:start w:val="1"/>
      <w:numFmt w:val="bullet"/>
      <w:lvlText w:val=""/>
      <w:lvlJc w:val="left"/>
      <w:pPr>
        <w:ind w:left="4680" w:hanging="360"/>
      </w:pPr>
      <w:rPr>
        <w:rFonts w:ascii="Symbol" w:hAnsi="Symbol" w:hint="default"/>
      </w:rPr>
    </w:lvl>
    <w:lvl w:ilvl="7" w:tplc="300A0003" w:tentative="1">
      <w:start w:val="1"/>
      <w:numFmt w:val="bullet"/>
      <w:lvlText w:val="o"/>
      <w:lvlJc w:val="left"/>
      <w:pPr>
        <w:ind w:left="5400" w:hanging="360"/>
      </w:pPr>
      <w:rPr>
        <w:rFonts w:ascii="Courier New" w:hAnsi="Courier New" w:cs="Courier New" w:hint="default"/>
      </w:rPr>
    </w:lvl>
    <w:lvl w:ilvl="8" w:tplc="300A0005" w:tentative="1">
      <w:start w:val="1"/>
      <w:numFmt w:val="bullet"/>
      <w:lvlText w:val=""/>
      <w:lvlJc w:val="left"/>
      <w:pPr>
        <w:ind w:left="6120" w:hanging="360"/>
      </w:pPr>
      <w:rPr>
        <w:rFonts w:ascii="Wingdings" w:hAnsi="Wingdings" w:hint="default"/>
      </w:rPr>
    </w:lvl>
  </w:abstractNum>
  <w:abstractNum w:abstractNumId="17">
    <w:nsid w:val="318D3534"/>
    <w:multiLevelType w:val="multilevel"/>
    <w:tmpl w:val="C4407A9C"/>
    <w:lvl w:ilvl="0">
      <w:start w:val="1"/>
      <w:numFmt w:val="decimal"/>
      <w:lvlText w:val="%1."/>
      <w:lvlJc w:val="left"/>
      <w:pPr>
        <w:ind w:left="786" w:hanging="360"/>
      </w:pPr>
      <w:rPr>
        <w:rFonts w:hint="default"/>
        <w:b/>
      </w:rPr>
    </w:lvl>
    <w:lvl w:ilvl="1">
      <w:start w:val="1"/>
      <w:numFmt w:val="decimal"/>
      <w:isLgl/>
      <w:lvlText w:val="%1.%2."/>
      <w:lvlJc w:val="left"/>
      <w:pPr>
        <w:ind w:left="928" w:hanging="360"/>
      </w:pPr>
      <w:rPr>
        <w:rFonts w:hint="default"/>
      </w:rPr>
    </w:lvl>
    <w:lvl w:ilvl="2">
      <w:start w:val="1"/>
      <w:numFmt w:val="decimal"/>
      <w:isLgl/>
      <w:lvlText w:val="%1.%2.%3."/>
      <w:lvlJc w:val="left"/>
      <w:pPr>
        <w:ind w:left="1080" w:hanging="720"/>
      </w:pPr>
      <w:rPr>
        <w:rFonts w:hint="default"/>
        <w:b/>
        <w:sz w:val="24"/>
        <w:szCs w:val="24"/>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8">
    <w:nsid w:val="32937329"/>
    <w:multiLevelType w:val="multilevel"/>
    <w:tmpl w:val="811C6C44"/>
    <w:lvl w:ilvl="0">
      <w:start w:val="7"/>
      <w:numFmt w:val="decimal"/>
      <w:lvlText w:val="%1"/>
      <w:lvlJc w:val="left"/>
      <w:pPr>
        <w:ind w:left="480" w:hanging="480"/>
      </w:pPr>
      <w:rPr>
        <w:rFonts w:hint="default"/>
      </w:rPr>
    </w:lvl>
    <w:lvl w:ilvl="1">
      <w:start w:val="4"/>
      <w:numFmt w:val="decimal"/>
      <w:lvlText w:val="%1.%2"/>
      <w:lvlJc w:val="left"/>
      <w:pPr>
        <w:ind w:left="480" w:hanging="48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9">
    <w:nsid w:val="3E7D78A8"/>
    <w:multiLevelType w:val="multilevel"/>
    <w:tmpl w:val="F746BE4E"/>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0">
    <w:nsid w:val="3FFC57C3"/>
    <w:multiLevelType w:val="hybridMultilevel"/>
    <w:tmpl w:val="12CEC51C"/>
    <w:lvl w:ilvl="0" w:tplc="300A0001">
      <w:start w:val="1"/>
      <w:numFmt w:val="bullet"/>
      <w:lvlText w:val=""/>
      <w:lvlJc w:val="left"/>
      <w:pPr>
        <w:ind w:left="780" w:hanging="360"/>
      </w:pPr>
      <w:rPr>
        <w:rFonts w:ascii="Symbol" w:hAnsi="Symbol" w:hint="default"/>
      </w:rPr>
    </w:lvl>
    <w:lvl w:ilvl="1" w:tplc="300A0003" w:tentative="1">
      <w:start w:val="1"/>
      <w:numFmt w:val="bullet"/>
      <w:lvlText w:val="o"/>
      <w:lvlJc w:val="left"/>
      <w:pPr>
        <w:ind w:left="1500" w:hanging="360"/>
      </w:pPr>
      <w:rPr>
        <w:rFonts w:ascii="Courier New" w:hAnsi="Courier New" w:cs="Courier New" w:hint="default"/>
      </w:rPr>
    </w:lvl>
    <w:lvl w:ilvl="2" w:tplc="300A0005" w:tentative="1">
      <w:start w:val="1"/>
      <w:numFmt w:val="bullet"/>
      <w:lvlText w:val=""/>
      <w:lvlJc w:val="left"/>
      <w:pPr>
        <w:ind w:left="2220" w:hanging="360"/>
      </w:pPr>
      <w:rPr>
        <w:rFonts w:ascii="Wingdings" w:hAnsi="Wingdings" w:hint="default"/>
      </w:rPr>
    </w:lvl>
    <w:lvl w:ilvl="3" w:tplc="300A0001" w:tentative="1">
      <w:start w:val="1"/>
      <w:numFmt w:val="bullet"/>
      <w:lvlText w:val=""/>
      <w:lvlJc w:val="left"/>
      <w:pPr>
        <w:ind w:left="2940" w:hanging="360"/>
      </w:pPr>
      <w:rPr>
        <w:rFonts w:ascii="Symbol" w:hAnsi="Symbol" w:hint="default"/>
      </w:rPr>
    </w:lvl>
    <w:lvl w:ilvl="4" w:tplc="300A0003" w:tentative="1">
      <w:start w:val="1"/>
      <w:numFmt w:val="bullet"/>
      <w:lvlText w:val="o"/>
      <w:lvlJc w:val="left"/>
      <w:pPr>
        <w:ind w:left="3660" w:hanging="360"/>
      </w:pPr>
      <w:rPr>
        <w:rFonts w:ascii="Courier New" w:hAnsi="Courier New" w:cs="Courier New" w:hint="default"/>
      </w:rPr>
    </w:lvl>
    <w:lvl w:ilvl="5" w:tplc="300A0005" w:tentative="1">
      <w:start w:val="1"/>
      <w:numFmt w:val="bullet"/>
      <w:lvlText w:val=""/>
      <w:lvlJc w:val="left"/>
      <w:pPr>
        <w:ind w:left="4380" w:hanging="360"/>
      </w:pPr>
      <w:rPr>
        <w:rFonts w:ascii="Wingdings" w:hAnsi="Wingdings" w:hint="default"/>
      </w:rPr>
    </w:lvl>
    <w:lvl w:ilvl="6" w:tplc="300A0001" w:tentative="1">
      <w:start w:val="1"/>
      <w:numFmt w:val="bullet"/>
      <w:lvlText w:val=""/>
      <w:lvlJc w:val="left"/>
      <w:pPr>
        <w:ind w:left="5100" w:hanging="360"/>
      </w:pPr>
      <w:rPr>
        <w:rFonts w:ascii="Symbol" w:hAnsi="Symbol" w:hint="default"/>
      </w:rPr>
    </w:lvl>
    <w:lvl w:ilvl="7" w:tplc="300A0003" w:tentative="1">
      <w:start w:val="1"/>
      <w:numFmt w:val="bullet"/>
      <w:lvlText w:val="o"/>
      <w:lvlJc w:val="left"/>
      <w:pPr>
        <w:ind w:left="5820" w:hanging="360"/>
      </w:pPr>
      <w:rPr>
        <w:rFonts w:ascii="Courier New" w:hAnsi="Courier New" w:cs="Courier New" w:hint="default"/>
      </w:rPr>
    </w:lvl>
    <w:lvl w:ilvl="8" w:tplc="300A0005" w:tentative="1">
      <w:start w:val="1"/>
      <w:numFmt w:val="bullet"/>
      <w:lvlText w:val=""/>
      <w:lvlJc w:val="left"/>
      <w:pPr>
        <w:ind w:left="6540" w:hanging="360"/>
      </w:pPr>
      <w:rPr>
        <w:rFonts w:ascii="Wingdings" w:hAnsi="Wingdings" w:hint="default"/>
      </w:rPr>
    </w:lvl>
  </w:abstractNum>
  <w:abstractNum w:abstractNumId="21">
    <w:nsid w:val="41632E53"/>
    <w:multiLevelType w:val="hybridMultilevel"/>
    <w:tmpl w:val="14161208"/>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22">
    <w:nsid w:val="4804158B"/>
    <w:multiLevelType w:val="multilevel"/>
    <w:tmpl w:val="5C964FAE"/>
    <w:lvl w:ilvl="0">
      <w:start w:val="7"/>
      <w:numFmt w:val="decimal"/>
      <w:lvlText w:val="%1"/>
      <w:lvlJc w:val="left"/>
      <w:pPr>
        <w:ind w:left="480" w:hanging="480"/>
      </w:pPr>
      <w:rPr>
        <w:rFonts w:hint="default"/>
      </w:rPr>
    </w:lvl>
    <w:lvl w:ilvl="1">
      <w:start w:val="2"/>
      <w:numFmt w:val="decimal"/>
      <w:lvlText w:val="%1.%2"/>
      <w:lvlJc w:val="left"/>
      <w:pPr>
        <w:ind w:left="660" w:hanging="480"/>
      </w:pPr>
      <w:rPr>
        <w:rFonts w:hint="default"/>
      </w:rPr>
    </w:lvl>
    <w:lvl w:ilvl="2">
      <w:start w:val="1"/>
      <w:numFmt w:val="decimal"/>
      <w:lvlText w:val="%1.%2.%3"/>
      <w:lvlJc w:val="left"/>
      <w:pPr>
        <w:ind w:left="1080" w:hanging="720"/>
      </w:pPr>
      <w:rPr>
        <w:rFonts w:hint="default"/>
      </w:rPr>
    </w:lvl>
    <w:lvl w:ilvl="3">
      <w:start w:val="1"/>
      <w:numFmt w:val="decimal"/>
      <w:lvlText w:val="%1.%2.%3.%4"/>
      <w:lvlJc w:val="left"/>
      <w:pPr>
        <w:ind w:left="1260" w:hanging="72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1980" w:hanging="1080"/>
      </w:pPr>
      <w:rPr>
        <w:rFonts w:hint="default"/>
      </w:rPr>
    </w:lvl>
    <w:lvl w:ilvl="6">
      <w:start w:val="1"/>
      <w:numFmt w:val="decimal"/>
      <w:lvlText w:val="%1.%2.%3.%4.%5.%6.%7"/>
      <w:lvlJc w:val="left"/>
      <w:pPr>
        <w:ind w:left="2520" w:hanging="1440"/>
      </w:pPr>
      <w:rPr>
        <w:rFonts w:hint="default"/>
      </w:rPr>
    </w:lvl>
    <w:lvl w:ilvl="7">
      <w:start w:val="1"/>
      <w:numFmt w:val="decimal"/>
      <w:lvlText w:val="%1.%2.%3.%4.%5.%6.%7.%8"/>
      <w:lvlJc w:val="left"/>
      <w:pPr>
        <w:ind w:left="2700" w:hanging="1440"/>
      </w:pPr>
      <w:rPr>
        <w:rFonts w:hint="default"/>
      </w:rPr>
    </w:lvl>
    <w:lvl w:ilvl="8">
      <w:start w:val="1"/>
      <w:numFmt w:val="decimal"/>
      <w:lvlText w:val="%1.%2.%3.%4.%5.%6.%7.%8.%9"/>
      <w:lvlJc w:val="left"/>
      <w:pPr>
        <w:ind w:left="3240" w:hanging="1800"/>
      </w:pPr>
      <w:rPr>
        <w:rFonts w:hint="default"/>
      </w:rPr>
    </w:lvl>
  </w:abstractNum>
  <w:abstractNum w:abstractNumId="23">
    <w:nsid w:val="54FF0B5E"/>
    <w:multiLevelType w:val="hybridMultilevel"/>
    <w:tmpl w:val="6D0270A0"/>
    <w:lvl w:ilvl="0" w:tplc="300A000B">
      <w:start w:val="1"/>
      <w:numFmt w:val="bullet"/>
      <w:lvlText w:val=""/>
      <w:lvlJc w:val="left"/>
      <w:pPr>
        <w:ind w:left="720" w:hanging="360"/>
      </w:pPr>
      <w:rPr>
        <w:rFonts w:ascii="Wingdings" w:hAnsi="Wingdings" w:hint="default"/>
      </w:rPr>
    </w:lvl>
    <w:lvl w:ilvl="1" w:tplc="300A0003">
      <w:start w:val="1"/>
      <w:numFmt w:val="bullet"/>
      <w:lvlText w:val="o"/>
      <w:lvlJc w:val="left"/>
      <w:pPr>
        <w:ind w:left="1440" w:hanging="360"/>
      </w:pPr>
      <w:rPr>
        <w:rFonts w:ascii="Courier New" w:hAnsi="Courier New" w:cs="Courier New" w:hint="default"/>
      </w:rPr>
    </w:lvl>
    <w:lvl w:ilvl="2" w:tplc="300A0005">
      <w:start w:val="1"/>
      <w:numFmt w:val="bullet"/>
      <w:lvlText w:val=""/>
      <w:lvlJc w:val="left"/>
      <w:pPr>
        <w:ind w:left="2160" w:hanging="360"/>
      </w:pPr>
      <w:rPr>
        <w:rFonts w:ascii="Wingdings" w:hAnsi="Wingdings" w:hint="default"/>
      </w:rPr>
    </w:lvl>
    <w:lvl w:ilvl="3" w:tplc="300A0001">
      <w:start w:val="1"/>
      <w:numFmt w:val="bullet"/>
      <w:lvlText w:val=""/>
      <w:lvlJc w:val="left"/>
      <w:pPr>
        <w:ind w:left="2880" w:hanging="360"/>
      </w:pPr>
      <w:rPr>
        <w:rFonts w:ascii="Symbol" w:hAnsi="Symbol" w:hint="default"/>
      </w:rPr>
    </w:lvl>
    <w:lvl w:ilvl="4" w:tplc="300A0003">
      <w:start w:val="1"/>
      <w:numFmt w:val="bullet"/>
      <w:lvlText w:val="o"/>
      <w:lvlJc w:val="left"/>
      <w:pPr>
        <w:ind w:left="3600" w:hanging="360"/>
      </w:pPr>
      <w:rPr>
        <w:rFonts w:ascii="Courier New" w:hAnsi="Courier New" w:cs="Courier New" w:hint="default"/>
      </w:rPr>
    </w:lvl>
    <w:lvl w:ilvl="5" w:tplc="300A0005">
      <w:start w:val="1"/>
      <w:numFmt w:val="bullet"/>
      <w:lvlText w:val=""/>
      <w:lvlJc w:val="left"/>
      <w:pPr>
        <w:ind w:left="4320" w:hanging="360"/>
      </w:pPr>
      <w:rPr>
        <w:rFonts w:ascii="Wingdings" w:hAnsi="Wingdings" w:hint="default"/>
      </w:rPr>
    </w:lvl>
    <w:lvl w:ilvl="6" w:tplc="300A0001">
      <w:start w:val="1"/>
      <w:numFmt w:val="bullet"/>
      <w:lvlText w:val=""/>
      <w:lvlJc w:val="left"/>
      <w:pPr>
        <w:ind w:left="5040" w:hanging="360"/>
      </w:pPr>
      <w:rPr>
        <w:rFonts w:ascii="Symbol" w:hAnsi="Symbol" w:hint="default"/>
      </w:rPr>
    </w:lvl>
    <w:lvl w:ilvl="7" w:tplc="300A0003">
      <w:start w:val="1"/>
      <w:numFmt w:val="bullet"/>
      <w:lvlText w:val="o"/>
      <w:lvlJc w:val="left"/>
      <w:pPr>
        <w:ind w:left="5760" w:hanging="360"/>
      </w:pPr>
      <w:rPr>
        <w:rFonts w:ascii="Courier New" w:hAnsi="Courier New" w:cs="Courier New" w:hint="default"/>
      </w:rPr>
    </w:lvl>
    <w:lvl w:ilvl="8" w:tplc="300A0005">
      <w:start w:val="1"/>
      <w:numFmt w:val="bullet"/>
      <w:lvlText w:val=""/>
      <w:lvlJc w:val="left"/>
      <w:pPr>
        <w:ind w:left="6480" w:hanging="360"/>
      </w:pPr>
      <w:rPr>
        <w:rFonts w:ascii="Wingdings" w:hAnsi="Wingdings" w:hint="default"/>
      </w:rPr>
    </w:lvl>
  </w:abstractNum>
  <w:abstractNum w:abstractNumId="24">
    <w:nsid w:val="55573F00"/>
    <w:multiLevelType w:val="multilevel"/>
    <w:tmpl w:val="5C302BF8"/>
    <w:lvl w:ilvl="0">
      <w:start w:val="10"/>
      <w:numFmt w:val="decimal"/>
      <w:lvlText w:val="%1"/>
      <w:lvlJc w:val="left"/>
      <w:pPr>
        <w:ind w:left="600" w:hanging="600"/>
      </w:pPr>
      <w:rPr>
        <w:rFonts w:hint="default"/>
      </w:rPr>
    </w:lvl>
    <w:lvl w:ilvl="1">
      <w:start w:val="2"/>
      <w:numFmt w:val="decimal"/>
      <w:lvlText w:val="%1.%2"/>
      <w:lvlJc w:val="left"/>
      <w:pPr>
        <w:ind w:left="600" w:hanging="600"/>
      </w:pPr>
      <w:rPr>
        <w:rFonts w:hint="default"/>
      </w:rPr>
    </w:lvl>
    <w:lvl w:ilvl="2">
      <w:start w:val="3"/>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5">
    <w:nsid w:val="5B897042"/>
    <w:multiLevelType w:val="hybridMultilevel"/>
    <w:tmpl w:val="C07268C0"/>
    <w:lvl w:ilvl="0" w:tplc="300A000B">
      <w:start w:val="1"/>
      <w:numFmt w:val="bullet"/>
      <w:lvlText w:val=""/>
      <w:lvlJc w:val="left"/>
      <w:pPr>
        <w:ind w:left="720" w:hanging="360"/>
      </w:pPr>
      <w:rPr>
        <w:rFonts w:ascii="Wingdings" w:hAnsi="Wingdings"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26">
    <w:nsid w:val="60236DD8"/>
    <w:multiLevelType w:val="hybridMultilevel"/>
    <w:tmpl w:val="99722588"/>
    <w:lvl w:ilvl="0" w:tplc="300A0001">
      <w:start w:val="1"/>
      <w:numFmt w:val="bullet"/>
      <w:lvlText w:val=""/>
      <w:lvlJc w:val="left"/>
      <w:pPr>
        <w:ind w:left="1080" w:hanging="360"/>
      </w:pPr>
      <w:rPr>
        <w:rFonts w:ascii="Symbol" w:hAnsi="Symbol" w:hint="default"/>
      </w:rPr>
    </w:lvl>
    <w:lvl w:ilvl="1" w:tplc="300A0003" w:tentative="1">
      <w:start w:val="1"/>
      <w:numFmt w:val="bullet"/>
      <w:lvlText w:val="o"/>
      <w:lvlJc w:val="left"/>
      <w:pPr>
        <w:ind w:left="1800" w:hanging="360"/>
      </w:pPr>
      <w:rPr>
        <w:rFonts w:ascii="Courier New" w:hAnsi="Courier New" w:cs="Courier New" w:hint="default"/>
      </w:rPr>
    </w:lvl>
    <w:lvl w:ilvl="2" w:tplc="300A0005" w:tentative="1">
      <w:start w:val="1"/>
      <w:numFmt w:val="bullet"/>
      <w:lvlText w:val=""/>
      <w:lvlJc w:val="left"/>
      <w:pPr>
        <w:ind w:left="2520" w:hanging="360"/>
      </w:pPr>
      <w:rPr>
        <w:rFonts w:ascii="Wingdings" w:hAnsi="Wingdings" w:hint="default"/>
      </w:rPr>
    </w:lvl>
    <w:lvl w:ilvl="3" w:tplc="300A0001" w:tentative="1">
      <w:start w:val="1"/>
      <w:numFmt w:val="bullet"/>
      <w:lvlText w:val=""/>
      <w:lvlJc w:val="left"/>
      <w:pPr>
        <w:ind w:left="3240" w:hanging="360"/>
      </w:pPr>
      <w:rPr>
        <w:rFonts w:ascii="Symbol" w:hAnsi="Symbol" w:hint="default"/>
      </w:rPr>
    </w:lvl>
    <w:lvl w:ilvl="4" w:tplc="300A0003" w:tentative="1">
      <w:start w:val="1"/>
      <w:numFmt w:val="bullet"/>
      <w:lvlText w:val="o"/>
      <w:lvlJc w:val="left"/>
      <w:pPr>
        <w:ind w:left="3960" w:hanging="360"/>
      </w:pPr>
      <w:rPr>
        <w:rFonts w:ascii="Courier New" w:hAnsi="Courier New" w:cs="Courier New" w:hint="default"/>
      </w:rPr>
    </w:lvl>
    <w:lvl w:ilvl="5" w:tplc="300A0005" w:tentative="1">
      <w:start w:val="1"/>
      <w:numFmt w:val="bullet"/>
      <w:lvlText w:val=""/>
      <w:lvlJc w:val="left"/>
      <w:pPr>
        <w:ind w:left="4680" w:hanging="360"/>
      </w:pPr>
      <w:rPr>
        <w:rFonts w:ascii="Wingdings" w:hAnsi="Wingdings" w:hint="default"/>
      </w:rPr>
    </w:lvl>
    <w:lvl w:ilvl="6" w:tplc="300A0001" w:tentative="1">
      <w:start w:val="1"/>
      <w:numFmt w:val="bullet"/>
      <w:lvlText w:val=""/>
      <w:lvlJc w:val="left"/>
      <w:pPr>
        <w:ind w:left="5400" w:hanging="360"/>
      </w:pPr>
      <w:rPr>
        <w:rFonts w:ascii="Symbol" w:hAnsi="Symbol" w:hint="default"/>
      </w:rPr>
    </w:lvl>
    <w:lvl w:ilvl="7" w:tplc="300A0003" w:tentative="1">
      <w:start w:val="1"/>
      <w:numFmt w:val="bullet"/>
      <w:lvlText w:val="o"/>
      <w:lvlJc w:val="left"/>
      <w:pPr>
        <w:ind w:left="6120" w:hanging="360"/>
      </w:pPr>
      <w:rPr>
        <w:rFonts w:ascii="Courier New" w:hAnsi="Courier New" w:cs="Courier New" w:hint="default"/>
      </w:rPr>
    </w:lvl>
    <w:lvl w:ilvl="8" w:tplc="300A0005" w:tentative="1">
      <w:start w:val="1"/>
      <w:numFmt w:val="bullet"/>
      <w:lvlText w:val=""/>
      <w:lvlJc w:val="left"/>
      <w:pPr>
        <w:ind w:left="6840" w:hanging="360"/>
      </w:pPr>
      <w:rPr>
        <w:rFonts w:ascii="Wingdings" w:hAnsi="Wingdings" w:hint="default"/>
      </w:rPr>
    </w:lvl>
  </w:abstractNum>
  <w:abstractNum w:abstractNumId="27">
    <w:nsid w:val="657923A5"/>
    <w:multiLevelType w:val="hybridMultilevel"/>
    <w:tmpl w:val="7898DC1C"/>
    <w:lvl w:ilvl="0" w:tplc="300A0001">
      <w:start w:val="1"/>
      <w:numFmt w:val="bullet"/>
      <w:lvlText w:val=""/>
      <w:lvlJc w:val="left"/>
      <w:pPr>
        <w:ind w:left="360" w:hanging="360"/>
      </w:pPr>
      <w:rPr>
        <w:rFonts w:ascii="Symbol" w:hAnsi="Symbol" w:hint="default"/>
      </w:rPr>
    </w:lvl>
    <w:lvl w:ilvl="1" w:tplc="300A0003" w:tentative="1">
      <w:start w:val="1"/>
      <w:numFmt w:val="bullet"/>
      <w:lvlText w:val="o"/>
      <w:lvlJc w:val="left"/>
      <w:pPr>
        <w:ind w:left="1080" w:hanging="360"/>
      </w:pPr>
      <w:rPr>
        <w:rFonts w:ascii="Courier New" w:hAnsi="Courier New" w:cs="Courier New" w:hint="default"/>
      </w:rPr>
    </w:lvl>
    <w:lvl w:ilvl="2" w:tplc="300A0005" w:tentative="1">
      <w:start w:val="1"/>
      <w:numFmt w:val="bullet"/>
      <w:lvlText w:val=""/>
      <w:lvlJc w:val="left"/>
      <w:pPr>
        <w:ind w:left="1800" w:hanging="360"/>
      </w:pPr>
      <w:rPr>
        <w:rFonts w:ascii="Wingdings" w:hAnsi="Wingdings" w:hint="default"/>
      </w:rPr>
    </w:lvl>
    <w:lvl w:ilvl="3" w:tplc="300A0001" w:tentative="1">
      <w:start w:val="1"/>
      <w:numFmt w:val="bullet"/>
      <w:lvlText w:val=""/>
      <w:lvlJc w:val="left"/>
      <w:pPr>
        <w:ind w:left="2520" w:hanging="360"/>
      </w:pPr>
      <w:rPr>
        <w:rFonts w:ascii="Symbol" w:hAnsi="Symbol" w:hint="default"/>
      </w:rPr>
    </w:lvl>
    <w:lvl w:ilvl="4" w:tplc="300A0003" w:tentative="1">
      <w:start w:val="1"/>
      <w:numFmt w:val="bullet"/>
      <w:lvlText w:val="o"/>
      <w:lvlJc w:val="left"/>
      <w:pPr>
        <w:ind w:left="3240" w:hanging="360"/>
      </w:pPr>
      <w:rPr>
        <w:rFonts w:ascii="Courier New" w:hAnsi="Courier New" w:cs="Courier New" w:hint="default"/>
      </w:rPr>
    </w:lvl>
    <w:lvl w:ilvl="5" w:tplc="300A0005" w:tentative="1">
      <w:start w:val="1"/>
      <w:numFmt w:val="bullet"/>
      <w:lvlText w:val=""/>
      <w:lvlJc w:val="left"/>
      <w:pPr>
        <w:ind w:left="3960" w:hanging="360"/>
      </w:pPr>
      <w:rPr>
        <w:rFonts w:ascii="Wingdings" w:hAnsi="Wingdings" w:hint="default"/>
      </w:rPr>
    </w:lvl>
    <w:lvl w:ilvl="6" w:tplc="300A0001" w:tentative="1">
      <w:start w:val="1"/>
      <w:numFmt w:val="bullet"/>
      <w:lvlText w:val=""/>
      <w:lvlJc w:val="left"/>
      <w:pPr>
        <w:ind w:left="4680" w:hanging="360"/>
      </w:pPr>
      <w:rPr>
        <w:rFonts w:ascii="Symbol" w:hAnsi="Symbol" w:hint="default"/>
      </w:rPr>
    </w:lvl>
    <w:lvl w:ilvl="7" w:tplc="300A0003" w:tentative="1">
      <w:start w:val="1"/>
      <w:numFmt w:val="bullet"/>
      <w:lvlText w:val="o"/>
      <w:lvlJc w:val="left"/>
      <w:pPr>
        <w:ind w:left="5400" w:hanging="360"/>
      </w:pPr>
      <w:rPr>
        <w:rFonts w:ascii="Courier New" w:hAnsi="Courier New" w:cs="Courier New" w:hint="default"/>
      </w:rPr>
    </w:lvl>
    <w:lvl w:ilvl="8" w:tplc="300A0005" w:tentative="1">
      <w:start w:val="1"/>
      <w:numFmt w:val="bullet"/>
      <w:lvlText w:val=""/>
      <w:lvlJc w:val="left"/>
      <w:pPr>
        <w:ind w:left="6120" w:hanging="360"/>
      </w:pPr>
      <w:rPr>
        <w:rFonts w:ascii="Wingdings" w:hAnsi="Wingdings" w:hint="default"/>
      </w:rPr>
    </w:lvl>
  </w:abstractNum>
  <w:abstractNum w:abstractNumId="28">
    <w:nsid w:val="6EF3400C"/>
    <w:multiLevelType w:val="hybridMultilevel"/>
    <w:tmpl w:val="7898C282"/>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29">
    <w:nsid w:val="7270057E"/>
    <w:multiLevelType w:val="hybridMultilevel"/>
    <w:tmpl w:val="A3127AE8"/>
    <w:lvl w:ilvl="0" w:tplc="300A000B">
      <w:start w:val="1"/>
      <w:numFmt w:val="bullet"/>
      <w:lvlText w:val=""/>
      <w:lvlJc w:val="left"/>
      <w:pPr>
        <w:ind w:left="720" w:hanging="360"/>
      </w:pPr>
      <w:rPr>
        <w:rFonts w:ascii="Wingdings" w:hAnsi="Wingdings"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30">
    <w:nsid w:val="7D7E1FA5"/>
    <w:multiLevelType w:val="hybridMultilevel"/>
    <w:tmpl w:val="117C00B4"/>
    <w:lvl w:ilvl="0" w:tplc="300A000B">
      <w:start w:val="1"/>
      <w:numFmt w:val="bullet"/>
      <w:lvlText w:val=""/>
      <w:lvlJc w:val="left"/>
      <w:pPr>
        <w:ind w:left="720" w:hanging="360"/>
      </w:pPr>
      <w:rPr>
        <w:rFonts w:ascii="Wingdings" w:hAnsi="Wingdings" w:hint="default"/>
      </w:rPr>
    </w:lvl>
    <w:lvl w:ilvl="1" w:tplc="300A0003">
      <w:start w:val="1"/>
      <w:numFmt w:val="bullet"/>
      <w:lvlText w:val="o"/>
      <w:lvlJc w:val="left"/>
      <w:pPr>
        <w:ind w:left="1440" w:hanging="360"/>
      </w:pPr>
      <w:rPr>
        <w:rFonts w:ascii="Courier New" w:hAnsi="Courier New" w:cs="Courier New" w:hint="default"/>
      </w:rPr>
    </w:lvl>
    <w:lvl w:ilvl="2" w:tplc="300A0005">
      <w:start w:val="1"/>
      <w:numFmt w:val="bullet"/>
      <w:lvlText w:val=""/>
      <w:lvlJc w:val="left"/>
      <w:pPr>
        <w:ind w:left="2160" w:hanging="360"/>
      </w:pPr>
      <w:rPr>
        <w:rFonts w:ascii="Wingdings" w:hAnsi="Wingdings" w:hint="default"/>
      </w:rPr>
    </w:lvl>
    <w:lvl w:ilvl="3" w:tplc="300A0001">
      <w:start w:val="1"/>
      <w:numFmt w:val="bullet"/>
      <w:lvlText w:val=""/>
      <w:lvlJc w:val="left"/>
      <w:pPr>
        <w:ind w:left="2880" w:hanging="360"/>
      </w:pPr>
      <w:rPr>
        <w:rFonts w:ascii="Symbol" w:hAnsi="Symbol" w:hint="default"/>
      </w:rPr>
    </w:lvl>
    <w:lvl w:ilvl="4" w:tplc="300A0003">
      <w:start w:val="1"/>
      <w:numFmt w:val="bullet"/>
      <w:lvlText w:val="o"/>
      <w:lvlJc w:val="left"/>
      <w:pPr>
        <w:ind w:left="3600" w:hanging="360"/>
      </w:pPr>
      <w:rPr>
        <w:rFonts w:ascii="Courier New" w:hAnsi="Courier New" w:cs="Courier New" w:hint="default"/>
      </w:rPr>
    </w:lvl>
    <w:lvl w:ilvl="5" w:tplc="300A0005">
      <w:start w:val="1"/>
      <w:numFmt w:val="bullet"/>
      <w:lvlText w:val=""/>
      <w:lvlJc w:val="left"/>
      <w:pPr>
        <w:ind w:left="4320" w:hanging="360"/>
      </w:pPr>
      <w:rPr>
        <w:rFonts w:ascii="Wingdings" w:hAnsi="Wingdings" w:hint="default"/>
      </w:rPr>
    </w:lvl>
    <w:lvl w:ilvl="6" w:tplc="300A0001">
      <w:start w:val="1"/>
      <w:numFmt w:val="bullet"/>
      <w:lvlText w:val=""/>
      <w:lvlJc w:val="left"/>
      <w:pPr>
        <w:ind w:left="5040" w:hanging="360"/>
      </w:pPr>
      <w:rPr>
        <w:rFonts w:ascii="Symbol" w:hAnsi="Symbol" w:hint="default"/>
      </w:rPr>
    </w:lvl>
    <w:lvl w:ilvl="7" w:tplc="300A0003">
      <w:start w:val="1"/>
      <w:numFmt w:val="bullet"/>
      <w:lvlText w:val="o"/>
      <w:lvlJc w:val="left"/>
      <w:pPr>
        <w:ind w:left="5760" w:hanging="360"/>
      </w:pPr>
      <w:rPr>
        <w:rFonts w:ascii="Courier New" w:hAnsi="Courier New" w:cs="Courier New" w:hint="default"/>
      </w:rPr>
    </w:lvl>
    <w:lvl w:ilvl="8" w:tplc="300A0005">
      <w:start w:val="1"/>
      <w:numFmt w:val="bullet"/>
      <w:lvlText w:val=""/>
      <w:lvlJc w:val="left"/>
      <w:pPr>
        <w:ind w:left="6480" w:hanging="360"/>
      </w:pPr>
      <w:rPr>
        <w:rFonts w:ascii="Wingdings" w:hAnsi="Wingdings" w:hint="default"/>
      </w:rPr>
    </w:lvl>
  </w:abstractNum>
  <w:num w:numId="1">
    <w:abstractNumId w:val="27"/>
  </w:num>
  <w:num w:numId="2">
    <w:abstractNumId w:val="16"/>
  </w:num>
  <w:num w:numId="3">
    <w:abstractNumId w:val="4"/>
  </w:num>
  <w:num w:numId="4">
    <w:abstractNumId w:val="2"/>
  </w:num>
  <w:num w:numId="5">
    <w:abstractNumId w:val="8"/>
  </w:num>
  <w:num w:numId="6">
    <w:abstractNumId w:val="0"/>
  </w:num>
  <w:num w:numId="7">
    <w:abstractNumId w:val="28"/>
  </w:num>
  <w:num w:numId="8">
    <w:abstractNumId w:val="10"/>
  </w:num>
  <w:num w:numId="9">
    <w:abstractNumId w:val="23"/>
  </w:num>
  <w:num w:numId="10">
    <w:abstractNumId w:val="30"/>
  </w:num>
  <w:num w:numId="11">
    <w:abstractNumId w:val="21"/>
  </w:num>
  <w:num w:numId="12">
    <w:abstractNumId w:val="29"/>
  </w:num>
  <w:num w:numId="13">
    <w:abstractNumId w:val="1"/>
  </w:num>
  <w:num w:numId="14">
    <w:abstractNumId w:val="14"/>
  </w:num>
  <w:num w:numId="15">
    <w:abstractNumId w:val="17"/>
  </w:num>
  <w:num w:numId="16">
    <w:abstractNumId w:val="9"/>
  </w:num>
  <w:num w:numId="17">
    <w:abstractNumId w:val="25"/>
  </w:num>
  <w:num w:numId="18">
    <w:abstractNumId w:val="26"/>
  </w:num>
  <w:num w:numId="19">
    <w:abstractNumId w:val="5"/>
  </w:num>
  <w:num w:numId="20">
    <w:abstractNumId w:val="19"/>
  </w:num>
  <w:num w:numId="21">
    <w:abstractNumId w:val="13"/>
  </w:num>
  <w:num w:numId="22">
    <w:abstractNumId w:val="15"/>
  </w:num>
  <w:num w:numId="23">
    <w:abstractNumId w:val="6"/>
  </w:num>
  <w:num w:numId="24">
    <w:abstractNumId w:val="11"/>
  </w:num>
  <w:num w:numId="25">
    <w:abstractNumId w:val="3"/>
  </w:num>
  <w:num w:numId="26">
    <w:abstractNumId w:val="20"/>
  </w:num>
  <w:num w:numId="27">
    <w:abstractNumId w:val="22"/>
  </w:num>
  <w:num w:numId="28">
    <w:abstractNumId w:val="12"/>
  </w:num>
  <w:num w:numId="29">
    <w:abstractNumId w:val="18"/>
  </w:num>
  <w:num w:numId="30">
    <w:abstractNumId w:val="7"/>
  </w:num>
  <w:num w:numId="31">
    <w:abstractNumId w:val="24"/>
  </w:num>
  <w:numIdMacAtCleanup w:val="1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GrammaticalErrors/>
  <w:activeWritingStyle w:appName="MSWord" w:lang="pt-BR" w:vendorID="64" w:dllVersion="6" w:nlCheck="1" w:checkStyle="0"/>
  <w:activeWritingStyle w:appName="MSWord" w:lang="es-MX" w:vendorID="64" w:dllVersion="6" w:nlCheck="1" w:checkStyle="1"/>
  <w:activeWritingStyle w:appName="MSWord" w:lang="es-EC" w:vendorID="64" w:dllVersion="6" w:nlCheck="1" w:checkStyle="1"/>
  <w:activeWritingStyle w:appName="MSWord" w:lang="en-US" w:vendorID="64" w:dllVersion="6" w:nlCheck="1" w:checkStyle="1"/>
  <w:activeWritingStyle w:appName="MSWord" w:lang="es-ES_tradnl" w:vendorID="64" w:dllVersion="6" w:nlCheck="1" w:checkStyle="1"/>
  <w:activeWritingStyle w:appName="MSWord" w:lang="es-ES" w:vendorID="64" w:dllVersion="6" w:nlCheck="1" w:checkStyle="1"/>
  <w:activeWritingStyle w:appName="MSWord" w:lang="en-US" w:vendorID="64" w:dllVersion="4096" w:nlCheck="1" w:checkStyle="0"/>
  <w:activeWritingStyle w:appName="MSWord" w:lang="es-EC" w:vendorID="64" w:dllVersion="4096" w:nlCheck="1" w:checkStyle="0"/>
  <w:activeWritingStyle w:appName="MSWord" w:lang="es-ES" w:vendorID="64" w:dllVersion="4096" w:nlCheck="1" w:checkStyle="0"/>
  <w:activeWritingStyle w:appName="MSWord" w:lang="es-EC" w:vendorID="64" w:dllVersion="131078" w:nlCheck="1" w:checkStyle="0"/>
  <w:activeWritingStyle w:appName="MSWord" w:lang="es-ES" w:vendorID="64" w:dllVersion="131078" w:nlCheck="1" w:checkStyle="0"/>
  <w:activeWritingStyle w:appName="MSWord" w:lang="es-MX" w:vendorID="64" w:dllVersion="131078" w:nlCheck="1" w:checkStyle="0"/>
  <w:activeWritingStyle w:appName="MSWord" w:lang="en-US" w:vendorID="64" w:dllVersion="131078" w:nlCheck="1" w:checkStyle="0"/>
  <w:activeWritingStyle w:appName="MSWord" w:lang="es-ES_tradnl" w:vendorID="64" w:dllVersion="131078" w:nlCheck="1" w:checkStyle="0"/>
  <w:activeWritingStyle w:appName="MSWord" w:lang="pt-BR" w:vendorID="64" w:dllVersion="131078" w:nlCheck="1" w:checkStyle="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B600B"/>
    <w:rsid w:val="000019F3"/>
    <w:rsid w:val="000027A4"/>
    <w:rsid w:val="00002AC6"/>
    <w:rsid w:val="00002DF3"/>
    <w:rsid w:val="000033B6"/>
    <w:rsid w:val="00003F0F"/>
    <w:rsid w:val="00006205"/>
    <w:rsid w:val="00006F85"/>
    <w:rsid w:val="000073E7"/>
    <w:rsid w:val="0000769C"/>
    <w:rsid w:val="00007E20"/>
    <w:rsid w:val="000112B1"/>
    <w:rsid w:val="00011573"/>
    <w:rsid w:val="00011769"/>
    <w:rsid w:val="000157BA"/>
    <w:rsid w:val="00015BF8"/>
    <w:rsid w:val="00015E7A"/>
    <w:rsid w:val="00016BD9"/>
    <w:rsid w:val="000214ED"/>
    <w:rsid w:val="0002166C"/>
    <w:rsid w:val="00021DF1"/>
    <w:rsid w:val="0002407F"/>
    <w:rsid w:val="00024D50"/>
    <w:rsid w:val="00026E52"/>
    <w:rsid w:val="00027B27"/>
    <w:rsid w:val="000300AA"/>
    <w:rsid w:val="0003181C"/>
    <w:rsid w:val="00031E40"/>
    <w:rsid w:val="000355E3"/>
    <w:rsid w:val="000356F9"/>
    <w:rsid w:val="0003577D"/>
    <w:rsid w:val="00042294"/>
    <w:rsid w:val="00042480"/>
    <w:rsid w:val="00042EA0"/>
    <w:rsid w:val="000432F0"/>
    <w:rsid w:val="000434A3"/>
    <w:rsid w:val="000439E0"/>
    <w:rsid w:val="000440F6"/>
    <w:rsid w:val="0004486C"/>
    <w:rsid w:val="00045AFB"/>
    <w:rsid w:val="000471CC"/>
    <w:rsid w:val="00050ABA"/>
    <w:rsid w:val="0005196B"/>
    <w:rsid w:val="000522AB"/>
    <w:rsid w:val="00052BD3"/>
    <w:rsid w:val="00054A95"/>
    <w:rsid w:val="00056286"/>
    <w:rsid w:val="000578B9"/>
    <w:rsid w:val="00057EF9"/>
    <w:rsid w:val="000604DA"/>
    <w:rsid w:val="00061113"/>
    <w:rsid w:val="00064496"/>
    <w:rsid w:val="00071EFE"/>
    <w:rsid w:val="000722F0"/>
    <w:rsid w:val="00072954"/>
    <w:rsid w:val="00072996"/>
    <w:rsid w:val="00075A04"/>
    <w:rsid w:val="000766D1"/>
    <w:rsid w:val="00076E38"/>
    <w:rsid w:val="000771D0"/>
    <w:rsid w:val="00077830"/>
    <w:rsid w:val="000827E2"/>
    <w:rsid w:val="00082B67"/>
    <w:rsid w:val="00083D7B"/>
    <w:rsid w:val="000862D8"/>
    <w:rsid w:val="00086A4F"/>
    <w:rsid w:val="0008708F"/>
    <w:rsid w:val="00087974"/>
    <w:rsid w:val="00087BAD"/>
    <w:rsid w:val="00090433"/>
    <w:rsid w:val="00095204"/>
    <w:rsid w:val="00095E4C"/>
    <w:rsid w:val="00096CAF"/>
    <w:rsid w:val="0009701F"/>
    <w:rsid w:val="00097FE6"/>
    <w:rsid w:val="000A1239"/>
    <w:rsid w:val="000A3322"/>
    <w:rsid w:val="000A48EA"/>
    <w:rsid w:val="000A5B2A"/>
    <w:rsid w:val="000B2667"/>
    <w:rsid w:val="000B5EF9"/>
    <w:rsid w:val="000C448E"/>
    <w:rsid w:val="000C5E5B"/>
    <w:rsid w:val="000C6486"/>
    <w:rsid w:val="000C78D7"/>
    <w:rsid w:val="000C7FAA"/>
    <w:rsid w:val="000D338A"/>
    <w:rsid w:val="000D3E38"/>
    <w:rsid w:val="000D3FD8"/>
    <w:rsid w:val="000D7949"/>
    <w:rsid w:val="000D7E34"/>
    <w:rsid w:val="000E0353"/>
    <w:rsid w:val="000E1A3F"/>
    <w:rsid w:val="000E234F"/>
    <w:rsid w:val="000E4725"/>
    <w:rsid w:val="000E4DB1"/>
    <w:rsid w:val="000E5DE8"/>
    <w:rsid w:val="000E6E25"/>
    <w:rsid w:val="000E7B8D"/>
    <w:rsid w:val="000E7F11"/>
    <w:rsid w:val="000F01C9"/>
    <w:rsid w:val="000F25F2"/>
    <w:rsid w:val="000F4B0D"/>
    <w:rsid w:val="000F56D3"/>
    <w:rsid w:val="000F5771"/>
    <w:rsid w:val="000F6CCE"/>
    <w:rsid w:val="000F722E"/>
    <w:rsid w:val="00100F2A"/>
    <w:rsid w:val="00104E9F"/>
    <w:rsid w:val="0010596E"/>
    <w:rsid w:val="00105FB1"/>
    <w:rsid w:val="0010626A"/>
    <w:rsid w:val="00106641"/>
    <w:rsid w:val="00107FEF"/>
    <w:rsid w:val="001119D7"/>
    <w:rsid w:val="00111D02"/>
    <w:rsid w:val="00112F3C"/>
    <w:rsid w:val="001149E0"/>
    <w:rsid w:val="00120896"/>
    <w:rsid w:val="0012435C"/>
    <w:rsid w:val="001251D5"/>
    <w:rsid w:val="0012547D"/>
    <w:rsid w:val="00125F9F"/>
    <w:rsid w:val="001260C9"/>
    <w:rsid w:val="00127EA0"/>
    <w:rsid w:val="001303EB"/>
    <w:rsid w:val="001327E6"/>
    <w:rsid w:val="00132DAB"/>
    <w:rsid w:val="00132F8C"/>
    <w:rsid w:val="00133C26"/>
    <w:rsid w:val="00133FEB"/>
    <w:rsid w:val="0013468E"/>
    <w:rsid w:val="001354F4"/>
    <w:rsid w:val="00136D36"/>
    <w:rsid w:val="0014011D"/>
    <w:rsid w:val="00140CB1"/>
    <w:rsid w:val="001417D0"/>
    <w:rsid w:val="00141CA1"/>
    <w:rsid w:val="00142ED9"/>
    <w:rsid w:val="00142FC2"/>
    <w:rsid w:val="00143A19"/>
    <w:rsid w:val="00143ADD"/>
    <w:rsid w:val="001457E6"/>
    <w:rsid w:val="001471D3"/>
    <w:rsid w:val="0014742F"/>
    <w:rsid w:val="00150055"/>
    <w:rsid w:val="001507B2"/>
    <w:rsid w:val="0015336D"/>
    <w:rsid w:val="00155AF4"/>
    <w:rsid w:val="00156596"/>
    <w:rsid w:val="0015779C"/>
    <w:rsid w:val="0016481F"/>
    <w:rsid w:val="0016585A"/>
    <w:rsid w:val="00165887"/>
    <w:rsid w:val="00167227"/>
    <w:rsid w:val="001679F3"/>
    <w:rsid w:val="00167D57"/>
    <w:rsid w:val="00167EE0"/>
    <w:rsid w:val="0017214A"/>
    <w:rsid w:val="00172BBF"/>
    <w:rsid w:val="001736F0"/>
    <w:rsid w:val="00174920"/>
    <w:rsid w:val="00175508"/>
    <w:rsid w:val="001759F6"/>
    <w:rsid w:val="00177929"/>
    <w:rsid w:val="00177FFD"/>
    <w:rsid w:val="00180E53"/>
    <w:rsid w:val="00182540"/>
    <w:rsid w:val="00182832"/>
    <w:rsid w:val="00186CDC"/>
    <w:rsid w:val="00186F26"/>
    <w:rsid w:val="00187719"/>
    <w:rsid w:val="00191794"/>
    <w:rsid w:val="00193598"/>
    <w:rsid w:val="0019373B"/>
    <w:rsid w:val="00193988"/>
    <w:rsid w:val="001A0887"/>
    <w:rsid w:val="001A1600"/>
    <w:rsid w:val="001A26B3"/>
    <w:rsid w:val="001A34AB"/>
    <w:rsid w:val="001A34C4"/>
    <w:rsid w:val="001A4830"/>
    <w:rsid w:val="001A66D7"/>
    <w:rsid w:val="001B3B7F"/>
    <w:rsid w:val="001B5266"/>
    <w:rsid w:val="001B784B"/>
    <w:rsid w:val="001B79A4"/>
    <w:rsid w:val="001B7CA7"/>
    <w:rsid w:val="001C01F6"/>
    <w:rsid w:val="001C2FAD"/>
    <w:rsid w:val="001C33C8"/>
    <w:rsid w:val="001C41E1"/>
    <w:rsid w:val="001C42C1"/>
    <w:rsid w:val="001C7EEF"/>
    <w:rsid w:val="001D1853"/>
    <w:rsid w:val="001D1FA0"/>
    <w:rsid w:val="001D23DC"/>
    <w:rsid w:val="001D2B45"/>
    <w:rsid w:val="001D3EEF"/>
    <w:rsid w:val="001D6701"/>
    <w:rsid w:val="001D720F"/>
    <w:rsid w:val="001D74F6"/>
    <w:rsid w:val="001E1451"/>
    <w:rsid w:val="001E197F"/>
    <w:rsid w:val="001E2791"/>
    <w:rsid w:val="001E5867"/>
    <w:rsid w:val="001E7499"/>
    <w:rsid w:val="001F186B"/>
    <w:rsid w:val="001F495D"/>
    <w:rsid w:val="001F4FB2"/>
    <w:rsid w:val="001F551B"/>
    <w:rsid w:val="00200CEE"/>
    <w:rsid w:val="00201391"/>
    <w:rsid w:val="002024C2"/>
    <w:rsid w:val="00202655"/>
    <w:rsid w:val="00202F02"/>
    <w:rsid w:val="00204DD2"/>
    <w:rsid w:val="00205782"/>
    <w:rsid w:val="00206CFC"/>
    <w:rsid w:val="002111B2"/>
    <w:rsid w:val="00211805"/>
    <w:rsid w:val="002119DF"/>
    <w:rsid w:val="0021231B"/>
    <w:rsid w:val="00212F70"/>
    <w:rsid w:val="00216AA1"/>
    <w:rsid w:val="00216BC1"/>
    <w:rsid w:val="00216F8E"/>
    <w:rsid w:val="00217974"/>
    <w:rsid w:val="00220182"/>
    <w:rsid w:val="00221FBA"/>
    <w:rsid w:val="00222AAA"/>
    <w:rsid w:val="002277FC"/>
    <w:rsid w:val="00227BCE"/>
    <w:rsid w:val="00230C31"/>
    <w:rsid w:val="00232227"/>
    <w:rsid w:val="00232EAC"/>
    <w:rsid w:val="002331DA"/>
    <w:rsid w:val="00234A90"/>
    <w:rsid w:val="00235CB3"/>
    <w:rsid w:val="00236688"/>
    <w:rsid w:val="002368F5"/>
    <w:rsid w:val="00237B4E"/>
    <w:rsid w:val="002409AB"/>
    <w:rsid w:val="00241154"/>
    <w:rsid w:val="0024317B"/>
    <w:rsid w:val="00243490"/>
    <w:rsid w:val="002437AB"/>
    <w:rsid w:val="00243A87"/>
    <w:rsid w:val="00243E2E"/>
    <w:rsid w:val="00246ECF"/>
    <w:rsid w:val="0025004A"/>
    <w:rsid w:val="00250550"/>
    <w:rsid w:val="00252368"/>
    <w:rsid w:val="00253F30"/>
    <w:rsid w:val="002559D6"/>
    <w:rsid w:val="00257910"/>
    <w:rsid w:val="00257C63"/>
    <w:rsid w:val="00260F16"/>
    <w:rsid w:val="002646DB"/>
    <w:rsid w:val="002658A4"/>
    <w:rsid w:val="00270E10"/>
    <w:rsid w:val="00272F9D"/>
    <w:rsid w:val="00277548"/>
    <w:rsid w:val="00281360"/>
    <w:rsid w:val="00282215"/>
    <w:rsid w:val="0028256E"/>
    <w:rsid w:val="002868A5"/>
    <w:rsid w:val="0029413B"/>
    <w:rsid w:val="002942B8"/>
    <w:rsid w:val="002945DC"/>
    <w:rsid w:val="002948FD"/>
    <w:rsid w:val="00294DB6"/>
    <w:rsid w:val="00295BB1"/>
    <w:rsid w:val="00296E1C"/>
    <w:rsid w:val="002A04E4"/>
    <w:rsid w:val="002A1F7B"/>
    <w:rsid w:val="002A429F"/>
    <w:rsid w:val="002A569E"/>
    <w:rsid w:val="002B10A2"/>
    <w:rsid w:val="002B1828"/>
    <w:rsid w:val="002B2148"/>
    <w:rsid w:val="002B2C4F"/>
    <w:rsid w:val="002B3654"/>
    <w:rsid w:val="002B4218"/>
    <w:rsid w:val="002B65FA"/>
    <w:rsid w:val="002B6D86"/>
    <w:rsid w:val="002B7268"/>
    <w:rsid w:val="002B7955"/>
    <w:rsid w:val="002C112D"/>
    <w:rsid w:val="002C32B0"/>
    <w:rsid w:val="002C3A1D"/>
    <w:rsid w:val="002C6EA6"/>
    <w:rsid w:val="002C7363"/>
    <w:rsid w:val="002D08B6"/>
    <w:rsid w:val="002D2170"/>
    <w:rsid w:val="002D31A2"/>
    <w:rsid w:val="002D3301"/>
    <w:rsid w:val="002D37B8"/>
    <w:rsid w:val="002D3EED"/>
    <w:rsid w:val="002D6763"/>
    <w:rsid w:val="002D797B"/>
    <w:rsid w:val="002E190B"/>
    <w:rsid w:val="002E220C"/>
    <w:rsid w:val="002E3626"/>
    <w:rsid w:val="002E67ED"/>
    <w:rsid w:val="002E6C18"/>
    <w:rsid w:val="002F130A"/>
    <w:rsid w:val="002F2836"/>
    <w:rsid w:val="002F34C8"/>
    <w:rsid w:val="002F3814"/>
    <w:rsid w:val="002F4543"/>
    <w:rsid w:val="002F5688"/>
    <w:rsid w:val="002F6D83"/>
    <w:rsid w:val="002F7584"/>
    <w:rsid w:val="00300948"/>
    <w:rsid w:val="003016A7"/>
    <w:rsid w:val="00302DA5"/>
    <w:rsid w:val="00305F94"/>
    <w:rsid w:val="00310C4E"/>
    <w:rsid w:val="00311DE5"/>
    <w:rsid w:val="003147FF"/>
    <w:rsid w:val="0031494B"/>
    <w:rsid w:val="00315AC9"/>
    <w:rsid w:val="003164CE"/>
    <w:rsid w:val="00321DCC"/>
    <w:rsid w:val="00322401"/>
    <w:rsid w:val="003239A2"/>
    <w:rsid w:val="003257CE"/>
    <w:rsid w:val="00326E06"/>
    <w:rsid w:val="00326F6B"/>
    <w:rsid w:val="003314F3"/>
    <w:rsid w:val="00340452"/>
    <w:rsid w:val="00341997"/>
    <w:rsid w:val="00342B30"/>
    <w:rsid w:val="00342DD3"/>
    <w:rsid w:val="0034344D"/>
    <w:rsid w:val="0034413A"/>
    <w:rsid w:val="0034504C"/>
    <w:rsid w:val="00346454"/>
    <w:rsid w:val="00347CAF"/>
    <w:rsid w:val="00350AAC"/>
    <w:rsid w:val="00352AF4"/>
    <w:rsid w:val="00353F9F"/>
    <w:rsid w:val="00354751"/>
    <w:rsid w:val="00354D71"/>
    <w:rsid w:val="003551C0"/>
    <w:rsid w:val="00360018"/>
    <w:rsid w:val="00360D21"/>
    <w:rsid w:val="0036144B"/>
    <w:rsid w:val="003625EF"/>
    <w:rsid w:val="00362C6A"/>
    <w:rsid w:val="00364266"/>
    <w:rsid w:val="00365167"/>
    <w:rsid w:val="00366147"/>
    <w:rsid w:val="0036695B"/>
    <w:rsid w:val="0036774D"/>
    <w:rsid w:val="00371498"/>
    <w:rsid w:val="00372411"/>
    <w:rsid w:val="00373A2D"/>
    <w:rsid w:val="00373C2F"/>
    <w:rsid w:val="00374428"/>
    <w:rsid w:val="003746C8"/>
    <w:rsid w:val="00376263"/>
    <w:rsid w:val="003801C4"/>
    <w:rsid w:val="00380C44"/>
    <w:rsid w:val="003810CD"/>
    <w:rsid w:val="00381BFD"/>
    <w:rsid w:val="00383177"/>
    <w:rsid w:val="00383AE1"/>
    <w:rsid w:val="00383B54"/>
    <w:rsid w:val="00384C13"/>
    <w:rsid w:val="0039028B"/>
    <w:rsid w:val="00392391"/>
    <w:rsid w:val="00392EDD"/>
    <w:rsid w:val="00394603"/>
    <w:rsid w:val="00394E7A"/>
    <w:rsid w:val="003967E2"/>
    <w:rsid w:val="0039690F"/>
    <w:rsid w:val="003975CD"/>
    <w:rsid w:val="00397E28"/>
    <w:rsid w:val="003A3484"/>
    <w:rsid w:val="003A523D"/>
    <w:rsid w:val="003A71E4"/>
    <w:rsid w:val="003B05FD"/>
    <w:rsid w:val="003B0690"/>
    <w:rsid w:val="003B401C"/>
    <w:rsid w:val="003C351A"/>
    <w:rsid w:val="003C4172"/>
    <w:rsid w:val="003C6716"/>
    <w:rsid w:val="003C67D7"/>
    <w:rsid w:val="003C6E4A"/>
    <w:rsid w:val="003C79CF"/>
    <w:rsid w:val="003D0F4B"/>
    <w:rsid w:val="003D16D5"/>
    <w:rsid w:val="003D1FED"/>
    <w:rsid w:val="003D2370"/>
    <w:rsid w:val="003D2E93"/>
    <w:rsid w:val="003D3BFE"/>
    <w:rsid w:val="003D476F"/>
    <w:rsid w:val="003D4B9A"/>
    <w:rsid w:val="003E0DDE"/>
    <w:rsid w:val="003E1C6E"/>
    <w:rsid w:val="003F0BE8"/>
    <w:rsid w:val="003F105A"/>
    <w:rsid w:val="003F1484"/>
    <w:rsid w:val="003F29EE"/>
    <w:rsid w:val="003F3E5F"/>
    <w:rsid w:val="003F4F98"/>
    <w:rsid w:val="003F66FC"/>
    <w:rsid w:val="00402E27"/>
    <w:rsid w:val="00403225"/>
    <w:rsid w:val="00410786"/>
    <w:rsid w:val="00410961"/>
    <w:rsid w:val="00412E27"/>
    <w:rsid w:val="00413315"/>
    <w:rsid w:val="0041368E"/>
    <w:rsid w:val="00417A8B"/>
    <w:rsid w:val="00420839"/>
    <w:rsid w:val="00421347"/>
    <w:rsid w:val="004274DA"/>
    <w:rsid w:val="00431CD9"/>
    <w:rsid w:val="004339E2"/>
    <w:rsid w:val="00434110"/>
    <w:rsid w:val="00435276"/>
    <w:rsid w:val="004417DC"/>
    <w:rsid w:val="00442E0E"/>
    <w:rsid w:val="00444789"/>
    <w:rsid w:val="0044524B"/>
    <w:rsid w:val="00446385"/>
    <w:rsid w:val="00446AA6"/>
    <w:rsid w:val="00446B9F"/>
    <w:rsid w:val="004500C2"/>
    <w:rsid w:val="004507E5"/>
    <w:rsid w:val="00450BD2"/>
    <w:rsid w:val="00451882"/>
    <w:rsid w:val="00452239"/>
    <w:rsid w:val="00452A2B"/>
    <w:rsid w:val="00454DB6"/>
    <w:rsid w:val="004554D2"/>
    <w:rsid w:val="00455731"/>
    <w:rsid w:val="00456F07"/>
    <w:rsid w:val="004579AA"/>
    <w:rsid w:val="00460544"/>
    <w:rsid w:val="004666BE"/>
    <w:rsid w:val="00466E5F"/>
    <w:rsid w:val="00467B5E"/>
    <w:rsid w:val="004700D9"/>
    <w:rsid w:val="0047339F"/>
    <w:rsid w:val="00473B69"/>
    <w:rsid w:val="00473DBC"/>
    <w:rsid w:val="00476183"/>
    <w:rsid w:val="00477405"/>
    <w:rsid w:val="0048017D"/>
    <w:rsid w:val="004844A5"/>
    <w:rsid w:val="00485EB0"/>
    <w:rsid w:val="00487194"/>
    <w:rsid w:val="0048784F"/>
    <w:rsid w:val="00495A65"/>
    <w:rsid w:val="004960F2"/>
    <w:rsid w:val="00496856"/>
    <w:rsid w:val="004A1C60"/>
    <w:rsid w:val="004A45BE"/>
    <w:rsid w:val="004A48EC"/>
    <w:rsid w:val="004A494C"/>
    <w:rsid w:val="004A63A1"/>
    <w:rsid w:val="004A6687"/>
    <w:rsid w:val="004A67C1"/>
    <w:rsid w:val="004A6BE5"/>
    <w:rsid w:val="004A6C02"/>
    <w:rsid w:val="004B1882"/>
    <w:rsid w:val="004B2273"/>
    <w:rsid w:val="004B2AEC"/>
    <w:rsid w:val="004B2F80"/>
    <w:rsid w:val="004B5941"/>
    <w:rsid w:val="004B6A5C"/>
    <w:rsid w:val="004C2167"/>
    <w:rsid w:val="004C229E"/>
    <w:rsid w:val="004C234C"/>
    <w:rsid w:val="004C3C0E"/>
    <w:rsid w:val="004C3C5F"/>
    <w:rsid w:val="004C3ECC"/>
    <w:rsid w:val="004C470F"/>
    <w:rsid w:val="004C6A64"/>
    <w:rsid w:val="004C7469"/>
    <w:rsid w:val="004D046E"/>
    <w:rsid w:val="004D1A9A"/>
    <w:rsid w:val="004D3BC9"/>
    <w:rsid w:val="004D3F71"/>
    <w:rsid w:val="004D4DAE"/>
    <w:rsid w:val="004D6260"/>
    <w:rsid w:val="004D6B36"/>
    <w:rsid w:val="004D7F21"/>
    <w:rsid w:val="004E2283"/>
    <w:rsid w:val="004E3902"/>
    <w:rsid w:val="004E4521"/>
    <w:rsid w:val="004E7B06"/>
    <w:rsid w:val="004F09A0"/>
    <w:rsid w:val="004F26E5"/>
    <w:rsid w:val="004F295F"/>
    <w:rsid w:val="004F33AA"/>
    <w:rsid w:val="004F3863"/>
    <w:rsid w:val="004F423C"/>
    <w:rsid w:val="004F4732"/>
    <w:rsid w:val="004F47CF"/>
    <w:rsid w:val="004F48C6"/>
    <w:rsid w:val="004F6020"/>
    <w:rsid w:val="004F652C"/>
    <w:rsid w:val="0050160A"/>
    <w:rsid w:val="0050372E"/>
    <w:rsid w:val="005048EB"/>
    <w:rsid w:val="00505808"/>
    <w:rsid w:val="00506103"/>
    <w:rsid w:val="005062AA"/>
    <w:rsid w:val="005073FA"/>
    <w:rsid w:val="00510631"/>
    <w:rsid w:val="005108C8"/>
    <w:rsid w:val="00510F95"/>
    <w:rsid w:val="00511237"/>
    <w:rsid w:val="00511BBC"/>
    <w:rsid w:val="00512625"/>
    <w:rsid w:val="00512902"/>
    <w:rsid w:val="0051644E"/>
    <w:rsid w:val="005168A8"/>
    <w:rsid w:val="005219B2"/>
    <w:rsid w:val="00522089"/>
    <w:rsid w:val="005237D0"/>
    <w:rsid w:val="005263F5"/>
    <w:rsid w:val="00526744"/>
    <w:rsid w:val="00526F5C"/>
    <w:rsid w:val="00530160"/>
    <w:rsid w:val="00530CA0"/>
    <w:rsid w:val="00531305"/>
    <w:rsid w:val="00531CE1"/>
    <w:rsid w:val="00533FA5"/>
    <w:rsid w:val="005364EF"/>
    <w:rsid w:val="005372C3"/>
    <w:rsid w:val="00537B44"/>
    <w:rsid w:val="0054024C"/>
    <w:rsid w:val="00541BCC"/>
    <w:rsid w:val="0054276E"/>
    <w:rsid w:val="005441CB"/>
    <w:rsid w:val="005450FD"/>
    <w:rsid w:val="0054593A"/>
    <w:rsid w:val="00545A8E"/>
    <w:rsid w:val="005470B8"/>
    <w:rsid w:val="00553ED0"/>
    <w:rsid w:val="00554263"/>
    <w:rsid w:val="00557EF2"/>
    <w:rsid w:val="00561D5F"/>
    <w:rsid w:val="00562683"/>
    <w:rsid w:val="00564019"/>
    <w:rsid w:val="00565994"/>
    <w:rsid w:val="00567028"/>
    <w:rsid w:val="00567433"/>
    <w:rsid w:val="00567B99"/>
    <w:rsid w:val="005706EF"/>
    <w:rsid w:val="005708F5"/>
    <w:rsid w:val="00571859"/>
    <w:rsid w:val="00572568"/>
    <w:rsid w:val="00572D76"/>
    <w:rsid w:val="00574013"/>
    <w:rsid w:val="0057489F"/>
    <w:rsid w:val="00575441"/>
    <w:rsid w:val="00575FD3"/>
    <w:rsid w:val="00576A5E"/>
    <w:rsid w:val="00577279"/>
    <w:rsid w:val="005803BF"/>
    <w:rsid w:val="00580DFC"/>
    <w:rsid w:val="005832FE"/>
    <w:rsid w:val="00585AA8"/>
    <w:rsid w:val="0058681E"/>
    <w:rsid w:val="00586EB6"/>
    <w:rsid w:val="005876A3"/>
    <w:rsid w:val="0058781C"/>
    <w:rsid w:val="00590BB1"/>
    <w:rsid w:val="00590CD7"/>
    <w:rsid w:val="00590E4A"/>
    <w:rsid w:val="00590EB9"/>
    <w:rsid w:val="00593550"/>
    <w:rsid w:val="005937D4"/>
    <w:rsid w:val="00595A4E"/>
    <w:rsid w:val="00595EBC"/>
    <w:rsid w:val="00596E3A"/>
    <w:rsid w:val="005974D2"/>
    <w:rsid w:val="005975D5"/>
    <w:rsid w:val="00597E31"/>
    <w:rsid w:val="00597FE9"/>
    <w:rsid w:val="005A0344"/>
    <w:rsid w:val="005A0D2D"/>
    <w:rsid w:val="005A2A4E"/>
    <w:rsid w:val="005A2D41"/>
    <w:rsid w:val="005A3442"/>
    <w:rsid w:val="005A3F6E"/>
    <w:rsid w:val="005A4773"/>
    <w:rsid w:val="005A4A36"/>
    <w:rsid w:val="005A508B"/>
    <w:rsid w:val="005A5F25"/>
    <w:rsid w:val="005A6229"/>
    <w:rsid w:val="005A7B00"/>
    <w:rsid w:val="005B0F88"/>
    <w:rsid w:val="005B1AFB"/>
    <w:rsid w:val="005B209B"/>
    <w:rsid w:val="005B2502"/>
    <w:rsid w:val="005B2DBE"/>
    <w:rsid w:val="005B3D6C"/>
    <w:rsid w:val="005B5C63"/>
    <w:rsid w:val="005B71C1"/>
    <w:rsid w:val="005C0036"/>
    <w:rsid w:val="005C0A4E"/>
    <w:rsid w:val="005C1D8F"/>
    <w:rsid w:val="005C28EE"/>
    <w:rsid w:val="005C45F9"/>
    <w:rsid w:val="005C4C7E"/>
    <w:rsid w:val="005C51AB"/>
    <w:rsid w:val="005C740F"/>
    <w:rsid w:val="005D085C"/>
    <w:rsid w:val="005D1C75"/>
    <w:rsid w:val="005D1C78"/>
    <w:rsid w:val="005D2F06"/>
    <w:rsid w:val="005D4B4D"/>
    <w:rsid w:val="005D57A0"/>
    <w:rsid w:val="005D57AF"/>
    <w:rsid w:val="005D73D1"/>
    <w:rsid w:val="005D760B"/>
    <w:rsid w:val="005D7622"/>
    <w:rsid w:val="005E10E5"/>
    <w:rsid w:val="005E1E2C"/>
    <w:rsid w:val="005E1EB2"/>
    <w:rsid w:val="005E4ADC"/>
    <w:rsid w:val="005E5B07"/>
    <w:rsid w:val="005E6A78"/>
    <w:rsid w:val="005E765A"/>
    <w:rsid w:val="005F1F84"/>
    <w:rsid w:val="005F3098"/>
    <w:rsid w:val="005F3B6A"/>
    <w:rsid w:val="005F43C3"/>
    <w:rsid w:val="005F4878"/>
    <w:rsid w:val="005F5E1C"/>
    <w:rsid w:val="005F6A55"/>
    <w:rsid w:val="0060234B"/>
    <w:rsid w:val="006024E5"/>
    <w:rsid w:val="00605323"/>
    <w:rsid w:val="00605650"/>
    <w:rsid w:val="00605BF2"/>
    <w:rsid w:val="00607A74"/>
    <w:rsid w:val="0061177F"/>
    <w:rsid w:val="00612C47"/>
    <w:rsid w:val="0061374D"/>
    <w:rsid w:val="00613A3B"/>
    <w:rsid w:val="00613B2D"/>
    <w:rsid w:val="00616E9E"/>
    <w:rsid w:val="0062203F"/>
    <w:rsid w:val="00623D62"/>
    <w:rsid w:val="006248DC"/>
    <w:rsid w:val="00624E7F"/>
    <w:rsid w:val="006259EB"/>
    <w:rsid w:val="006279C3"/>
    <w:rsid w:val="006319BF"/>
    <w:rsid w:val="006321B5"/>
    <w:rsid w:val="00633367"/>
    <w:rsid w:val="00634DA0"/>
    <w:rsid w:val="00635537"/>
    <w:rsid w:val="006372DE"/>
    <w:rsid w:val="006378DF"/>
    <w:rsid w:val="00640A4A"/>
    <w:rsid w:val="0064666D"/>
    <w:rsid w:val="00646E09"/>
    <w:rsid w:val="00647F5A"/>
    <w:rsid w:val="00651020"/>
    <w:rsid w:val="00651522"/>
    <w:rsid w:val="00651F34"/>
    <w:rsid w:val="00652AFA"/>
    <w:rsid w:val="00652D3A"/>
    <w:rsid w:val="00652EB3"/>
    <w:rsid w:val="0065355A"/>
    <w:rsid w:val="00653CFA"/>
    <w:rsid w:val="00654726"/>
    <w:rsid w:val="00655C42"/>
    <w:rsid w:val="00656409"/>
    <w:rsid w:val="00656B3F"/>
    <w:rsid w:val="00657CEC"/>
    <w:rsid w:val="006616F4"/>
    <w:rsid w:val="006639B4"/>
    <w:rsid w:val="0066412F"/>
    <w:rsid w:val="0066436B"/>
    <w:rsid w:val="00664420"/>
    <w:rsid w:val="00664C36"/>
    <w:rsid w:val="00665161"/>
    <w:rsid w:val="00666700"/>
    <w:rsid w:val="00667315"/>
    <w:rsid w:val="00674E8D"/>
    <w:rsid w:val="00675E79"/>
    <w:rsid w:val="00675EBB"/>
    <w:rsid w:val="00676E40"/>
    <w:rsid w:val="00676E61"/>
    <w:rsid w:val="00680E2B"/>
    <w:rsid w:val="006811F0"/>
    <w:rsid w:val="00682125"/>
    <w:rsid w:val="0068388B"/>
    <w:rsid w:val="00684927"/>
    <w:rsid w:val="00684CE9"/>
    <w:rsid w:val="0069191B"/>
    <w:rsid w:val="006922D3"/>
    <w:rsid w:val="006924BC"/>
    <w:rsid w:val="00692820"/>
    <w:rsid w:val="006928D4"/>
    <w:rsid w:val="00693720"/>
    <w:rsid w:val="0069430F"/>
    <w:rsid w:val="00696D70"/>
    <w:rsid w:val="006970F5"/>
    <w:rsid w:val="006A3228"/>
    <w:rsid w:val="006A51EE"/>
    <w:rsid w:val="006A5306"/>
    <w:rsid w:val="006A5712"/>
    <w:rsid w:val="006A67D3"/>
    <w:rsid w:val="006A7972"/>
    <w:rsid w:val="006B01D8"/>
    <w:rsid w:val="006B0B2E"/>
    <w:rsid w:val="006B2A54"/>
    <w:rsid w:val="006B3326"/>
    <w:rsid w:val="006B47F9"/>
    <w:rsid w:val="006B542E"/>
    <w:rsid w:val="006B57B5"/>
    <w:rsid w:val="006B5FD1"/>
    <w:rsid w:val="006B69F8"/>
    <w:rsid w:val="006B779B"/>
    <w:rsid w:val="006C0430"/>
    <w:rsid w:val="006C10DC"/>
    <w:rsid w:val="006C1F5A"/>
    <w:rsid w:val="006C438F"/>
    <w:rsid w:val="006C56C1"/>
    <w:rsid w:val="006C6A41"/>
    <w:rsid w:val="006C6E20"/>
    <w:rsid w:val="006D0291"/>
    <w:rsid w:val="006D0CE1"/>
    <w:rsid w:val="006D3C38"/>
    <w:rsid w:val="006D441B"/>
    <w:rsid w:val="006D4F27"/>
    <w:rsid w:val="006D5A21"/>
    <w:rsid w:val="006D5C62"/>
    <w:rsid w:val="006D5D53"/>
    <w:rsid w:val="006D63DD"/>
    <w:rsid w:val="006E06C4"/>
    <w:rsid w:val="006E1F9C"/>
    <w:rsid w:val="006E229A"/>
    <w:rsid w:val="006E4FA1"/>
    <w:rsid w:val="006E6395"/>
    <w:rsid w:val="006E6897"/>
    <w:rsid w:val="006E6D89"/>
    <w:rsid w:val="006E7313"/>
    <w:rsid w:val="006F066C"/>
    <w:rsid w:val="006F14D1"/>
    <w:rsid w:val="006F301C"/>
    <w:rsid w:val="006F5C77"/>
    <w:rsid w:val="006F7964"/>
    <w:rsid w:val="006F7F70"/>
    <w:rsid w:val="00700EB4"/>
    <w:rsid w:val="00703834"/>
    <w:rsid w:val="00703B9C"/>
    <w:rsid w:val="00706816"/>
    <w:rsid w:val="00706B59"/>
    <w:rsid w:val="00706ECF"/>
    <w:rsid w:val="007108B0"/>
    <w:rsid w:val="00711814"/>
    <w:rsid w:val="00714454"/>
    <w:rsid w:val="0071554A"/>
    <w:rsid w:val="0071625E"/>
    <w:rsid w:val="00716295"/>
    <w:rsid w:val="00725272"/>
    <w:rsid w:val="00725366"/>
    <w:rsid w:val="0072622C"/>
    <w:rsid w:val="00727D38"/>
    <w:rsid w:val="00730DC2"/>
    <w:rsid w:val="00730EFC"/>
    <w:rsid w:val="0073153F"/>
    <w:rsid w:val="00732279"/>
    <w:rsid w:val="007327D0"/>
    <w:rsid w:val="0073504D"/>
    <w:rsid w:val="007375C9"/>
    <w:rsid w:val="00741CDF"/>
    <w:rsid w:val="00744EB7"/>
    <w:rsid w:val="00745B90"/>
    <w:rsid w:val="007467B2"/>
    <w:rsid w:val="00747231"/>
    <w:rsid w:val="00751BAB"/>
    <w:rsid w:val="007520CD"/>
    <w:rsid w:val="00752108"/>
    <w:rsid w:val="00752AE6"/>
    <w:rsid w:val="00752E42"/>
    <w:rsid w:val="00752F79"/>
    <w:rsid w:val="007533E3"/>
    <w:rsid w:val="00754BAC"/>
    <w:rsid w:val="00754E44"/>
    <w:rsid w:val="007553CE"/>
    <w:rsid w:val="00756DA1"/>
    <w:rsid w:val="007636E7"/>
    <w:rsid w:val="00763E00"/>
    <w:rsid w:val="00764C31"/>
    <w:rsid w:val="0077130D"/>
    <w:rsid w:val="007718AB"/>
    <w:rsid w:val="00771EE5"/>
    <w:rsid w:val="0077412B"/>
    <w:rsid w:val="00774DDF"/>
    <w:rsid w:val="0077676A"/>
    <w:rsid w:val="00777419"/>
    <w:rsid w:val="0077743C"/>
    <w:rsid w:val="00780254"/>
    <w:rsid w:val="0078082A"/>
    <w:rsid w:val="00780C01"/>
    <w:rsid w:val="00781FB3"/>
    <w:rsid w:val="0078261F"/>
    <w:rsid w:val="00783110"/>
    <w:rsid w:val="00784CED"/>
    <w:rsid w:val="00790B62"/>
    <w:rsid w:val="00792CFE"/>
    <w:rsid w:val="00795CB5"/>
    <w:rsid w:val="00795E12"/>
    <w:rsid w:val="0079641A"/>
    <w:rsid w:val="007A2A91"/>
    <w:rsid w:val="007A43E9"/>
    <w:rsid w:val="007A57DE"/>
    <w:rsid w:val="007A7567"/>
    <w:rsid w:val="007A7A29"/>
    <w:rsid w:val="007B01E5"/>
    <w:rsid w:val="007B03BE"/>
    <w:rsid w:val="007B6B8D"/>
    <w:rsid w:val="007B7741"/>
    <w:rsid w:val="007C2783"/>
    <w:rsid w:val="007C3338"/>
    <w:rsid w:val="007C384D"/>
    <w:rsid w:val="007C5791"/>
    <w:rsid w:val="007C5C79"/>
    <w:rsid w:val="007D4B25"/>
    <w:rsid w:val="007D6E41"/>
    <w:rsid w:val="007E01D0"/>
    <w:rsid w:val="007E1CD0"/>
    <w:rsid w:val="007E1D42"/>
    <w:rsid w:val="007E3E77"/>
    <w:rsid w:val="007E5CBB"/>
    <w:rsid w:val="007F2355"/>
    <w:rsid w:val="007F255F"/>
    <w:rsid w:val="007F4BC5"/>
    <w:rsid w:val="007F4C53"/>
    <w:rsid w:val="007F5A35"/>
    <w:rsid w:val="007F620D"/>
    <w:rsid w:val="007F65DF"/>
    <w:rsid w:val="007F6610"/>
    <w:rsid w:val="008033C9"/>
    <w:rsid w:val="008039F7"/>
    <w:rsid w:val="008052FC"/>
    <w:rsid w:val="00807F47"/>
    <w:rsid w:val="00810829"/>
    <w:rsid w:val="00813606"/>
    <w:rsid w:val="00813C5C"/>
    <w:rsid w:val="008213F8"/>
    <w:rsid w:val="008224A8"/>
    <w:rsid w:val="00826FBF"/>
    <w:rsid w:val="00830089"/>
    <w:rsid w:val="00830751"/>
    <w:rsid w:val="00831E91"/>
    <w:rsid w:val="008333FE"/>
    <w:rsid w:val="00833678"/>
    <w:rsid w:val="00834204"/>
    <w:rsid w:val="00835A65"/>
    <w:rsid w:val="00840498"/>
    <w:rsid w:val="00840E19"/>
    <w:rsid w:val="00843281"/>
    <w:rsid w:val="00843549"/>
    <w:rsid w:val="00844388"/>
    <w:rsid w:val="008457FC"/>
    <w:rsid w:val="0084623D"/>
    <w:rsid w:val="008520D0"/>
    <w:rsid w:val="008521CA"/>
    <w:rsid w:val="00852209"/>
    <w:rsid w:val="00852D9A"/>
    <w:rsid w:val="008548B1"/>
    <w:rsid w:val="00856A5B"/>
    <w:rsid w:val="00856AE2"/>
    <w:rsid w:val="0085767A"/>
    <w:rsid w:val="00861666"/>
    <w:rsid w:val="008617CC"/>
    <w:rsid w:val="00862DE4"/>
    <w:rsid w:val="0086336D"/>
    <w:rsid w:val="008701EF"/>
    <w:rsid w:val="008716F1"/>
    <w:rsid w:val="008721D4"/>
    <w:rsid w:val="0087293D"/>
    <w:rsid w:val="0087418F"/>
    <w:rsid w:val="00874675"/>
    <w:rsid w:val="00875B6C"/>
    <w:rsid w:val="0087705E"/>
    <w:rsid w:val="00880E02"/>
    <w:rsid w:val="008822DC"/>
    <w:rsid w:val="008838E2"/>
    <w:rsid w:val="008846EB"/>
    <w:rsid w:val="00884B0F"/>
    <w:rsid w:val="00884D40"/>
    <w:rsid w:val="008928A8"/>
    <w:rsid w:val="008952FA"/>
    <w:rsid w:val="008A0CDF"/>
    <w:rsid w:val="008B1906"/>
    <w:rsid w:val="008B33A2"/>
    <w:rsid w:val="008B7639"/>
    <w:rsid w:val="008C144F"/>
    <w:rsid w:val="008C3575"/>
    <w:rsid w:val="008C3DD9"/>
    <w:rsid w:val="008C6660"/>
    <w:rsid w:val="008C76B8"/>
    <w:rsid w:val="008D169E"/>
    <w:rsid w:val="008D171A"/>
    <w:rsid w:val="008D17F6"/>
    <w:rsid w:val="008D1ACD"/>
    <w:rsid w:val="008D2678"/>
    <w:rsid w:val="008D34B0"/>
    <w:rsid w:val="008D480C"/>
    <w:rsid w:val="008D4EBB"/>
    <w:rsid w:val="008D5557"/>
    <w:rsid w:val="008D5877"/>
    <w:rsid w:val="008E0ED4"/>
    <w:rsid w:val="008E1882"/>
    <w:rsid w:val="008E27B1"/>
    <w:rsid w:val="008E43AF"/>
    <w:rsid w:val="008E552A"/>
    <w:rsid w:val="008E6A23"/>
    <w:rsid w:val="008E6A67"/>
    <w:rsid w:val="008E6B60"/>
    <w:rsid w:val="008E6BBA"/>
    <w:rsid w:val="008F0A74"/>
    <w:rsid w:val="008F126C"/>
    <w:rsid w:val="008F13B9"/>
    <w:rsid w:val="008F15C9"/>
    <w:rsid w:val="008F476A"/>
    <w:rsid w:val="008F4CC7"/>
    <w:rsid w:val="008F4E1C"/>
    <w:rsid w:val="008F4F46"/>
    <w:rsid w:val="008F6051"/>
    <w:rsid w:val="008F7DDF"/>
    <w:rsid w:val="0090132D"/>
    <w:rsid w:val="0090187A"/>
    <w:rsid w:val="00901B71"/>
    <w:rsid w:val="00905481"/>
    <w:rsid w:val="0090601D"/>
    <w:rsid w:val="00906FF9"/>
    <w:rsid w:val="009114BE"/>
    <w:rsid w:val="009128C1"/>
    <w:rsid w:val="00912A30"/>
    <w:rsid w:val="00912DB7"/>
    <w:rsid w:val="00914F52"/>
    <w:rsid w:val="00922C99"/>
    <w:rsid w:val="00922DC2"/>
    <w:rsid w:val="009244D9"/>
    <w:rsid w:val="00930ECE"/>
    <w:rsid w:val="00934358"/>
    <w:rsid w:val="00934E3B"/>
    <w:rsid w:val="00934EAC"/>
    <w:rsid w:val="009401FB"/>
    <w:rsid w:val="009402A4"/>
    <w:rsid w:val="009417F4"/>
    <w:rsid w:val="00941CC7"/>
    <w:rsid w:val="00945700"/>
    <w:rsid w:val="00946D72"/>
    <w:rsid w:val="009473D0"/>
    <w:rsid w:val="00950897"/>
    <w:rsid w:val="00951E83"/>
    <w:rsid w:val="0095227E"/>
    <w:rsid w:val="00952332"/>
    <w:rsid w:val="0095255C"/>
    <w:rsid w:val="00954E0A"/>
    <w:rsid w:val="00955329"/>
    <w:rsid w:val="00955FCF"/>
    <w:rsid w:val="00956D43"/>
    <w:rsid w:val="00956DEC"/>
    <w:rsid w:val="009571CE"/>
    <w:rsid w:val="0096246A"/>
    <w:rsid w:val="00962563"/>
    <w:rsid w:val="00964628"/>
    <w:rsid w:val="00965146"/>
    <w:rsid w:val="00966AA6"/>
    <w:rsid w:val="00966B99"/>
    <w:rsid w:val="00972686"/>
    <w:rsid w:val="009767EE"/>
    <w:rsid w:val="0097777C"/>
    <w:rsid w:val="00977786"/>
    <w:rsid w:val="00977CC2"/>
    <w:rsid w:val="00982809"/>
    <w:rsid w:val="00982F63"/>
    <w:rsid w:val="0098311E"/>
    <w:rsid w:val="0098428C"/>
    <w:rsid w:val="0098467E"/>
    <w:rsid w:val="00990228"/>
    <w:rsid w:val="0099063B"/>
    <w:rsid w:val="00990CA4"/>
    <w:rsid w:val="00991A56"/>
    <w:rsid w:val="00991E79"/>
    <w:rsid w:val="0099337E"/>
    <w:rsid w:val="00993850"/>
    <w:rsid w:val="0099482F"/>
    <w:rsid w:val="009961D9"/>
    <w:rsid w:val="00996922"/>
    <w:rsid w:val="00997829"/>
    <w:rsid w:val="009A00D4"/>
    <w:rsid w:val="009A0FC7"/>
    <w:rsid w:val="009A1354"/>
    <w:rsid w:val="009A23CC"/>
    <w:rsid w:val="009A2F3D"/>
    <w:rsid w:val="009A4429"/>
    <w:rsid w:val="009A4A3B"/>
    <w:rsid w:val="009A4FDC"/>
    <w:rsid w:val="009A6BE8"/>
    <w:rsid w:val="009B2FF3"/>
    <w:rsid w:val="009B340A"/>
    <w:rsid w:val="009B4401"/>
    <w:rsid w:val="009B5D35"/>
    <w:rsid w:val="009B600B"/>
    <w:rsid w:val="009B67AD"/>
    <w:rsid w:val="009C0082"/>
    <w:rsid w:val="009C1198"/>
    <w:rsid w:val="009C1244"/>
    <w:rsid w:val="009C1A25"/>
    <w:rsid w:val="009C1D14"/>
    <w:rsid w:val="009C3094"/>
    <w:rsid w:val="009C6AFC"/>
    <w:rsid w:val="009C7C92"/>
    <w:rsid w:val="009D0159"/>
    <w:rsid w:val="009D1B80"/>
    <w:rsid w:val="009D37C5"/>
    <w:rsid w:val="009D3DEB"/>
    <w:rsid w:val="009D565D"/>
    <w:rsid w:val="009D5759"/>
    <w:rsid w:val="009D5F00"/>
    <w:rsid w:val="009D794A"/>
    <w:rsid w:val="009E0E78"/>
    <w:rsid w:val="009E175D"/>
    <w:rsid w:val="009E391F"/>
    <w:rsid w:val="009E7077"/>
    <w:rsid w:val="009E7ABC"/>
    <w:rsid w:val="009F1948"/>
    <w:rsid w:val="009F3761"/>
    <w:rsid w:val="009F38DB"/>
    <w:rsid w:val="009F4A3C"/>
    <w:rsid w:val="009F74C5"/>
    <w:rsid w:val="00A0022A"/>
    <w:rsid w:val="00A02C17"/>
    <w:rsid w:val="00A032BA"/>
    <w:rsid w:val="00A06292"/>
    <w:rsid w:val="00A06AB1"/>
    <w:rsid w:val="00A10303"/>
    <w:rsid w:val="00A10485"/>
    <w:rsid w:val="00A12F18"/>
    <w:rsid w:val="00A13286"/>
    <w:rsid w:val="00A142C7"/>
    <w:rsid w:val="00A16378"/>
    <w:rsid w:val="00A177DA"/>
    <w:rsid w:val="00A2082D"/>
    <w:rsid w:val="00A2094D"/>
    <w:rsid w:val="00A21973"/>
    <w:rsid w:val="00A276F8"/>
    <w:rsid w:val="00A30395"/>
    <w:rsid w:val="00A31FFE"/>
    <w:rsid w:val="00A32031"/>
    <w:rsid w:val="00A32049"/>
    <w:rsid w:val="00A334C3"/>
    <w:rsid w:val="00A348D2"/>
    <w:rsid w:val="00A35640"/>
    <w:rsid w:val="00A376DD"/>
    <w:rsid w:val="00A42AB1"/>
    <w:rsid w:val="00A45355"/>
    <w:rsid w:val="00A4592C"/>
    <w:rsid w:val="00A47099"/>
    <w:rsid w:val="00A479D9"/>
    <w:rsid w:val="00A500EE"/>
    <w:rsid w:val="00A50767"/>
    <w:rsid w:val="00A5480C"/>
    <w:rsid w:val="00A54A32"/>
    <w:rsid w:val="00A55C3D"/>
    <w:rsid w:val="00A5746F"/>
    <w:rsid w:val="00A57BF8"/>
    <w:rsid w:val="00A60457"/>
    <w:rsid w:val="00A60540"/>
    <w:rsid w:val="00A6087B"/>
    <w:rsid w:val="00A64597"/>
    <w:rsid w:val="00A6467A"/>
    <w:rsid w:val="00A66487"/>
    <w:rsid w:val="00A66BC6"/>
    <w:rsid w:val="00A67048"/>
    <w:rsid w:val="00A73665"/>
    <w:rsid w:val="00A757FF"/>
    <w:rsid w:val="00A81566"/>
    <w:rsid w:val="00A8349A"/>
    <w:rsid w:val="00A83D1A"/>
    <w:rsid w:val="00A849FE"/>
    <w:rsid w:val="00A85142"/>
    <w:rsid w:val="00A854CF"/>
    <w:rsid w:val="00A85CEF"/>
    <w:rsid w:val="00A86551"/>
    <w:rsid w:val="00A87ACD"/>
    <w:rsid w:val="00A90538"/>
    <w:rsid w:val="00A92289"/>
    <w:rsid w:val="00AA62D3"/>
    <w:rsid w:val="00AA666C"/>
    <w:rsid w:val="00AB0AA7"/>
    <w:rsid w:val="00AB24C1"/>
    <w:rsid w:val="00AB3306"/>
    <w:rsid w:val="00AB3AE0"/>
    <w:rsid w:val="00AB66D2"/>
    <w:rsid w:val="00AB6E57"/>
    <w:rsid w:val="00AB78E2"/>
    <w:rsid w:val="00AB7E1E"/>
    <w:rsid w:val="00AC25E8"/>
    <w:rsid w:val="00AC316D"/>
    <w:rsid w:val="00AC6271"/>
    <w:rsid w:val="00AC666B"/>
    <w:rsid w:val="00AC747C"/>
    <w:rsid w:val="00AC7B89"/>
    <w:rsid w:val="00AD091C"/>
    <w:rsid w:val="00AD1A8E"/>
    <w:rsid w:val="00AD2AD4"/>
    <w:rsid w:val="00AD2C37"/>
    <w:rsid w:val="00AD2E20"/>
    <w:rsid w:val="00AD3EC3"/>
    <w:rsid w:val="00AD5925"/>
    <w:rsid w:val="00AD7E69"/>
    <w:rsid w:val="00AE10A4"/>
    <w:rsid w:val="00AE27DD"/>
    <w:rsid w:val="00AE285C"/>
    <w:rsid w:val="00AE521E"/>
    <w:rsid w:val="00AE651D"/>
    <w:rsid w:val="00AE74C1"/>
    <w:rsid w:val="00AF0DE6"/>
    <w:rsid w:val="00AF216C"/>
    <w:rsid w:val="00AF2F6C"/>
    <w:rsid w:val="00AF3905"/>
    <w:rsid w:val="00AF3C4F"/>
    <w:rsid w:val="00AF3F68"/>
    <w:rsid w:val="00AF4BA3"/>
    <w:rsid w:val="00AF5550"/>
    <w:rsid w:val="00AF6458"/>
    <w:rsid w:val="00AF77D5"/>
    <w:rsid w:val="00B02686"/>
    <w:rsid w:val="00B0395D"/>
    <w:rsid w:val="00B07671"/>
    <w:rsid w:val="00B13847"/>
    <w:rsid w:val="00B15023"/>
    <w:rsid w:val="00B16713"/>
    <w:rsid w:val="00B17995"/>
    <w:rsid w:val="00B20A7E"/>
    <w:rsid w:val="00B20DA4"/>
    <w:rsid w:val="00B23379"/>
    <w:rsid w:val="00B241A5"/>
    <w:rsid w:val="00B3110F"/>
    <w:rsid w:val="00B349A9"/>
    <w:rsid w:val="00B34BDC"/>
    <w:rsid w:val="00B35424"/>
    <w:rsid w:val="00B41957"/>
    <w:rsid w:val="00B43FCD"/>
    <w:rsid w:val="00B44762"/>
    <w:rsid w:val="00B455E4"/>
    <w:rsid w:val="00B46814"/>
    <w:rsid w:val="00B46841"/>
    <w:rsid w:val="00B47FE7"/>
    <w:rsid w:val="00B51476"/>
    <w:rsid w:val="00B52890"/>
    <w:rsid w:val="00B54E6E"/>
    <w:rsid w:val="00B558D4"/>
    <w:rsid w:val="00B57407"/>
    <w:rsid w:val="00B57F98"/>
    <w:rsid w:val="00B609A6"/>
    <w:rsid w:val="00B64E99"/>
    <w:rsid w:val="00B6700F"/>
    <w:rsid w:val="00B73899"/>
    <w:rsid w:val="00B74E01"/>
    <w:rsid w:val="00B757C7"/>
    <w:rsid w:val="00B76484"/>
    <w:rsid w:val="00B7681E"/>
    <w:rsid w:val="00B80145"/>
    <w:rsid w:val="00B80649"/>
    <w:rsid w:val="00B8068D"/>
    <w:rsid w:val="00B806A0"/>
    <w:rsid w:val="00B82FA6"/>
    <w:rsid w:val="00B838AD"/>
    <w:rsid w:val="00B840B4"/>
    <w:rsid w:val="00B8595E"/>
    <w:rsid w:val="00B86BCB"/>
    <w:rsid w:val="00B87369"/>
    <w:rsid w:val="00B900D3"/>
    <w:rsid w:val="00B9077F"/>
    <w:rsid w:val="00B9110F"/>
    <w:rsid w:val="00B91DFE"/>
    <w:rsid w:val="00B934BB"/>
    <w:rsid w:val="00B938AC"/>
    <w:rsid w:val="00B94069"/>
    <w:rsid w:val="00B94401"/>
    <w:rsid w:val="00B94829"/>
    <w:rsid w:val="00B95EA6"/>
    <w:rsid w:val="00B95F8D"/>
    <w:rsid w:val="00B975F1"/>
    <w:rsid w:val="00BA0592"/>
    <w:rsid w:val="00BB156F"/>
    <w:rsid w:val="00BB323D"/>
    <w:rsid w:val="00BB33C0"/>
    <w:rsid w:val="00BB3F53"/>
    <w:rsid w:val="00BB5A15"/>
    <w:rsid w:val="00BC09C1"/>
    <w:rsid w:val="00BC7858"/>
    <w:rsid w:val="00BD2760"/>
    <w:rsid w:val="00BD28B6"/>
    <w:rsid w:val="00BD3B23"/>
    <w:rsid w:val="00BD4CE8"/>
    <w:rsid w:val="00BD5588"/>
    <w:rsid w:val="00BD5B22"/>
    <w:rsid w:val="00BD6766"/>
    <w:rsid w:val="00BD72D9"/>
    <w:rsid w:val="00BE015B"/>
    <w:rsid w:val="00BE02C8"/>
    <w:rsid w:val="00BE08A6"/>
    <w:rsid w:val="00BE2D16"/>
    <w:rsid w:val="00BE36CD"/>
    <w:rsid w:val="00BE4D32"/>
    <w:rsid w:val="00BE4E30"/>
    <w:rsid w:val="00BE55B5"/>
    <w:rsid w:val="00BF202A"/>
    <w:rsid w:val="00BF2249"/>
    <w:rsid w:val="00C02FBD"/>
    <w:rsid w:val="00C070A0"/>
    <w:rsid w:val="00C101E6"/>
    <w:rsid w:val="00C1162C"/>
    <w:rsid w:val="00C14875"/>
    <w:rsid w:val="00C158DB"/>
    <w:rsid w:val="00C22C93"/>
    <w:rsid w:val="00C24240"/>
    <w:rsid w:val="00C267F5"/>
    <w:rsid w:val="00C309C2"/>
    <w:rsid w:val="00C33D3B"/>
    <w:rsid w:val="00C34419"/>
    <w:rsid w:val="00C35C67"/>
    <w:rsid w:val="00C36C68"/>
    <w:rsid w:val="00C41629"/>
    <w:rsid w:val="00C42AE3"/>
    <w:rsid w:val="00C43487"/>
    <w:rsid w:val="00C43F9C"/>
    <w:rsid w:val="00C442F0"/>
    <w:rsid w:val="00C461D8"/>
    <w:rsid w:val="00C46ED3"/>
    <w:rsid w:val="00C50610"/>
    <w:rsid w:val="00C50750"/>
    <w:rsid w:val="00C521C9"/>
    <w:rsid w:val="00C530A1"/>
    <w:rsid w:val="00C53149"/>
    <w:rsid w:val="00C53377"/>
    <w:rsid w:val="00C54292"/>
    <w:rsid w:val="00C561AD"/>
    <w:rsid w:val="00C5677D"/>
    <w:rsid w:val="00C567C8"/>
    <w:rsid w:val="00C60125"/>
    <w:rsid w:val="00C63488"/>
    <w:rsid w:val="00C64165"/>
    <w:rsid w:val="00C64874"/>
    <w:rsid w:val="00C66005"/>
    <w:rsid w:val="00C66A68"/>
    <w:rsid w:val="00C7069E"/>
    <w:rsid w:val="00C72E1F"/>
    <w:rsid w:val="00C72F0D"/>
    <w:rsid w:val="00C7345D"/>
    <w:rsid w:val="00C74A78"/>
    <w:rsid w:val="00C74AE9"/>
    <w:rsid w:val="00C800BD"/>
    <w:rsid w:val="00C8115A"/>
    <w:rsid w:val="00C8581A"/>
    <w:rsid w:val="00C8588C"/>
    <w:rsid w:val="00C85BE5"/>
    <w:rsid w:val="00C85CA0"/>
    <w:rsid w:val="00C86501"/>
    <w:rsid w:val="00C904AC"/>
    <w:rsid w:val="00C91FFB"/>
    <w:rsid w:val="00C92CBE"/>
    <w:rsid w:val="00C93EF2"/>
    <w:rsid w:val="00C970A0"/>
    <w:rsid w:val="00C971AD"/>
    <w:rsid w:val="00CA0583"/>
    <w:rsid w:val="00CA1C7D"/>
    <w:rsid w:val="00CA2A8C"/>
    <w:rsid w:val="00CA3073"/>
    <w:rsid w:val="00CA3CDB"/>
    <w:rsid w:val="00CA5DBE"/>
    <w:rsid w:val="00CB01EA"/>
    <w:rsid w:val="00CB112E"/>
    <w:rsid w:val="00CB239E"/>
    <w:rsid w:val="00CB2EEF"/>
    <w:rsid w:val="00CB32A5"/>
    <w:rsid w:val="00CB5474"/>
    <w:rsid w:val="00CB5E8E"/>
    <w:rsid w:val="00CC203C"/>
    <w:rsid w:val="00CC20BD"/>
    <w:rsid w:val="00CC2C15"/>
    <w:rsid w:val="00CC41CE"/>
    <w:rsid w:val="00CC44A9"/>
    <w:rsid w:val="00CC4AF8"/>
    <w:rsid w:val="00CC7DE0"/>
    <w:rsid w:val="00CD034A"/>
    <w:rsid w:val="00CD1300"/>
    <w:rsid w:val="00CD24A8"/>
    <w:rsid w:val="00CD4167"/>
    <w:rsid w:val="00CD5294"/>
    <w:rsid w:val="00CD6AB0"/>
    <w:rsid w:val="00CD71EE"/>
    <w:rsid w:val="00CD74AF"/>
    <w:rsid w:val="00CE146F"/>
    <w:rsid w:val="00CE37BC"/>
    <w:rsid w:val="00CE3A02"/>
    <w:rsid w:val="00CF06EF"/>
    <w:rsid w:val="00CF2D3C"/>
    <w:rsid w:val="00CF3F8B"/>
    <w:rsid w:val="00CF4D2D"/>
    <w:rsid w:val="00CF5418"/>
    <w:rsid w:val="00CF7828"/>
    <w:rsid w:val="00CF79EC"/>
    <w:rsid w:val="00D029E9"/>
    <w:rsid w:val="00D05E5A"/>
    <w:rsid w:val="00D06063"/>
    <w:rsid w:val="00D0607A"/>
    <w:rsid w:val="00D066F7"/>
    <w:rsid w:val="00D06835"/>
    <w:rsid w:val="00D06C03"/>
    <w:rsid w:val="00D0709E"/>
    <w:rsid w:val="00D145B2"/>
    <w:rsid w:val="00D16FEF"/>
    <w:rsid w:val="00D17CCF"/>
    <w:rsid w:val="00D200F3"/>
    <w:rsid w:val="00D2105D"/>
    <w:rsid w:val="00D21BF8"/>
    <w:rsid w:val="00D22944"/>
    <w:rsid w:val="00D27123"/>
    <w:rsid w:val="00D27D18"/>
    <w:rsid w:val="00D304B0"/>
    <w:rsid w:val="00D30859"/>
    <w:rsid w:val="00D30A48"/>
    <w:rsid w:val="00D30EF9"/>
    <w:rsid w:val="00D31242"/>
    <w:rsid w:val="00D32081"/>
    <w:rsid w:val="00D33601"/>
    <w:rsid w:val="00D351C1"/>
    <w:rsid w:val="00D35B26"/>
    <w:rsid w:val="00D361F4"/>
    <w:rsid w:val="00D367FD"/>
    <w:rsid w:val="00D36E7C"/>
    <w:rsid w:val="00D370DE"/>
    <w:rsid w:val="00D37B7B"/>
    <w:rsid w:val="00D40137"/>
    <w:rsid w:val="00D412DE"/>
    <w:rsid w:val="00D41BA1"/>
    <w:rsid w:val="00D42991"/>
    <w:rsid w:val="00D42AA6"/>
    <w:rsid w:val="00D43BBB"/>
    <w:rsid w:val="00D43BC3"/>
    <w:rsid w:val="00D44CB8"/>
    <w:rsid w:val="00D45F6D"/>
    <w:rsid w:val="00D46F4E"/>
    <w:rsid w:val="00D503D9"/>
    <w:rsid w:val="00D519B0"/>
    <w:rsid w:val="00D52367"/>
    <w:rsid w:val="00D53D92"/>
    <w:rsid w:val="00D55FE4"/>
    <w:rsid w:val="00D579CB"/>
    <w:rsid w:val="00D60C69"/>
    <w:rsid w:val="00D65FBE"/>
    <w:rsid w:val="00D67D13"/>
    <w:rsid w:val="00D702FD"/>
    <w:rsid w:val="00D70ED1"/>
    <w:rsid w:val="00D717D6"/>
    <w:rsid w:val="00D71D96"/>
    <w:rsid w:val="00D72664"/>
    <w:rsid w:val="00D73D68"/>
    <w:rsid w:val="00D73F5A"/>
    <w:rsid w:val="00D74FAC"/>
    <w:rsid w:val="00D75899"/>
    <w:rsid w:val="00D75CCE"/>
    <w:rsid w:val="00D76476"/>
    <w:rsid w:val="00D77A82"/>
    <w:rsid w:val="00D828F9"/>
    <w:rsid w:val="00D82BD9"/>
    <w:rsid w:val="00D84588"/>
    <w:rsid w:val="00D84F9C"/>
    <w:rsid w:val="00D851E4"/>
    <w:rsid w:val="00D868C2"/>
    <w:rsid w:val="00D874F1"/>
    <w:rsid w:val="00D87679"/>
    <w:rsid w:val="00D918B1"/>
    <w:rsid w:val="00D9194A"/>
    <w:rsid w:val="00D93681"/>
    <w:rsid w:val="00D9443F"/>
    <w:rsid w:val="00D967D4"/>
    <w:rsid w:val="00D97C08"/>
    <w:rsid w:val="00DA01A8"/>
    <w:rsid w:val="00DA0A01"/>
    <w:rsid w:val="00DA0A7C"/>
    <w:rsid w:val="00DA0B27"/>
    <w:rsid w:val="00DA0BE9"/>
    <w:rsid w:val="00DA0F37"/>
    <w:rsid w:val="00DA110B"/>
    <w:rsid w:val="00DA61C5"/>
    <w:rsid w:val="00DA68E1"/>
    <w:rsid w:val="00DA71FF"/>
    <w:rsid w:val="00DA7285"/>
    <w:rsid w:val="00DA7FA4"/>
    <w:rsid w:val="00DB067E"/>
    <w:rsid w:val="00DB30A0"/>
    <w:rsid w:val="00DB34CF"/>
    <w:rsid w:val="00DB3A1B"/>
    <w:rsid w:val="00DB73F2"/>
    <w:rsid w:val="00DC3A91"/>
    <w:rsid w:val="00DC4D62"/>
    <w:rsid w:val="00DC57BD"/>
    <w:rsid w:val="00DC5808"/>
    <w:rsid w:val="00DC68A4"/>
    <w:rsid w:val="00DC6A99"/>
    <w:rsid w:val="00DC790A"/>
    <w:rsid w:val="00DC7E41"/>
    <w:rsid w:val="00DD0F96"/>
    <w:rsid w:val="00DD1BC9"/>
    <w:rsid w:val="00DD3DFA"/>
    <w:rsid w:val="00DD5681"/>
    <w:rsid w:val="00DD6AED"/>
    <w:rsid w:val="00DE0552"/>
    <w:rsid w:val="00DE3940"/>
    <w:rsid w:val="00DE7612"/>
    <w:rsid w:val="00DF1377"/>
    <w:rsid w:val="00DF4294"/>
    <w:rsid w:val="00DF4DDA"/>
    <w:rsid w:val="00DF5E2E"/>
    <w:rsid w:val="00DF7F48"/>
    <w:rsid w:val="00E00CDC"/>
    <w:rsid w:val="00E01D91"/>
    <w:rsid w:val="00E03F5C"/>
    <w:rsid w:val="00E052F3"/>
    <w:rsid w:val="00E0750F"/>
    <w:rsid w:val="00E07CDB"/>
    <w:rsid w:val="00E1226F"/>
    <w:rsid w:val="00E12B4B"/>
    <w:rsid w:val="00E13141"/>
    <w:rsid w:val="00E13C19"/>
    <w:rsid w:val="00E1470D"/>
    <w:rsid w:val="00E14909"/>
    <w:rsid w:val="00E16BFD"/>
    <w:rsid w:val="00E20FE0"/>
    <w:rsid w:val="00E222E6"/>
    <w:rsid w:val="00E243C2"/>
    <w:rsid w:val="00E248F7"/>
    <w:rsid w:val="00E25461"/>
    <w:rsid w:val="00E25A4A"/>
    <w:rsid w:val="00E25C04"/>
    <w:rsid w:val="00E26E3B"/>
    <w:rsid w:val="00E305CB"/>
    <w:rsid w:val="00E313ED"/>
    <w:rsid w:val="00E3167A"/>
    <w:rsid w:val="00E317C9"/>
    <w:rsid w:val="00E31B67"/>
    <w:rsid w:val="00E32B90"/>
    <w:rsid w:val="00E356B3"/>
    <w:rsid w:val="00E36A2C"/>
    <w:rsid w:val="00E40035"/>
    <w:rsid w:val="00E403F1"/>
    <w:rsid w:val="00E417DA"/>
    <w:rsid w:val="00E440E7"/>
    <w:rsid w:val="00E447A0"/>
    <w:rsid w:val="00E46DF5"/>
    <w:rsid w:val="00E47DA6"/>
    <w:rsid w:val="00E52217"/>
    <w:rsid w:val="00E52844"/>
    <w:rsid w:val="00E52C6D"/>
    <w:rsid w:val="00E56C69"/>
    <w:rsid w:val="00E57ABB"/>
    <w:rsid w:val="00E6100A"/>
    <w:rsid w:val="00E6106A"/>
    <w:rsid w:val="00E61188"/>
    <w:rsid w:val="00E618EB"/>
    <w:rsid w:val="00E626D4"/>
    <w:rsid w:val="00E6295B"/>
    <w:rsid w:val="00E671CF"/>
    <w:rsid w:val="00E67DD4"/>
    <w:rsid w:val="00E700FC"/>
    <w:rsid w:val="00E72304"/>
    <w:rsid w:val="00E7249C"/>
    <w:rsid w:val="00E7352B"/>
    <w:rsid w:val="00E73B2B"/>
    <w:rsid w:val="00E73C6C"/>
    <w:rsid w:val="00E74088"/>
    <w:rsid w:val="00E769F3"/>
    <w:rsid w:val="00E8075B"/>
    <w:rsid w:val="00E80A32"/>
    <w:rsid w:val="00E80DC1"/>
    <w:rsid w:val="00E82852"/>
    <w:rsid w:val="00E8287E"/>
    <w:rsid w:val="00E8384C"/>
    <w:rsid w:val="00E862B9"/>
    <w:rsid w:val="00E867EA"/>
    <w:rsid w:val="00E86D20"/>
    <w:rsid w:val="00E90075"/>
    <w:rsid w:val="00E9226C"/>
    <w:rsid w:val="00E955BD"/>
    <w:rsid w:val="00E95BCA"/>
    <w:rsid w:val="00E978ED"/>
    <w:rsid w:val="00EA01D4"/>
    <w:rsid w:val="00EA0587"/>
    <w:rsid w:val="00EA08C1"/>
    <w:rsid w:val="00EA17E3"/>
    <w:rsid w:val="00EA3C0B"/>
    <w:rsid w:val="00EA5FEB"/>
    <w:rsid w:val="00EA66A5"/>
    <w:rsid w:val="00EB0AAB"/>
    <w:rsid w:val="00EB1CE1"/>
    <w:rsid w:val="00EB24D4"/>
    <w:rsid w:val="00EB26B1"/>
    <w:rsid w:val="00EB31DE"/>
    <w:rsid w:val="00EB4AC5"/>
    <w:rsid w:val="00EC07B4"/>
    <w:rsid w:val="00EC14F4"/>
    <w:rsid w:val="00EC1A53"/>
    <w:rsid w:val="00EC1D19"/>
    <w:rsid w:val="00EC293D"/>
    <w:rsid w:val="00EC6A7C"/>
    <w:rsid w:val="00EC72AD"/>
    <w:rsid w:val="00ED02ED"/>
    <w:rsid w:val="00ED0ABA"/>
    <w:rsid w:val="00ED0ECC"/>
    <w:rsid w:val="00ED1937"/>
    <w:rsid w:val="00ED1B87"/>
    <w:rsid w:val="00ED1C9C"/>
    <w:rsid w:val="00ED2E59"/>
    <w:rsid w:val="00ED4222"/>
    <w:rsid w:val="00ED43EE"/>
    <w:rsid w:val="00ED452F"/>
    <w:rsid w:val="00ED4728"/>
    <w:rsid w:val="00ED48D6"/>
    <w:rsid w:val="00ED4AE7"/>
    <w:rsid w:val="00ED6277"/>
    <w:rsid w:val="00ED66DF"/>
    <w:rsid w:val="00ED7741"/>
    <w:rsid w:val="00EE101D"/>
    <w:rsid w:val="00EE61C4"/>
    <w:rsid w:val="00EE6A13"/>
    <w:rsid w:val="00EE7106"/>
    <w:rsid w:val="00EF018C"/>
    <w:rsid w:val="00EF06B3"/>
    <w:rsid w:val="00EF11AE"/>
    <w:rsid w:val="00EF163B"/>
    <w:rsid w:val="00EF297F"/>
    <w:rsid w:val="00EF4B5A"/>
    <w:rsid w:val="00F035DA"/>
    <w:rsid w:val="00F03B2A"/>
    <w:rsid w:val="00F04BB7"/>
    <w:rsid w:val="00F05339"/>
    <w:rsid w:val="00F07C21"/>
    <w:rsid w:val="00F137CC"/>
    <w:rsid w:val="00F200BF"/>
    <w:rsid w:val="00F212C8"/>
    <w:rsid w:val="00F2591D"/>
    <w:rsid w:val="00F26149"/>
    <w:rsid w:val="00F26393"/>
    <w:rsid w:val="00F26BBB"/>
    <w:rsid w:val="00F272D6"/>
    <w:rsid w:val="00F31124"/>
    <w:rsid w:val="00F32F56"/>
    <w:rsid w:val="00F33B9A"/>
    <w:rsid w:val="00F33CE6"/>
    <w:rsid w:val="00F33D39"/>
    <w:rsid w:val="00F34359"/>
    <w:rsid w:val="00F358CD"/>
    <w:rsid w:val="00F35A26"/>
    <w:rsid w:val="00F3711E"/>
    <w:rsid w:val="00F410CF"/>
    <w:rsid w:val="00F42E8E"/>
    <w:rsid w:val="00F45365"/>
    <w:rsid w:val="00F4753E"/>
    <w:rsid w:val="00F50733"/>
    <w:rsid w:val="00F50DCC"/>
    <w:rsid w:val="00F532FB"/>
    <w:rsid w:val="00F536B8"/>
    <w:rsid w:val="00F548C3"/>
    <w:rsid w:val="00F55AC6"/>
    <w:rsid w:val="00F56BBE"/>
    <w:rsid w:val="00F603DD"/>
    <w:rsid w:val="00F603F3"/>
    <w:rsid w:val="00F60DC6"/>
    <w:rsid w:val="00F61445"/>
    <w:rsid w:val="00F62C09"/>
    <w:rsid w:val="00F64312"/>
    <w:rsid w:val="00F65AFB"/>
    <w:rsid w:val="00F6759F"/>
    <w:rsid w:val="00F70638"/>
    <w:rsid w:val="00F719AD"/>
    <w:rsid w:val="00F737AF"/>
    <w:rsid w:val="00F759C3"/>
    <w:rsid w:val="00F75DF6"/>
    <w:rsid w:val="00F76DCA"/>
    <w:rsid w:val="00F773AE"/>
    <w:rsid w:val="00F8545C"/>
    <w:rsid w:val="00F86518"/>
    <w:rsid w:val="00F86B73"/>
    <w:rsid w:val="00F8727A"/>
    <w:rsid w:val="00F87FCD"/>
    <w:rsid w:val="00F924BD"/>
    <w:rsid w:val="00F95CE5"/>
    <w:rsid w:val="00F95F7A"/>
    <w:rsid w:val="00F97181"/>
    <w:rsid w:val="00F97FAD"/>
    <w:rsid w:val="00FA1A9B"/>
    <w:rsid w:val="00FA556B"/>
    <w:rsid w:val="00FA6D7F"/>
    <w:rsid w:val="00FA761D"/>
    <w:rsid w:val="00FB0C37"/>
    <w:rsid w:val="00FB1CD2"/>
    <w:rsid w:val="00FB22A2"/>
    <w:rsid w:val="00FB3DBD"/>
    <w:rsid w:val="00FB54F6"/>
    <w:rsid w:val="00FB5593"/>
    <w:rsid w:val="00FB60BB"/>
    <w:rsid w:val="00FB7D63"/>
    <w:rsid w:val="00FC2E4D"/>
    <w:rsid w:val="00FC777D"/>
    <w:rsid w:val="00FD2077"/>
    <w:rsid w:val="00FD3534"/>
    <w:rsid w:val="00FD4491"/>
    <w:rsid w:val="00FD55F4"/>
    <w:rsid w:val="00FD5EB1"/>
    <w:rsid w:val="00FD6E4E"/>
    <w:rsid w:val="00FD71D7"/>
    <w:rsid w:val="00FE0A78"/>
    <w:rsid w:val="00FE111F"/>
    <w:rsid w:val="00FE11AE"/>
    <w:rsid w:val="00FE1A0B"/>
    <w:rsid w:val="00FE1DED"/>
    <w:rsid w:val="00FE3073"/>
    <w:rsid w:val="00FE4776"/>
    <w:rsid w:val="00FE7D7D"/>
    <w:rsid w:val="00FF2A72"/>
    <w:rsid w:val="00FF3B5D"/>
    <w:rsid w:val="00FF4291"/>
    <w:rsid w:val="00FF4C45"/>
    <w:rsid w:val="00FF6316"/>
    <w:rsid w:val="00FF6E07"/>
  </w:rsids>
  <m:mathPr>
    <m:mathFont m:val="Cambria Math"/>
    <m:brkBin m:val="before"/>
    <m:brkBinSub m:val="--"/>
    <m:smallFrac m:val="0"/>
    <m:dispDef/>
    <m:lMargin m:val="0"/>
    <m:rMargin m:val="0"/>
    <m:defJc m:val="centerGroup"/>
    <m:wrapIndent m:val="1440"/>
    <m:intLim m:val="subSup"/>
    <m:naryLim m:val="undOvr"/>
  </m:mathPr>
  <w:themeFontLang w:val="es-E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15:docId w15:val="{533896E6-015C-433D-B9D4-1B790E9534D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0"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qFormat="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8708F"/>
    <w:pPr>
      <w:spacing w:after="160" w:line="360" w:lineRule="auto"/>
      <w:jc w:val="both"/>
    </w:pPr>
    <w:rPr>
      <w:rFonts w:ascii="Times New Roman" w:hAnsi="Times New Roman"/>
      <w:sz w:val="24"/>
      <w:lang w:val="es-ES_tradnl"/>
    </w:rPr>
  </w:style>
  <w:style w:type="paragraph" w:styleId="Ttulo1">
    <w:name w:val="heading 1"/>
    <w:basedOn w:val="Normal"/>
    <w:next w:val="Normal"/>
    <w:link w:val="Ttulo1Car"/>
    <w:uiPriority w:val="9"/>
    <w:qFormat/>
    <w:rsid w:val="00C970A0"/>
    <w:pPr>
      <w:keepNext/>
      <w:keepLines/>
      <w:spacing w:before="240" w:after="0"/>
      <w:outlineLvl w:val="0"/>
    </w:pPr>
    <w:rPr>
      <w:rFonts w:eastAsiaTheme="majorEastAsia" w:cstheme="majorBidi"/>
      <w:b/>
      <w:bCs/>
      <w:color w:val="000000" w:themeColor="text1"/>
      <w:szCs w:val="28"/>
      <w:lang w:val="es-ES" w:eastAsia="es-ES"/>
    </w:rPr>
  </w:style>
  <w:style w:type="paragraph" w:styleId="Ttulo2">
    <w:name w:val="heading 2"/>
    <w:basedOn w:val="Normal"/>
    <w:next w:val="Normal"/>
    <w:link w:val="Ttulo2Car"/>
    <w:uiPriority w:val="9"/>
    <w:unhideWhenUsed/>
    <w:qFormat/>
    <w:rsid w:val="00692820"/>
    <w:pPr>
      <w:keepNext/>
      <w:keepLines/>
      <w:spacing w:before="120" w:after="0"/>
      <w:outlineLvl w:val="1"/>
    </w:pPr>
    <w:rPr>
      <w:rFonts w:eastAsiaTheme="majorEastAsia" w:cstheme="majorBidi"/>
      <w:b/>
      <w:color w:val="000000" w:themeColor="text1"/>
      <w:szCs w:val="26"/>
    </w:rPr>
  </w:style>
  <w:style w:type="paragraph" w:styleId="Ttulo3">
    <w:name w:val="heading 3"/>
    <w:basedOn w:val="Normal"/>
    <w:next w:val="Normal"/>
    <w:link w:val="Ttulo3Car"/>
    <w:uiPriority w:val="9"/>
    <w:unhideWhenUsed/>
    <w:qFormat/>
    <w:rsid w:val="00692820"/>
    <w:pPr>
      <w:keepNext/>
      <w:keepLines/>
      <w:spacing w:before="120" w:after="0"/>
      <w:outlineLvl w:val="2"/>
    </w:pPr>
    <w:rPr>
      <w:rFonts w:eastAsiaTheme="majorEastAsia" w:cstheme="majorBidi"/>
      <w:bCs/>
      <w:color w:val="000000" w:themeColor="text1"/>
    </w:rPr>
  </w:style>
  <w:style w:type="paragraph" w:styleId="Ttulo4">
    <w:name w:val="heading 4"/>
    <w:basedOn w:val="Normal"/>
    <w:next w:val="Normal"/>
    <w:link w:val="Ttulo4Car"/>
    <w:uiPriority w:val="9"/>
    <w:semiHidden/>
    <w:unhideWhenUsed/>
    <w:qFormat/>
    <w:rsid w:val="00692820"/>
    <w:pPr>
      <w:keepNext/>
      <w:keepLines/>
      <w:spacing w:before="120" w:after="0"/>
      <w:outlineLvl w:val="3"/>
    </w:pPr>
    <w:rPr>
      <w:rFonts w:eastAsiaTheme="majorEastAsia" w:cstheme="majorBidi"/>
      <w:bCs/>
      <w:i/>
      <w:iCs/>
      <w:color w:val="000000" w:themeColor="text1"/>
    </w:rPr>
  </w:style>
  <w:style w:type="paragraph" w:styleId="Ttulo5">
    <w:name w:val="heading 5"/>
    <w:basedOn w:val="Normal"/>
    <w:next w:val="Normal"/>
    <w:link w:val="Ttulo5Car"/>
    <w:qFormat/>
    <w:rsid w:val="00752E42"/>
    <w:pPr>
      <w:keepNext/>
      <w:spacing w:after="0" w:line="240" w:lineRule="auto"/>
      <w:outlineLvl w:val="4"/>
    </w:pPr>
    <w:rPr>
      <w:rFonts w:eastAsia="Times New Roman" w:cs="Times New Roman"/>
      <w:szCs w:val="20"/>
      <w:lang w:val="es-ES"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C970A0"/>
    <w:rPr>
      <w:rFonts w:ascii="Times New Roman" w:eastAsiaTheme="majorEastAsia" w:hAnsi="Times New Roman" w:cstheme="majorBidi"/>
      <w:b/>
      <w:bCs/>
      <w:color w:val="000000" w:themeColor="text1"/>
      <w:sz w:val="24"/>
      <w:szCs w:val="28"/>
      <w:lang w:eastAsia="es-ES"/>
    </w:rPr>
  </w:style>
  <w:style w:type="character" w:customStyle="1" w:styleId="Ttulo2Car">
    <w:name w:val="Título 2 Car"/>
    <w:basedOn w:val="Fuentedeprrafopredeter"/>
    <w:link w:val="Ttulo2"/>
    <w:uiPriority w:val="9"/>
    <w:rsid w:val="00692820"/>
    <w:rPr>
      <w:rFonts w:ascii="Times New Roman" w:eastAsiaTheme="majorEastAsia" w:hAnsi="Times New Roman" w:cstheme="majorBidi"/>
      <w:b/>
      <w:color w:val="000000" w:themeColor="text1"/>
      <w:sz w:val="24"/>
      <w:szCs w:val="26"/>
      <w:lang w:val="es-EC"/>
    </w:rPr>
  </w:style>
  <w:style w:type="character" w:customStyle="1" w:styleId="Ttulo3Car">
    <w:name w:val="Título 3 Car"/>
    <w:basedOn w:val="Fuentedeprrafopredeter"/>
    <w:link w:val="Ttulo3"/>
    <w:uiPriority w:val="9"/>
    <w:rsid w:val="00692820"/>
    <w:rPr>
      <w:rFonts w:ascii="Times New Roman" w:eastAsiaTheme="majorEastAsia" w:hAnsi="Times New Roman" w:cstheme="majorBidi"/>
      <w:bCs/>
      <w:color w:val="000000" w:themeColor="text1"/>
      <w:sz w:val="24"/>
      <w:lang w:val="es-EC"/>
    </w:rPr>
  </w:style>
  <w:style w:type="character" w:customStyle="1" w:styleId="Ttulo4Car">
    <w:name w:val="Título 4 Car"/>
    <w:basedOn w:val="Fuentedeprrafopredeter"/>
    <w:link w:val="Ttulo4"/>
    <w:uiPriority w:val="9"/>
    <w:semiHidden/>
    <w:rsid w:val="00692820"/>
    <w:rPr>
      <w:rFonts w:ascii="Times New Roman" w:eastAsiaTheme="majorEastAsia" w:hAnsi="Times New Roman" w:cstheme="majorBidi"/>
      <w:bCs/>
      <w:i/>
      <w:iCs/>
      <w:color w:val="000000" w:themeColor="text1"/>
      <w:sz w:val="24"/>
      <w:lang w:val="es-EC"/>
    </w:rPr>
  </w:style>
  <w:style w:type="character" w:customStyle="1" w:styleId="Ttulo5Car">
    <w:name w:val="Título 5 Car"/>
    <w:basedOn w:val="Fuentedeprrafopredeter"/>
    <w:link w:val="Ttulo5"/>
    <w:rsid w:val="00752E42"/>
    <w:rPr>
      <w:rFonts w:ascii="Times New Roman" w:eastAsia="Times New Roman" w:hAnsi="Times New Roman" w:cs="Times New Roman"/>
      <w:sz w:val="24"/>
      <w:szCs w:val="20"/>
      <w:lang w:eastAsia="es-ES"/>
    </w:rPr>
  </w:style>
  <w:style w:type="paragraph" w:styleId="Textocomentario">
    <w:name w:val="annotation text"/>
    <w:basedOn w:val="Normal"/>
    <w:link w:val="TextocomentarioCar"/>
    <w:uiPriority w:val="99"/>
    <w:unhideWhenUsed/>
    <w:qFormat/>
    <w:rsid w:val="009B600B"/>
    <w:pPr>
      <w:spacing w:line="240" w:lineRule="auto"/>
    </w:pPr>
    <w:rPr>
      <w:sz w:val="20"/>
      <w:szCs w:val="20"/>
    </w:rPr>
  </w:style>
  <w:style w:type="character" w:customStyle="1" w:styleId="TextocomentarioCar">
    <w:name w:val="Texto comentario Car"/>
    <w:basedOn w:val="Fuentedeprrafopredeter"/>
    <w:link w:val="Textocomentario"/>
    <w:uiPriority w:val="99"/>
    <w:qFormat/>
    <w:rsid w:val="009B600B"/>
    <w:rPr>
      <w:sz w:val="20"/>
      <w:szCs w:val="20"/>
      <w:lang w:val="es-EC"/>
    </w:rPr>
  </w:style>
  <w:style w:type="table" w:styleId="Tablaconcuadrcula">
    <w:name w:val="Table Grid"/>
    <w:basedOn w:val="Tablanormal"/>
    <w:uiPriority w:val="39"/>
    <w:rsid w:val="00752E42"/>
    <w:pPr>
      <w:spacing w:after="0" w:line="240" w:lineRule="auto"/>
    </w:pPr>
    <w:rPr>
      <w:lang w:val="es-EC"/>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Default">
    <w:name w:val="Default"/>
    <w:rsid w:val="00752E42"/>
    <w:pPr>
      <w:autoSpaceDE w:val="0"/>
      <w:autoSpaceDN w:val="0"/>
      <w:adjustRightInd w:val="0"/>
      <w:spacing w:after="0" w:line="240" w:lineRule="auto"/>
    </w:pPr>
    <w:rPr>
      <w:rFonts w:ascii="Arial" w:hAnsi="Arial" w:cs="Arial"/>
      <w:color w:val="000000"/>
      <w:sz w:val="24"/>
      <w:szCs w:val="24"/>
      <w:lang w:val="es-EC"/>
    </w:rPr>
  </w:style>
  <w:style w:type="paragraph" w:styleId="Prrafodelista">
    <w:name w:val="List Paragraph"/>
    <w:basedOn w:val="Normal"/>
    <w:link w:val="PrrafodelistaCar"/>
    <w:uiPriority w:val="34"/>
    <w:qFormat/>
    <w:rsid w:val="00752E42"/>
    <w:pPr>
      <w:spacing w:after="0" w:line="240" w:lineRule="auto"/>
      <w:ind w:left="720"/>
      <w:contextualSpacing/>
    </w:pPr>
    <w:rPr>
      <w:rFonts w:eastAsia="Times New Roman" w:cs="Times New Roman"/>
      <w:sz w:val="20"/>
      <w:szCs w:val="20"/>
      <w:lang w:val="es-ES" w:eastAsia="es-ES"/>
    </w:rPr>
  </w:style>
  <w:style w:type="character" w:customStyle="1" w:styleId="PrrafodelistaCar">
    <w:name w:val="Párrafo de lista Car"/>
    <w:link w:val="Prrafodelista"/>
    <w:uiPriority w:val="34"/>
    <w:locked/>
    <w:rsid w:val="008039F7"/>
    <w:rPr>
      <w:rFonts w:ascii="Times New Roman" w:eastAsia="Times New Roman" w:hAnsi="Times New Roman" w:cs="Times New Roman"/>
      <w:sz w:val="20"/>
      <w:szCs w:val="20"/>
      <w:lang w:eastAsia="es-ES"/>
    </w:rPr>
  </w:style>
  <w:style w:type="character" w:styleId="Textoennegrita">
    <w:name w:val="Strong"/>
    <w:basedOn w:val="Fuentedeprrafopredeter"/>
    <w:uiPriority w:val="22"/>
    <w:qFormat/>
    <w:rsid w:val="00CB5E8E"/>
    <w:rPr>
      <w:b/>
      <w:bCs/>
    </w:rPr>
  </w:style>
  <w:style w:type="paragraph" w:styleId="Textodeglobo">
    <w:name w:val="Balloon Text"/>
    <w:basedOn w:val="Normal"/>
    <w:link w:val="TextodegloboCar"/>
    <w:uiPriority w:val="99"/>
    <w:semiHidden/>
    <w:unhideWhenUsed/>
    <w:rsid w:val="00F50733"/>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F50733"/>
    <w:rPr>
      <w:rFonts w:ascii="Tahoma" w:hAnsi="Tahoma" w:cs="Tahoma"/>
      <w:sz w:val="16"/>
      <w:szCs w:val="16"/>
      <w:lang w:val="es-EC"/>
    </w:rPr>
  </w:style>
  <w:style w:type="paragraph" w:styleId="Encabezado">
    <w:name w:val="header"/>
    <w:basedOn w:val="Normal"/>
    <w:link w:val="EncabezadoCar"/>
    <w:uiPriority w:val="99"/>
    <w:unhideWhenUsed/>
    <w:rsid w:val="00852D9A"/>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852D9A"/>
    <w:rPr>
      <w:lang w:val="es-EC"/>
    </w:rPr>
  </w:style>
  <w:style w:type="paragraph" w:styleId="Piedepgina">
    <w:name w:val="footer"/>
    <w:basedOn w:val="Normal"/>
    <w:link w:val="PiedepginaCar"/>
    <w:uiPriority w:val="99"/>
    <w:unhideWhenUsed/>
    <w:rsid w:val="00852D9A"/>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852D9A"/>
    <w:rPr>
      <w:lang w:val="es-EC"/>
    </w:rPr>
  </w:style>
  <w:style w:type="paragraph" w:styleId="Sinespaciado">
    <w:name w:val="No Spacing"/>
    <w:link w:val="SinespaciadoCar"/>
    <w:uiPriority w:val="1"/>
    <w:qFormat/>
    <w:rsid w:val="00B94069"/>
    <w:pPr>
      <w:tabs>
        <w:tab w:val="left" w:pos="708"/>
      </w:tabs>
      <w:suppressAutoHyphens/>
      <w:spacing w:after="0" w:line="240" w:lineRule="auto"/>
    </w:pPr>
    <w:rPr>
      <w:rFonts w:ascii="Calibri" w:eastAsia="Arial Unicode MS" w:hAnsi="Calibri" w:cs="Calibri"/>
      <w:kern w:val="1"/>
      <w:lang w:val="en-US"/>
    </w:rPr>
  </w:style>
  <w:style w:type="character" w:customStyle="1" w:styleId="SinespaciadoCar">
    <w:name w:val="Sin espaciado Car"/>
    <w:link w:val="Sinespaciado"/>
    <w:uiPriority w:val="1"/>
    <w:rsid w:val="00B94069"/>
    <w:rPr>
      <w:rFonts w:ascii="Calibri" w:eastAsia="Arial Unicode MS" w:hAnsi="Calibri" w:cs="Calibri"/>
      <w:kern w:val="1"/>
      <w:lang w:val="en-US"/>
    </w:rPr>
  </w:style>
  <w:style w:type="paragraph" w:styleId="Bibliografa">
    <w:name w:val="Bibliography"/>
    <w:basedOn w:val="Normal"/>
    <w:next w:val="Normal"/>
    <w:uiPriority w:val="37"/>
    <w:unhideWhenUsed/>
    <w:rsid w:val="00780254"/>
  </w:style>
  <w:style w:type="character" w:styleId="Hipervnculo">
    <w:name w:val="Hyperlink"/>
    <w:uiPriority w:val="99"/>
    <w:unhideWhenUsed/>
    <w:rsid w:val="007F5A35"/>
    <w:rPr>
      <w:color w:val="0000FF"/>
      <w:u w:val="single"/>
    </w:rPr>
  </w:style>
  <w:style w:type="paragraph" w:styleId="Textoindependiente">
    <w:name w:val="Body Text"/>
    <w:basedOn w:val="Normal"/>
    <w:link w:val="TextoindependienteCar"/>
    <w:uiPriority w:val="99"/>
    <w:unhideWhenUsed/>
    <w:rsid w:val="007F5A35"/>
    <w:pPr>
      <w:spacing w:after="120" w:line="240" w:lineRule="auto"/>
    </w:pPr>
    <w:rPr>
      <w:rFonts w:eastAsia="Times New Roman" w:cs="Times New Roman"/>
      <w:szCs w:val="24"/>
      <w:lang w:val="es-ES" w:eastAsia="es-ES"/>
    </w:rPr>
  </w:style>
  <w:style w:type="character" w:customStyle="1" w:styleId="TextoindependienteCar">
    <w:name w:val="Texto independiente Car"/>
    <w:basedOn w:val="Fuentedeprrafopredeter"/>
    <w:link w:val="Textoindependiente"/>
    <w:uiPriority w:val="99"/>
    <w:rsid w:val="007F5A35"/>
    <w:rPr>
      <w:rFonts w:ascii="Times New Roman" w:eastAsia="Times New Roman" w:hAnsi="Times New Roman" w:cs="Times New Roman"/>
      <w:sz w:val="24"/>
      <w:szCs w:val="24"/>
      <w:lang w:eastAsia="es-ES"/>
    </w:rPr>
  </w:style>
  <w:style w:type="character" w:customStyle="1" w:styleId="apple-converted-space">
    <w:name w:val="apple-converted-space"/>
    <w:basedOn w:val="Fuentedeprrafopredeter"/>
    <w:rsid w:val="007F5A35"/>
  </w:style>
  <w:style w:type="character" w:styleId="nfasis">
    <w:name w:val="Emphasis"/>
    <w:basedOn w:val="Fuentedeprrafopredeter"/>
    <w:uiPriority w:val="20"/>
    <w:qFormat/>
    <w:rsid w:val="007F5A35"/>
    <w:rPr>
      <w:i/>
      <w:iCs/>
    </w:rPr>
  </w:style>
  <w:style w:type="table" w:styleId="Listaclara-nfasis3">
    <w:name w:val="Light List Accent 3"/>
    <w:basedOn w:val="Tablanormal"/>
    <w:uiPriority w:val="61"/>
    <w:rsid w:val="0005196B"/>
    <w:pPr>
      <w:spacing w:after="0" w:line="240" w:lineRule="auto"/>
    </w:pPr>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paragraph" w:styleId="NormalWeb">
    <w:name w:val="Normal (Web)"/>
    <w:basedOn w:val="Normal"/>
    <w:uiPriority w:val="99"/>
    <w:unhideWhenUsed/>
    <w:rsid w:val="0005196B"/>
    <w:pPr>
      <w:spacing w:before="100" w:beforeAutospacing="1" w:after="100" w:afterAutospacing="1" w:line="240" w:lineRule="auto"/>
    </w:pPr>
    <w:rPr>
      <w:rFonts w:eastAsia="Times New Roman" w:cs="Times New Roman"/>
      <w:szCs w:val="24"/>
      <w:lang w:val="es-ES" w:eastAsia="es-ES"/>
    </w:rPr>
  </w:style>
  <w:style w:type="table" w:styleId="Listaclara-nfasis1">
    <w:name w:val="Light List Accent 1"/>
    <w:basedOn w:val="Tablanormal"/>
    <w:uiPriority w:val="61"/>
    <w:rsid w:val="00142FC2"/>
    <w:pPr>
      <w:spacing w:after="0" w:line="240" w:lineRule="auto"/>
    </w:p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Sombreadomedio1-nfasis6">
    <w:name w:val="Medium Shading 1 Accent 6"/>
    <w:basedOn w:val="Tablanormal"/>
    <w:uiPriority w:val="63"/>
    <w:rsid w:val="00142FC2"/>
    <w:pPr>
      <w:spacing w:after="0" w:line="240" w:lineRule="auto"/>
    </w:pPr>
    <w:tblPr>
      <w:tblStyleRowBandSize w:val="1"/>
      <w:tblStyleColBandSize w:val="1"/>
      <w:tblInd w:w="0" w:type="dxa"/>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shd w:val="clear" w:color="auto" w:fill="F79646" w:themeFill="accent6"/>
      </w:tcPr>
    </w:tblStylePr>
    <w:tblStylePr w:type="lastRow">
      <w:pPr>
        <w:spacing w:before="0" w:after="0" w:line="240" w:lineRule="auto"/>
      </w:pPr>
      <w:rPr>
        <w:b/>
        <w:bCs/>
      </w:rPr>
      <w:tblPr/>
      <w:tcPr>
        <w:tcBorders>
          <w:top w:val="double" w:sz="6"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tcPr>
    </w:tblStylePr>
    <w:tblStylePr w:type="firstCol">
      <w:rPr>
        <w:b/>
        <w:bCs/>
      </w:rPr>
    </w:tblStylePr>
    <w:tblStylePr w:type="lastCol">
      <w:rPr>
        <w:b/>
        <w:bCs/>
      </w:rPr>
    </w:tblStylePr>
    <w:tblStylePr w:type="band1Vert">
      <w:tblPr/>
      <w:tcPr>
        <w:shd w:val="clear" w:color="auto" w:fill="FDE4D0" w:themeFill="accent6" w:themeFillTint="3F"/>
      </w:tcPr>
    </w:tblStylePr>
    <w:tblStylePr w:type="band1Horz">
      <w:tblPr/>
      <w:tcPr>
        <w:tcBorders>
          <w:insideH w:val="nil"/>
          <w:insideV w:val="nil"/>
        </w:tcBorders>
        <w:shd w:val="clear" w:color="auto" w:fill="FDE4D0" w:themeFill="accent6" w:themeFillTint="3F"/>
      </w:tcPr>
    </w:tblStylePr>
    <w:tblStylePr w:type="band2Horz">
      <w:tblPr/>
      <w:tcPr>
        <w:tcBorders>
          <w:insideH w:val="nil"/>
          <w:insideV w:val="nil"/>
        </w:tcBorders>
      </w:tcPr>
    </w:tblStylePr>
  </w:style>
  <w:style w:type="table" w:styleId="Cuadrculaclara">
    <w:name w:val="Light Grid"/>
    <w:basedOn w:val="Tablanormal"/>
    <w:uiPriority w:val="62"/>
    <w:rsid w:val="00142FC2"/>
    <w:pPr>
      <w:spacing w:after="0" w:line="240" w:lineRule="auto"/>
    </w:p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paragraph" w:styleId="Descripcin">
    <w:name w:val="caption"/>
    <w:basedOn w:val="Normal"/>
    <w:next w:val="Normal"/>
    <w:uiPriority w:val="35"/>
    <w:unhideWhenUsed/>
    <w:qFormat/>
    <w:rsid w:val="00F70638"/>
    <w:pPr>
      <w:spacing w:after="200" w:line="240" w:lineRule="auto"/>
    </w:pPr>
    <w:rPr>
      <w:i/>
      <w:iCs/>
      <w:color w:val="1F497D" w:themeColor="text2"/>
      <w:sz w:val="18"/>
      <w:szCs w:val="18"/>
    </w:rPr>
  </w:style>
  <w:style w:type="character" w:styleId="Textodelmarcadordeposicin">
    <w:name w:val="Placeholder Text"/>
    <w:basedOn w:val="Fuentedeprrafopredeter"/>
    <w:uiPriority w:val="99"/>
    <w:semiHidden/>
    <w:rsid w:val="00905481"/>
    <w:rPr>
      <w:color w:val="808080"/>
    </w:rPr>
  </w:style>
  <w:style w:type="character" w:customStyle="1" w:styleId="A6">
    <w:name w:val="A6"/>
    <w:uiPriority w:val="99"/>
    <w:rsid w:val="000827E2"/>
    <w:rPr>
      <w:rFonts w:cs="ITC Berkeley Oldstyle Std Bk"/>
      <w:color w:val="000000"/>
      <w:sz w:val="21"/>
      <w:szCs w:val="21"/>
    </w:rPr>
  </w:style>
  <w:style w:type="table" w:customStyle="1" w:styleId="Tabladecuadrcula1clara-nfasis31">
    <w:name w:val="Tabla de cuadrícula 1 clara - Énfasis 31"/>
    <w:basedOn w:val="Tablanormal"/>
    <w:uiPriority w:val="46"/>
    <w:rsid w:val="00487194"/>
    <w:pPr>
      <w:spacing w:after="0" w:line="240" w:lineRule="auto"/>
    </w:pPr>
    <w:tblPr>
      <w:tblStyleRowBandSize w:val="1"/>
      <w:tblStyleColBandSize w:val="1"/>
      <w:tblInd w:w="0" w:type="dxa"/>
      <w:tblBorders>
        <w:top w:val="single" w:sz="4" w:space="0" w:color="D6E3BC" w:themeColor="accent3" w:themeTint="66"/>
        <w:left w:val="single" w:sz="4" w:space="0" w:color="D6E3BC" w:themeColor="accent3" w:themeTint="66"/>
        <w:bottom w:val="single" w:sz="4" w:space="0" w:color="D6E3BC" w:themeColor="accent3" w:themeTint="66"/>
        <w:right w:val="single" w:sz="4" w:space="0" w:color="D6E3BC" w:themeColor="accent3" w:themeTint="66"/>
        <w:insideH w:val="single" w:sz="4" w:space="0" w:color="D6E3BC" w:themeColor="accent3" w:themeTint="66"/>
        <w:insideV w:val="single" w:sz="4" w:space="0" w:color="D6E3BC" w:themeColor="accent3" w:themeTint="66"/>
      </w:tblBorders>
      <w:tblCellMar>
        <w:top w:w="0" w:type="dxa"/>
        <w:left w:w="108" w:type="dxa"/>
        <w:bottom w:w="0" w:type="dxa"/>
        <w:right w:w="108" w:type="dxa"/>
      </w:tblCellMar>
    </w:tblPr>
    <w:tblStylePr w:type="firstRow">
      <w:rPr>
        <w:b/>
        <w:bCs/>
      </w:rPr>
      <w:tblPr/>
      <w:tcPr>
        <w:tcBorders>
          <w:bottom w:val="single" w:sz="12" w:space="0" w:color="C2D69B" w:themeColor="accent3" w:themeTint="99"/>
        </w:tcBorders>
      </w:tcPr>
    </w:tblStylePr>
    <w:tblStylePr w:type="lastRow">
      <w:rPr>
        <w:b/>
        <w:bCs/>
      </w:rPr>
      <w:tblPr/>
      <w:tcPr>
        <w:tcBorders>
          <w:top w:val="double" w:sz="2" w:space="0" w:color="C2D69B" w:themeColor="accent3" w:themeTint="99"/>
        </w:tcBorders>
      </w:tcPr>
    </w:tblStylePr>
    <w:tblStylePr w:type="firstCol">
      <w:rPr>
        <w:b/>
        <w:bCs/>
      </w:rPr>
    </w:tblStylePr>
    <w:tblStylePr w:type="lastCol">
      <w:rPr>
        <w:b/>
        <w:bCs/>
      </w:rPr>
    </w:tblStylePr>
  </w:style>
  <w:style w:type="table" w:customStyle="1" w:styleId="Tabladecuadrcula4-nfasis21">
    <w:name w:val="Tabla de cuadrícula 4 - Énfasis 21"/>
    <w:basedOn w:val="Tablanormal"/>
    <w:uiPriority w:val="49"/>
    <w:rsid w:val="00487194"/>
    <w:pPr>
      <w:spacing w:after="0" w:line="240" w:lineRule="auto"/>
    </w:pPr>
    <w:tblPr>
      <w:tblStyleRowBandSize w:val="1"/>
      <w:tblStyleColBandSize w:val="1"/>
      <w:tblInd w:w="0" w:type="dxa"/>
      <w:tblBorders>
        <w:top w:val="single" w:sz="4" w:space="0" w:color="D99594" w:themeColor="accent2" w:themeTint="99"/>
        <w:left w:val="single" w:sz="4" w:space="0" w:color="D99594" w:themeColor="accent2" w:themeTint="99"/>
        <w:bottom w:val="single" w:sz="4" w:space="0" w:color="D99594" w:themeColor="accent2" w:themeTint="99"/>
        <w:right w:val="single" w:sz="4" w:space="0" w:color="D99594" w:themeColor="accent2" w:themeTint="99"/>
        <w:insideH w:val="single" w:sz="4" w:space="0" w:color="D99594" w:themeColor="accent2" w:themeTint="99"/>
        <w:insideV w:val="single" w:sz="4" w:space="0" w:color="D99594" w:themeColor="accent2" w:themeTint="99"/>
      </w:tblBorders>
      <w:tblCellMar>
        <w:top w:w="0" w:type="dxa"/>
        <w:left w:w="108" w:type="dxa"/>
        <w:bottom w:w="0" w:type="dxa"/>
        <w:right w:w="108" w:type="dxa"/>
      </w:tblCellMar>
    </w:tblPr>
    <w:tblStylePr w:type="firstRow">
      <w:rPr>
        <w:b/>
        <w:bCs/>
        <w:color w:val="FFFFFF" w:themeColor="background1"/>
      </w:rPr>
      <w:tblPr/>
      <w:tcPr>
        <w:tcBorders>
          <w:top w:val="single" w:sz="4" w:space="0" w:color="C0504D" w:themeColor="accent2"/>
          <w:left w:val="single" w:sz="4" w:space="0" w:color="C0504D" w:themeColor="accent2"/>
          <w:bottom w:val="single" w:sz="4" w:space="0" w:color="C0504D" w:themeColor="accent2"/>
          <w:right w:val="single" w:sz="4" w:space="0" w:color="C0504D" w:themeColor="accent2"/>
          <w:insideH w:val="nil"/>
          <w:insideV w:val="nil"/>
        </w:tcBorders>
        <w:shd w:val="clear" w:color="auto" w:fill="C0504D" w:themeFill="accent2"/>
      </w:tcPr>
    </w:tblStylePr>
    <w:tblStylePr w:type="lastRow">
      <w:rPr>
        <w:b/>
        <w:bCs/>
      </w:rPr>
      <w:tblPr/>
      <w:tcPr>
        <w:tcBorders>
          <w:top w:val="double" w:sz="4" w:space="0" w:color="C0504D" w:themeColor="accent2"/>
        </w:tcBorders>
      </w:tcPr>
    </w:tblStylePr>
    <w:tblStylePr w:type="firstCol">
      <w:rPr>
        <w:b/>
        <w:bCs/>
      </w:rPr>
    </w:tblStylePr>
    <w:tblStylePr w:type="lastCol">
      <w:rPr>
        <w:b/>
        <w:bCs/>
      </w:rPr>
    </w:tblStylePr>
    <w:tblStylePr w:type="band1Vert">
      <w:tblPr/>
      <w:tcPr>
        <w:shd w:val="clear" w:color="auto" w:fill="F2DBDB" w:themeFill="accent2" w:themeFillTint="33"/>
      </w:tcPr>
    </w:tblStylePr>
    <w:tblStylePr w:type="band1Horz">
      <w:tblPr/>
      <w:tcPr>
        <w:shd w:val="clear" w:color="auto" w:fill="F2DBDB" w:themeFill="accent2" w:themeFillTint="33"/>
      </w:tcPr>
    </w:tblStylePr>
  </w:style>
  <w:style w:type="character" w:styleId="Refdecomentario">
    <w:name w:val="annotation reference"/>
    <w:basedOn w:val="Fuentedeprrafopredeter"/>
    <w:uiPriority w:val="99"/>
    <w:semiHidden/>
    <w:unhideWhenUsed/>
    <w:rsid w:val="00511BBC"/>
    <w:rPr>
      <w:sz w:val="16"/>
      <w:szCs w:val="16"/>
    </w:rPr>
  </w:style>
  <w:style w:type="paragraph" w:styleId="Asuntodelcomentario">
    <w:name w:val="annotation subject"/>
    <w:basedOn w:val="Textocomentario"/>
    <w:next w:val="Textocomentario"/>
    <w:link w:val="AsuntodelcomentarioCar"/>
    <w:uiPriority w:val="99"/>
    <w:semiHidden/>
    <w:unhideWhenUsed/>
    <w:rsid w:val="00511BBC"/>
    <w:rPr>
      <w:b/>
      <w:bCs/>
    </w:rPr>
  </w:style>
  <w:style w:type="character" w:customStyle="1" w:styleId="AsuntodelcomentarioCar">
    <w:name w:val="Asunto del comentario Car"/>
    <w:basedOn w:val="TextocomentarioCar"/>
    <w:link w:val="Asuntodelcomentario"/>
    <w:uiPriority w:val="99"/>
    <w:semiHidden/>
    <w:rsid w:val="00511BBC"/>
    <w:rPr>
      <w:b/>
      <w:bCs/>
      <w:sz w:val="20"/>
      <w:szCs w:val="20"/>
      <w:lang w:val="es-EC"/>
    </w:rPr>
  </w:style>
  <w:style w:type="table" w:customStyle="1" w:styleId="Tablanormal11">
    <w:name w:val="Tabla normal 11"/>
    <w:basedOn w:val="Tablanormal"/>
    <w:uiPriority w:val="41"/>
    <w:rsid w:val="00A30395"/>
    <w:pPr>
      <w:spacing w:after="0" w:line="240" w:lineRule="auto"/>
    </w:pPr>
    <w:tblPr>
      <w:tblStyleRowBandSize w:val="1"/>
      <w:tblStyleColBandSize w:val="1"/>
      <w:tblInd w:w="0" w:type="dxa"/>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CellMar>
        <w:top w:w="0" w:type="dxa"/>
        <w:left w:w="108" w:type="dxa"/>
        <w:bottom w:w="0" w:type="dxa"/>
        <w:right w:w="108" w:type="dxa"/>
      </w:tblCellMar>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styleId="Hipervnculovisitado">
    <w:name w:val="FollowedHyperlink"/>
    <w:basedOn w:val="Fuentedeprrafopredeter"/>
    <w:uiPriority w:val="99"/>
    <w:semiHidden/>
    <w:unhideWhenUsed/>
    <w:rsid w:val="009A1354"/>
    <w:rPr>
      <w:color w:val="800080" w:themeColor="followedHyperlink"/>
      <w:u w:val="single"/>
    </w:rPr>
  </w:style>
  <w:style w:type="table" w:customStyle="1" w:styleId="Tabladecuadrcula1clara-nfasis32">
    <w:name w:val="Tabla de cuadrícula 1 clara - Énfasis 32"/>
    <w:basedOn w:val="Tablanormal"/>
    <w:uiPriority w:val="46"/>
    <w:rsid w:val="00830751"/>
    <w:pPr>
      <w:spacing w:after="0" w:line="240" w:lineRule="auto"/>
    </w:pPr>
    <w:tblPr>
      <w:tblStyleRowBandSize w:val="1"/>
      <w:tblStyleColBandSize w:val="1"/>
      <w:tblInd w:w="0" w:type="dxa"/>
      <w:tblBorders>
        <w:top w:val="single" w:sz="4" w:space="0" w:color="D6E3BC" w:themeColor="accent3" w:themeTint="66"/>
        <w:left w:val="single" w:sz="4" w:space="0" w:color="D6E3BC" w:themeColor="accent3" w:themeTint="66"/>
        <w:bottom w:val="single" w:sz="4" w:space="0" w:color="D6E3BC" w:themeColor="accent3" w:themeTint="66"/>
        <w:right w:val="single" w:sz="4" w:space="0" w:color="D6E3BC" w:themeColor="accent3" w:themeTint="66"/>
        <w:insideH w:val="single" w:sz="4" w:space="0" w:color="D6E3BC" w:themeColor="accent3" w:themeTint="66"/>
        <w:insideV w:val="single" w:sz="4" w:space="0" w:color="D6E3BC" w:themeColor="accent3" w:themeTint="66"/>
      </w:tblBorders>
      <w:tblCellMar>
        <w:top w:w="0" w:type="dxa"/>
        <w:left w:w="108" w:type="dxa"/>
        <w:bottom w:w="0" w:type="dxa"/>
        <w:right w:w="108" w:type="dxa"/>
      </w:tblCellMar>
    </w:tblPr>
    <w:tblStylePr w:type="firstRow">
      <w:rPr>
        <w:b/>
        <w:bCs/>
      </w:rPr>
      <w:tblPr/>
      <w:tcPr>
        <w:tcBorders>
          <w:bottom w:val="single" w:sz="12" w:space="0" w:color="C2D69B" w:themeColor="accent3" w:themeTint="99"/>
        </w:tcBorders>
      </w:tcPr>
    </w:tblStylePr>
    <w:tblStylePr w:type="lastRow">
      <w:rPr>
        <w:b/>
        <w:bCs/>
      </w:rPr>
      <w:tblPr/>
      <w:tcPr>
        <w:tcBorders>
          <w:top w:val="double" w:sz="2" w:space="0" w:color="C2D69B" w:themeColor="accent3" w:themeTint="99"/>
        </w:tcBorders>
      </w:tcPr>
    </w:tblStylePr>
    <w:tblStylePr w:type="firstCol">
      <w:rPr>
        <w:b/>
        <w:bCs/>
      </w:rPr>
    </w:tblStylePr>
    <w:tblStylePr w:type="lastCol">
      <w:rPr>
        <w:b/>
        <w:bCs/>
      </w:rPr>
    </w:tblStylePr>
  </w:style>
  <w:style w:type="table" w:customStyle="1" w:styleId="Tablanormal12">
    <w:name w:val="Tabla normal 12"/>
    <w:basedOn w:val="Tablanormal"/>
    <w:uiPriority w:val="41"/>
    <w:rsid w:val="009F74C5"/>
    <w:pPr>
      <w:spacing w:after="0" w:line="240" w:lineRule="auto"/>
    </w:pPr>
    <w:tblPr>
      <w:tblStyleRowBandSize w:val="1"/>
      <w:tblStyleColBandSize w:val="1"/>
      <w:tblInd w:w="0" w:type="dxa"/>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CellMar>
        <w:top w:w="0" w:type="dxa"/>
        <w:left w:w="108" w:type="dxa"/>
        <w:bottom w:w="0" w:type="dxa"/>
        <w:right w:w="108" w:type="dxa"/>
      </w:tblCellMar>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Tabladecuadrcula1clara-nfasis11">
    <w:name w:val="Tabla de cuadrícula 1 clara - Énfasis 11"/>
    <w:basedOn w:val="Tablanormal"/>
    <w:uiPriority w:val="46"/>
    <w:rsid w:val="00C461D8"/>
    <w:pPr>
      <w:spacing w:after="0" w:line="240" w:lineRule="auto"/>
    </w:pPr>
    <w:tblPr>
      <w:tblStyleRowBandSize w:val="1"/>
      <w:tblStyleColBandSize w:val="1"/>
      <w:tblInd w:w="0" w:type="dxa"/>
      <w:tbl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insideH w:val="single" w:sz="4" w:space="0" w:color="B8CCE4" w:themeColor="accent1" w:themeTint="66"/>
        <w:insideV w:val="single" w:sz="4" w:space="0" w:color="B8CCE4" w:themeColor="accent1" w:themeTint="66"/>
      </w:tblBorders>
      <w:tblCellMar>
        <w:top w:w="0" w:type="dxa"/>
        <w:left w:w="108" w:type="dxa"/>
        <w:bottom w:w="0" w:type="dxa"/>
        <w:right w:w="108" w:type="dxa"/>
      </w:tblCellMar>
    </w:tblPr>
    <w:tblStylePr w:type="firstRow">
      <w:rPr>
        <w:b/>
        <w:bCs/>
      </w:rPr>
      <w:tblPr/>
      <w:tcPr>
        <w:tcBorders>
          <w:bottom w:val="single" w:sz="12" w:space="0" w:color="95B3D7" w:themeColor="accent1" w:themeTint="99"/>
        </w:tcBorders>
      </w:tcPr>
    </w:tblStylePr>
    <w:tblStylePr w:type="lastRow">
      <w:rPr>
        <w:b/>
        <w:bCs/>
      </w:rPr>
      <w:tblPr/>
      <w:tcPr>
        <w:tcBorders>
          <w:top w:val="double" w:sz="2" w:space="0" w:color="95B3D7" w:themeColor="accent1" w:themeTint="99"/>
        </w:tcBorders>
      </w:tcPr>
    </w:tblStylePr>
    <w:tblStylePr w:type="firstCol">
      <w:rPr>
        <w:b/>
        <w:bCs/>
      </w:rPr>
    </w:tblStylePr>
    <w:tblStylePr w:type="lastCol">
      <w:rPr>
        <w:b/>
        <w:bCs/>
      </w:rPr>
    </w:tblStylePr>
  </w:style>
  <w:style w:type="table" w:customStyle="1" w:styleId="Tablanormal21">
    <w:name w:val="Tabla normal 21"/>
    <w:basedOn w:val="Tablanormal"/>
    <w:uiPriority w:val="42"/>
    <w:rsid w:val="00790B62"/>
    <w:pPr>
      <w:spacing w:after="0" w:line="240" w:lineRule="auto"/>
    </w:pPr>
    <w:tblPr>
      <w:tblStyleRowBandSize w:val="1"/>
      <w:tblStyleColBandSize w:val="1"/>
      <w:tblInd w:w="0" w:type="dxa"/>
      <w:tblBorders>
        <w:top w:val="single" w:sz="4" w:space="0" w:color="7F7F7F" w:themeColor="text1" w:themeTint="80"/>
        <w:bottom w:val="single" w:sz="4" w:space="0" w:color="7F7F7F" w:themeColor="text1" w:themeTint="80"/>
      </w:tblBorders>
      <w:tblCellMar>
        <w:top w:w="0" w:type="dxa"/>
        <w:left w:w="108" w:type="dxa"/>
        <w:bottom w:w="0" w:type="dxa"/>
        <w:right w:w="108" w:type="dxa"/>
      </w:tblCellMar>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customStyle="1" w:styleId="Tabladecuadrcula3-nfasis11">
    <w:name w:val="Tabla de cuadrícula 3 - Énfasis 11"/>
    <w:basedOn w:val="Tablanormal"/>
    <w:uiPriority w:val="48"/>
    <w:rsid w:val="00D367FD"/>
    <w:pPr>
      <w:spacing w:after="0" w:line="240" w:lineRule="auto"/>
    </w:pPr>
    <w:tblPr>
      <w:tblStyleRowBandSize w:val="1"/>
      <w:tblStyleColBandSize w:val="1"/>
      <w:tblInd w:w="0" w:type="dxa"/>
      <w:tbl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insideH w:val="single" w:sz="4" w:space="0" w:color="95B3D7" w:themeColor="accent1" w:themeTint="99"/>
        <w:insideV w:val="single" w:sz="4" w:space="0" w:color="95B3D7" w:themeColor="accent1" w:themeTint="99"/>
      </w:tblBorders>
      <w:tblCellMar>
        <w:top w:w="0" w:type="dxa"/>
        <w:left w:w="108" w:type="dxa"/>
        <w:bottom w:w="0" w:type="dxa"/>
        <w:right w:w="108" w:type="dxa"/>
      </w:tblCellMar>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DBE5F1" w:themeFill="accent1" w:themeFillTint="33"/>
      </w:tcPr>
    </w:tblStylePr>
    <w:tblStylePr w:type="band1Horz">
      <w:tblPr/>
      <w:tcPr>
        <w:shd w:val="clear" w:color="auto" w:fill="DBE5F1" w:themeFill="accent1" w:themeFillTint="33"/>
      </w:tcPr>
    </w:tblStylePr>
    <w:tblStylePr w:type="neCell">
      <w:tblPr/>
      <w:tcPr>
        <w:tcBorders>
          <w:bottom w:val="single" w:sz="4" w:space="0" w:color="95B3D7" w:themeColor="accent1" w:themeTint="99"/>
        </w:tcBorders>
      </w:tcPr>
    </w:tblStylePr>
    <w:tblStylePr w:type="nwCell">
      <w:tblPr/>
      <w:tcPr>
        <w:tcBorders>
          <w:bottom w:val="single" w:sz="4" w:space="0" w:color="95B3D7" w:themeColor="accent1" w:themeTint="99"/>
        </w:tcBorders>
      </w:tcPr>
    </w:tblStylePr>
    <w:tblStylePr w:type="seCell">
      <w:tblPr/>
      <w:tcPr>
        <w:tcBorders>
          <w:top w:val="single" w:sz="4" w:space="0" w:color="95B3D7" w:themeColor="accent1" w:themeTint="99"/>
        </w:tcBorders>
      </w:tcPr>
    </w:tblStylePr>
    <w:tblStylePr w:type="swCell">
      <w:tblPr/>
      <w:tcPr>
        <w:tcBorders>
          <w:top w:val="single" w:sz="4" w:space="0" w:color="95B3D7" w:themeColor="accent1" w:themeTint="99"/>
        </w:tcBorders>
      </w:tcPr>
    </w:tblStylePr>
  </w:style>
  <w:style w:type="table" w:customStyle="1" w:styleId="Tabladelista7concolores-nfasis21">
    <w:name w:val="Tabla de lista 7 con colores - Énfasis 21"/>
    <w:basedOn w:val="Tablanormal"/>
    <w:uiPriority w:val="52"/>
    <w:rsid w:val="00D367FD"/>
    <w:pPr>
      <w:spacing w:after="0" w:line="240" w:lineRule="auto"/>
    </w:pPr>
    <w:rPr>
      <w:color w:val="943634" w:themeColor="accent2" w:themeShade="BF"/>
    </w:rPr>
    <w:tblPr>
      <w:tblStyleRowBandSize w:val="1"/>
      <w:tblStyleColBandSize w:val="1"/>
      <w:tblInd w:w="0" w:type="dxa"/>
      <w:tblCellMar>
        <w:top w:w="0" w:type="dxa"/>
        <w:left w:w="108" w:type="dxa"/>
        <w:bottom w:w="0" w:type="dxa"/>
        <w:right w:w="108" w:type="dxa"/>
      </w:tblCellMar>
    </w:tblPr>
    <w:tblStylePr w:type="firstRow">
      <w:rPr>
        <w:rFonts w:asciiTheme="majorHAnsi" w:eastAsiaTheme="majorEastAsia" w:hAnsiTheme="majorHAnsi" w:cstheme="majorBidi"/>
        <w:i/>
        <w:iCs/>
        <w:sz w:val="26"/>
      </w:rPr>
      <w:tblPr/>
      <w:tcPr>
        <w:tcBorders>
          <w:bottom w:val="single" w:sz="4" w:space="0" w:color="C0504D" w:themeColor="accent2"/>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C0504D" w:themeColor="accent2"/>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C0504D" w:themeColor="accent2"/>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C0504D" w:themeColor="accent2"/>
        </w:tcBorders>
        <w:shd w:val="clear" w:color="auto" w:fill="FFFFFF" w:themeFill="background1"/>
      </w:tcPr>
    </w:tblStylePr>
    <w:tblStylePr w:type="band1Vert">
      <w:tblPr/>
      <w:tcPr>
        <w:shd w:val="clear" w:color="auto" w:fill="F2DBDB" w:themeFill="accent2" w:themeFillTint="33"/>
      </w:tcPr>
    </w:tblStylePr>
    <w:tblStylePr w:type="band1Horz">
      <w:tblPr/>
      <w:tcPr>
        <w:shd w:val="clear" w:color="auto" w:fill="F2DBDB" w:themeFill="accent2"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customStyle="1" w:styleId="Tabladelista1clara-nfasis51">
    <w:name w:val="Tabla de lista 1 clara - Énfasis 51"/>
    <w:basedOn w:val="Tablanormal"/>
    <w:uiPriority w:val="46"/>
    <w:rsid w:val="00D367FD"/>
    <w:pPr>
      <w:spacing w:after="0" w:line="240" w:lineRule="auto"/>
    </w:pPr>
    <w:tblPr>
      <w:tblStyleRowBandSize w:val="1"/>
      <w:tblStyleColBandSize w:val="1"/>
      <w:tblInd w:w="0" w:type="dxa"/>
      <w:tblCellMar>
        <w:top w:w="0" w:type="dxa"/>
        <w:left w:w="108" w:type="dxa"/>
        <w:bottom w:w="0" w:type="dxa"/>
        <w:right w:w="108" w:type="dxa"/>
      </w:tblCellMar>
    </w:tblPr>
    <w:tblStylePr w:type="firstRow">
      <w:rPr>
        <w:b/>
        <w:bCs/>
      </w:rPr>
      <w:tblPr/>
      <w:tcPr>
        <w:tcBorders>
          <w:bottom w:val="single" w:sz="4" w:space="0" w:color="92CDDC" w:themeColor="accent5" w:themeTint="99"/>
        </w:tcBorders>
      </w:tcPr>
    </w:tblStylePr>
    <w:tblStylePr w:type="lastRow">
      <w:rPr>
        <w:b/>
        <w:bCs/>
      </w:rPr>
      <w:tblPr/>
      <w:tcPr>
        <w:tcBorders>
          <w:top w:val="single" w:sz="4" w:space="0" w:color="92CDDC" w:themeColor="accent5" w:themeTint="99"/>
        </w:tcBorders>
      </w:tcPr>
    </w:tblStylePr>
    <w:tblStylePr w:type="firstCol">
      <w:rPr>
        <w:b/>
        <w:bCs/>
      </w:rPr>
    </w:tblStylePr>
    <w:tblStylePr w:type="lastCol">
      <w:rPr>
        <w:b/>
        <w:bCs/>
      </w:rPr>
    </w:tblStylePr>
    <w:tblStylePr w:type="band1Vert">
      <w:tblPr/>
      <w:tcPr>
        <w:shd w:val="clear" w:color="auto" w:fill="DAEEF3" w:themeFill="accent5" w:themeFillTint="33"/>
      </w:tcPr>
    </w:tblStylePr>
    <w:tblStylePr w:type="band1Horz">
      <w:tblPr/>
      <w:tcPr>
        <w:shd w:val="clear" w:color="auto" w:fill="DAEEF3" w:themeFill="accent5" w:themeFillTint="33"/>
      </w:tcPr>
    </w:tblStylePr>
  </w:style>
  <w:style w:type="table" w:customStyle="1" w:styleId="Tablanormal13">
    <w:name w:val="Tabla normal 13"/>
    <w:basedOn w:val="Tablanormal"/>
    <w:uiPriority w:val="41"/>
    <w:rsid w:val="00D367FD"/>
    <w:pPr>
      <w:spacing w:after="0" w:line="240" w:lineRule="auto"/>
    </w:pPr>
    <w:tblPr>
      <w:tblStyleRowBandSize w:val="1"/>
      <w:tblStyleColBandSize w:val="1"/>
      <w:tblInd w:w="0" w:type="dxa"/>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CellMar>
        <w:top w:w="0" w:type="dxa"/>
        <w:left w:w="108" w:type="dxa"/>
        <w:bottom w:w="0" w:type="dxa"/>
        <w:right w:w="108" w:type="dxa"/>
      </w:tblCellMar>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Tabladecuadrcula2-nfasis21">
    <w:name w:val="Tabla de cuadrícula 2 - Énfasis 21"/>
    <w:basedOn w:val="Tablanormal"/>
    <w:uiPriority w:val="47"/>
    <w:rsid w:val="00D367FD"/>
    <w:pPr>
      <w:spacing w:after="0" w:line="240" w:lineRule="auto"/>
    </w:pPr>
    <w:tblPr>
      <w:tblStyleRowBandSize w:val="1"/>
      <w:tblStyleColBandSize w:val="1"/>
      <w:tblInd w:w="0" w:type="dxa"/>
      <w:tblBorders>
        <w:top w:val="single" w:sz="2" w:space="0" w:color="D99594" w:themeColor="accent2" w:themeTint="99"/>
        <w:bottom w:val="single" w:sz="2" w:space="0" w:color="D99594" w:themeColor="accent2" w:themeTint="99"/>
        <w:insideH w:val="single" w:sz="2" w:space="0" w:color="D99594" w:themeColor="accent2" w:themeTint="99"/>
        <w:insideV w:val="single" w:sz="2" w:space="0" w:color="D99594" w:themeColor="accent2" w:themeTint="99"/>
      </w:tblBorders>
      <w:tblCellMar>
        <w:top w:w="0" w:type="dxa"/>
        <w:left w:w="108" w:type="dxa"/>
        <w:bottom w:w="0" w:type="dxa"/>
        <w:right w:w="108" w:type="dxa"/>
      </w:tblCellMar>
    </w:tblPr>
    <w:tblStylePr w:type="firstRow">
      <w:rPr>
        <w:b/>
        <w:bCs/>
      </w:rPr>
      <w:tblPr/>
      <w:tcPr>
        <w:tcBorders>
          <w:top w:val="nil"/>
          <w:bottom w:val="single" w:sz="12" w:space="0" w:color="D99594" w:themeColor="accent2" w:themeTint="99"/>
          <w:insideH w:val="nil"/>
          <w:insideV w:val="nil"/>
        </w:tcBorders>
        <w:shd w:val="clear" w:color="auto" w:fill="FFFFFF" w:themeFill="background1"/>
      </w:tcPr>
    </w:tblStylePr>
    <w:tblStylePr w:type="lastRow">
      <w:rPr>
        <w:b/>
        <w:bCs/>
      </w:rPr>
      <w:tblPr/>
      <w:tcPr>
        <w:tcBorders>
          <w:top w:val="double" w:sz="2" w:space="0" w:color="D99594" w:themeColor="accent2"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F2DBDB" w:themeFill="accent2" w:themeFillTint="33"/>
      </w:tcPr>
    </w:tblStylePr>
    <w:tblStylePr w:type="band1Horz">
      <w:tblPr/>
      <w:tcPr>
        <w:shd w:val="clear" w:color="auto" w:fill="F2DBDB" w:themeFill="accent2" w:themeFillTint="33"/>
      </w:tcPr>
    </w:tblStylePr>
  </w:style>
  <w:style w:type="table" w:customStyle="1" w:styleId="Tabladecuadrcula2-nfasis31">
    <w:name w:val="Tabla de cuadrícula 2 - Énfasis 31"/>
    <w:basedOn w:val="Tablanormal"/>
    <w:uiPriority w:val="47"/>
    <w:rsid w:val="00D367FD"/>
    <w:pPr>
      <w:spacing w:after="0" w:line="240" w:lineRule="auto"/>
    </w:pPr>
    <w:tblPr>
      <w:tblStyleRowBandSize w:val="1"/>
      <w:tblStyleColBandSize w:val="1"/>
      <w:tblInd w:w="0" w:type="dxa"/>
      <w:tblBorders>
        <w:top w:val="single" w:sz="2" w:space="0" w:color="C2D69B" w:themeColor="accent3" w:themeTint="99"/>
        <w:bottom w:val="single" w:sz="2" w:space="0" w:color="C2D69B" w:themeColor="accent3" w:themeTint="99"/>
        <w:insideH w:val="single" w:sz="2" w:space="0" w:color="C2D69B" w:themeColor="accent3" w:themeTint="99"/>
        <w:insideV w:val="single" w:sz="2" w:space="0" w:color="C2D69B" w:themeColor="accent3" w:themeTint="99"/>
      </w:tblBorders>
      <w:tblCellMar>
        <w:top w:w="0" w:type="dxa"/>
        <w:left w:w="108" w:type="dxa"/>
        <w:bottom w:w="0" w:type="dxa"/>
        <w:right w:w="108" w:type="dxa"/>
      </w:tblCellMar>
    </w:tblPr>
    <w:tblStylePr w:type="firstRow">
      <w:rPr>
        <w:b/>
        <w:bCs/>
      </w:rPr>
      <w:tblPr/>
      <w:tcPr>
        <w:tcBorders>
          <w:top w:val="nil"/>
          <w:bottom w:val="single" w:sz="12" w:space="0" w:color="C2D69B" w:themeColor="accent3" w:themeTint="99"/>
          <w:insideH w:val="nil"/>
          <w:insideV w:val="nil"/>
        </w:tcBorders>
        <w:shd w:val="clear" w:color="auto" w:fill="FFFFFF" w:themeFill="background1"/>
      </w:tcPr>
    </w:tblStylePr>
    <w:tblStylePr w:type="lastRow">
      <w:rPr>
        <w:b/>
        <w:bCs/>
      </w:rPr>
      <w:tblPr/>
      <w:tcPr>
        <w:tcBorders>
          <w:top w:val="double" w:sz="2" w:space="0" w:color="C2D69B" w:themeColor="accent3"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EAF1DD" w:themeFill="accent3" w:themeFillTint="33"/>
      </w:tcPr>
    </w:tblStylePr>
    <w:tblStylePr w:type="band1Horz">
      <w:tblPr/>
      <w:tcPr>
        <w:shd w:val="clear" w:color="auto" w:fill="EAF1DD" w:themeFill="accent3" w:themeFillTint="33"/>
      </w:tcPr>
    </w:tblStylePr>
  </w:style>
  <w:style w:type="table" w:customStyle="1" w:styleId="Tabladecuadrcula5oscura-nfasis11">
    <w:name w:val="Tabla de cuadrícula 5 oscura - Énfasis 11"/>
    <w:basedOn w:val="Tablanormal"/>
    <w:uiPriority w:val="50"/>
    <w:rsid w:val="00D367FD"/>
    <w:pPr>
      <w:spacing w:after="0" w:line="240" w:lineRule="auto"/>
    </w:pPr>
    <w:tblPr>
      <w:tblStyleRowBandSize w:val="1"/>
      <w:tblStyleColBandSize w:val="1"/>
      <w:tblInd w:w="0" w:type="dxa"/>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DBE5F1" w:themeFill="accen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4F81BD" w:themeFill="accen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4F81BD" w:themeFill="accen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4F81BD" w:themeFill="accen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4F81BD" w:themeFill="accent1"/>
      </w:tcPr>
    </w:tblStylePr>
    <w:tblStylePr w:type="band1Vert">
      <w:tblPr/>
      <w:tcPr>
        <w:shd w:val="clear" w:color="auto" w:fill="B8CCE4" w:themeFill="accent1" w:themeFillTint="66"/>
      </w:tcPr>
    </w:tblStylePr>
    <w:tblStylePr w:type="band1Horz">
      <w:tblPr/>
      <w:tcPr>
        <w:shd w:val="clear" w:color="auto" w:fill="B8CCE4" w:themeFill="accent1" w:themeFillTint="66"/>
      </w:tcPr>
    </w:tblStylePr>
  </w:style>
  <w:style w:type="table" w:customStyle="1" w:styleId="Tabladecuadrcula5oscura-nfasis61">
    <w:name w:val="Tabla de cuadrícula 5 oscura - Énfasis 61"/>
    <w:basedOn w:val="Tablanormal"/>
    <w:uiPriority w:val="50"/>
    <w:rsid w:val="00D367FD"/>
    <w:pPr>
      <w:spacing w:after="0" w:line="240" w:lineRule="auto"/>
    </w:pPr>
    <w:tblPr>
      <w:tblStyleRowBandSize w:val="1"/>
      <w:tblStyleColBandSize w:val="1"/>
      <w:tblInd w:w="0" w:type="dxa"/>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FDE9D9" w:themeFill="accent6"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F79646" w:themeFill="accent6"/>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F79646" w:themeFill="accent6"/>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F79646" w:themeFill="accent6"/>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F79646" w:themeFill="accent6"/>
      </w:tcPr>
    </w:tblStylePr>
    <w:tblStylePr w:type="band1Vert">
      <w:tblPr/>
      <w:tcPr>
        <w:shd w:val="clear" w:color="auto" w:fill="FBD4B4" w:themeFill="accent6" w:themeFillTint="66"/>
      </w:tcPr>
    </w:tblStylePr>
    <w:tblStylePr w:type="band1Horz">
      <w:tblPr/>
      <w:tcPr>
        <w:shd w:val="clear" w:color="auto" w:fill="FBD4B4" w:themeFill="accent6" w:themeFillTint="66"/>
      </w:tcPr>
    </w:tblStylePr>
  </w:style>
  <w:style w:type="table" w:customStyle="1" w:styleId="Tabladecuadrcula2-nfasis51">
    <w:name w:val="Tabla de cuadrícula 2 - Énfasis 51"/>
    <w:basedOn w:val="Tablanormal"/>
    <w:uiPriority w:val="47"/>
    <w:rsid w:val="00D367FD"/>
    <w:pPr>
      <w:spacing w:after="0" w:line="240" w:lineRule="auto"/>
    </w:pPr>
    <w:tblPr>
      <w:tblStyleRowBandSize w:val="1"/>
      <w:tblStyleColBandSize w:val="1"/>
      <w:tblInd w:w="0" w:type="dxa"/>
      <w:tblBorders>
        <w:top w:val="single" w:sz="2" w:space="0" w:color="92CDDC" w:themeColor="accent5" w:themeTint="99"/>
        <w:bottom w:val="single" w:sz="2" w:space="0" w:color="92CDDC" w:themeColor="accent5" w:themeTint="99"/>
        <w:insideH w:val="single" w:sz="2" w:space="0" w:color="92CDDC" w:themeColor="accent5" w:themeTint="99"/>
        <w:insideV w:val="single" w:sz="2" w:space="0" w:color="92CDDC" w:themeColor="accent5" w:themeTint="99"/>
      </w:tblBorders>
      <w:tblCellMar>
        <w:top w:w="0" w:type="dxa"/>
        <w:left w:w="108" w:type="dxa"/>
        <w:bottom w:w="0" w:type="dxa"/>
        <w:right w:w="108" w:type="dxa"/>
      </w:tblCellMar>
    </w:tblPr>
    <w:tblStylePr w:type="firstRow">
      <w:rPr>
        <w:b/>
        <w:bCs/>
      </w:rPr>
      <w:tblPr/>
      <w:tcPr>
        <w:tcBorders>
          <w:top w:val="nil"/>
          <w:bottom w:val="single" w:sz="12" w:space="0" w:color="92CDDC" w:themeColor="accent5" w:themeTint="99"/>
          <w:insideH w:val="nil"/>
          <w:insideV w:val="nil"/>
        </w:tcBorders>
        <w:shd w:val="clear" w:color="auto" w:fill="FFFFFF" w:themeFill="background1"/>
      </w:tcPr>
    </w:tblStylePr>
    <w:tblStylePr w:type="lastRow">
      <w:rPr>
        <w:b/>
        <w:bCs/>
      </w:rPr>
      <w:tblPr/>
      <w:tcPr>
        <w:tcBorders>
          <w:top w:val="double" w:sz="2" w:space="0" w:color="92CDDC" w:themeColor="accent5"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DAEEF3" w:themeFill="accent5" w:themeFillTint="33"/>
      </w:tcPr>
    </w:tblStylePr>
    <w:tblStylePr w:type="band1Horz">
      <w:tblPr/>
      <w:tcPr>
        <w:shd w:val="clear" w:color="auto" w:fill="DAEEF3" w:themeFill="accent5" w:themeFillTint="33"/>
      </w:tcPr>
    </w:tblStylePr>
  </w:style>
  <w:style w:type="table" w:customStyle="1" w:styleId="Tabladecuadrcula5oscura-nfasis31">
    <w:name w:val="Tabla de cuadrícula 5 oscura - Énfasis 31"/>
    <w:basedOn w:val="Tablanormal"/>
    <w:uiPriority w:val="50"/>
    <w:rsid w:val="0090132D"/>
    <w:pPr>
      <w:spacing w:after="0" w:line="240" w:lineRule="auto"/>
    </w:pPr>
    <w:tblPr>
      <w:tblStyleRowBandSize w:val="1"/>
      <w:tblStyleColBandSize w:val="1"/>
      <w:tblInd w:w="0" w:type="dxa"/>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EAF1DD" w:themeFill="accent3"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9BBB59" w:themeFill="accent3"/>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9BBB59" w:themeFill="accent3"/>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9BBB59" w:themeFill="accent3"/>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9BBB59" w:themeFill="accent3"/>
      </w:tcPr>
    </w:tblStylePr>
    <w:tblStylePr w:type="band1Vert">
      <w:tblPr/>
      <w:tcPr>
        <w:shd w:val="clear" w:color="auto" w:fill="D6E3BC" w:themeFill="accent3" w:themeFillTint="66"/>
      </w:tcPr>
    </w:tblStylePr>
    <w:tblStylePr w:type="band1Horz">
      <w:tblPr/>
      <w:tcPr>
        <w:shd w:val="clear" w:color="auto" w:fill="D6E3BC" w:themeFill="accent3" w:themeFillTint="66"/>
      </w:tcPr>
    </w:tblStylePr>
  </w:style>
  <w:style w:type="table" w:customStyle="1" w:styleId="Tabladecuadrcula5oscura-nfasis51">
    <w:name w:val="Tabla de cuadrícula 5 oscura - Énfasis 51"/>
    <w:basedOn w:val="Tablanormal"/>
    <w:uiPriority w:val="50"/>
    <w:rsid w:val="0090132D"/>
    <w:pPr>
      <w:spacing w:after="0" w:line="240" w:lineRule="auto"/>
    </w:pPr>
    <w:tblPr>
      <w:tblStyleRowBandSize w:val="1"/>
      <w:tblStyleColBandSize w:val="1"/>
      <w:tblInd w:w="0" w:type="dxa"/>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DAEEF3" w:themeFill="accent5"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4BACC6" w:themeFill="accent5"/>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4BACC6" w:themeFill="accent5"/>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4BACC6" w:themeFill="accent5"/>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4BACC6" w:themeFill="accent5"/>
      </w:tcPr>
    </w:tblStylePr>
    <w:tblStylePr w:type="band1Vert">
      <w:tblPr/>
      <w:tcPr>
        <w:shd w:val="clear" w:color="auto" w:fill="B6DDE8" w:themeFill="accent5" w:themeFillTint="66"/>
      </w:tcPr>
    </w:tblStylePr>
    <w:tblStylePr w:type="band1Horz">
      <w:tblPr/>
      <w:tcPr>
        <w:shd w:val="clear" w:color="auto" w:fill="B6DDE8" w:themeFill="accent5" w:themeFillTint="66"/>
      </w:tcPr>
    </w:tblStylePr>
  </w:style>
  <w:style w:type="table" w:customStyle="1" w:styleId="Tabladecuadrcula2-nfasis41">
    <w:name w:val="Tabla de cuadrícula 2 - Énfasis 41"/>
    <w:basedOn w:val="Tablanormal"/>
    <w:uiPriority w:val="47"/>
    <w:rsid w:val="00D31242"/>
    <w:pPr>
      <w:spacing w:after="0" w:line="240" w:lineRule="auto"/>
    </w:pPr>
    <w:tblPr>
      <w:tblStyleRowBandSize w:val="1"/>
      <w:tblStyleColBandSize w:val="1"/>
      <w:tblInd w:w="0" w:type="dxa"/>
      <w:tblBorders>
        <w:top w:val="single" w:sz="2" w:space="0" w:color="B2A1C7" w:themeColor="accent4" w:themeTint="99"/>
        <w:bottom w:val="single" w:sz="2" w:space="0" w:color="B2A1C7" w:themeColor="accent4" w:themeTint="99"/>
        <w:insideH w:val="single" w:sz="2" w:space="0" w:color="B2A1C7" w:themeColor="accent4" w:themeTint="99"/>
        <w:insideV w:val="single" w:sz="2" w:space="0" w:color="B2A1C7" w:themeColor="accent4" w:themeTint="99"/>
      </w:tblBorders>
      <w:tblCellMar>
        <w:top w:w="0" w:type="dxa"/>
        <w:left w:w="108" w:type="dxa"/>
        <w:bottom w:w="0" w:type="dxa"/>
        <w:right w:w="108" w:type="dxa"/>
      </w:tblCellMar>
    </w:tblPr>
    <w:tblStylePr w:type="firstRow">
      <w:rPr>
        <w:b/>
        <w:bCs/>
      </w:rPr>
      <w:tblPr/>
      <w:tcPr>
        <w:tcBorders>
          <w:top w:val="nil"/>
          <w:bottom w:val="single" w:sz="12" w:space="0" w:color="B2A1C7" w:themeColor="accent4" w:themeTint="99"/>
          <w:insideH w:val="nil"/>
          <w:insideV w:val="nil"/>
        </w:tcBorders>
        <w:shd w:val="clear" w:color="auto" w:fill="FFFFFF" w:themeFill="background1"/>
      </w:tcPr>
    </w:tblStylePr>
    <w:tblStylePr w:type="lastRow">
      <w:rPr>
        <w:b/>
        <w:bCs/>
      </w:rPr>
      <w:tblPr/>
      <w:tcPr>
        <w:tcBorders>
          <w:top w:val="double" w:sz="2" w:space="0" w:color="B2A1C7" w:themeColor="accent4"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E5DFEC" w:themeFill="accent4" w:themeFillTint="33"/>
      </w:tcPr>
    </w:tblStylePr>
    <w:tblStylePr w:type="band1Horz">
      <w:tblPr/>
      <w:tcPr>
        <w:shd w:val="clear" w:color="auto" w:fill="E5DFEC" w:themeFill="accent4" w:themeFillTint="33"/>
      </w:tcPr>
    </w:tblStylePr>
  </w:style>
  <w:style w:type="table" w:customStyle="1" w:styleId="Tabladecuadrcula2-nfasis61">
    <w:name w:val="Tabla de cuadrícula 2 - Énfasis 61"/>
    <w:basedOn w:val="Tablanormal"/>
    <w:uiPriority w:val="47"/>
    <w:rsid w:val="00D31242"/>
    <w:pPr>
      <w:spacing w:after="0" w:line="240" w:lineRule="auto"/>
    </w:pPr>
    <w:tblPr>
      <w:tblStyleRowBandSize w:val="1"/>
      <w:tblStyleColBandSize w:val="1"/>
      <w:tblInd w:w="0" w:type="dxa"/>
      <w:tblBorders>
        <w:top w:val="single" w:sz="2" w:space="0" w:color="FABF8F" w:themeColor="accent6" w:themeTint="99"/>
        <w:bottom w:val="single" w:sz="2" w:space="0" w:color="FABF8F" w:themeColor="accent6" w:themeTint="99"/>
        <w:insideH w:val="single" w:sz="2" w:space="0" w:color="FABF8F" w:themeColor="accent6" w:themeTint="99"/>
        <w:insideV w:val="single" w:sz="2" w:space="0" w:color="FABF8F" w:themeColor="accent6" w:themeTint="99"/>
      </w:tblBorders>
      <w:tblCellMar>
        <w:top w:w="0" w:type="dxa"/>
        <w:left w:w="108" w:type="dxa"/>
        <w:bottom w:w="0" w:type="dxa"/>
        <w:right w:w="108" w:type="dxa"/>
      </w:tblCellMar>
    </w:tblPr>
    <w:tblStylePr w:type="firstRow">
      <w:rPr>
        <w:b/>
        <w:bCs/>
      </w:rPr>
      <w:tblPr/>
      <w:tcPr>
        <w:tcBorders>
          <w:top w:val="nil"/>
          <w:bottom w:val="single" w:sz="12" w:space="0" w:color="FABF8F" w:themeColor="accent6" w:themeTint="99"/>
          <w:insideH w:val="nil"/>
          <w:insideV w:val="nil"/>
        </w:tcBorders>
        <w:shd w:val="clear" w:color="auto" w:fill="FFFFFF" w:themeFill="background1"/>
      </w:tcPr>
    </w:tblStylePr>
    <w:tblStylePr w:type="lastRow">
      <w:rPr>
        <w:b/>
        <w:bCs/>
      </w:rPr>
      <w:tblPr/>
      <w:tcPr>
        <w:tcBorders>
          <w:top w:val="double" w:sz="2" w:space="0" w:color="FABF8F" w:themeColor="accent6"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FDE9D9" w:themeFill="accent6" w:themeFillTint="33"/>
      </w:tcPr>
    </w:tblStylePr>
    <w:tblStylePr w:type="band1Horz">
      <w:tblPr/>
      <w:tcPr>
        <w:shd w:val="clear" w:color="auto" w:fill="FDE9D9" w:themeFill="accent6" w:themeFillTint="33"/>
      </w:tcPr>
    </w:tblStylePr>
  </w:style>
  <w:style w:type="table" w:customStyle="1" w:styleId="Tabladecuadrcula2-nfasis11">
    <w:name w:val="Tabla de cuadrícula 2 - Énfasis 11"/>
    <w:basedOn w:val="Tablanormal"/>
    <w:uiPriority w:val="47"/>
    <w:rsid w:val="00D31242"/>
    <w:pPr>
      <w:spacing w:after="0" w:line="240" w:lineRule="auto"/>
    </w:pPr>
    <w:tblPr>
      <w:tblStyleRowBandSize w:val="1"/>
      <w:tblStyleColBandSize w:val="1"/>
      <w:tblInd w:w="0" w:type="dxa"/>
      <w:tblBorders>
        <w:top w:val="single" w:sz="2" w:space="0" w:color="95B3D7" w:themeColor="accent1" w:themeTint="99"/>
        <w:bottom w:val="single" w:sz="2" w:space="0" w:color="95B3D7" w:themeColor="accent1" w:themeTint="99"/>
        <w:insideH w:val="single" w:sz="2" w:space="0" w:color="95B3D7" w:themeColor="accent1" w:themeTint="99"/>
        <w:insideV w:val="single" w:sz="2" w:space="0" w:color="95B3D7" w:themeColor="accent1" w:themeTint="99"/>
      </w:tblBorders>
      <w:tblCellMar>
        <w:top w:w="0" w:type="dxa"/>
        <w:left w:w="108" w:type="dxa"/>
        <w:bottom w:w="0" w:type="dxa"/>
        <w:right w:w="108" w:type="dxa"/>
      </w:tblCellMar>
    </w:tblPr>
    <w:tblStylePr w:type="firstRow">
      <w:rPr>
        <w:b/>
        <w:bCs/>
      </w:rPr>
      <w:tblPr/>
      <w:tcPr>
        <w:tcBorders>
          <w:top w:val="nil"/>
          <w:bottom w:val="single" w:sz="12" w:space="0" w:color="95B3D7" w:themeColor="accent1" w:themeTint="99"/>
          <w:insideH w:val="nil"/>
          <w:insideV w:val="nil"/>
        </w:tcBorders>
        <w:shd w:val="clear" w:color="auto" w:fill="FFFFFF" w:themeFill="background1"/>
      </w:tcPr>
    </w:tblStylePr>
    <w:tblStylePr w:type="lastRow">
      <w:rPr>
        <w:b/>
        <w:bCs/>
      </w:rPr>
      <w:tblPr/>
      <w:tcPr>
        <w:tcBorders>
          <w:top w:val="double" w:sz="2" w:space="0" w:color="95B3D7" w:themeColor="accent1"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 w:type="table" w:customStyle="1" w:styleId="Tabladecuadrcula1clara1">
    <w:name w:val="Tabla de cuadrícula 1 clara1"/>
    <w:basedOn w:val="Tablanormal"/>
    <w:uiPriority w:val="46"/>
    <w:rsid w:val="0044524B"/>
    <w:pPr>
      <w:spacing w:after="0" w:line="240" w:lineRule="auto"/>
    </w:pPr>
    <w:tblPr>
      <w:tblStyleRowBandSize w:val="1"/>
      <w:tblStyleColBandSize w:val="1"/>
      <w:tblInd w:w="0" w:type="dxa"/>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CellMar>
        <w:top w:w="0" w:type="dxa"/>
        <w:left w:w="108" w:type="dxa"/>
        <w:bottom w:w="0" w:type="dxa"/>
        <w:right w:w="108" w:type="dxa"/>
      </w:tblCellMar>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paragraph" w:styleId="TDC1">
    <w:name w:val="toc 1"/>
    <w:basedOn w:val="Normal"/>
    <w:next w:val="Normal"/>
    <w:autoRedefine/>
    <w:uiPriority w:val="39"/>
    <w:unhideWhenUsed/>
    <w:rsid w:val="00F272D6"/>
    <w:pPr>
      <w:tabs>
        <w:tab w:val="left" w:pos="454"/>
        <w:tab w:val="right" w:leader="dot" w:pos="8494"/>
      </w:tabs>
      <w:spacing w:after="100"/>
    </w:pPr>
    <w:rPr>
      <w:b/>
      <w:noProof/>
    </w:rPr>
  </w:style>
  <w:style w:type="paragraph" w:styleId="TDC2">
    <w:name w:val="toc 2"/>
    <w:basedOn w:val="Normal"/>
    <w:next w:val="Normal"/>
    <w:autoRedefine/>
    <w:uiPriority w:val="39"/>
    <w:unhideWhenUsed/>
    <w:rsid w:val="00E867EA"/>
    <w:pPr>
      <w:tabs>
        <w:tab w:val="left" w:pos="1100"/>
        <w:tab w:val="right" w:leader="dot" w:pos="8494"/>
      </w:tabs>
      <w:spacing w:after="100"/>
      <w:ind w:left="113"/>
    </w:pPr>
    <w:rPr>
      <w:rFonts w:eastAsia="Times New Roman" w:cs="Times New Roman"/>
      <w:bCs/>
      <w:noProof/>
      <w:lang w:val="es-ES" w:eastAsia="es-ES"/>
    </w:rPr>
  </w:style>
  <w:style w:type="paragraph" w:styleId="TDC3">
    <w:name w:val="toc 3"/>
    <w:basedOn w:val="Normal"/>
    <w:next w:val="Normal"/>
    <w:autoRedefine/>
    <w:uiPriority w:val="39"/>
    <w:unhideWhenUsed/>
    <w:rsid w:val="00F272D6"/>
    <w:pPr>
      <w:tabs>
        <w:tab w:val="left" w:pos="1320"/>
        <w:tab w:val="right" w:leader="dot" w:pos="8494"/>
      </w:tabs>
      <w:spacing w:after="100"/>
      <w:ind w:left="284" w:firstLine="113"/>
    </w:pPr>
    <w:rPr>
      <w:noProof/>
    </w:rPr>
  </w:style>
  <w:style w:type="paragraph" w:styleId="Tabladeilustraciones">
    <w:name w:val="table of figures"/>
    <w:basedOn w:val="Normal"/>
    <w:next w:val="Normal"/>
    <w:uiPriority w:val="99"/>
    <w:unhideWhenUsed/>
    <w:rsid w:val="001C7EEF"/>
    <w:pPr>
      <w:spacing w:after="0"/>
    </w:pPr>
  </w:style>
  <w:style w:type="paragraph" w:styleId="TDC4">
    <w:name w:val="toc 4"/>
    <w:basedOn w:val="Normal"/>
    <w:next w:val="Normal"/>
    <w:autoRedefine/>
    <w:uiPriority w:val="39"/>
    <w:unhideWhenUsed/>
    <w:rsid w:val="00D60C69"/>
    <w:pPr>
      <w:spacing w:after="100"/>
      <w:ind w:left="454"/>
    </w:pPr>
  </w:style>
  <w:style w:type="paragraph" w:styleId="TDC5">
    <w:name w:val="toc 5"/>
    <w:basedOn w:val="Normal"/>
    <w:next w:val="Normal"/>
    <w:autoRedefine/>
    <w:uiPriority w:val="39"/>
    <w:unhideWhenUsed/>
    <w:rsid w:val="00D60C69"/>
    <w:pPr>
      <w:spacing w:after="100"/>
      <w:ind w:left="510"/>
    </w:pPr>
  </w:style>
  <w:style w:type="table" w:customStyle="1" w:styleId="Tabladelista6concolores1">
    <w:name w:val="Tabla de lista 6 con colores1"/>
    <w:basedOn w:val="Tablanormal"/>
    <w:uiPriority w:val="51"/>
    <w:rsid w:val="008C3575"/>
    <w:pPr>
      <w:spacing w:after="0" w:line="240" w:lineRule="auto"/>
    </w:pPr>
    <w:rPr>
      <w:color w:val="000000" w:themeColor="text1"/>
    </w:rPr>
    <w:tblPr>
      <w:tblStyleRowBandSize w:val="1"/>
      <w:tblStyleColBandSize w:val="1"/>
      <w:tblInd w:w="0" w:type="dxa"/>
      <w:tblBorders>
        <w:top w:val="single" w:sz="4" w:space="0" w:color="000000" w:themeColor="text1"/>
        <w:bottom w:val="single" w:sz="4" w:space="0" w:color="000000" w:themeColor="text1"/>
      </w:tblBorders>
      <w:tblCellMar>
        <w:top w:w="0" w:type="dxa"/>
        <w:left w:w="108" w:type="dxa"/>
        <w:bottom w:w="0" w:type="dxa"/>
        <w:right w:w="108" w:type="dxa"/>
      </w:tblCellMar>
    </w:tblPr>
    <w:tblStylePr w:type="firstRow">
      <w:rPr>
        <w:b/>
        <w:bCs/>
      </w:rPr>
      <w:tblPr/>
      <w:tcPr>
        <w:tcBorders>
          <w:bottom w:val="single" w:sz="4" w:space="0" w:color="000000" w:themeColor="text1"/>
        </w:tcBorders>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customStyle="1" w:styleId="Tabladelista1clara1">
    <w:name w:val="Tabla de lista 1 clara1"/>
    <w:basedOn w:val="Tablanormal"/>
    <w:uiPriority w:val="46"/>
    <w:rsid w:val="00A60540"/>
    <w:pPr>
      <w:spacing w:after="0" w:line="240" w:lineRule="auto"/>
    </w:pPr>
    <w:tblPr>
      <w:tblStyleRowBandSize w:val="1"/>
      <w:tblStyleColBandSize w:val="1"/>
      <w:tblInd w:w="0" w:type="dxa"/>
      <w:tblCellMar>
        <w:top w:w="0" w:type="dxa"/>
        <w:left w:w="108" w:type="dxa"/>
        <w:bottom w:w="0" w:type="dxa"/>
        <w:right w:w="108" w:type="dxa"/>
      </w:tblCellMar>
    </w:tblPr>
    <w:tblStylePr w:type="firstRow">
      <w:rPr>
        <w:b/>
        <w:bCs/>
      </w:rPr>
      <w:tblPr/>
      <w:tcPr>
        <w:tcBorders>
          <w:bottom w:val="single" w:sz="4" w:space="0" w:color="666666" w:themeColor="text1" w:themeTint="99"/>
        </w:tcBorders>
      </w:tcPr>
    </w:tblStylePr>
    <w:tblStylePr w:type="lastRow">
      <w:rPr>
        <w:b/>
        <w:bCs/>
      </w:rPr>
      <w:tblPr/>
      <w:tcPr>
        <w:tcBorders>
          <w:top w:val="single" w:sz="4" w:space="0" w:color="666666" w:themeColor="text1" w:themeTint="99"/>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customStyle="1" w:styleId="Cuadrculadetablaclara1">
    <w:name w:val="Cuadrícula de tabla clara1"/>
    <w:basedOn w:val="Tablanormal"/>
    <w:uiPriority w:val="40"/>
    <w:rsid w:val="00F75DF6"/>
    <w:pPr>
      <w:spacing w:after="0" w:line="240" w:lineRule="auto"/>
    </w:pPr>
    <w:tblPr>
      <w:tblInd w:w="0" w:type="dxa"/>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CellMar>
        <w:top w:w="0" w:type="dxa"/>
        <w:left w:w="108" w:type="dxa"/>
        <w:bottom w:w="0" w:type="dxa"/>
        <w:right w:w="108" w:type="dxa"/>
      </w:tblCellMar>
    </w:tblPr>
  </w:style>
  <w:style w:type="table" w:customStyle="1" w:styleId="Tabladelista2-nfasis31">
    <w:name w:val="Tabla de lista 2 - Énfasis 31"/>
    <w:basedOn w:val="Tablanormal"/>
    <w:uiPriority w:val="47"/>
    <w:rsid w:val="00F75DF6"/>
    <w:pPr>
      <w:spacing w:after="0" w:line="240" w:lineRule="auto"/>
    </w:pPr>
    <w:tblPr>
      <w:tblStyleRowBandSize w:val="1"/>
      <w:tblStyleColBandSize w:val="1"/>
      <w:tblInd w:w="0" w:type="dxa"/>
      <w:tblBorders>
        <w:top w:val="single" w:sz="4" w:space="0" w:color="C2D69B" w:themeColor="accent3" w:themeTint="99"/>
        <w:bottom w:val="single" w:sz="4" w:space="0" w:color="C2D69B" w:themeColor="accent3" w:themeTint="99"/>
        <w:insideH w:val="single" w:sz="4" w:space="0" w:color="C2D69B" w:themeColor="accent3" w:themeTint="99"/>
      </w:tblBorders>
      <w:tblCellMar>
        <w:top w:w="0" w:type="dxa"/>
        <w:left w:w="108" w:type="dxa"/>
        <w:bottom w:w="0" w:type="dxa"/>
        <w:right w:w="108" w:type="dxa"/>
      </w:tblCellMar>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EAF1DD" w:themeFill="accent3" w:themeFillTint="33"/>
      </w:tcPr>
    </w:tblStylePr>
    <w:tblStylePr w:type="band1Horz">
      <w:tblPr/>
      <w:tcPr>
        <w:shd w:val="clear" w:color="auto" w:fill="EAF1DD" w:themeFill="accent3" w:themeFillTint="33"/>
      </w:tcPr>
    </w:tblStylePr>
  </w:style>
  <w:style w:type="table" w:customStyle="1" w:styleId="Tabladelista21">
    <w:name w:val="Tabla de lista 21"/>
    <w:basedOn w:val="Tablanormal"/>
    <w:uiPriority w:val="47"/>
    <w:rsid w:val="00F75DF6"/>
    <w:pPr>
      <w:spacing w:after="0" w:line="240" w:lineRule="auto"/>
    </w:pPr>
    <w:tblPr>
      <w:tblStyleRowBandSize w:val="1"/>
      <w:tblStyleColBandSize w:val="1"/>
      <w:tblInd w:w="0" w:type="dxa"/>
      <w:tblBorders>
        <w:top w:val="single" w:sz="4" w:space="0" w:color="666666" w:themeColor="text1" w:themeTint="99"/>
        <w:bottom w:val="single" w:sz="4" w:space="0" w:color="666666" w:themeColor="text1" w:themeTint="99"/>
        <w:insideH w:val="single" w:sz="4" w:space="0" w:color="666666" w:themeColor="text1" w:themeTint="99"/>
      </w:tblBorders>
      <w:tblCellMar>
        <w:top w:w="0" w:type="dxa"/>
        <w:left w:w="108" w:type="dxa"/>
        <w:bottom w:w="0" w:type="dxa"/>
        <w:right w:w="108" w:type="dxa"/>
      </w:tblCellMar>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customStyle="1" w:styleId="Tabladelista1clara-nfasis61">
    <w:name w:val="Tabla de lista 1 clara - Énfasis 61"/>
    <w:basedOn w:val="Tablanormal"/>
    <w:uiPriority w:val="46"/>
    <w:rsid w:val="00F75DF6"/>
    <w:pPr>
      <w:spacing w:after="0" w:line="240" w:lineRule="auto"/>
    </w:pPr>
    <w:tblPr>
      <w:tblStyleRowBandSize w:val="1"/>
      <w:tblStyleColBandSize w:val="1"/>
      <w:tblInd w:w="0" w:type="dxa"/>
      <w:tblCellMar>
        <w:top w:w="0" w:type="dxa"/>
        <w:left w:w="108" w:type="dxa"/>
        <w:bottom w:w="0" w:type="dxa"/>
        <w:right w:w="108" w:type="dxa"/>
      </w:tblCellMar>
    </w:tblPr>
    <w:tblStylePr w:type="firstRow">
      <w:rPr>
        <w:b/>
        <w:bCs/>
      </w:rPr>
      <w:tblPr/>
      <w:tcPr>
        <w:tcBorders>
          <w:bottom w:val="single" w:sz="4" w:space="0" w:color="FABF8F" w:themeColor="accent6" w:themeTint="99"/>
        </w:tcBorders>
      </w:tcPr>
    </w:tblStylePr>
    <w:tblStylePr w:type="lastRow">
      <w:rPr>
        <w:b/>
        <w:bCs/>
      </w:rPr>
      <w:tblPr/>
      <w:tcPr>
        <w:tcBorders>
          <w:top w:val="single" w:sz="4" w:space="0" w:color="FABF8F" w:themeColor="accent6" w:themeTint="99"/>
        </w:tcBorders>
      </w:tcPr>
    </w:tblStylePr>
    <w:tblStylePr w:type="firstCol">
      <w:rPr>
        <w:b/>
        <w:bCs/>
      </w:rPr>
    </w:tblStylePr>
    <w:tblStylePr w:type="lastCol">
      <w:rPr>
        <w:b/>
        <w:bCs/>
      </w:rPr>
    </w:tblStylePr>
    <w:tblStylePr w:type="band1Vert">
      <w:tblPr/>
      <w:tcPr>
        <w:shd w:val="clear" w:color="auto" w:fill="FDE9D9" w:themeFill="accent6" w:themeFillTint="33"/>
      </w:tcPr>
    </w:tblStylePr>
    <w:tblStylePr w:type="band1Horz">
      <w:tblPr/>
      <w:tcPr>
        <w:shd w:val="clear" w:color="auto" w:fill="FDE9D9" w:themeFill="accent6" w:themeFillTint="33"/>
      </w:tcPr>
    </w:tblStylePr>
  </w:style>
  <w:style w:type="table" w:customStyle="1" w:styleId="Tabladelista1clara-nfasis52">
    <w:name w:val="Tabla de lista 1 clara - Énfasis 52"/>
    <w:basedOn w:val="Tablanormal"/>
    <w:uiPriority w:val="46"/>
    <w:rsid w:val="00F75DF6"/>
    <w:pPr>
      <w:spacing w:after="0" w:line="240" w:lineRule="auto"/>
    </w:pPr>
    <w:tblPr>
      <w:tblStyleRowBandSize w:val="1"/>
      <w:tblStyleColBandSize w:val="1"/>
      <w:tblInd w:w="0" w:type="dxa"/>
      <w:tblCellMar>
        <w:top w:w="0" w:type="dxa"/>
        <w:left w:w="108" w:type="dxa"/>
        <w:bottom w:w="0" w:type="dxa"/>
        <w:right w:w="108" w:type="dxa"/>
      </w:tblCellMar>
    </w:tblPr>
    <w:tblStylePr w:type="firstRow">
      <w:rPr>
        <w:b/>
        <w:bCs/>
      </w:rPr>
      <w:tblPr/>
      <w:tcPr>
        <w:tcBorders>
          <w:bottom w:val="single" w:sz="4" w:space="0" w:color="92CDDC" w:themeColor="accent5" w:themeTint="99"/>
        </w:tcBorders>
      </w:tcPr>
    </w:tblStylePr>
    <w:tblStylePr w:type="lastRow">
      <w:rPr>
        <w:b/>
        <w:bCs/>
      </w:rPr>
      <w:tblPr/>
      <w:tcPr>
        <w:tcBorders>
          <w:top w:val="single" w:sz="4" w:space="0" w:color="92CDDC" w:themeColor="accent5" w:themeTint="99"/>
        </w:tcBorders>
      </w:tcPr>
    </w:tblStylePr>
    <w:tblStylePr w:type="firstCol">
      <w:rPr>
        <w:b/>
        <w:bCs/>
      </w:rPr>
    </w:tblStylePr>
    <w:tblStylePr w:type="lastCol">
      <w:rPr>
        <w:b/>
        <w:bCs/>
      </w:rPr>
    </w:tblStylePr>
    <w:tblStylePr w:type="band1Vert">
      <w:tblPr/>
      <w:tcPr>
        <w:shd w:val="clear" w:color="auto" w:fill="DAEEF3" w:themeFill="accent5" w:themeFillTint="33"/>
      </w:tcPr>
    </w:tblStylePr>
    <w:tblStylePr w:type="band1Horz">
      <w:tblPr/>
      <w:tcPr>
        <w:shd w:val="clear" w:color="auto" w:fill="DAEEF3" w:themeFill="accent5" w:themeFillTint="33"/>
      </w:tcPr>
    </w:tblStylePr>
  </w:style>
  <w:style w:type="table" w:customStyle="1" w:styleId="Tabladelista2-nfasis11">
    <w:name w:val="Tabla de lista 2 - Énfasis 11"/>
    <w:basedOn w:val="Tablanormal"/>
    <w:uiPriority w:val="47"/>
    <w:rsid w:val="00F75DF6"/>
    <w:pPr>
      <w:spacing w:after="0" w:line="240" w:lineRule="auto"/>
    </w:pPr>
    <w:tblPr>
      <w:tblStyleRowBandSize w:val="1"/>
      <w:tblStyleColBandSize w:val="1"/>
      <w:tblInd w:w="0" w:type="dxa"/>
      <w:tblBorders>
        <w:top w:val="single" w:sz="4" w:space="0" w:color="95B3D7" w:themeColor="accent1" w:themeTint="99"/>
        <w:bottom w:val="single" w:sz="4" w:space="0" w:color="95B3D7" w:themeColor="accent1" w:themeTint="99"/>
        <w:insideH w:val="single" w:sz="4" w:space="0" w:color="95B3D7" w:themeColor="accent1" w:themeTint="99"/>
      </w:tblBorders>
      <w:tblCellMar>
        <w:top w:w="0" w:type="dxa"/>
        <w:left w:w="108" w:type="dxa"/>
        <w:bottom w:w="0" w:type="dxa"/>
        <w:right w:w="108" w:type="dxa"/>
      </w:tblCellMar>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 w:type="table" w:customStyle="1" w:styleId="Tabladecuadrcula7concolores-nfasis31">
    <w:name w:val="Tabla de cuadrícula 7 con colores - Énfasis 31"/>
    <w:basedOn w:val="Tablanormal"/>
    <w:uiPriority w:val="52"/>
    <w:rsid w:val="00F75DF6"/>
    <w:pPr>
      <w:spacing w:after="0" w:line="240" w:lineRule="auto"/>
    </w:pPr>
    <w:rPr>
      <w:color w:val="76923C" w:themeColor="accent3" w:themeShade="BF"/>
    </w:rPr>
    <w:tblPr>
      <w:tblStyleRowBandSize w:val="1"/>
      <w:tblStyleColBandSize w:val="1"/>
      <w:tblInd w:w="0" w:type="dxa"/>
      <w:tblBorders>
        <w:top w:val="single" w:sz="4" w:space="0" w:color="C2D69B" w:themeColor="accent3" w:themeTint="99"/>
        <w:left w:val="single" w:sz="4" w:space="0" w:color="C2D69B" w:themeColor="accent3" w:themeTint="99"/>
        <w:bottom w:val="single" w:sz="4" w:space="0" w:color="C2D69B" w:themeColor="accent3" w:themeTint="99"/>
        <w:right w:val="single" w:sz="4" w:space="0" w:color="C2D69B" w:themeColor="accent3" w:themeTint="99"/>
        <w:insideH w:val="single" w:sz="4" w:space="0" w:color="C2D69B" w:themeColor="accent3" w:themeTint="99"/>
        <w:insideV w:val="single" w:sz="4" w:space="0" w:color="C2D69B" w:themeColor="accent3" w:themeTint="99"/>
      </w:tblBorders>
      <w:tblCellMar>
        <w:top w:w="0" w:type="dxa"/>
        <w:left w:w="108" w:type="dxa"/>
        <w:bottom w:w="0" w:type="dxa"/>
        <w:right w:w="108" w:type="dxa"/>
      </w:tblCellMar>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EAF1DD" w:themeFill="accent3" w:themeFillTint="33"/>
      </w:tcPr>
    </w:tblStylePr>
    <w:tblStylePr w:type="band1Horz">
      <w:tblPr/>
      <w:tcPr>
        <w:shd w:val="clear" w:color="auto" w:fill="EAF1DD" w:themeFill="accent3" w:themeFillTint="33"/>
      </w:tcPr>
    </w:tblStylePr>
    <w:tblStylePr w:type="neCell">
      <w:tblPr/>
      <w:tcPr>
        <w:tcBorders>
          <w:bottom w:val="single" w:sz="4" w:space="0" w:color="C2D69B" w:themeColor="accent3" w:themeTint="99"/>
        </w:tcBorders>
      </w:tcPr>
    </w:tblStylePr>
    <w:tblStylePr w:type="nwCell">
      <w:tblPr/>
      <w:tcPr>
        <w:tcBorders>
          <w:bottom w:val="single" w:sz="4" w:space="0" w:color="C2D69B" w:themeColor="accent3" w:themeTint="99"/>
        </w:tcBorders>
      </w:tcPr>
    </w:tblStylePr>
    <w:tblStylePr w:type="seCell">
      <w:tblPr/>
      <w:tcPr>
        <w:tcBorders>
          <w:top w:val="single" w:sz="4" w:space="0" w:color="C2D69B" w:themeColor="accent3" w:themeTint="99"/>
        </w:tcBorders>
      </w:tcPr>
    </w:tblStylePr>
    <w:tblStylePr w:type="swCell">
      <w:tblPr/>
      <w:tcPr>
        <w:tcBorders>
          <w:top w:val="single" w:sz="4" w:space="0" w:color="C2D69B" w:themeColor="accent3" w:themeTint="99"/>
        </w:tcBorders>
      </w:tcPr>
    </w:tblStylePr>
  </w:style>
  <w:style w:type="table" w:customStyle="1" w:styleId="Tabladelista7concolores1">
    <w:name w:val="Tabla de lista 7 con colores1"/>
    <w:basedOn w:val="Tablanormal"/>
    <w:uiPriority w:val="52"/>
    <w:rsid w:val="00F75DF6"/>
    <w:pPr>
      <w:spacing w:after="0" w:line="240" w:lineRule="auto"/>
    </w:pPr>
    <w:rPr>
      <w:color w:val="000000" w:themeColor="text1"/>
    </w:rPr>
    <w:tblPr>
      <w:tblStyleRowBandSize w:val="1"/>
      <w:tblStyleColBandSize w:val="1"/>
      <w:tblInd w:w="0" w:type="dxa"/>
      <w:tblCellMar>
        <w:top w:w="0" w:type="dxa"/>
        <w:left w:w="108" w:type="dxa"/>
        <w:bottom w:w="0" w:type="dxa"/>
        <w:right w:w="108" w:type="dxa"/>
      </w:tblCellMar>
    </w:tblPr>
    <w:tblStylePr w:type="firstRow">
      <w:rPr>
        <w:rFonts w:asciiTheme="majorHAnsi" w:eastAsiaTheme="majorEastAsia" w:hAnsiTheme="majorHAnsi" w:cstheme="majorBidi"/>
        <w:i/>
        <w:iCs/>
        <w:sz w:val="26"/>
      </w:rPr>
      <w:tblPr/>
      <w:tcPr>
        <w:tcBorders>
          <w:bottom w:val="single" w:sz="4" w:space="0" w:color="000000" w:themeColor="text1"/>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000000" w:themeColor="text1"/>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000000" w:themeColor="text1"/>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000000" w:themeColor="text1"/>
        </w:tcBorders>
        <w:shd w:val="clear" w:color="auto" w:fill="FFFFFF" w:themeFill="background1"/>
      </w:tcPr>
    </w:tblStylePr>
    <w:tblStylePr w:type="band1Vert">
      <w:tblPr/>
      <w:tcPr>
        <w:shd w:val="clear" w:color="auto" w:fill="CCCCCC" w:themeFill="text1" w:themeFillTint="33"/>
      </w:tcPr>
    </w:tblStylePr>
    <w:tblStylePr w:type="band1Horz">
      <w:tblPr/>
      <w:tcPr>
        <w:shd w:val="clear" w:color="auto" w:fill="CCCCCC" w:themeFill="text1"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customStyle="1" w:styleId="Tabladelista5oscura1">
    <w:name w:val="Tabla de lista 5 oscura1"/>
    <w:basedOn w:val="Tablanormal"/>
    <w:uiPriority w:val="50"/>
    <w:rsid w:val="00F75DF6"/>
    <w:pPr>
      <w:spacing w:after="0" w:line="240" w:lineRule="auto"/>
    </w:pPr>
    <w:rPr>
      <w:color w:val="FFFFFF" w:themeColor="background1"/>
    </w:rPr>
    <w:tblPr>
      <w:tblStyleRowBandSize w:val="1"/>
      <w:tblStyleColBandSize w:val="1"/>
      <w:tblInd w:w="0" w:type="dxa"/>
      <w:tblBorders>
        <w:top w:val="single" w:sz="24" w:space="0" w:color="000000" w:themeColor="text1"/>
        <w:left w:val="single" w:sz="24" w:space="0" w:color="000000" w:themeColor="text1"/>
        <w:bottom w:val="single" w:sz="24" w:space="0" w:color="000000" w:themeColor="text1"/>
        <w:right w:val="single" w:sz="24" w:space="0" w:color="000000" w:themeColor="text1"/>
      </w:tblBorders>
      <w:tblCellMar>
        <w:top w:w="0" w:type="dxa"/>
        <w:left w:w="108" w:type="dxa"/>
        <w:bottom w:w="0" w:type="dxa"/>
        <w:right w:w="108" w:type="dxa"/>
      </w:tblCellMar>
    </w:tblPr>
    <w:tcPr>
      <w:shd w:val="clear" w:color="auto" w:fill="000000" w:themeFill="text1"/>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customStyle="1" w:styleId="Tabladelista6concolores-nfasis51">
    <w:name w:val="Tabla de lista 6 con colores - Énfasis 51"/>
    <w:basedOn w:val="Tablanormal"/>
    <w:uiPriority w:val="51"/>
    <w:rsid w:val="00F75DF6"/>
    <w:pPr>
      <w:spacing w:after="0" w:line="240" w:lineRule="auto"/>
    </w:pPr>
    <w:rPr>
      <w:color w:val="31849B" w:themeColor="accent5" w:themeShade="BF"/>
    </w:rPr>
    <w:tblPr>
      <w:tblStyleRowBandSize w:val="1"/>
      <w:tblStyleColBandSize w:val="1"/>
      <w:tblInd w:w="0" w:type="dxa"/>
      <w:tblBorders>
        <w:top w:val="single" w:sz="4" w:space="0" w:color="4BACC6" w:themeColor="accent5"/>
        <w:bottom w:val="single" w:sz="4" w:space="0" w:color="4BACC6" w:themeColor="accent5"/>
      </w:tblBorders>
      <w:tblCellMar>
        <w:top w:w="0" w:type="dxa"/>
        <w:left w:w="108" w:type="dxa"/>
        <w:bottom w:w="0" w:type="dxa"/>
        <w:right w:w="108" w:type="dxa"/>
      </w:tblCellMar>
    </w:tblPr>
    <w:tblStylePr w:type="firstRow">
      <w:rPr>
        <w:b/>
        <w:bCs/>
      </w:rPr>
      <w:tblPr/>
      <w:tcPr>
        <w:tcBorders>
          <w:bottom w:val="single" w:sz="4" w:space="0" w:color="4BACC6" w:themeColor="accent5"/>
        </w:tcBorders>
      </w:tcPr>
    </w:tblStylePr>
    <w:tblStylePr w:type="lastRow">
      <w:rPr>
        <w:b/>
        <w:bCs/>
      </w:rPr>
      <w:tblPr/>
      <w:tcPr>
        <w:tcBorders>
          <w:top w:val="double" w:sz="4" w:space="0" w:color="4BACC6" w:themeColor="accent5"/>
        </w:tcBorders>
      </w:tcPr>
    </w:tblStylePr>
    <w:tblStylePr w:type="firstCol">
      <w:rPr>
        <w:b/>
        <w:bCs/>
      </w:rPr>
    </w:tblStylePr>
    <w:tblStylePr w:type="lastCol">
      <w:rPr>
        <w:b/>
        <w:bCs/>
      </w:rPr>
    </w:tblStylePr>
    <w:tblStylePr w:type="band1Vert">
      <w:tblPr/>
      <w:tcPr>
        <w:shd w:val="clear" w:color="auto" w:fill="DAEEF3" w:themeFill="accent5" w:themeFillTint="33"/>
      </w:tcPr>
    </w:tblStylePr>
    <w:tblStylePr w:type="band1Horz">
      <w:tblPr/>
      <w:tcPr>
        <w:shd w:val="clear" w:color="auto" w:fill="DAEEF3" w:themeFill="accent5" w:themeFillTint="33"/>
      </w:tcPr>
    </w:tblStylePr>
  </w:style>
  <w:style w:type="paragraph" w:styleId="TDC6">
    <w:name w:val="toc 6"/>
    <w:basedOn w:val="Normal"/>
    <w:next w:val="Normal"/>
    <w:autoRedefine/>
    <w:uiPriority w:val="39"/>
    <w:unhideWhenUsed/>
    <w:rsid w:val="00FB54F6"/>
    <w:pPr>
      <w:spacing w:after="100" w:line="259" w:lineRule="auto"/>
      <w:ind w:left="1100"/>
      <w:jc w:val="left"/>
    </w:pPr>
    <w:rPr>
      <w:rFonts w:asciiTheme="minorHAnsi" w:eastAsiaTheme="minorEastAsia" w:hAnsiTheme="minorHAnsi"/>
      <w:sz w:val="22"/>
      <w:lang w:eastAsia="es-EC"/>
    </w:rPr>
  </w:style>
  <w:style w:type="paragraph" w:styleId="TDC7">
    <w:name w:val="toc 7"/>
    <w:basedOn w:val="Normal"/>
    <w:next w:val="Normal"/>
    <w:autoRedefine/>
    <w:uiPriority w:val="39"/>
    <w:unhideWhenUsed/>
    <w:rsid w:val="00FB54F6"/>
    <w:pPr>
      <w:spacing w:after="100" w:line="259" w:lineRule="auto"/>
      <w:ind w:left="1320"/>
      <w:jc w:val="left"/>
    </w:pPr>
    <w:rPr>
      <w:rFonts w:asciiTheme="minorHAnsi" w:eastAsiaTheme="minorEastAsia" w:hAnsiTheme="minorHAnsi"/>
      <w:sz w:val="22"/>
      <w:lang w:eastAsia="es-EC"/>
    </w:rPr>
  </w:style>
  <w:style w:type="paragraph" w:styleId="TDC8">
    <w:name w:val="toc 8"/>
    <w:basedOn w:val="Normal"/>
    <w:next w:val="Normal"/>
    <w:autoRedefine/>
    <w:uiPriority w:val="39"/>
    <w:unhideWhenUsed/>
    <w:rsid w:val="00FB54F6"/>
    <w:pPr>
      <w:spacing w:after="100" w:line="259" w:lineRule="auto"/>
      <w:ind w:left="1540"/>
      <w:jc w:val="left"/>
    </w:pPr>
    <w:rPr>
      <w:rFonts w:asciiTheme="minorHAnsi" w:eastAsiaTheme="minorEastAsia" w:hAnsiTheme="minorHAnsi"/>
      <w:sz w:val="22"/>
      <w:lang w:eastAsia="es-EC"/>
    </w:rPr>
  </w:style>
  <w:style w:type="paragraph" w:styleId="TDC9">
    <w:name w:val="toc 9"/>
    <w:basedOn w:val="Normal"/>
    <w:next w:val="Normal"/>
    <w:autoRedefine/>
    <w:uiPriority w:val="39"/>
    <w:unhideWhenUsed/>
    <w:rsid w:val="00FB54F6"/>
    <w:pPr>
      <w:spacing w:after="100" w:line="259" w:lineRule="auto"/>
      <w:ind w:left="1760"/>
      <w:jc w:val="left"/>
    </w:pPr>
    <w:rPr>
      <w:rFonts w:asciiTheme="minorHAnsi" w:eastAsiaTheme="minorEastAsia" w:hAnsiTheme="minorHAnsi"/>
      <w:sz w:val="22"/>
      <w:lang w:eastAsia="es-EC"/>
    </w:rPr>
  </w:style>
  <w:style w:type="paragraph" w:customStyle="1" w:styleId="m-4337850801921353380gmail-msolistparagraph">
    <w:name w:val="m_-4337850801921353380gmail-msolistparagraph"/>
    <w:basedOn w:val="Normal"/>
    <w:rsid w:val="005D4B4D"/>
    <w:pPr>
      <w:spacing w:before="100" w:beforeAutospacing="1" w:after="100" w:afterAutospacing="1" w:line="240" w:lineRule="auto"/>
      <w:jc w:val="left"/>
    </w:pPr>
    <w:rPr>
      <w:rFonts w:eastAsia="Times New Roman" w:cs="Times New Roman"/>
      <w:szCs w:val="24"/>
      <w:lang w:eastAsia="es-ES_tradnl"/>
    </w:rPr>
  </w:style>
  <w:style w:type="table" w:customStyle="1" w:styleId="Tabladelista6concolores-nfasis41">
    <w:name w:val="Tabla de lista 6 con colores - Énfasis 41"/>
    <w:basedOn w:val="Tablanormal"/>
    <w:uiPriority w:val="51"/>
    <w:rsid w:val="008333FE"/>
    <w:pPr>
      <w:spacing w:after="0" w:line="240" w:lineRule="auto"/>
    </w:pPr>
    <w:rPr>
      <w:color w:val="5F497A" w:themeColor="accent4" w:themeShade="BF"/>
    </w:rPr>
    <w:tblPr>
      <w:tblStyleRowBandSize w:val="1"/>
      <w:tblStyleColBandSize w:val="1"/>
      <w:tblInd w:w="0" w:type="dxa"/>
      <w:tblBorders>
        <w:top w:val="single" w:sz="4" w:space="0" w:color="8064A2" w:themeColor="accent4"/>
        <w:bottom w:val="single" w:sz="4" w:space="0" w:color="8064A2" w:themeColor="accent4"/>
      </w:tblBorders>
      <w:tblCellMar>
        <w:top w:w="0" w:type="dxa"/>
        <w:left w:w="108" w:type="dxa"/>
        <w:bottom w:w="0" w:type="dxa"/>
        <w:right w:w="108" w:type="dxa"/>
      </w:tblCellMar>
    </w:tblPr>
    <w:tblStylePr w:type="firstRow">
      <w:rPr>
        <w:b/>
        <w:bCs/>
      </w:rPr>
      <w:tblPr/>
      <w:tcPr>
        <w:tcBorders>
          <w:bottom w:val="single" w:sz="4" w:space="0" w:color="8064A2" w:themeColor="accent4"/>
        </w:tcBorders>
      </w:tcPr>
    </w:tblStylePr>
    <w:tblStylePr w:type="lastRow">
      <w:rPr>
        <w:b/>
        <w:bCs/>
      </w:rPr>
      <w:tblPr/>
      <w:tcPr>
        <w:tcBorders>
          <w:top w:val="double" w:sz="4" w:space="0" w:color="8064A2" w:themeColor="accent4"/>
        </w:tcBorders>
      </w:tcPr>
    </w:tblStylePr>
    <w:tblStylePr w:type="firstCol">
      <w:rPr>
        <w:b/>
        <w:bCs/>
      </w:rPr>
    </w:tblStylePr>
    <w:tblStylePr w:type="lastCol">
      <w:rPr>
        <w:b/>
        <w:bCs/>
      </w:rPr>
    </w:tblStylePr>
    <w:tblStylePr w:type="band1Vert">
      <w:tblPr/>
      <w:tcPr>
        <w:shd w:val="clear" w:color="auto" w:fill="E5DFEC" w:themeFill="accent4" w:themeFillTint="33"/>
      </w:tcPr>
    </w:tblStylePr>
    <w:tblStylePr w:type="band1Horz">
      <w:tblPr/>
      <w:tcPr>
        <w:shd w:val="clear" w:color="auto" w:fill="E5DFEC" w:themeFill="accent4" w:themeFillTint="33"/>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0140">
      <w:bodyDiv w:val="1"/>
      <w:marLeft w:val="0"/>
      <w:marRight w:val="0"/>
      <w:marTop w:val="0"/>
      <w:marBottom w:val="0"/>
      <w:divBdr>
        <w:top w:val="none" w:sz="0" w:space="0" w:color="auto"/>
        <w:left w:val="none" w:sz="0" w:space="0" w:color="auto"/>
        <w:bottom w:val="none" w:sz="0" w:space="0" w:color="auto"/>
        <w:right w:val="none" w:sz="0" w:space="0" w:color="auto"/>
      </w:divBdr>
    </w:div>
    <w:div w:id="163660">
      <w:bodyDiv w:val="1"/>
      <w:marLeft w:val="0"/>
      <w:marRight w:val="0"/>
      <w:marTop w:val="0"/>
      <w:marBottom w:val="0"/>
      <w:divBdr>
        <w:top w:val="none" w:sz="0" w:space="0" w:color="auto"/>
        <w:left w:val="none" w:sz="0" w:space="0" w:color="auto"/>
        <w:bottom w:val="none" w:sz="0" w:space="0" w:color="auto"/>
        <w:right w:val="none" w:sz="0" w:space="0" w:color="auto"/>
      </w:divBdr>
    </w:div>
    <w:div w:id="395563">
      <w:bodyDiv w:val="1"/>
      <w:marLeft w:val="0"/>
      <w:marRight w:val="0"/>
      <w:marTop w:val="0"/>
      <w:marBottom w:val="0"/>
      <w:divBdr>
        <w:top w:val="none" w:sz="0" w:space="0" w:color="auto"/>
        <w:left w:val="none" w:sz="0" w:space="0" w:color="auto"/>
        <w:bottom w:val="none" w:sz="0" w:space="0" w:color="auto"/>
        <w:right w:val="none" w:sz="0" w:space="0" w:color="auto"/>
      </w:divBdr>
    </w:div>
    <w:div w:id="789663">
      <w:bodyDiv w:val="1"/>
      <w:marLeft w:val="0"/>
      <w:marRight w:val="0"/>
      <w:marTop w:val="0"/>
      <w:marBottom w:val="0"/>
      <w:divBdr>
        <w:top w:val="none" w:sz="0" w:space="0" w:color="auto"/>
        <w:left w:val="none" w:sz="0" w:space="0" w:color="auto"/>
        <w:bottom w:val="none" w:sz="0" w:space="0" w:color="auto"/>
        <w:right w:val="none" w:sz="0" w:space="0" w:color="auto"/>
      </w:divBdr>
    </w:div>
    <w:div w:id="1322391">
      <w:bodyDiv w:val="1"/>
      <w:marLeft w:val="0"/>
      <w:marRight w:val="0"/>
      <w:marTop w:val="0"/>
      <w:marBottom w:val="0"/>
      <w:divBdr>
        <w:top w:val="none" w:sz="0" w:space="0" w:color="auto"/>
        <w:left w:val="none" w:sz="0" w:space="0" w:color="auto"/>
        <w:bottom w:val="none" w:sz="0" w:space="0" w:color="auto"/>
        <w:right w:val="none" w:sz="0" w:space="0" w:color="auto"/>
      </w:divBdr>
    </w:div>
    <w:div w:id="1587236">
      <w:bodyDiv w:val="1"/>
      <w:marLeft w:val="0"/>
      <w:marRight w:val="0"/>
      <w:marTop w:val="0"/>
      <w:marBottom w:val="0"/>
      <w:divBdr>
        <w:top w:val="none" w:sz="0" w:space="0" w:color="auto"/>
        <w:left w:val="none" w:sz="0" w:space="0" w:color="auto"/>
        <w:bottom w:val="none" w:sz="0" w:space="0" w:color="auto"/>
        <w:right w:val="none" w:sz="0" w:space="0" w:color="auto"/>
      </w:divBdr>
    </w:div>
    <w:div w:id="1787245">
      <w:bodyDiv w:val="1"/>
      <w:marLeft w:val="0"/>
      <w:marRight w:val="0"/>
      <w:marTop w:val="0"/>
      <w:marBottom w:val="0"/>
      <w:divBdr>
        <w:top w:val="none" w:sz="0" w:space="0" w:color="auto"/>
        <w:left w:val="none" w:sz="0" w:space="0" w:color="auto"/>
        <w:bottom w:val="none" w:sz="0" w:space="0" w:color="auto"/>
        <w:right w:val="none" w:sz="0" w:space="0" w:color="auto"/>
      </w:divBdr>
    </w:div>
    <w:div w:id="2516062">
      <w:bodyDiv w:val="1"/>
      <w:marLeft w:val="0"/>
      <w:marRight w:val="0"/>
      <w:marTop w:val="0"/>
      <w:marBottom w:val="0"/>
      <w:divBdr>
        <w:top w:val="none" w:sz="0" w:space="0" w:color="auto"/>
        <w:left w:val="none" w:sz="0" w:space="0" w:color="auto"/>
        <w:bottom w:val="none" w:sz="0" w:space="0" w:color="auto"/>
        <w:right w:val="none" w:sz="0" w:space="0" w:color="auto"/>
      </w:divBdr>
    </w:div>
    <w:div w:id="3367281">
      <w:bodyDiv w:val="1"/>
      <w:marLeft w:val="0"/>
      <w:marRight w:val="0"/>
      <w:marTop w:val="0"/>
      <w:marBottom w:val="0"/>
      <w:divBdr>
        <w:top w:val="none" w:sz="0" w:space="0" w:color="auto"/>
        <w:left w:val="none" w:sz="0" w:space="0" w:color="auto"/>
        <w:bottom w:val="none" w:sz="0" w:space="0" w:color="auto"/>
        <w:right w:val="none" w:sz="0" w:space="0" w:color="auto"/>
      </w:divBdr>
    </w:div>
    <w:div w:id="3748170">
      <w:bodyDiv w:val="1"/>
      <w:marLeft w:val="0"/>
      <w:marRight w:val="0"/>
      <w:marTop w:val="0"/>
      <w:marBottom w:val="0"/>
      <w:divBdr>
        <w:top w:val="none" w:sz="0" w:space="0" w:color="auto"/>
        <w:left w:val="none" w:sz="0" w:space="0" w:color="auto"/>
        <w:bottom w:val="none" w:sz="0" w:space="0" w:color="auto"/>
        <w:right w:val="none" w:sz="0" w:space="0" w:color="auto"/>
      </w:divBdr>
    </w:div>
    <w:div w:id="4938541">
      <w:bodyDiv w:val="1"/>
      <w:marLeft w:val="0"/>
      <w:marRight w:val="0"/>
      <w:marTop w:val="0"/>
      <w:marBottom w:val="0"/>
      <w:divBdr>
        <w:top w:val="none" w:sz="0" w:space="0" w:color="auto"/>
        <w:left w:val="none" w:sz="0" w:space="0" w:color="auto"/>
        <w:bottom w:val="none" w:sz="0" w:space="0" w:color="auto"/>
        <w:right w:val="none" w:sz="0" w:space="0" w:color="auto"/>
      </w:divBdr>
    </w:div>
    <w:div w:id="5985048">
      <w:bodyDiv w:val="1"/>
      <w:marLeft w:val="0"/>
      <w:marRight w:val="0"/>
      <w:marTop w:val="0"/>
      <w:marBottom w:val="0"/>
      <w:divBdr>
        <w:top w:val="none" w:sz="0" w:space="0" w:color="auto"/>
        <w:left w:val="none" w:sz="0" w:space="0" w:color="auto"/>
        <w:bottom w:val="none" w:sz="0" w:space="0" w:color="auto"/>
        <w:right w:val="none" w:sz="0" w:space="0" w:color="auto"/>
      </w:divBdr>
    </w:div>
    <w:div w:id="5987324">
      <w:bodyDiv w:val="1"/>
      <w:marLeft w:val="0"/>
      <w:marRight w:val="0"/>
      <w:marTop w:val="0"/>
      <w:marBottom w:val="0"/>
      <w:divBdr>
        <w:top w:val="none" w:sz="0" w:space="0" w:color="auto"/>
        <w:left w:val="none" w:sz="0" w:space="0" w:color="auto"/>
        <w:bottom w:val="none" w:sz="0" w:space="0" w:color="auto"/>
        <w:right w:val="none" w:sz="0" w:space="0" w:color="auto"/>
      </w:divBdr>
    </w:div>
    <w:div w:id="5987983">
      <w:bodyDiv w:val="1"/>
      <w:marLeft w:val="0"/>
      <w:marRight w:val="0"/>
      <w:marTop w:val="0"/>
      <w:marBottom w:val="0"/>
      <w:divBdr>
        <w:top w:val="none" w:sz="0" w:space="0" w:color="auto"/>
        <w:left w:val="none" w:sz="0" w:space="0" w:color="auto"/>
        <w:bottom w:val="none" w:sz="0" w:space="0" w:color="auto"/>
        <w:right w:val="none" w:sz="0" w:space="0" w:color="auto"/>
      </w:divBdr>
    </w:div>
    <w:div w:id="6255652">
      <w:bodyDiv w:val="1"/>
      <w:marLeft w:val="0"/>
      <w:marRight w:val="0"/>
      <w:marTop w:val="0"/>
      <w:marBottom w:val="0"/>
      <w:divBdr>
        <w:top w:val="none" w:sz="0" w:space="0" w:color="auto"/>
        <w:left w:val="none" w:sz="0" w:space="0" w:color="auto"/>
        <w:bottom w:val="none" w:sz="0" w:space="0" w:color="auto"/>
        <w:right w:val="none" w:sz="0" w:space="0" w:color="auto"/>
      </w:divBdr>
    </w:div>
    <w:div w:id="6710537">
      <w:bodyDiv w:val="1"/>
      <w:marLeft w:val="0"/>
      <w:marRight w:val="0"/>
      <w:marTop w:val="0"/>
      <w:marBottom w:val="0"/>
      <w:divBdr>
        <w:top w:val="none" w:sz="0" w:space="0" w:color="auto"/>
        <w:left w:val="none" w:sz="0" w:space="0" w:color="auto"/>
        <w:bottom w:val="none" w:sz="0" w:space="0" w:color="auto"/>
        <w:right w:val="none" w:sz="0" w:space="0" w:color="auto"/>
      </w:divBdr>
    </w:div>
    <w:div w:id="6828507">
      <w:bodyDiv w:val="1"/>
      <w:marLeft w:val="0"/>
      <w:marRight w:val="0"/>
      <w:marTop w:val="0"/>
      <w:marBottom w:val="0"/>
      <w:divBdr>
        <w:top w:val="none" w:sz="0" w:space="0" w:color="auto"/>
        <w:left w:val="none" w:sz="0" w:space="0" w:color="auto"/>
        <w:bottom w:val="none" w:sz="0" w:space="0" w:color="auto"/>
        <w:right w:val="none" w:sz="0" w:space="0" w:color="auto"/>
      </w:divBdr>
    </w:div>
    <w:div w:id="7024550">
      <w:bodyDiv w:val="1"/>
      <w:marLeft w:val="0"/>
      <w:marRight w:val="0"/>
      <w:marTop w:val="0"/>
      <w:marBottom w:val="0"/>
      <w:divBdr>
        <w:top w:val="none" w:sz="0" w:space="0" w:color="auto"/>
        <w:left w:val="none" w:sz="0" w:space="0" w:color="auto"/>
        <w:bottom w:val="none" w:sz="0" w:space="0" w:color="auto"/>
        <w:right w:val="none" w:sz="0" w:space="0" w:color="auto"/>
      </w:divBdr>
    </w:div>
    <w:div w:id="7369810">
      <w:bodyDiv w:val="1"/>
      <w:marLeft w:val="0"/>
      <w:marRight w:val="0"/>
      <w:marTop w:val="0"/>
      <w:marBottom w:val="0"/>
      <w:divBdr>
        <w:top w:val="none" w:sz="0" w:space="0" w:color="auto"/>
        <w:left w:val="none" w:sz="0" w:space="0" w:color="auto"/>
        <w:bottom w:val="none" w:sz="0" w:space="0" w:color="auto"/>
        <w:right w:val="none" w:sz="0" w:space="0" w:color="auto"/>
      </w:divBdr>
    </w:div>
    <w:div w:id="8262873">
      <w:bodyDiv w:val="1"/>
      <w:marLeft w:val="0"/>
      <w:marRight w:val="0"/>
      <w:marTop w:val="0"/>
      <w:marBottom w:val="0"/>
      <w:divBdr>
        <w:top w:val="none" w:sz="0" w:space="0" w:color="auto"/>
        <w:left w:val="none" w:sz="0" w:space="0" w:color="auto"/>
        <w:bottom w:val="none" w:sz="0" w:space="0" w:color="auto"/>
        <w:right w:val="none" w:sz="0" w:space="0" w:color="auto"/>
      </w:divBdr>
    </w:div>
    <w:div w:id="8606379">
      <w:bodyDiv w:val="1"/>
      <w:marLeft w:val="0"/>
      <w:marRight w:val="0"/>
      <w:marTop w:val="0"/>
      <w:marBottom w:val="0"/>
      <w:divBdr>
        <w:top w:val="none" w:sz="0" w:space="0" w:color="auto"/>
        <w:left w:val="none" w:sz="0" w:space="0" w:color="auto"/>
        <w:bottom w:val="none" w:sz="0" w:space="0" w:color="auto"/>
        <w:right w:val="none" w:sz="0" w:space="0" w:color="auto"/>
      </w:divBdr>
    </w:div>
    <w:div w:id="8795771">
      <w:bodyDiv w:val="1"/>
      <w:marLeft w:val="0"/>
      <w:marRight w:val="0"/>
      <w:marTop w:val="0"/>
      <w:marBottom w:val="0"/>
      <w:divBdr>
        <w:top w:val="none" w:sz="0" w:space="0" w:color="auto"/>
        <w:left w:val="none" w:sz="0" w:space="0" w:color="auto"/>
        <w:bottom w:val="none" w:sz="0" w:space="0" w:color="auto"/>
        <w:right w:val="none" w:sz="0" w:space="0" w:color="auto"/>
      </w:divBdr>
    </w:div>
    <w:div w:id="9138382">
      <w:bodyDiv w:val="1"/>
      <w:marLeft w:val="0"/>
      <w:marRight w:val="0"/>
      <w:marTop w:val="0"/>
      <w:marBottom w:val="0"/>
      <w:divBdr>
        <w:top w:val="none" w:sz="0" w:space="0" w:color="auto"/>
        <w:left w:val="none" w:sz="0" w:space="0" w:color="auto"/>
        <w:bottom w:val="none" w:sz="0" w:space="0" w:color="auto"/>
        <w:right w:val="none" w:sz="0" w:space="0" w:color="auto"/>
      </w:divBdr>
    </w:div>
    <w:div w:id="9718386">
      <w:bodyDiv w:val="1"/>
      <w:marLeft w:val="0"/>
      <w:marRight w:val="0"/>
      <w:marTop w:val="0"/>
      <w:marBottom w:val="0"/>
      <w:divBdr>
        <w:top w:val="none" w:sz="0" w:space="0" w:color="auto"/>
        <w:left w:val="none" w:sz="0" w:space="0" w:color="auto"/>
        <w:bottom w:val="none" w:sz="0" w:space="0" w:color="auto"/>
        <w:right w:val="none" w:sz="0" w:space="0" w:color="auto"/>
      </w:divBdr>
    </w:div>
    <w:div w:id="9991673">
      <w:bodyDiv w:val="1"/>
      <w:marLeft w:val="0"/>
      <w:marRight w:val="0"/>
      <w:marTop w:val="0"/>
      <w:marBottom w:val="0"/>
      <w:divBdr>
        <w:top w:val="none" w:sz="0" w:space="0" w:color="auto"/>
        <w:left w:val="none" w:sz="0" w:space="0" w:color="auto"/>
        <w:bottom w:val="none" w:sz="0" w:space="0" w:color="auto"/>
        <w:right w:val="none" w:sz="0" w:space="0" w:color="auto"/>
      </w:divBdr>
    </w:div>
    <w:div w:id="10377158">
      <w:bodyDiv w:val="1"/>
      <w:marLeft w:val="0"/>
      <w:marRight w:val="0"/>
      <w:marTop w:val="0"/>
      <w:marBottom w:val="0"/>
      <w:divBdr>
        <w:top w:val="none" w:sz="0" w:space="0" w:color="auto"/>
        <w:left w:val="none" w:sz="0" w:space="0" w:color="auto"/>
        <w:bottom w:val="none" w:sz="0" w:space="0" w:color="auto"/>
        <w:right w:val="none" w:sz="0" w:space="0" w:color="auto"/>
      </w:divBdr>
    </w:div>
    <w:div w:id="10768759">
      <w:bodyDiv w:val="1"/>
      <w:marLeft w:val="0"/>
      <w:marRight w:val="0"/>
      <w:marTop w:val="0"/>
      <w:marBottom w:val="0"/>
      <w:divBdr>
        <w:top w:val="none" w:sz="0" w:space="0" w:color="auto"/>
        <w:left w:val="none" w:sz="0" w:space="0" w:color="auto"/>
        <w:bottom w:val="none" w:sz="0" w:space="0" w:color="auto"/>
        <w:right w:val="none" w:sz="0" w:space="0" w:color="auto"/>
      </w:divBdr>
    </w:div>
    <w:div w:id="10835541">
      <w:bodyDiv w:val="1"/>
      <w:marLeft w:val="0"/>
      <w:marRight w:val="0"/>
      <w:marTop w:val="0"/>
      <w:marBottom w:val="0"/>
      <w:divBdr>
        <w:top w:val="none" w:sz="0" w:space="0" w:color="auto"/>
        <w:left w:val="none" w:sz="0" w:space="0" w:color="auto"/>
        <w:bottom w:val="none" w:sz="0" w:space="0" w:color="auto"/>
        <w:right w:val="none" w:sz="0" w:space="0" w:color="auto"/>
      </w:divBdr>
    </w:div>
    <w:div w:id="11341707">
      <w:bodyDiv w:val="1"/>
      <w:marLeft w:val="0"/>
      <w:marRight w:val="0"/>
      <w:marTop w:val="0"/>
      <w:marBottom w:val="0"/>
      <w:divBdr>
        <w:top w:val="none" w:sz="0" w:space="0" w:color="auto"/>
        <w:left w:val="none" w:sz="0" w:space="0" w:color="auto"/>
        <w:bottom w:val="none" w:sz="0" w:space="0" w:color="auto"/>
        <w:right w:val="none" w:sz="0" w:space="0" w:color="auto"/>
      </w:divBdr>
    </w:div>
    <w:div w:id="11348764">
      <w:bodyDiv w:val="1"/>
      <w:marLeft w:val="0"/>
      <w:marRight w:val="0"/>
      <w:marTop w:val="0"/>
      <w:marBottom w:val="0"/>
      <w:divBdr>
        <w:top w:val="none" w:sz="0" w:space="0" w:color="auto"/>
        <w:left w:val="none" w:sz="0" w:space="0" w:color="auto"/>
        <w:bottom w:val="none" w:sz="0" w:space="0" w:color="auto"/>
        <w:right w:val="none" w:sz="0" w:space="0" w:color="auto"/>
      </w:divBdr>
    </w:div>
    <w:div w:id="11610504">
      <w:bodyDiv w:val="1"/>
      <w:marLeft w:val="0"/>
      <w:marRight w:val="0"/>
      <w:marTop w:val="0"/>
      <w:marBottom w:val="0"/>
      <w:divBdr>
        <w:top w:val="none" w:sz="0" w:space="0" w:color="auto"/>
        <w:left w:val="none" w:sz="0" w:space="0" w:color="auto"/>
        <w:bottom w:val="none" w:sz="0" w:space="0" w:color="auto"/>
        <w:right w:val="none" w:sz="0" w:space="0" w:color="auto"/>
      </w:divBdr>
    </w:div>
    <w:div w:id="11808779">
      <w:bodyDiv w:val="1"/>
      <w:marLeft w:val="0"/>
      <w:marRight w:val="0"/>
      <w:marTop w:val="0"/>
      <w:marBottom w:val="0"/>
      <w:divBdr>
        <w:top w:val="none" w:sz="0" w:space="0" w:color="auto"/>
        <w:left w:val="none" w:sz="0" w:space="0" w:color="auto"/>
        <w:bottom w:val="none" w:sz="0" w:space="0" w:color="auto"/>
        <w:right w:val="none" w:sz="0" w:space="0" w:color="auto"/>
      </w:divBdr>
    </w:div>
    <w:div w:id="12198130">
      <w:bodyDiv w:val="1"/>
      <w:marLeft w:val="0"/>
      <w:marRight w:val="0"/>
      <w:marTop w:val="0"/>
      <w:marBottom w:val="0"/>
      <w:divBdr>
        <w:top w:val="none" w:sz="0" w:space="0" w:color="auto"/>
        <w:left w:val="none" w:sz="0" w:space="0" w:color="auto"/>
        <w:bottom w:val="none" w:sz="0" w:space="0" w:color="auto"/>
        <w:right w:val="none" w:sz="0" w:space="0" w:color="auto"/>
      </w:divBdr>
    </w:div>
    <w:div w:id="13657533">
      <w:bodyDiv w:val="1"/>
      <w:marLeft w:val="0"/>
      <w:marRight w:val="0"/>
      <w:marTop w:val="0"/>
      <w:marBottom w:val="0"/>
      <w:divBdr>
        <w:top w:val="none" w:sz="0" w:space="0" w:color="auto"/>
        <w:left w:val="none" w:sz="0" w:space="0" w:color="auto"/>
        <w:bottom w:val="none" w:sz="0" w:space="0" w:color="auto"/>
        <w:right w:val="none" w:sz="0" w:space="0" w:color="auto"/>
      </w:divBdr>
    </w:div>
    <w:div w:id="14888739">
      <w:bodyDiv w:val="1"/>
      <w:marLeft w:val="0"/>
      <w:marRight w:val="0"/>
      <w:marTop w:val="0"/>
      <w:marBottom w:val="0"/>
      <w:divBdr>
        <w:top w:val="none" w:sz="0" w:space="0" w:color="auto"/>
        <w:left w:val="none" w:sz="0" w:space="0" w:color="auto"/>
        <w:bottom w:val="none" w:sz="0" w:space="0" w:color="auto"/>
        <w:right w:val="none" w:sz="0" w:space="0" w:color="auto"/>
      </w:divBdr>
    </w:div>
    <w:div w:id="15012145">
      <w:bodyDiv w:val="1"/>
      <w:marLeft w:val="0"/>
      <w:marRight w:val="0"/>
      <w:marTop w:val="0"/>
      <w:marBottom w:val="0"/>
      <w:divBdr>
        <w:top w:val="none" w:sz="0" w:space="0" w:color="auto"/>
        <w:left w:val="none" w:sz="0" w:space="0" w:color="auto"/>
        <w:bottom w:val="none" w:sz="0" w:space="0" w:color="auto"/>
        <w:right w:val="none" w:sz="0" w:space="0" w:color="auto"/>
      </w:divBdr>
    </w:div>
    <w:div w:id="15733911">
      <w:bodyDiv w:val="1"/>
      <w:marLeft w:val="0"/>
      <w:marRight w:val="0"/>
      <w:marTop w:val="0"/>
      <w:marBottom w:val="0"/>
      <w:divBdr>
        <w:top w:val="none" w:sz="0" w:space="0" w:color="auto"/>
        <w:left w:val="none" w:sz="0" w:space="0" w:color="auto"/>
        <w:bottom w:val="none" w:sz="0" w:space="0" w:color="auto"/>
        <w:right w:val="none" w:sz="0" w:space="0" w:color="auto"/>
      </w:divBdr>
    </w:div>
    <w:div w:id="15890990">
      <w:bodyDiv w:val="1"/>
      <w:marLeft w:val="0"/>
      <w:marRight w:val="0"/>
      <w:marTop w:val="0"/>
      <w:marBottom w:val="0"/>
      <w:divBdr>
        <w:top w:val="none" w:sz="0" w:space="0" w:color="auto"/>
        <w:left w:val="none" w:sz="0" w:space="0" w:color="auto"/>
        <w:bottom w:val="none" w:sz="0" w:space="0" w:color="auto"/>
        <w:right w:val="none" w:sz="0" w:space="0" w:color="auto"/>
      </w:divBdr>
    </w:div>
    <w:div w:id="15936375">
      <w:bodyDiv w:val="1"/>
      <w:marLeft w:val="0"/>
      <w:marRight w:val="0"/>
      <w:marTop w:val="0"/>
      <w:marBottom w:val="0"/>
      <w:divBdr>
        <w:top w:val="none" w:sz="0" w:space="0" w:color="auto"/>
        <w:left w:val="none" w:sz="0" w:space="0" w:color="auto"/>
        <w:bottom w:val="none" w:sz="0" w:space="0" w:color="auto"/>
        <w:right w:val="none" w:sz="0" w:space="0" w:color="auto"/>
      </w:divBdr>
    </w:div>
    <w:div w:id="16203111">
      <w:bodyDiv w:val="1"/>
      <w:marLeft w:val="0"/>
      <w:marRight w:val="0"/>
      <w:marTop w:val="0"/>
      <w:marBottom w:val="0"/>
      <w:divBdr>
        <w:top w:val="none" w:sz="0" w:space="0" w:color="auto"/>
        <w:left w:val="none" w:sz="0" w:space="0" w:color="auto"/>
        <w:bottom w:val="none" w:sz="0" w:space="0" w:color="auto"/>
        <w:right w:val="none" w:sz="0" w:space="0" w:color="auto"/>
      </w:divBdr>
    </w:div>
    <w:div w:id="16272342">
      <w:bodyDiv w:val="1"/>
      <w:marLeft w:val="0"/>
      <w:marRight w:val="0"/>
      <w:marTop w:val="0"/>
      <w:marBottom w:val="0"/>
      <w:divBdr>
        <w:top w:val="none" w:sz="0" w:space="0" w:color="auto"/>
        <w:left w:val="none" w:sz="0" w:space="0" w:color="auto"/>
        <w:bottom w:val="none" w:sz="0" w:space="0" w:color="auto"/>
        <w:right w:val="none" w:sz="0" w:space="0" w:color="auto"/>
      </w:divBdr>
    </w:div>
    <w:div w:id="17048025">
      <w:bodyDiv w:val="1"/>
      <w:marLeft w:val="0"/>
      <w:marRight w:val="0"/>
      <w:marTop w:val="0"/>
      <w:marBottom w:val="0"/>
      <w:divBdr>
        <w:top w:val="none" w:sz="0" w:space="0" w:color="auto"/>
        <w:left w:val="none" w:sz="0" w:space="0" w:color="auto"/>
        <w:bottom w:val="none" w:sz="0" w:space="0" w:color="auto"/>
        <w:right w:val="none" w:sz="0" w:space="0" w:color="auto"/>
      </w:divBdr>
    </w:div>
    <w:div w:id="18165881">
      <w:bodyDiv w:val="1"/>
      <w:marLeft w:val="0"/>
      <w:marRight w:val="0"/>
      <w:marTop w:val="0"/>
      <w:marBottom w:val="0"/>
      <w:divBdr>
        <w:top w:val="none" w:sz="0" w:space="0" w:color="auto"/>
        <w:left w:val="none" w:sz="0" w:space="0" w:color="auto"/>
        <w:bottom w:val="none" w:sz="0" w:space="0" w:color="auto"/>
        <w:right w:val="none" w:sz="0" w:space="0" w:color="auto"/>
      </w:divBdr>
    </w:div>
    <w:div w:id="18286520">
      <w:bodyDiv w:val="1"/>
      <w:marLeft w:val="0"/>
      <w:marRight w:val="0"/>
      <w:marTop w:val="0"/>
      <w:marBottom w:val="0"/>
      <w:divBdr>
        <w:top w:val="none" w:sz="0" w:space="0" w:color="auto"/>
        <w:left w:val="none" w:sz="0" w:space="0" w:color="auto"/>
        <w:bottom w:val="none" w:sz="0" w:space="0" w:color="auto"/>
        <w:right w:val="none" w:sz="0" w:space="0" w:color="auto"/>
      </w:divBdr>
    </w:div>
    <w:div w:id="18314161">
      <w:bodyDiv w:val="1"/>
      <w:marLeft w:val="0"/>
      <w:marRight w:val="0"/>
      <w:marTop w:val="0"/>
      <w:marBottom w:val="0"/>
      <w:divBdr>
        <w:top w:val="none" w:sz="0" w:space="0" w:color="auto"/>
        <w:left w:val="none" w:sz="0" w:space="0" w:color="auto"/>
        <w:bottom w:val="none" w:sz="0" w:space="0" w:color="auto"/>
        <w:right w:val="none" w:sz="0" w:space="0" w:color="auto"/>
      </w:divBdr>
    </w:div>
    <w:div w:id="19625434">
      <w:bodyDiv w:val="1"/>
      <w:marLeft w:val="0"/>
      <w:marRight w:val="0"/>
      <w:marTop w:val="0"/>
      <w:marBottom w:val="0"/>
      <w:divBdr>
        <w:top w:val="none" w:sz="0" w:space="0" w:color="auto"/>
        <w:left w:val="none" w:sz="0" w:space="0" w:color="auto"/>
        <w:bottom w:val="none" w:sz="0" w:space="0" w:color="auto"/>
        <w:right w:val="none" w:sz="0" w:space="0" w:color="auto"/>
      </w:divBdr>
    </w:div>
    <w:div w:id="19822773">
      <w:bodyDiv w:val="1"/>
      <w:marLeft w:val="0"/>
      <w:marRight w:val="0"/>
      <w:marTop w:val="0"/>
      <w:marBottom w:val="0"/>
      <w:divBdr>
        <w:top w:val="none" w:sz="0" w:space="0" w:color="auto"/>
        <w:left w:val="none" w:sz="0" w:space="0" w:color="auto"/>
        <w:bottom w:val="none" w:sz="0" w:space="0" w:color="auto"/>
        <w:right w:val="none" w:sz="0" w:space="0" w:color="auto"/>
      </w:divBdr>
    </w:div>
    <w:div w:id="21833751">
      <w:bodyDiv w:val="1"/>
      <w:marLeft w:val="0"/>
      <w:marRight w:val="0"/>
      <w:marTop w:val="0"/>
      <w:marBottom w:val="0"/>
      <w:divBdr>
        <w:top w:val="none" w:sz="0" w:space="0" w:color="auto"/>
        <w:left w:val="none" w:sz="0" w:space="0" w:color="auto"/>
        <w:bottom w:val="none" w:sz="0" w:space="0" w:color="auto"/>
        <w:right w:val="none" w:sz="0" w:space="0" w:color="auto"/>
      </w:divBdr>
    </w:div>
    <w:div w:id="23137063">
      <w:bodyDiv w:val="1"/>
      <w:marLeft w:val="0"/>
      <w:marRight w:val="0"/>
      <w:marTop w:val="0"/>
      <w:marBottom w:val="0"/>
      <w:divBdr>
        <w:top w:val="none" w:sz="0" w:space="0" w:color="auto"/>
        <w:left w:val="none" w:sz="0" w:space="0" w:color="auto"/>
        <w:bottom w:val="none" w:sz="0" w:space="0" w:color="auto"/>
        <w:right w:val="none" w:sz="0" w:space="0" w:color="auto"/>
      </w:divBdr>
    </w:div>
    <w:div w:id="23409325">
      <w:bodyDiv w:val="1"/>
      <w:marLeft w:val="0"/>
      <w:marRight w:val="0"/>
      <w:marTop w:val="0"/>
      <w:marBottom w:val="0"/>
      <w:divBdr>
        <w:top w:val="none" w:sz="0" w:space="0" w:color="auto"/>
        <w:left w:val="none" w:sz="0" w:space="0" w:color="auto"/>
        <w:bottom w:val="none" w:sz="0" w:space="0" w:color="auto"/>
        <w:right w:val="none" w:sz="0" w:space="0" w:color="auto"/>
      </w:divBdr>
    </w:div>
    <w:div w:id="24404283">
      <w:bodyDiv w:val="1"/>
      <w:marLeft w:val="0"/>
      <w:marRight w:val="0"/>
      <w:marTop w:val="0"/>
      <w:marBottom w:val="0"/>
      <w:divBdr>
        <w:top w:val="none" w:sz="0" w:space="0" w:color="auto"/>
        <w:left w:val="none" w:sz="0" w:space="0" w:color="auto"/>
        <w:bottom w:val="none" w:sz="0" w:space="0" w:color="auto"/>
        <w:right w:val="none" w:sz="0" w:space="0" w:color="auto"/>
      </w:divBdr>
    </w:div>
    <w:div w:id="24868236">
      <w:bodyDiv w:val="1"/>
      <w:marLeft w:val="0"/>
      <w:marRight w:val="0"/>
      <w:marTop w:val="0"/>
      <w:marBottom w:val="0"/>
      <w:divBdr>
        <w:top w:val="none" w:sz="0" w:space="0" w:color="auto"/>
        <w:left w:val="none" w:sz="0" w:space="0" w:color="auto"/>
        <w:bottom w:val="none" w:sz="0" w:space="0" w:color="auto"/>
        <w:right w:val="none" w:sz="0" w:space="0" w:color="auto"/>
      </w:divBdr>
    </w:div>
    <w:div w:id="25109267">
      <w:bodyDiv w:val="1"/>
      <w:marLeft w:val="0"/>
      <w:marRight w:val="0"/>
      <w:marTop w:val="0"/>
      <w:marBottom w:val="0"/>
      <w:divBdr>
        <w:top w:val="none" w:sz="0" w:space="0" w:color="auto"/>
        <w:left w:val="none" w:sz="0" w:space="0" w:color="auto"/>
        <w:bottom w:val="none" w:sz="0" w:space="0" w:color="auto"/>
        <w:right w:val="none" w:sz="0" w:space="0" w:color="auto"/>
      </w:divBdr>
    </w:div>
    <w:div w:id="25565300">
      <w:bodyDiv w:val="1"/>
      <w:marLeft w:val="0"/>
      <w:marRight w:val="0"/>
      <w:marTop w:val="0"/>
      <w:marBottom w:val="0"/>
      <w:divBdr>
        <w:top w:val="none" w:sz="0" w:space="0" w:color="auto"/>
        <w:left w:val="none" w:sz="0" w:space="0" w:color="auto"/>
        <w:bottom w:val="none" w:sz="0" w:space="0" w:color="auto"/>
        <w:right w:val="none" w:sz="0" w:space="0" w:color="auto"/>
      </w:divBdr>
    </w:div>
    <w:div w:id="25837929">
      <w:bodyDiv w:val="1"/>
      <w:marLeft w:val="0"/>
      <w:marRight w:val="0"/>
      <w:marTop w:val="0"/>
      <w:marBottom w:val="0"/>
      <w:divBdr>
        <w:top w:val="none" w:sz="0" w:space="0" w:color="auto"/>
        <w:left w:val="none" w:sz="0" w:space="0" w:color="auto"/>
        <w:bottom w:val="none" w:sz="0" w:space="0" w:color="auto"/>
        <w:right w:val="none" w:sz="0" w:space="0" w:color="auto"/>
      </w:divBdr>
    </w:div>
    <w:div w:id="25906727">
      <w:bodyDiv w:val="1"/>
      <w:marLeft w:val="0"/>
      <w:marRight w:val="0"/>
      <w:marTop w:val="0"/>
      <w:marBottom w:val="0"/>
      <w:divBdr>
        <w:top w:val="none" w:sz="0" w:space="0" w:color="auto"/>
        <w:left w:val="none" w:sz="0" w:space="0" w:color="auto"/>
        <w:bottom w:val="none" w:sz="0" w:space="0" w:color="auto"/>
        <w:right w:val="none" w:sz="0" w:space="0" w:color="auto"/>
      </w:divBdr>
    </w:div>
    <w:div w:id="26609922">
      <w:bodyDiv w:val="1"/>
      <w:marLeft w:val="0"/>
      <w:marRight w:val="0"/>
      <w:marTop w:val="0"/>
      <w:marBottom w:val="0"/>
      <w:divBdr>
        <w:top w:val="none" w:sz="0" w:space="0" w:color="auto"/>
        <w:left w:val="none" w:sz="0" w:space="0" w:color="auto"/>
        <w:bottom w:val="none" w:sz="0" w:space="0" w:color="auto"/>
        <w:right w:val="none" w:sz="0" w:space="0" w:color="auto"/>
      </w:divBdr>
    </w:div>
    <w:div w:id="26760844">
      <w:bodyDiv w:val="1"/>
      <w:marLeft w:val="0"/>
      <w:marRight w:val="0"/>
      <w:marTop w:val="0"/>
      <w:marBottom w:val="0"/>
      <w:divBdr>
        <w:top w:val="none" w:sz="0" w:space="0" w:color="auto"/>
        <w:left w:val="none" w:sz="0" w:space="0" w:color="auto"/>
        <w:bottom w:val="none" w:sz="0" w:space="0" w:color="auto"/>
        <w:right w:val="none" w:sz="0" w:space="0" w:color="auto"/>
      </w:divBdr>
    </w:div>
    <w:div w:id="26876915">
      <w:bodyDiv w:val="1"/>
      <w:marLeft w:val="0"/>
      <w:marRight w:val="0"/>
      <w:marTop w:val="0"/>
      <w:marBottom w:val="0"/>
      <w:divBdr>
        <w:top w:val="none" w:sz="0" w:space="0" w:color="auto"/>
        <w:left w:val="none" w:sz="0" w:space="0" w:color="auto"/>
        <w:bottom w:val="none" w:sz="0" w:space="0" w:color="auto"/>
        <w:right w:val="none" w:sz="0" w:space="0" w:color="auto"/>
      </w:divBdr>
    </w:div>
    <w:div w:id="27222155">
      <w:bodyDiv w:val="1"/>
      <w:marLeft w:val="0"/>
      <w:marRight w:val="0"/>
      <w:marTop w:val="0"/>
      <w:marBottom w:val="0"/>
      <w:divBdr>
        <w:top w:val="none" w:sz="0" w:space="0" w:color="auto"/>
        <w:left w:val="none" w:sz="0" w:space="0" w:color="auto"/>
        <w:bottom w:val="none" w:sz="0" w:space="0" w:color="auto"/>
        <w:right w:val="none" w:sz="0" w:space="0" w:color="auto"/>
      </w:divBdr>
    </w:div>
    <w:div w:id="28185054">
      <w:bodyDiv w:val="1"/>
      <w:marLeft w:val="0"/>
      <w:marRight w:val="0"/>
      <w:marTop w:val="0"/>
      <w:marBottom w:val="0"/>
      <w:divBdr>
        <w:top w:val="none" w:sz="0" w:space="0" w:color="auto"/>
        <w:left w:val="none" w:sz="0" w:space="0" w:color="auto"/>
        <w:bottom w:val="none" w:sz="0" w:space="0" w:color="auto"/>
        <w:right w:val="none" w:sz="0" w:space="0" w:color="auto"/>
      </w:divBdr>
    </w:div>
    <w:div w:id="29838465">
      <w:bodyDiv w:val="1"/>
      <w:marLeft w:val="0"/>
      <w:marRight w:val="0"/>
      <w:marTop w:val="0"/>
      <w:marBottom w:val="0"/>
      <w:divBdr>
        <w:top w:val="none" w:sz="0" w:space="0" w:color="auto"/>
        <w:left w:val="none" w:sz="0" w:space="0" w:color="auto"/>
        <w:bottom w:val="none" w:sz="0" w:space="0" w:color="auto"/>
        <w:right w:val="none" w:sz="0" w:space="0" w:color="auto"/>
      </w:divBdr>
    </w:div>
    <w:div w:id="30614207">
      <w:bodyDiv w:val="1"/>
      <w:marLeft w:val="0"/>
      <w:marRight w:val="0"/>
      <w:marTop w:val="0"/>
      <w:marBottom w:val="0"/>
      <w:divBdr>
        <w:top w:val="none" w:sz="0" w:space="0" w:color="auto"/>
        <w:left w:val="none" w:sz="0" w:space="0" w:color="auto"/>
        <w:bottom w:val="none" w:sz="0" w:space="0" w:color="auto"/>
        <w:right w:val="none" w:sz="0" w:space="0" w:color="auto"/>
      </w:divBdr>
    </w:div>
    <w:div w:id="30617987">
      <w:bodyDiv w:val="1"/>
      <w:marLeft w:val="0"/>
      <w:marRight w:val="0"/>
      <w:marTop w:val="0"/>
      <w:marBottom w:val="0"/>
      <w:divBdr>
        <w:top w:val="none" w:sz="0" w:space="0" w:color="auto"/>
        <w:left w:val="none" w:sz="0" w:space="0" w:color="auto"/>
        <w:bottom w:val="none" w:sz="0" w:space="0" w:color="auto"/>
        <w:right w:val="none" w:sz="0" w:space="0" w:color="auto"/>
      </w:divBdr>
    </w:div>
    <w:div w:id="30690612">
      <w:bodyDiv w:val="1"/>
      <w:marLeft w:val="0"/>
      <w:marRight w:val="0"/>
      <w:marTop w:val="0"/>
      <w:marBottom w:val="0"/>
      <w:divBdr>
        <w:top w:val="none" w:sz="0" w:space="0" w:color="auto"/>
        <w:left w:val="none" w:sz="0" w:space="0" w:color="auto"/>
        <w:bottom w:val="none" w:sz="0" w:space="0" w:color="auto"/>
        <w:right w:val="none" w:sz="0" w:space="0" w:color="auto"/>
      </w:divBdr>
    </w:div>
    <w:div w:id="31195464">
      <w:bodyDiv w:val="1"/>
      <w:marLeft w:val="0"/>
      <w:marRight w:val="0"/>
      <w:marTop w:val="0"/>
      <w:marBottom w:val="0"/>
      <w:divBdr>
        <w:top w:val="none" w:sz="0" w:space="0" w:color="auto"/>
        <w:left w:val="none" w:sz="0" w:space="0" w:color="auto"/>
        <w:bottom w:val="none" w:sz="0" w:space="0" w:color="auto"/>
        <w:right w:val="none" w:sz="0" w:space="0" w:color="auto"/>
      </w:divBdr>
    </w:div>
    <w:div w:id="31267623">
      <w:bodyDiv w:val="1"/>
      <w:marLeft w:val="0"/>
      <w:marRight w:val="0"/>
      <w:marTop w:val="0"/>
      <w:marBottom w:val="0"/>
      <w:divBdr>
        <w:top w:val="none" w:sz="0" w:space="0" w:color="auto"/>
        <w:left w:val="none" w:sz="0" w:space="0" w:color="auto"/>
        <w:bottom w:val="none" w:sz="0" w:space="0" w:color="auto"/>
        <w:right w:val="none" w:sz="0" w:space="0" w:color="auto"/>
      </w:divBdr>
    </w:div>
    <w:div w:id="33191900">
      <w:bodyDiv w:val="1"/>
      <w:marLeft w:val="0"/>
      <w:marRight w:val="0"/>
      <w:marTop w:val="0"/>
      <w:marBottom w:val="0"/>
      <w:divBdr>
        <w:top w:val="none" w:sz="0" w:space="0" w:color="auto"/>
        <w:left w:val="none" w:sz="0" w:space="0" w:color="auto"/>
        <w:bottom w:val="none" w:sz="0" w:space="0" w:color="auto"/>
        <w:right w:val="none" w:sz="0" w:space="0" w:color="auto"/>
      </w:divBdr>
    </w:div>
    <w:div w:id="34431612">
      <w:bodyDiv w:val="1"/>
      <w:marLeft w:val="0"/>
      <w:marRight w:val="0"/>
      <w:marTop w:val="0"/>
      <w:marBottom w:val="0"/>
      <w:divBdr>
        <w:top w:val="none" w:sz="0" w:space="0" w:color="auto"/>
        <w:left w:val="none" w:sz="0" w:space="0" w:color="auto"/>
        <w:bottom w:val="none" w:sz="0" w:space="0" w:color="auto"/>
        <w:right w:val="none" w:sz="0" w:space="0" w:color="auto"/>
      </w:divBdr>
    </w:div>
    <w:div w:id="35738560">
      <w:bodyDiv w:val="1"/>
      <w:marLeft w:val="0"/>
      <w:marRight w:val="0"/>
      <w:marTop w:val="0"/>
      <w:marBottom w:val="0"/>
      <w:divBdr>
        <w:top w:val="none" w:sz="0" w:space="0" w:color="auto"/>
        <w:left w:val="none" w:sz="0" w:space="0" w:color="auto"/>
        <w:bottom w:val="none" w:sz="0" w:space="0" w:color="auto"/>
        <w:right w:val="none" w:sz="0" w:space="0" w:color="auto"/>
      </w:divBdr>
    </w:div>
    <w:div w:id="35745274">
      <w:bodyDiv w:val="1"/>
      <w:marLeft w:val="0"/>
      <w:marRight w:val="0"/>
      <w:marTop w:val="0"/>
      <w:marBottom w:val="0"/>
      <w:divBdr>
        <w:top w:val="none" w:sz="0" w:space="0" w:color="auto"/>
        <w:left w:val="none" w:sz="0" w:space="0" w:color="auto"/>
        <w:bottom w:val="none" w:sz="0" w:space="0" w:color="auto"/>
        <w:right w:val="none" w:sz="0" w:space="0" w:color="auto"/>
      </w:divBdr>
    </w:div>
    <w:div w:id="36007078">
      <w:bodyDiv w:val="1"/>
      <w:marLeft w:val="0"/>
      <w:marRight w:val="0"/>
      <w:marTop w:val="0"/>
      <w:marBottom w:val="0"/>
      <w:divBdr>
        <w:top w:val="none" w:sz="0" w:space="0" w:color="auto"/>
        <w:left w:val="none" w:sz="0" w:space="0" w:color="auto"/>
        <w:bottom w:val="none" w:sz="0" w:space="0" w:color="auto"/>
        <w:right w:val="none" w:sz="0" w:space="0" w:color="auto"/>
      </w:divBdr>
    </w:div>
    <w:div w:id="36125933">
      <w:bodyDiv w:val="1"/>
      <w:marLeft w:val="0"/>
      <w:marRight w:val="0"/>
      <w:marTop w:val="0"/>
      <w:marBottom w:val="0"/>
      <w:divBdr>
        <w:top w:val="none" w:sz="0" w:space="0" w:color="auto"/>
        <w:left w:val="none" w:sz="0" w:space="0" w:color="auto"/>
        <w:bottom w:val="none" w:sz="0" w:space="0" w:color="auto"/>
        <w:right w:val="none" w:sz="0" w:space="0" w:color="auto"/>
      </w:divBdr>
    </w:div>
    <w:div w:id="36247577">
      <w:bodyDiv w:val="1"/>
      <w:marLeft w:val="0"/>
      <w:marRight w:val="0"/>
      <w:marTop w:val="0"/>
      <w:marBottom w:val="0"/>
      <w:divBdr>
        <w:top w:val="none" w:sz="0" w:space="0" w:color="auto"/>
        <w:left w:val="none" w:sz="0" w:space="0" w:color="auto"/>
        <w:bottom w:val="none" w:sz="0" w:space="0" w:color="auto"/>
        <w:right w:val="none" w:sz="0" w:space="0" w:color="auto"/>
      </w:divBdr>
    </w:div>
    <w:div w:id="36635915">
      <w:bodyDiv w:val="1"/>
      <w:marLeft w:val="0"/>
      <w:marRight w:val="0"/>
      <w:marTop w:val="0"/>
      <w:marBottom w:val="0"/>
      <w:divBdr>
        <w:top w:val="none" w:sz="0" w:space="0" w:color="auto"/>
        <w:left w:val="none" w:sz="0" w:space="0" w:color="auto"/>
        <w:bottom w:val="none" w:sz="0" w:space="0" w:color="auto"/>
        <w:right w:val="none" w:sz="0" w:space="0" w:color="auto"/>
      </w:divBdr>
    </w:div>
    <w:div w:id="37093880">
      <w:bodyDiv w:val="1"/>
      <w:marLeft w:val="0"/>
      <w:marRight w:val="0"/>
      <w:marTop w:val="0"/>
      <w:marBottom w:val="0"/>
      <w:divBdr>
        <w:top w:val="none" w:sz="0" w:space="0" w:color="auto"/>
        <w:left w:val="none" w:sz="0" w:space="0" w:color="auto"/>
        <w:bottom w:val="none" w:sz="0" w:space="0" w:color="auto"/>
        <w:right w:val="none" w:sz="0" w:space="0" w:color="auto"/>
      </w:divBdr>
    </w:div>
    <w:div w:id="38744635">
      <w:bodyDiv w:val="1"/>
      <w:marLeft w:val="0"/>
      <w:marRight w:val="0"/>
      <w:marTop w:val="0"/>
      <w:marBottom w:val="0"/>
      <w:divBdr>
        <w:top w:val="none" w:sz="0" w:space="0" w:color="auto"/>
        <w:left w:val="none" w:sz="0" w:space="0" w:color="auto"/>
        <w:bottom w:val="none" w:sz="0" w:space="0" w:color="auto"/>
        <w:right w:val="none" w:sz="0" w:space="0" w:color="auto"/>
      </w:divBdr>
    </w:div>
    <w:div w:id="38826368">
      <w:bodyDiv w:val="1"/>
      <w:marLeft w:val="0"/>
      <w:marRight w:val="0"/>
      <w:marTop w:val="0"/>
      <w:marBottom w:val="0"/>
      <w:divBdr>
        <w:top w:val="none" w:sz="0" w:space="0" w:color="auto"/>
        <w:left w:val="none" w:sz="0" w:space="0" w:color="auto"/>
        <w:bottom w:val="none" w:sz="0" w:space="0" w:color="auto"/>
        <w:right w:val="none" w:sz="0" w:space="0" w:color="auto"/>
      </w:divBdr>
    </w:div>
    <w:div w:id="39018225">
      <w:bodyDiv w:val="1"/>
      <w:marLeft w:val="0"/>
      <w:marRight w:val="0"/>
      <w:marTop w:val="0"/>
      <w:marBottom w:val="0"/>
      <w:divBdr>
        <w:top w:val="none" w:sz="0" w:space="0" w:color="auto"/>
        <w:left w:val="none" w:sz="0" w:space="0" w:color="auto"/>
        <w:bottom w:val="none" w:sz="0" w:space="0" w:color="auto"/>
        <w:right w:val="none" w:sz="0" w:space="0" w:color="auto"/>
      </w:divBdr>
    </w:div>
    <w:div w:id="41293832">
      <w:bodyDiv w:val="1"/>
      <w:marLeft w:val="0"/>
      <w:marRight w:val="0"/>
      <w:marTop w:val="0"/>
      <w:marBottom w:val="0"/>
      <w:divBdr>
        <w:top w:val="none" w:sz="0" w:space="0" w:color="auto"/>
        <w:left w:val="none" w:sz="0" w:space="0" w:color="auto"/>
        <w:bottom w:val="none" w:sz="0" w:space="0" w:color="auto"/>
        <w:right w:val="none" w:sz="0" w:space="0" w:color="auto"/>
      </w:divBdr>
    </w:div>
    <w:div w:id="41639330">
      <w:bodyDiv w:val="1"/>
      <w:marLeft w:val="0"/>
      <w:marRight w:val="0"/>
      <w:marTop w:val="0"/>
      <w:marBottom w:val="0"/>
      <w:divBdr>
        <w:top w:val="none" w:sz="0" w:space="0" w:color="auto"/>
        <w:left w:val="none" w:sz="0" w:space="0" w:color="auto"/>
        <w:bottom w:val="none" w:sz="0" w:space="0" w:color="auto"/>
        <w:right w:val="none" w:sz="0" w:space="0" w:color="auto"/>
      </w:divBdr>
    </w:div>
    <w:div w:id="41713190">
      <w:bodyDiv w:val="1"/>
      <w:marLeft w:val="0"/>
      <w:marRight w:val="0"/>
      <w:marTop w:val="0"/>
      <w:marBottom w:val="0"/>
      <w:divBdr>
        <w:top w:val="none" w:sz="0" w:space="0" w:color="auto"/>
        <w:left w:val="none" w:sz="0" w:space="0" w:color="auto"/>
        <w:bottom w:val="none" w:sz="0" w:space="0" w:color="auto"/>
        <w:right w:val="none" w:sz="0" w:space="0" w:color="auto"/>
      </w:divBdr>
    </w:div>
    <w:div w:id="41753526">
      <w:bodyDiv w:val="1"/>
      <w:marLeft w:val="0"/>
      <w:marRight w:val="0"/>
      <w:marTop w:val="0"/>
      <w:marBottom w:val="0"/>
      <w:divBdr>
        <w:top w:val="none" w:sz="0" w:space="0" w:color="auto"/>
        <w:left w:val="none" w:sz="0" w:space="0" w:color="auto"/>
        <w:bottom w:val="none" w:sz="0" w:space="0" w:color="auto"/>
        <w:right w:val="none" w:sz="0" w:space="0" w:color="auto"/>
      </w:divBdr>
    </w:div>
    <w:div w:id="42338457">
      <w:bodyDiv w:val="1"/>
      <w:marLeft w:val="0"/>
      <w:marRight w:val="0"/>
      <w:marTop w:val="0"/>
      <w:marBottom w:val="0"/>
      <w:divBdr>
        <w:top w:val="none" w:sz="0" w:space="0" w:color="auto"/>
        <w:left w:val="none" w:sz="0" w:space="0" w:color="auto"/>
        <w:bottom w:val="none" w:sz="0" w:space="0" w:color="auto"/>
        <w:right w:val="none" w:sz="0" w:space="0" w:color="auto"/>
      </w:divBdr>
    </w:div>
    <w:div w:id="42680788">
      <w:bodyDiv w:val="1"/>
      <w:marLeft w:val="0"/>
      <w:marRight w:val="0"/>
      <w:marTop w:val="0"/>
      <w:marBottom w:val="0"/>
      <w:divBdr>
        <w:top w:val="none" w:sz="0" w:space="0" w:color="auto"/>
        <w:left w:val="none" w:sz="0" w:space="0" w:color="auto"/>
        <w:bottom w:val="none" w:sz="0" w:space="0" w:color="auto"/>
        <w:right w:val="none" w:sz="0" w:space="0" w:color="auto"/>
      </w:divBdr>
    </w:div>
    <w:div w:id="43188683">
      <w:bodyDiv w:val="1"/>
      <w:marLeft w:val="0"/>
      <w:marRight w:val="0"/>
      <w:marTop w:val="0"/>
      <w:marBottom w:val="0"/>
      <w:divBdr>
        <w:top w:val="none" w:sz="0" w:space="0" w:color="auto"/>
        <w:left w:val="none" w:sz="0" w:space="0" w:color="auto"/>
        <w:bottom w:val="none" w:sz="0" w:space="0" w:color="auto"/>
        <w:right w:val="none" w:sz="0" w:space="0" w:color="auto"/>
      </w:divBdr>
    </w:div>
    <w:div w:id="43215778">
      <w:bodyDiv w:val="1"/>
      <w:marLeft w:val="0"/>
      <w:marRight w:val="0"/>
      <w:marTop w:val="0"/>
      <w:marBottom w:val="0"/>
      <w:divBdr>
        <w:top w:val="none" w:sz="0" w:space="0" w:color="auto"/>
        <w:left w:val="none" w:sz="0" w:space="0" w:color="auto"/>
        <w:bottom w:val="none" w:sz="0" w:space="0" w:color="auto"/>
        <w:right w:val="none" w:sz="0" w:space="0" w:color="auto"/>
      </w:divBdr>
    </w:div>
    <w:div w:id="43219946">
      <w:bodyDiv w:val="1"/>
      <w:marLeft w:val="0"/>
      <w:marRight w:val="0"/>
      <w:marTop w:val="0"/>
      <w:marBottom w:val="0"/>
      <w:divBdr>
        <w:top w:val="none" w:sz="0" w:space="0" w:color="auto"/>
        <w:left w:val="none" w:sz="0" w:space="0" w:color="auto"/>
        <w:bottom w:val="none" w:sz="0" w:space="0" w:color="auto"/>
        <w:right w:val="none" w:sz="0" w:space="0" w:color="auto"/>
      </w:divBdr>
    </w:div>
    <w:div w:id="44181821">
      <w:bodyDiv w:val="1"/>
      <w:marLeft w:val="0"/>
      <w:marRight w:val="0"/>
      <w:marTop w:val="0"/>
      <w:marBottom w:val="0"/>
      <w:divBdr>
        <w:top w:val="none" w:sz="0" w:space="0" w:color="auto"/>
        <w:left w:val="none" w:sz="0" w:space="0" w:color="auto"/>
        <w:bottom w:val="none" w:sz="0" w:space="0" w:color="auto"/>
        <w:right w:val="none" w:sz="0" w:space="0" w:color="auto"/>
      </w:divBdr>
    </w:div>
    <w:div w:id="44571410">
      <w:bodyDiv w:val="1"/>
      <w:marLeft w:val="0"/>
      <w:marRight w:val="0"/>
      <w:marTop w:val="0"/>
      <w:marBottom w:val="0"/>
      <w:divBdr>
        <w:top w:val="none" w:sz="0" w:space="0" w:color="auto"/>
        <w:left w:val="none" w:sz="0" w:space="0" w:color="auto"/>
        <w:bottom w:val="none" w:sz="0" w:space="0" w:color="auto"/>
        <w:right w:val="none" w:sz="0" w:space="0" w:color="auto"/>
      </w:divBdr>
    </w:div>
    <w:div w:id="44648857">
      <w:bodyDiv w:val="1"/>
      <w:marLeft w:val="0"/>
      <w:marRight w:val="0"/>
      <w:marTop w:val="0"/>
      <w:marBottom w:val="0"/>
      <w:divBdr>
        <w:top w:val="none" w:sz="0" w:space="0" w:color="auto"/>
        <w:left w:val="none" w:sz="0" w:space="0" w:color="auto"/>
        <w:bottom w:val="none" w:sz="0" w:space="0" w:color="auto"/>
        <w:right w:val="none" w:sz="0" w:space="0" w:color="auto"/>
      </w:divBdr>
    </w:div>
    <w:div w:id="44763814">
      <w:bodyDiv w:val="1"/>
      <w:marLeft w:val="0"/>
      <w:marRight w:val="0"/>
      <w:marTop w:val="0"/>
      <w:marBottom w:val="0"/>
      <w:divBdr>
        <w:top w:val="none" w:sz="0" w:space="0" w:color="auto"/>
        <w:left w:val="none" w:sz="0" w:space="0" w:color="auto"/>
        <w:bottom w:val="none" w:sz="0" w:space="0" w:color="auto"/>
        <w:right w:val="none" w:sz="0" w:space="0" w:color="auto"/>
      </w:divBdr>
    </w:div>
    <w:div w:id="45180172">
      <w:bodyDiv w:val="1"/>
      <w:marLeft w:val="0"/>
      <w:marRight w:val="0"/>
      <w:marTop w:val="0"/>
      <w:marBottom w:val="0"/>
      <w:divBdr>
        <w:top w:val="none" w:sz="0" w:space="0" w:color="auto"/>
        <w:left w:val="none" w:sz="0" w:space="0" w:color="auto"/>
        <w:bottom w:val="none" w:sz="0" w:space="0" w:color="auto"/>
        <w:right w:val="none" w:sz="0" w:space="0" w:color="auto"/>
      </w:divBdr>
    </w:div>
    <w:div w:id="45688207">
      <w:bodyDiv w:val="1"/>
      <w:marLeft w:val="0"/>
      <w:marRight w:val="0"/>
      <w:marTop w:val="0"/>
      <w:marBottom w:val="0"/>
      <w:divBdr>
        <w:top w:val="none" w:sz="0" w:space="0" w:color="auto"/>
        <w:left w:val="none" w:sz="0" w:space="0" w:color="auto"/>
        <w:bottom w:val="none" w:sz="0" w:space="0" w:color="auto"/>
        <w:right w:val="none" w:sz="0" w:space="0" w:color="auto"/>
      </w:divBdr>
    </w:div>
    <w:div w:id="46146370">
      <w:bodyDiv w:val="1"/>
      <w:marLeft w:val="0"/>
      <w:marRight w:val="0"/>
      <w:marTop w:val="0"/>
      <w:marBottom w:val="0"/>
      <w:divBdr>
        <w:top w:val="none" w:sz="0" w:space="0" w:color="auto"/>
        <w:left w:val="none" w:sz="0" w:space="0" w:color="auto"/>
        <w:bottom w:val="none" w:sz="0" w:space="0" w:color="auto"/>
        <w:right w:val="none" w:sz="0" w:space="0" w:color="auto"/>
      </w:divBdr>
    </w:div>
    <w:div w:id="47456489">
      <w:bodyDiv w:val="1"/>
      <w:marLeft w:val="0"/>
      <w:marRight w:val="0"/>
      <w:marTop w:val="0"/>
      <w:marBottom w:val="0"/>
      <w:divBdr>
        <w:top w:val="none" w:sz="0" w:space="0" w:color="auto"/>
        <w:left w:val="none" w:sz="0" w:space="0" w:color="auto"/>
        <w:bottom w:val="none" w:sz="0" w:space="0" w:color="auto"/>
        <w:right w:val="none" w:sz="0" w:space="0" w:color="auto"/>
      </w:divBdr>
    </w:div>
    <w:div w:id="47919647">
      <w:bodyDiv w:val="1"/>
      <w:marLeft w:val="0"/>
      <w:marRight w:val="0"/>
      <w:marTop w:val="0"/>
      <w:marBottom w:val="0"/>
      <w:divBdr>
        <w:top w:val="none" w:sz="0" w:space="0" w:color="auto"/>
        <w:left w:val="none" w:sz="0" w:space="0" w:color="auto"/>
        <w:bottom w:val="none" w:sz="0" w:space="0" w:color="auto"/>
        <w:right w:val="none" w:sz="0" w:space="0" w:color="auto"/>
      </w:divBdr>
    </w:div>
    <w:div w:id="47922169">
      <w:bodyDiv w:val="1"/>
      <w:marLeft w:val="0"/>
      <w:marRight w:val="0"/>
      <w:marTop w:val="0"/>
      <w:marBottom w:val="0"/>
      <w:divBdr>
        <w:top w:val="none" w:sz="0" w:space="0" w:color="auto"/>
        <w:left w:val="none" w:sz="0" w:space="0" w:color="auto"/>
        <w:bottom w:val="none" w:sz="0" w:space="0" w:color="auto"/>
        <w:right w:val="none" w:sz="0" w:space="0" w:color="auto"/>
      </w:divBdr>
    </w:div>
    <w:div w:id="49573940">
      <w:bodyDiv w:val="1"/>
      <w:marLeft w:val="0"/>
      <w:marRight w:val="0"/>
      <w:marTop w:val="0"/>
      <w:marBottom w:val="0"/>
      <w:divBdr>
        <w:top w:val="none" w:sz="0" w:space="0" w:color="auto"/>
        <w:left w:val="none" w:sz="0" w:space="0" w:color="auto"/>
        <w:bottom w:val="none" w:sz="0" w:space="0" w:color="auto"/>
        <w:right w:val="none" w:sz="0" w:space="0" w:color="auto"/>
      </w:divBdr>
    </w:div>
    <w:div w:id="50152782">
      <w:bodyDiv w:val="1"/>
      <w:marLeft w:val="0"/>
      <w:marRight w:val="0"/>
      <w:marTop w:val="0"/>
      <w:marBottom w:val="0"/>
      <w:divBdr>
        <w:top w:val="none" w:sz="0" w:space="0" w:color="auto"/>
        <w:left w:val="none" w:sz="0" w:space="0" w:color="auto"/>
        <w:bottom w:val="none" w:sz="0" w:space="0" w:color="auto"/>
        <w:right w:val="none" w:sz="0" w:space="0" w:color="auto"/>
      </w:divBdr>
    </w:div>
    <w:div w:id="50420160">
      <w:bodyDiv w:val="1"/>
      <w:marLeft w:val="0"/>
      <w:marRight w:val="0"/>
      <w:marTop w:val="0"/>
      <w:marBottom w:val="0"/>
      <w:divBdr>
        <w:top w:val="none" w:sz="0" w:space="0" w:color="auto"/>
        <w:left w:val="none" w:sz="0" w:space="0" w:color="auto"/>
        <w:bottom w:val="none" w:sz="0" w:space="0" w:color="auto"/>
        <w:right w:val="none" w:sz="0" w:space="0" w:color="auto"/>
      </w:divBdr>
    </w:div>
    <w:div w:id="51467790">
      <w:bodyDiv w:val="1"/>
      <w:marLeft w:val="0"/>
      <w:marRight w:val="0"/>
      <w:marTop w:val="0"/>
      <w:marBottom w:val="0"/>
      <w:divBdr>
        <w:top w:val="none" w:sz="0" w:space="0" w:color="auto"/>
        <w:left w:val="none" w:sz="0" w:space="0" w:color="auto"/>
        <w:bottom w:val="none" w:sz="0" w:space="0" w:color="auto"/>
        <w:right w:val="none" w:sz="0" w:space="0" w:color="auto"/>
      </w:divBdr>
    </w:div>
    <w:div w:id="51542836">
      <w:bodyDiv w:val="1"/>
      <w:marLeft w:val="0"/>
      <w:marRight w:val="0"/>
      <w:marTop w:val="0"/>
      <w:marBottom w:val="0"/>
      <w:divBdr>
        <w:top w:val="none" w:sz="0" w:space="0" w:color="auto"/>
        <w:left w:val="none" w:sz="0" w:space="0" w:color="auto"/>
        <w:bottom w:val="none" w:sz="0" w:space="0" w:color="auto"/>
        <w:right w:val="none" w:sz="0" w:space="0" w:color="auto"/>
      </w:divBdr>
    </w:div>
    <w:div w:id="52975116">
      <w:bodyDiv w:val="1"/>
      <w:marLeft w:val="0"/>
      <w:marRight w:val="0"/>
      <w:marTop w:val="0"/>
      <w:marBottom w:val="0"/>
      <w:divBdr>
        <w:top w:val="none" w:sz="0" w:space="0" w:color="auto"/>
        <w:left w:val="none" w:sz="0" w:space="0" w:color="auto"/>
        <w:bottom w:val="none" w:sz="0" w:space="0" w:color="auto"/>
        <w:right w:val="none" w:sz="0" w:space="0" w:color="auto"/>
      </w:divBdr>
    </w:div>
    <w:div w:id="53243564">
      <w:bodyDiv w:val="1"/>
      <w:marLeft w:val="0"/>
      <w:marRight w:val="0"/>
      <w:marTop w:val="0"/>
      <w:marBottom w:val="0"/>
      <w:divBdr>
        <w:top w:val="none" w:sz="0" w:space="0" w:color="auto"/>
        <w:left w:val="none" w:sz="0" w:space="0" w:color="auto"/>
        <w:bottom w:val="none" w:sz="0" w:space="0" w:color="auto"/>
        <w:right w:val="none" w:sz="0" w:space="0" w:color="auto"/>
      </w:divBdr>
    </w:div>
    <w:div w:id="53551108">
      <w:bodyDiv w:val="1"/>
      <w:marLeft w:val="0"/>
      <w:marRight w:val="0"/>
      <w:marTop w:val="0"/>
      <w:marBottom w:val="0"/>
      <w:divBdr>
        <w:top w:val="none" w:sz="0" w:space="0" w:color="auto"/>
        <w:left w:val="none" w:sz="0" w:space="0" w:color="auto"/>
        <w:bottom w:val="none" w:sz="0" w:space="0" w:color="auto"/>
        <w:right w:val="none" w:sz="0" w:space="0" w:color="auto"/>
      </w:divBdr>
    </w:div>
    <w:div w:id="55394705">
      <w:bodyDiv w:val="1"/>
      <w:marLeft w:val="0"/>
      <w:marRight w:val="0"/>
      <w:marTop w:val="0"/>
      <w:marBottom w:val="0"/>
      <w:divBdr>
        <w:top w:val="none" w:sz="0" w:space="0" w:color="auto"/>
        <w:left w:val="none" w:sz="0" w:space="0" w:color="auto"/>
        <w:bottom w:val="none" w:sz="0" w:space="0" w:color="auto"/>
        <w:right w:val="none" w:sz="0" w:space="0" w:color="auto"/>
      </w:divBdr>
    </w:div>
    <w:div w:id="55475563">
      <w:bodyDiv w:val="1"/>
      <w:marLeft w:val="0"/>
      <w:marRight w:val="0"/>
      <w:marTop w:val="0"/>
      <w:marBottom w:val="0"/>
      <w:divBdr>
        <w:top w:val="none" w:sz="0" w:space="0" w:color="auto"/>
        <w:left w:val="none" w:sz="0" w:space="0" w:color="auto"/>
        <w:bottom w:val="none" w:sz="0" w:space="0" w:color="auto"/>
        <w:right w:val="none" w:sz="0" w:space="0" w:color="auto"/>
      </w:divBdr>
    </w:div>
    <w:div w:id="55662530">
      <w:bodyDiv w:val="1"/>
      <w:marLeft w:val="0"/>
      <w:marRight w:val="0"/>
      <w:marTop w:val="0"/>
      <w:marBottom w:val="0"/>
      <w:divBdr>
        <w:top w:val="none" w:sz="0" w:space="0" w:color="auto"/>
        <w:left w:val="none" w:sz="0" w:space="0" w:color="auto"/>
        <w:bottom w:val="none" w:sz="0" w:space="0" w:color="auto"/>
        <w:right w:val="none" w:sz="0" w:space="0" w:color="auto"/>
      </w:divBdr>
    </w:div>
    <w:div w:id="56705376">
      <w:bodyDiv w:val="1"/>
      <w:marLeft w:val="0"/>
      <w:marRight w:val="0"/>
      <w:marTop w:val="0"/>
      <w:marBottom w:val="0"/>
      <w:divBdr>
        <w:top w:val="none" w:sz="0" w:space="0" w:color="auto"/>
        <w:left w:val="none" w:sz="0" w:space="0" w:color="auto"/>
        <w:bottom w:val="none" w:sz="0" w:space="0" w:color="auto"/>
        <w:right w:val="none" w:sz="0" w:space="0" w:color="auto"/>
      </w:divBdr>
    </w:div>
    <w:div w:id="57099143">
      <w:bodyDiv w:val="1"/>
      <w:marLeft w:val="0"/>
      <w:marRight w:val="0"/>
      <w:marTop w:val="0"/>
      <w:marBottom w:val="0"/>
      <w:divBdr>
        <w:top w:val="none" w:sz="0" w:space="0" w:color="auto"/>
        <w:left w:val="none" w:sz="0" w:space="0" w:color="auto"/>
        <w:bottom w:val="none" w:sz="0" w:space="0" w:color="auto"/>
        <w:right w:val="none" w:sz="0" w:space="0" w:color="auto"/>
      </w:divBdr>
    </w:div>
    <w:div w:id="58022078">
      <w:bodyDiv w:val="1"/>
      <w:marLeft w:val="0"/>
      <w:marRight w:val="0"/>
      <w:marTop w:val="0"/>
      <w:marBottom w:val="0"/>
      <w:divBdr>
        <w:top w:val="none" w:sz="0" w:space="0" w:color="auto"/>
        <w:left w:val="none" w:sz="0" w:space="0" w:color="auto"/>
        <w:bottom w:val="none" w:sz="0" w:space="0" w:color="auto"/>
        <w:right w:val="none" w:sz="0" w:space="0" w:color="auto"/>
      </w:divBdr>
    </w:div>
    <w:div w:id="58721985">
      <w:bodyDiv w:val="1"/>
      <w:marLeft w:val="0"/>
      <w:marRight w:val="0"/>
      <w:marTop w:val="0"/>
      <w:marBottom w:val="0"/>
      <w:divBdr>
        <w:top w:val="none" w:sz="0" w:space="0" w:color="auto"/>
        <w:left w:val="none" w:sz="0" w:space="0" w:color="auto"/>
        <w:bottom w:val="none" w:sz="0" w:space="0" w:color="auto"/>
        <w:right w:val="none" w:sz="0" w:space="0" w:color="auto"/>
      </w:divBdr>
    </w:div>
    <w:div w:id="59255229">
      <w:bodyDiv w:val="1"/>
      <w:marLeft w:val="0"/>
      <w:marRight w:val="0"/>
      <w:marTop w:val="0"/>
      <w:marBottom w:val="0"/>
      <w:divBdr>
        <w:top w:val="none" w:sz="0" w:space="0" w:color="auto"/>
        <w:left w:val="none" w:sz="0" w:space="0" w:color="auto"/>
        <w:bottom w:val="none" w:sz="0" w:space="0" w:color="auto"/>
        <w:right w:val="none" w:sz="0" w:space="0" w:color="auto"/>
      </w:divBdr>
    </w:div>
    <w:div w:id="59988956">
      <w:bodyDiv w:val="1"/>
      <w:marLeft w:val="0"/>
      <w:marRight w:val="0"/>
      <w:marTop w:val="0"/>
      <w:marBottom w:val="0"/>
      <w:divBdr>
        <w:top w:val="none" w:sz="0" w:space="0" w:color="auto"/>
        <w:left w:val="none" w:sz="0" w:space="0" w:color="auto"/>
        <w:bottom w:val="none" w:sz="0" w:space="0" w:color="auto"/>
        <w:right w:val="none" w:sz="0" w:space="0" w:color="auto"/>
      </w:divBdr>
    </w:div>
    <w:div w:id="60448564">
      <w:bodyDiv w:val="1"/>
      <w:marLeft w:val="0"/>
      <w:marRight w:val="0"/>
      <w:marTop w:val="0"/>
      <w:marBottom w:val="0"/>
      <w:divBdr>
        <w:top w:val="none" w:sz="0" w:space="0" w:color="auto"/>
        <w:left w:val="none" w:sz="0" w:space="0" w:color="auto"/>
        <w:bottom w:val="none" w:sz="0" w:space="0" w:color="auto"/>
        <w:right w:val="none" w:sz="0" w:space="0" w:color="auto"/>
      </w:divBdr>
    </w:div>
    <w:div w:id="61025011">
      <w:bodyDiv w:val="1"/>
      <w:marLeft w:val="0"/>
      <w:marRight w:val="0"/>
      <w:marTop w:val="0"/>
      <w:marBottom w:val="0"/>
      <w:divBdr>
        <w:top w:val="none" w:sz="0" w:space="0" w:color="auto"/>
        <w:left w:val="none" w:sz="0" w:space="0" w:color="auto"/>
        <w:bottom w:val="none" w:sz="0" w:space="0" w:color="auto"/>
        <w:right w:val="none" w:sz="0" w:space="0" w:color="auto"/>
      </w:divBdr>
    </w:div>
    <w:div w:id="61292982">
      <w:bodyDiv w:val="1"/>
      <w:marLeft w:val="0"/>
      <w:marRight w:val="0"/>
      <w:marTop w:val="0"/>
      <w:marBottom w:val="0"/>
      <w:divBdr>
        <w:top w:val="none" w:sz="0" w:space="0" w:color="auto"/>
        <w:left w:val="none" w:sz="0" w:space="0" w:color="auto"/>
        <w:bottom w:val="none" w:sz="0" w:space="0" w:color="auto"/>
        <w:right w:val="none" w:sz="0" w:space="0" w:color="auto"/>
      </w:divBdr>
    </w:div>
    <w:div w:id="62721466">
      <w:bodyDiv w:val="1"/>
      <w:marLeft w:val="0"/>
      <w:marRight w:val="0"/>
      <w:marTop w:val="0"/>
      <w:marBottom w:val="0"/>
      <w:divBdr>
        <w:top w:val="none" w:sz="0" w:space="0" w:color="auto"/>
        <w:left w:val="none" w:sz="0" w:space="0" w:color="auto"/>
        <w:bottom w:val="none" w:sz="0" w:space="0" w:color="auto"/>
        <w:right w:val="none" w:sz="0" w:space="0" w:color="auto"/>
      </w:divBdr>
    </w:div>
    <w:div w:id="62724351">
      <w:bodyDiv w:val="1"/>
      <w:marLeft w:val="0"/>
      <w:marRight w:val="0"/>
      <w:marTop w:val="0"/>
      <w:marBottom w:val="0"/>
      <w:divBdr>
        <w:top w:val="none" w:sz="0" w:space="0" w:color="auto"/>
        <w:left w:val="none" w:sz="0" w:space="0" w:color="auto"/>
        <w:bottom w:val="none" w:sz="0" w:space="0" w:color="auto"/>
        <w:right w:val="none" w:sz="0" w:space="0" w:color="auto"/>
      </w:divBdr>
    </w:div>
    <w:div w:id="62798700">
      <w:bodyDiv w:val="1"/>
      <w:marLeft w:val="0"/>
      <w:marRight w:val="0"/>
      <w:marTop w:val="0"/>
      <w:marBottom w:val="0"/>
      <w:divBdr>
        <w:top w:val="none" w:sz="0" w:space="0" w:color="auto"/>
        <w:left w:val="none" w:sz="0" w:space="0" w:color="auto"/>
        <w:bottom w:val="none" w:sz="0" w:space="0" w:color="auto"/>
        <w:right w:val="none" w:sz="0" w:space="0" w:color="auto"/>
      </w:divBdr>
    </w:div>
    <w:div w:id="62914832">
      <w:bodyDiv w:val="1"/>
      <w:marLeft w:val="0"/>
      <w:marRight w:val="0"/>
      <w:marTop w:val="0"/>
      <w:marBottom w:val="0"/>
      <w:divBdr>
        <w:top w:val="none" w:sz="0" w:space="0" w:color="auto"/>
        <w:left w:val="none" w:sz="0" w:space="0" w:color="auto"/>
        <w:bottom w:val="none" w:sz="0" w:space="0" w:color="auto"/>
        <w:right w:val="none" w:sz="0" w:space="0" w:color="auto"/>
      </w:divBdr>
    </w:div>
    <w:div w:id="64423328">
      <w:bodyDiv w:val="1"/>
      <w:marLeft w:val="0"/>
      <w:marRight w:val="0"/>
      <w:marTop w:val="0"/>
      <w:marBottom w:val="0"/>
      <w:divBdr>
        <w:top w:val="none" w:sz="0" w:space="0" w:color="auto"/>
        <w:left w:val="none" w:sz="0" w:space="0" w:color="auto"/>
        <w:bottom w:val="none" w:sz="0" w:space="0" w:color="auto"/>
        <w:right w:val="none" w:sz="0" w:space="0" w:color="auto"/>
      </w:divBdr>
    </w:div>
    <w:div w:id="65104683">
      <w:bodyDiv w:val="1"/>
      <w:marLeft w:val="0"/>
      <w:marRight w:val="0"/>
      <w:marTop w:val="0"/>
      <w:marBottom w:val="0"/>
      <w:divBdr>
        <w:top w:val="none" w:sz="0" w:space="0" w:color="auto"/>
        <w:left w:val="none" w:sz="0" w:space="0" w:color="auto"/>
        <w:bottom w:val="none" w:sz="0" w:space="0" w:color="auto"/>
        <w:right w:val="none" w:sz="0" w:space="0" w:color="auto"/>
      </w:divBdr>
    </w:div>
    <w:div w:id="65567662">
      <w:bodyDiv w:val="1"/>
      <w:marLeft w:val="0"/>
      <w:marRight w:val="0"/>
      <w:marTop w:val="0"/>
      <w:marBottom w:val="0"/>
      <w:divBdr>
        <w:top w:val="none" w:sz="0" w:space="0" w:color="auto"/>
        <w:left w:val="none" w:sz="0" w:space="0" w:color="auto"/>
        <w:bottom w:val="none" w:sz="0" w:space="0" w:color="auto"/>
        <w:right w:val="none" w:sz="0" w:space="0" w:color="auto"/>
      </w:divBdr>
    </w:div>
    <w:div w:id="65880665">
      <w:bodyDiv w:val="1"/>
      <w:marLeft w:val="0"/>
      <w:marRight w:val="0"/>
      <w:marTop w:val="0"/>
      <w:marBottom w:val="0"/>
      <w:divBdr>
        <w:top w:val="none" w:sz="0" w:space="0" w:color="auto"/>
        <w:left w:val="none" w:sz="0" w:space="0" w:color="auto"/>
        <w:bottom w:val="none" w:sz="0" w:space="0" w:color="auto"/>
        <w:right w:val="none" w:sz="0" w:space="0" w:color="auto"/>
      </w:divBdr>
    </w:div>
    <w:div w:id="66271771">
      <w:bodyDiv w:val="1"/>
      <w:marLeft w:val="0"/>
      <w:marRight w:val="0"/>
      <w:marTop w:val="0"/>
      <w:marBottom w:val="0"/>
      <w:divBdr>
        <w:top w:val="none" w:sz="0" w:space="0" w:color="auto"/>
        <w:left w:val="none" w:sz="0" w:space="0" w:color="auto"/>
        <w:bottom w:val="none" w:sz="0" w:space="0" w:color="auto"/>
        <w:right w:val="none" w:sz="0" w:space="0" w:color="auto"/>
      </w:divBdr>
    </w:div>
    <w:div w:id="66346573">
      <w:bodyDiv w:val="1"/>
      <w:marLeft w:val="0"/>
      <w:marRight w:val="0"/>
      <w:marTop w:val="0"/>
      <w:marBottom w:val="0"/>
      <w:divBdr>
        <w:top w:val="none" w:sz="0" w:space="0" w:color="auto"/>
        <w:left w:val="none" w:sz="0" w:space="0" w:color="auto"/>
        <w:bottom w:val="none" w:sz="0" w:space="0" w:color="auto"/>
        <w:right w:val="none" w:sz="0" w:space="0" w:color="auto"/>
      </w:divBdr>
    </w:div>
    <w:div w:id="66928107">
      <w:bodyDiv w:val="1"/>
      <w:marLeft w:val="0"/>
      <w:marRight w:val="0"/>
      <w:marTop w:val="0"/>
      <w:marBottom w:val="0"/>
      <w:divBdr>
        <w:top w:val="none" w:sz="0" w:space="0" w:color="auto"/>
        <w:left w:val="none" w:sz="0" w:space="0" w:color="auto"/>
        <w:bottom w:val="none" w:sz="0" w:space="0" w:color="auto"/>
        <w:right w:val="none" w:sz="0" w:space="0" w:color="auto"/>
      </w:divBdr>
    </w:div>
    <w:div w:id="67311550">
      <w:bodyDiv w:val="1"/>
      <w:marLeft w:val="0"/>
      <w:marRight w:val="0"/>
      <w:marTop w:val="0"/>
      <w:marBottom w:val="0"/>
      <w:divBdr>
        <w:top w:val="none" w:sz="0" w:space="0" w:color="auto"/>
        <w:left w:val="none" w:sz="0" w:space="0" w:color="auto"/>
        <w:bottom w:val="none" w:sz="0" w:space="0" w:color="auto"/>
        <w:right w:val="none" w:sz="0" w:space="0" w:color="auto"/>
      </w:divBdr>
    </w:div>
    <w:div w:id="67504668">
      <w:bodyDiv w:val="1"/>
      <w:marLeft w:val="0"/>
      <w:marRight w:val="0"/>
      <w:marTop w:val="0"/>
      <w:marBottom w:val="0"/>
      <w:divBdr>
        <w:top w:val="none" w:sz="0" w:space="0" w:color="auto"/>
        <w:left w:val="none" w:sz="0" w:space="0" w:color="auto"/>
        <w:bottom w:val="none" w:sz="0" w:space="0" w:color="auto"/>
        <w:right w:val="none" w:sz="0" w:space="0" w:color="auto"/>
      </w:divBdr>
    </w:div>
    <w:div w:id="67659998">
      <w:bodyDiv w:val="1"/>
      <w:marLeft w:val="0"/>
      <w:marRight w:val="0"/>
      <w:marTop w:val="0"/>
      <w:marBottom w:val="0"/>
      <w:divBdr>
        <w:top w:val="none" w:sz="0" w:space="0" w:color="auto"/>
        <w:left w:val="none" w:sz="0" w:space="0" w:color="auto"/>
        <w:bottom w:val="none" w:sz="0" w:space="0" w:color="auto"/>
        <w:right w:val="none" w:sz="0" w:space="0" w:color="auto"/>
      </w:divBdr>
    </w:div>
    <w:div w:id="68045613">
      <w:bodyDiv w:val="1"/>
      <w:marLeft w:val="0"/>
      <w:marRight w:val="0"/>
      <w:marTop w:val="0"/>
      <w:marBottom w:val="0"/>
      <w:divBdr>
        <w:top w:val="none" w:sz="0" w:space="0" w:color="auto"/>
        <w:left w:val="none" w:sz="0" w:space="0" w:color="auto"/>
        <w:bottom w:val="none" w:sz="0" w:space="0" w:color="auto"/>
        <w:right w:val="none" w:sz="0" w:space="0" w:color="auto"/>
      </w:divBdr>
    </w:div>
    <w:div w:id="71852693">
      <w:bodyDiv w:val="1"/>
      <w:marLeft w:val="0"/>
      <w:marRight w:val="0"/>
      <w:marTop w:val="0"/>
      <w:marBottom w:val="0"/>
      <w:divBdr>
        <w:top w:val="none" w:sz="0" w:space="0" w:color="auto"/>
        <w:left w:val="none" w:sz="0" w:space="0" w:color="auto"/>
        <w:bottom w:val="none" w:sz="0" w:space="0" w:color="auto"/>
        <w:right w:val="none" w:sz="0" w:space="0" w:color="auto"/>
      </w:divBdr>
    </w:div>
    <w:div w:id="72633127">
      <w:bodyDiv w:val="1"/>
      <w:marLeft w:val="0"/>
      <w:marRight w:val="0"/>
      <w:marTop w:val="0"/>
      <w:marBottom w:val="0"/>
      <w:divBdr>
        <w:top w:val="none" w:sz="0" w:space="0" w:color="auto"/>
        <w:left w:val="none" w:sz="0" w:space="0" w:color="auto"/>
        <w:bottom w:val="none" w:sz="0" w:space="0" w:color="auto"/>
        <w:right w:val="none" w:sz="0" w:space="0" w:color="auto"/>
      </w:divBdr>
    </w:div>
    <w:div w:id="73013649">
      <w:bodyDiv w:val="1"/>
      <w:marLeft w:val="0"/>
      <w:marRight w:val="0"/>
      <w:marTop w:val="0"/>
      <w:marBottom w:val="0"/>
      <w:divBdr>
        <w:top w:val="none" w:sz="0" w:space="0" w:color="auto"/>
        <w:left w:val="none" w:sz="0" w:space="0" w:color="auto"/>
        <w:bottom w:val="none" w:sz="0" w:space="0" w:color="auto"/>
        <w:right w:val="none" w:sz="0" w:space="0" w:color="auto"/>
      </w:divBdr>
    </w:div>
    <w:div w:id="73017578">
      <w:bodyDiv w:val="1"/>
      <w:marLeft w:val="0"/>
      <w:marRight w:val="0"/>
      <w:marTop w:val="0"/>
      <w:marBottom w:val="0"/>
      <w:divBdr>
        <w:top w:val="none" w:sz="0" w:space="0" w:color="auto"/>
        <w:left w:val="none" w:sz="0" w:space="0" w:color="auto"/>
        <w:bottom w:val="none" w:sz="0" w:space="0" w:color="auto"/>
        <w:right w:val="none" w:sz="0" w:space="0" w:color="auto"/>
      </w:divBdr>
    </w:div>
    <w:div w:id="73476925">
      <w:bodyDiv w:val="1"/>
      <w:marLeft w:val="0"/>
      <w:marRight w:val="0"/>
      <w:marTop w:val="0"/>
      <w:marBottom w:val="0"/>
      <w:divBdr>
        <w:top w:val="none" w:sz="0" w:space="0" w:color="auto"/>
        <w:left w:val="none" w:sz="0" w:space="0" w:color="auto"/>
        <w:bottom w:val="none" w:sz="0" w:space="0" w:color="auto"/>
        <w:right w:val="none" w:sz="0" w:space="0" w:color="auto"/>
      </w:divBdr>
    </w:div>
    <w:div w:id="73625259">
      <w:bodyDiv w:val="1"/>
      <w:marLeft w:val="0"/>
      <w:marRight w:val="0"/>
      <w:marTop w:val="0"/>
      <w:marBottom w:val="0"/>
      <w:divBdr>
        <w:top w:val="none" w:sz="0" w:space="0" w:color="auto"/>
        <w:left w:val="none" w:sz="0" w:space="0" w:color="auto"/>
        <w:bottom w:val="none" w:sz="0" w:space="0" w:color="auto"/>
        <w:right w:val="none" w:sz="0" w:space="0" w:color="auto"/>
      </w:divBdr>
    </w:div>
    <w:div w:id="75438482">
      <w:bodyDiv w:val="1"/>
      <w:marLeft w:val="0"/>
      <w:marRight w:val="0"/>
      <w:marTop w:val="0"/>
      <w:marBottom w:val="0"/>
      <w:divBdr>
        <w:top w:val="none" w:sz="0" w:space="0" w:color="auto"/>
        <w:left w:val="none" w:sz="0" w:space="0" w:color="auto"/>
        <w:bottom w:val="none" w:sz="0" w:space="0" w:color="auto"/>
        <w:right w:val="none" w:sz="0" w:space="0" w:color="auto"/>
      </w:divBdr>
    </w:div>
    <w:div w:id="75906552">
      <w:bodyDiv w:val="1"/>
      <w:marLeft w:val="0"/>
      <w:marRight w:val="0"/>
      <w:marTop w:val="0"/>
      <w:marBottom w:val="0"/>
      <w:divBdr>
        <w:top w:val="none" w:sz="0" w:space="0" w:color="auto"/>
        <w:left w:val="none" w:sz="0" w:space="0" w:color="auto"/>
        <w:bottom w:val="none" w:sz="0" w:space="0" w:color="auto"/>
        <w:right w:val="none" w:sz="0" w:space="0" w:color="auto"/>
      </w:divBdr>
    </w:div>
    <w:div w:id="76296477">
      <w:bodyDiv w:val="1"/>
      <w:marLeft w:val="0"/>
      <w:marRight w:val="0"/>
      <w:marTop w:val="0"/>
      <w:marBottom w:val="0"/>
      <w:divBdr>
        <w:top w:val="none" w:sz="0" w:space="0" w:color="auto"/>
        <w:left w:val="none" w:sz="0" w:space="0" w:color="auto"/>
        <w:bottom w:val="none" w:sz="0" w:space="0" w:color="auto"/>
        <w:right w:val="none" w:sz="0" w:space="0" w:color="auto"/>
      </w:divBdr>
    </w:div>
    <w:div w:id="76438335">
      <w:bodyDiv w:val="1"/>
      <w:marLeft w:val="0"/>
      <w:marRight w:val="0"/>
      <w:marTop w:val="0"/>
      <w:marBottom w:val="0"/>
      <w:divBdr>
        <w:top w:val="none" w:sz="0" w:space="0" w:color="auto"/>
        <w:left w:val="none" w:sz="0" w:space="0" w:color="auto"/>
        <w:bottom w:val="none" w:sz="0" w:space="0" w:color="auto"/>
        <w:right w:val="none" w:sz="0" w:space="0" w:color="auto"/>
      </w:divBdr>
    </w:div>
    <w:div w:id="77673170">
      <w:bodyDiv w:val="1"/>
      <w:marLeft w:val="0"/>
      <w:marRight w:val="0"/>
      <w:marTop w:val="0"/>
      <w:marBottom w:val="0"/>
      <w:divBdr>
        <w:top w:val="none" w:sz="0" w:space="0" w:color="auto"/>
        <w:left w:val="none" w:sz="0" w:space="0" w:color="auto"/>
        <w:bottom w:val="none" w:sz="0" w:space="0" w:color="auto"/>
        <w:right w:val="none" w:sz="0" w:space="0" w:color="auto"/>
      </w:divBdr>
    </w:div>
    <w:div w:id="77750386">
      <w:bodyDiv w:val="1"/>
      <w:marLeft w:val="0"/>
      <w:marRight w:val="0"/>
      <w:marTop w:val="0"/>
      <w:marBottom w:val="0"/>
      <w:divBdr>
        <w:top w:val="none" w:sz="0" w:space="0" w:color="auto"/>
        <w:left w:val="none" w:sz="0" w:space="0" w:color="auto"/>
        <w:bottom w:val="none" w:sz="0" w:space="0" w:color="auto"/>
        <w:right w:val="none" w:sz="0" w:space="0" w:color="auto"/>
      </w:divBdr>
    </w:div>
    <w:div w:id="78139621">
      <w:bodyDiv w:val="1"/>
      <w:marLeft w:val="0"/>
      <w:marRight w:val="0"/>
      <w:marTop w:val="0"/>
      <w:marBottom w:val="0"/>
      <w:divBdr>
        <w:top w:val="none" w:sz="0" w:space="0" w:color="auto"/>
        <w:left w:val="none" w:sz="0" w:space="0" w:color="auto"/>
        <w:bottom w:val="none" w:sz="0" w:space="0" w:color="auto"/>
        <w:right w:val="none" w:sz="0" w:space="0" w:color="auto"/>
      </w:divBdr>
    </w:div>
    <w:div w:id="78210260">
      <w:bodyDiv w:val="1"/>
      <w:marLeft w:val="0"/>
      <w:marRight w:val="0"/>
      <w:marTop w:val="0"/>
      <w:marBottom w:val="0"/>
      <w:divBdr>
        <w:top w:val="none" w:sz="0" w:space="0" w:color="auto"/>
        <w:left w:val="none" w:sz="0" w:space="0" w:color="auto"/>
        <w:bottom w:val="none" w:sz="0" w:space="0" w:color="auto"/>
        <w:right w:val="none" w:sz="0" w:space="0" w:color="auto"/>
      </w:divBdr>
    </w:div>
    <w:div w:id="78258245">
      <w:bodyDiv w:val="1"/>
      <w:marLeft w:val="0"/>
      <w:marRight w:val="0"/>
      <w:marTop w:val="0"/>
      <w:marBottom w:val="0"/>
      <w:divBdr>
        <w:top w:val="none" w:sz="0" w:space="0" w:color="auto"/>
        <w:left w:val="none" w:sz="0" w:space="0" w:color="auto"/>
        <w:bottom w:val="none" w:sz="0" w:space="0" w:color="auto"/>
        <w:right w:val="none" w:sz="0" w:space="0" w:color="auto"/>
      </w:divBdr>
    </w:div>
    <w:div w:id="78261471">
      <w:bodyDiv w:val="1"/>
      <w:marLeft w:val="0"/>
      <w:marRight w:val="0"/>
      <w:marTop w:val="0"/>
      <w:marBottom w:val="0"/>
      <w:divBdr>
        <w:top w:val="none" w:sz="0" w:space="0" w:color="auto"/>
        <w:left w:val="none" w:sz="0" w:space="0" w:color="auto"/>
        <w:bottom w:val="none" w:sz="0" w:space="0" w:color="auto"/>
        <w:right w:val="none" w:sz="0" w:space="0" w:color="auto"/>
      </w:divBdr>
    </w:div>
    <w:div w:id="79567015">
      <w:bodyDiv w:val="1"/>
      <w:marLeft w:val="0"/>
      <w:marRight w:val="0"/>
      <w:marTop w:val="0"/>
      <w:marBottom w:val="0"/>
      <w:divBdr>
        <w:top w:val="none" w:sz="0" w:space="0" w:color="auto"/>
        <w:left w:val="none" w:sz="0" w:space="0" w:color="auto"/>
        <w:bottom w:val="none" w:sz="0" w:space="0" w:color="auto"/>
        <w:right w:val="none" w:sz="0" w:space="0" w:color="auto"/>
      </w:divBdr>
    </w:div>
    <w:div w:id="80178687">
      <w:bodyDiv w:val="1"/>
      <w:marLeft w:val="0"/>
      <w:marRight w:val="0"/>
      <w:marTop w:val="0"/>
      <w:marBottom w:val="0"/>
      <w:divBdr>
        <w:top w:val="none" w:sz="0" w:space="0" w:color="auto"/>
        <w:left w:val="none" w:sz="0" w:space="0" w:color="auto"/>
        <w:bottom w:val="none" w:sz="0" w:space="0" w:color="auto"/>
        <w:right w:val="none" w:sz="0" w:space="0" w:color="auto"/>
      </w:divBdr>
    </w:div>
    <w:div w:id="81075967">
      <w:bodyDiv w:val="1"/>
      <w:marLeft w:val="0"/>
      <w:marRight w:val="0"/>
      <w:marTop w:val="0"/>
      <w:marBottom w:val="0"/>
      <w:divBdr>
        <w:top w:val="none" w:sz="0" w:space="0" w:color="auto"/>
        <w:left w:val="none" w:sz="0" w:space="0" w:color="auto"/>
        <w:bottom w:val="none" w:sz="0" w:space="0" w:color="auto"/>
        <w:right w:val="none" w:sz="0" w:space="0" w:color="auto"/>
      </w:divBdr>
    </w:div>
    <w:div w:id="82000365">
      <w:bodyDiv w:val="1"/>
      <w:marLeft w:val="0"/>
      <w:marRight w:val="0"/>
      <w:marTop w:val="0"/>
      <w:marBottom w:val="0"/>
      <w:divBdr>
        <w:top w:val="none" w:sz="0" w:space="0" w:color="auto"/>
        <w:left w:val="none" w:sz="0" w:space="0" w:color="auto"/>
        <w:bottom w:val="none" w:sz="0" w:space="0" w:color="auto"/>
        <w:right w:val="none" w:sz="0" w:space="0" w:color="auto"/>
      </w:divBdr>
    </w:div>
    <w:div w:id="83042490">
      <w:bodyDiv w:val="1"/>
      <w:marLeft w:val="0"/>
      <w:marRight w:val="0"/>
      <w:marTop w:val="0"/>
      <w:marBottom w:val="0"/>
      <w:divBdr>
        <w:top w:val="none" w:sz="0" w:space="0" w:color="auto"/>
        <w:left w:val="none" w:sz="0" w:space="0" w:color="auto"/>
        <w:bottom w:val="none" w:sz="0" w:space="0" w:color="auto"/>
        <w:right w:val="none" w:sz="0" w:space="0" w:color="auto"/>
      </w:divBdr>
    </w:div>
    <w:div w:id="83304729">
      <w:bodyDiv w:val="1"/>
      <w:marLeft w:val="0"/>
      <w:marRight w:val="0"/>
      <w:marTop w:val="0"/>
      <w:marBottom w:val="0"/>
      <w:divBdr>
        <w:top w:val="none" w:sz="0" w:space="0" w:color="auto"/>
        <w:left w:val="none" w:sz="0" w:space="0" w:color="auto"/>
        <w:bottom w:val="none" w:sz="0" w:space="0" w:color="auto"/>
        <w:right w:val="none" w:sz="0" w:space="0" w:color="auto"/>
      </w:divBdr>
    </w:div>
    <w:div w:id="83307053">
      <w:bodyDiv w:val="1"/>
      <w:marLeft w:val="0"/>
      <w:marRight w:val="0"/>
      <w:marTop w:val="0"/>
      <w:marBottom w:val="0"/>
      <w:divBdr>
        <w:top w:val="none" w:sz="0" w:space="0" w:color="auto"/>
        <w:left w:val="none" w:sz="0" w:space="0" w:color="auto"/>
        <w:bottom w:val="none" w:sz="0" w:space="0" w:color="auto"/>
        <w:right w:val="none" w:sz="0" w:space="0" w:color="auto"/>
      </w:divBdr>
    </w:div>
    <w:div w:id="84154853">
      <w:bodyDiv w:val="1"/>
      <w:marLeft w:val="0"/>
      <w:marRight w:val="0"/>
      <w:marTop w:val="0"/>
      <w:marBottom w:val="0"/>
      <w:divBdr>
        <w:top w:val="none" w:sz="0" w:space="0" w:color="auto"/>
        <w:left w:val="none" w:sz="0" w:space="0" w:color="auto"/>
        <w:bottom w:val="none" w:sz="0" w:space="0" w:color="auto"/>
        <w:right w:val="none" w:sz="0" w:space="0" w:color="auto"/>
      </w:divBdr>
    </w:div>
    <w:div w:id="84420140">
      <w:bodyDiv w:val="1"/>
      <w:marLeft w:val="0"/>
      <w:marRight w:val="0"/>
      <w:marTop w:val="0"/>
      <w:marBottom w:val="0"/>
      <w:divBdr>
        <w:top w:val="none" w:sz="0" w:space="0" w:color="auto"/>
        <w:left w:val="none" w:sz="0" w:space="0" w:color="auto"/>
        <w:bottom w:val="none" w:sz="0" w:space="0" w:color="auto"/>
        <w:right w:val="none" w:sz="0" w:space="0" w:color="auto"/>
      </w:divBdr>
    </w:div>
    <w:div w:id="84570530">
      <w:bodyDiv w:val="1"/>
      <w:marLeft w:val="0"/>
      <w:marRight w:val="0"/>
      <w:marTop w:val="0"/>
      <w:marBottom w:val="0"/>
      <w:divBdr>
        <w:top w:val="none" w:sz="0" w:space="0" w:color="auto"/>
        <w:left w:val="none" w:sz="0" w:space="0" w:color="auto"/>
        <w:bottom w:val="none" w:sz="0" w:space="0" w:color="auto"/>
        <w:right w:val="none" w:sz="0" w:space="0" w:color="auto"/>
      </w:divBdr>
    </w:div>
    <w:div w:id="84888653">
      <w:bodyDiv w:val="1"/>
      <w:marLeft w:val="0"/>
      <w:marRight w:val="0"/>
      <w:marTop w:val="0"/>
      <w:marBottom w:val="0"/>
      <w:divBdr>
        <w:top w:val="none" w:sz="0" w:space="0" w:color="auto"/>
        <w:left w:val="none" w:sz="0" w:space="0" w:color="auto"/>
        <w:bottom w:val="none" w:sz="0" w:space="0" w:color="auto"/>
        <w:right w:val="none" w:sz="0" w:space="0" w:color="auto"/>
      </w:divBdr>
    </w:div>
    <w:div w:id="85661471">
      <w:bodyDiv w:val="1"/>
      <w:marLeft w:val="0"/>
      <w:marRight w:val="0"/>
      <w:marTop w:val="0"/>
      <w:marBottom w:val="0"/>
      <w:divBdr>
        <w:top w:val="none" w:sz="0" w:space="0" w:color="auto"/>
        <w:left w:val="none" w:sz="0" w:space="0" w:color="auto"/>
        <w:bottom w:val="none" w:sz="0" w:space="0" w:color="auto"/>
        <w:right w:val="none" w:sz="0" w:space="0" w:color="auto"/>
      </w:divBdr>
    </w:div>
    <w:div w:id="85733151">
      <w:bodyDiv w:val="1"/>
      <w:marLeft w:val="0"/>
      <w:marRight w:val="0"/>
      <w:marTop w:val="0"/>
      <w:marBottom w:val="0"/>
      <w:divBdr>
        <w:top w:val="none" w:sz="0" w:space="0" w:color="auto"/>
        <w:left w:val="none" w:sz="0" w:space="0" w:color="auto"/>
        <w:bottom w:val="none" w:sz="0" w:space="0" w:color="auto"/>
        <w:right w:val="none" w:sz="0" w:space="0" w:color="auto"/>
      </w:divBdr>
    </w:div>
    <w:div w:id="86007574">
      <w:bodyDiv w:val="1"/>
      <w:marLeft w:val="0"/>
      <w:marRight w:val="0"/>
      <w:marTop w:val="0"/>
      <w:marBottom w:val="0"/>
      <w:divBdr>
        <w:top w:val="none" w:sz="0" w:space="0" w:color="auto"/>
        <w:left w:val="none" w:sz="0" w:space="0" w:color="auto"/>
        <w:bottom w:val="none" w:sz="0" w:space="0" w:color="auto"/>
        <w:right w:val="none" w:sz="0" w:space="0" w:color="auto"/>
      </w:divBdr>
    </w:div>
    <w:div w:id="86780584">
      <w:bodyDiv w:val="1"/>
      <w:marLeft w:val="0"/>
      <w:marRight w:val="0"/>
      <w:marTop w:val="0"/>
      <w:marBottom w:val="0"/>
      <w:divBdr>
        <w:top w:val="none" w:sz="0" w:space="0" w:color="auto"/>
        <w:left w:val="none" w:sz="0" w:space="0" w:color="auto"/>
        <w:bottom w:val="none" w:sz="0" w:space="0" w:color="auto"/>
        <w:right w:val="none" w:sz="0" w:space="0" w:color="auto"/>
      </w:divBdr>
    </w:div>
    <w:div w:id="87507347">
      <w:bodyDiv w:val="1"/>
      <w:marLeft w:val="0"/>
      <w:marRight w:val="0"/>
      <w:marTop w:val="0"/>
      <w:marBottom w:val="0"/>
      <w:divBdr>
        <w:top w:val="none" w:sz="0" w:space="0" w:color="auto"/>
        <w:left w:val="none" w:sz="0" w:space="0" w:color="auto"/>
        <w:bottom w:val="none" w:sz="0" w:space="0" w:color="auto"/>
        <w:right w:val="none" w:sz="0" w:space="0" w:color="auto"/>
      </w:divBdr>
    </w:div>
    <w:div w:id="87893675">
      <w:bodyDiv w:val="1"/>
      <w:marLeft w:val="0"/>
      <w:marRight w:val="0"/>
      <w:marTop w:val="0"/>
      <w:marBottom w:val="0"/>
      <w:divBdr>
        <w:top w:val="none" w:sz="0" w:space="0" w:color="auto"/>
        <w:left w:val="none" w:sz="0" w:space="0" w:color="auto"/>
        <w:bottom w:val="none" w:sz="0" w:space="0" w:color="auto"/>
        <w:right w:val="none" w:sz="0" w:space="0" w:color="auto"/>
      </w:divBdr>
    </w:div>
    <w:div w:id="88280784">
      <w:bodyDiv w:val="1"/>
      <w:marLeft w:val="0"/>
      <w:marRight w:val="0"/>
      <w:marTop w:val="0"/>
      <w:marBottom w:val="0"/>
      <w:divBdr>
        <w:top w:val="none" w:sz="0" w:space="0" w:color="auto"/>
        <w:left w:val="none" w:sz="0" w:space="0" w:color="auto"/>
        <w:bottom w:val="none" w:sz="0" w:space="0" w:color="auto"/>
        <w:right w:val="none" w:sz="0" w:space="0" w:color="auto"/>
      </w:divBdr>
    </w:div>
    <w:div w:id="90199771">
      <w:bodyDiv w:val="1"/>
      <w:marLeft w:val="0"/>
      <w:marRight w:val="0"/>
      <w:marTop w:val="0"/>
      <w:marBottom w:val="0"/>
      <w:divBdr>
        <w:top w:val="none" w:sz="0" w:space="0" w:color="auto"/>
        <w:left w:val="none" w:sz="0" w:space="0" w:color="auto"/>
        <w:bottom w:val="none" w:sz="0" w:space="0" w:color="auto"/>
        <w:right w:val="none" w:sz="0" w:space="0" w:color="auto"/>
      </w:divBdr>
    </w:div>
    <w:div w:id="90590933">
      <w:bodyDiv w:val="1"/>
      <w:marLeft w:val="0"/>
      <w:marRight w:val="0"/>
      <w:marTop w:val="0"/>
      <w:marBottom w:val="0"/>
      <w:divBdr>
        <w:top w:val="none" w:sz="0" w:space="0" w:color="auto"/>
        <w:left w:val="none" w:sz="0" w:space="0" w:color="auto"/>
        <w:bottom w:val="none" w:sz="0" w:space="0" w:color="auto"/>
        <w:right w:val="none" w:sz="0" w:space="0" w:color="auto"/>
      </w:divBdr>
    </w:div>
    <w:div w:id="91366367">
      <w:bodyDiv w:val="1"/>
      <w:marLeft w:val="0"/>
      <w:marRight w:val="0"/>
      <w:marTop w:val="0"/>
      <w:marBottom w:val="0"/>
      <w:divBdr>
        <w:top w:val="none" w:sz="0" w:space="0" w:color="auto"/>
        <w:left w:val="none" w:sz="0" w:space="0" w:color="auto"/>
        <w:bottom w:val="none" w:sz="0" w:space="0" w:color="auto"/>
        <w:right w:val="none" w:sz="0" w:space="0" w:color="auto"/>
      </w:divBdr>
    </w:div>
    <w:div w:id="92171311">
      <w:bodyDiv w:val="1"/>
      <w:marLeft w:val="0"/>
      <w:marRight w:val="0"/>
      <w:marTop w:val="0"/>
      <w:marBottom w:val="0"/>
      <w:divBdr>
        <w:top w:val="none" w:sz="0" w:space="0" w:color="auto"/>
        <w:left w:val="none" w:sz="0" w:space="0" w:color="auto"/>
        <w:bottom w:val="none" w:sz="0" w:space="0" w:color="auto"/>
        <w:right w:val="none" w:sz="0" w:space="0" w:color="auto"/>
      </w:divBdr>
    </w:div>
    <w:div w:id="92556190">
      <w:bodyDiv w:val="1"/>
      <w:marLeft w:val="0"/>
      <w:marRight w:val="0"/>
      <w:marTop w:val="0"/>
      <w:marBottom w:val="0"/>
      <w:divBdr>
        <w:top w:val="none" w:sz="0" w:space="0" w:color="auto"/>
        <w:left w:val="none" w:sz="0" w:space="0" w:color="auto"/>
        <w:bottom w:val="none" w:sz="0" w:space="0" w:color="auto"/>
        <w:right w:val="none" w:sz="0" w:space="0" w:color="auto"/>
      </w:divBdr>
    </w:div>
    <w:div w:id="92627290">
      <w:bodyDiv w:val="1"/>
      <w:marLeft w:val="0"/>
      <w:marRight w:val="0"/>
      <w:marTop w:val="0"/>
      <w:marBottom w:val="0"/>
      <w:divBdr>
        <w:top w:val="none" w:sz="0" w:space="0" w:color="auto"/>
        <w:left w:val="none" w:sz="0" w:space="0" w:color="auto"/>
        <w:bottom w:val="none" w:sz="0" w:space="0" w:color="auto"/>
        <w:right w:val="none" w:sz="0" w:space="0" w:color="auto"/>
      </w:divBdr>
    </w:div>
    <w:div w:id="93020947">
      <w:bodyDiv w:val="1"/>
      <w:marLeft w:val="0"/>
      <w:marRight w:val="0"/>
      <w:marTop w:val="0"/>
      <w:marBottom w:val="0"/>
      <w:divBdr>
        <w:top w:val="none" w:sz="0" w:space="0" w:color="auto"/>
        <w:left w:val="none" w:sz="0" w:space="0" w:color="auto"/>
        <w:bottom w:val="none" w:sz="0" w:space="0" w:color="auto"/>
        <w:right w:val="none" w:sz="0" w:space="0" w:color="auto"/>
      </w:divBdr>
    </w:div>
    <w:div w:id="93942394">
      <w:bodyDiv w:val="1"/>
      <w:marLeft w:val="0"/>
      <w:marRight w:val="0"/>
      <w:marTop w:val="0"/>
      <w:marBottom w:val="0"/>
      <w:divBdr>
        <w:top w:val="none" w:sz="0" w:space="0" w:color="auto"/>
        <w:left w:val="none" w:sz="0" w:space="0" w:color="auto"/>
        <w:bottom w:val="none" w:sz="0" w:space="0" w:color="auto"/>
        <w:right w:val="none" w:sz="0" w:space="0" w:color="auto"/>
      </w:divBdr>
    </w:div>
    <w:div w:id="94517662">
      <w:bodyDiv w:val="1"/>
      <w:marLeft w:val="0"/>
      <w:marRight w:val="0"/>
      <w:marTop w:val="0"/>
      <w:marBottom w:val="0"/>
      <w:divBdr>
        <w:top w:val="none" w:sz="0" w:space="0" w:color="auto"/>
        <w:left w:val="none" w:sz="0" w:space="0" w:color="auto"/>
        <w:bottom w:val="none" w:sz="0" w:space="0" w:color="auto"/>
        <w:right w:val="none" w:sz="0" w:space="0" w:color="auto"/>
      </w:divBdr>
    </w:div>
    <w:div w:id="94710518">
      <w:bodyDiv w:val="1"/>
      <w:marLeft w:val="0"/>
      <w:marRight w:val="0"/>
      <w:marTop w:val="0"/>
      <w:marBottom w:val="0"/>
      <w:divBdr>
        <w:top w:val="none" w:sz="0" w:space="0" w:color="auto"/>
        <w:left w:val="none" w:sz="0" w:space="0" w:color="auto"/>
        <w:bottom w:val="none" w:sz="0" w:space="0" w:color="auto"/>
        <w:right w:val="none" w:sz="0" w:space="0" w:color="auto"/>
      </w:divBdr>
    </w:div>
    <w:div w:id="95296117">
      <w:bodyDiv w:val="1"/>
      <w:marLeft w:val="0"/>
      <w:marRight w:val="0"/>
      <w:marTop w:val="0"/>
      <w:marBottom w:val="0"/>
      <w:divBdr>
        <w:top w:val="none" w:sz="0" w:space="0" w:color="auto"/>
        <w:left w:val="none" w:sz="0" w:space="0" w:color="auto"/>
        <w:bottom w:val="none" w:sz="0" w:space="0" w:color="auto"/>
        <w:right w:val="none" w:sz="0" w:space="0" w:color="auto"/>
      </w:divBdr>
    </w:div>
    <w:div w:id="95949175">
      <w:bodyDiv w:val="1"/>
      <w:marLeft w:val="0"/>
      <w:marRight w:val="0"/>
      <w:marTop w:val="0"/>
      <w:marBottom w:val="0"/>
      <w:divBdr>
        <w:top w:val="none" w:sz="0" w:space="0" w:color="auto"/>
        <w:left w:val="none" w:sz="0" w:space="0" w:color="auto"/>
        <w:bottom w:val="none" w:sz="0" w:space="0" w:color="auto"/>
        <w:right w:val="none" w:sz="0" w:space="0" w:color="auto"/>
      </w:divBdr>
    </w:div>
    <w:div w:id="96219314">
      <w:bodyDiv w:val="1"/>
      <w:marLeft w:val="0"/>
      <w:marRight w:val="0"/>
      <w:marTop w:val="0"/>
      <w:marBottom w:val="0"/>
      <w:divBdr>
        <w:top w:val="none" w:sz="0" w:space="0" w:color="auto"/>
        <w:left w:val="none" w:sz="0" w:space="0" w:color="auto"/>
        <w:bottom w:val="none" w:sz="0" w:space="0" w:color="auto"/>
        <w:right w:val="none" w:sz="0" w:space="0" w:color="auto"/>
      </w:divBdr>
    </w:div>
    <w:div w:id="97604822">
      <w:bodyDiv w:val="1"/>
      <w:marLeft w:val="0"/>
      <w:marRight w:val="0"/>
      <w:marTop w:val="0"/>
      <w:marBottom w:val="0"/>
      <w:divBdr>
        <w:top w:val="none" w:sz="0" w:space="0" w:color="auto"/>
        <w:left w:val="none" w:sz="0" w:space="0" w:color="auto"/>
        <w:bottom w:val="none" w:sz="0" w:space="0" w:color="auto"/>
        <w:right w:val="none" w:sz="0" w:space="0" w:color="auto"/>
      </w:divBdr>
    </w:div>
    <w:div w:id="98372925">
      <w:bodyDiv w:val="1"/>
      <w:marLeft w:val="0"/>
      <w:marRight w:val="0"/>
      <w:marTop w:val="0"/>
      <w:marBottom w:val="0"/>
      <w:divBdr>
        <w:top w:val="none" w:sz="0" w:space="0" w:color="auto"/>
        <w:left w:val="none" w:sz="0" w:space="0" w:color="auto"/>
        <w:bottom w:val="none" w:sz="0" w:space="0" w:color="auto"/>
        <w:right w:val="none" w:sz="0" w:space="0" w:color="auto"/>
      </w:divBdr>
    </w:div>
    <w:div w:id="99037555">
      <w:bodyDiv w:val="1"/>
      <w:marLeft w:val="0"/>
      <w:marRight w:val="0"/>
      <w:marTop w:val="0"/>
      <w:marBottom w:val="0"/>
      <w:divBdr>
        <w:top w:val="none" w:sz="0" w:space="0" w:color="auto"/>
        <w:left w:val="none" w:sz="0" w:space="0" w:color="auto"/>
        <w:bottom w:val="none" w:sz="0" w:space="0" w:color="auto"/>
        <w:right w:val="none" w:sz="0" w:space="0" w:color="auto"/>
      </w:divBdr>
    </w:div>
    <w:div w:id="99880814">
      <w:bodyDiv w:val="1"/>
      <w:marLeft w:val="0"/>
      <w:marRight w:val="0"/>
      <w:marTop w:val="0"/>
      <w:marBottom w:val="0"/>
      <w:divBdr>
        <w:top w:val="none" w:sz="0" w:space="0" w:color="auto"/>
        <w:left w:val="none" w:sz="0" w:space="0" w:color="auto"/>
        <w:bottom w:val="none" w:sz="0" w:space="0" w:color="auto"/>
        <w:right w:val="none" w:sz="0" w:space="0" w:color="auto"/>
      </w:divBdr>
    </w:div>
    <w:div w:id="101220071">
      <w:bodyDiv w:val="1"/>
      <w:marLeft w:val="0"/>
      <w:marRight w:val="0"/>
      <w:marTop w:val="0"/>
      <w:marBottom w:val="0"/>
      <w:divBdr>
        <w:top w:val="none" w:sz="0" w:space="0" w:color="auto"/>
        <w:left w:val="none" w:sz="0" w:space="0" w:color="auto"/>
        <w:bottom w:val="none" w:sz="0" w:space="0" w:color="auto"/>
        <w:right w:val="none" w:sz="0" w:space="0" w:color="auto"/>
      </w:divBdr>
    </w:div>
    <w:div w:id="101609543">
      <w:bodyDiv w:val="1"/>
      <w:marLeft w:val="0"/>
      <w:marRight w:val="0"/>
      <w:marTop w:val="0"/>
      <w:marBottom w:val="0"/>
      <w:divBdr>
        <w:top w:val="none" w:sz="0" w:space="0" w:color="auto"/>
        <w:left w:val="none" w:sz="0" w:space="0" w:color="auto"/>
        <w:bottom w:val="none" w:sz="0" w:space="0" w:color="auto"/>
        <w:right w:val="none" w:sz="0" w:space="0" w:color="auto"/>
      </w:divBdr>
    </w:div>
    <w:div w:id="101609794">
      <w:bodyDiv w:val="1"/>
      <w:marLeft w:val="0"/>
      <w:marRight w:val="0"/>
      <w:marTop w:val="0"/>
      <w:marBottom w:val="0"/>
      <w:divBdr>
        <w:top w:val="none" w:sz="0" w:space="0" w:color="auto"/>
        <w:left w:val="none" w:sz="0" w:space="0" w:color="auto"/>
        <w:bottom w:val="none" w:sz="0" w:space="0" w:color="auto"/>
        <w:right w:val="none" w:sz="0" w:space="0" w:color="auto"/>
      </w:divBdr>
    </w:div>
    <w:div w:id="102112616">
      <w:bodyDiv w:val="1"/>
      <w:marLeft w:val="0"/>
      <w:marRight w:val="0"/>
      <w:marTop w:val="0"/>
      <w:marBottom w:val="0"/>
      <w:divBdr>
        <w:top w:val="none" w:sz="0" w:space="0" w:color="auto"/>
        <w:left w:val="none" w:sz="0" w:space="0" w:color="auto"/>
        <w:bottom w:val="none" w:sz="0" w:space="0" w:color="auto"/>
        <w:right w:val="none" w:sz="0" w:space="0" w:color="auto"/>
      </w:divBdr>
    </w:div>
    <w:div w:id="103231747">
      <w:bodyDiv w:val="1"/>
      <w:marLeft w:val="0"/>
      <w:marRight w:val="0"/>
      <w:marTop w:val="0"/>
      <w:marBottom w:val="0"/>
      <w:divBdr>
        <w:top w:val="none" w:sz="0" w:space="0" w:color="auto"/>
        <w:left w:val="none" w:sz="0" w:space="0" w:color="auto"/>
        <w:bottom w:val="none" w:sz="0" w:space="0" w:color="auto"/>
        <w:right w:val="none" w:sz="0" w:space="0" w:color="auto"/>
      </w:divBdr>
    </w:div>
    <w:div w:id="103351633">
      <w:bodyDiv w:val="1"/>
      <w:marLeft w:val="0"/>
      <w:marRight w:val="0"/>
      <w:marTop w:val="0"/>
      <w:marBottom w:val="0"/>
      <w:divBdr>
        <w:top w:val="none" w:sz="0" w:space="0" w:color="auto"/>
        <w:left w:val="none" w:sz="0" w:space="0" w:color="auto"/>
        <w:bottom w:val="none" w:sz="0" w:space="0" w:color="auto"/>
        <w:right w:val="none" w:sz="0" w:space="0" w:color="auto"/>
      </w:divBdr>
    </w:div>
    <w:div w:id="104006880">
      <w:bodyDiv w:val="1"/>
      <w:marLeft w:val="0"/>
      <w:marRight w:val="0"/>
      <w:marTop w:val="0"/>
      <w:marBottom w:val="0"/>
      <w:divBdr>
        <w:top w:val="none" w:sz="0" w:space="0" w:color="auto"/>
        <w:left w:val="none" w:sz="0" w:space="0" w:color="auto"/>
        <w:bottom w:val="none" w:sz="0" w:space="0" w:color="auto"/>
        <w:right w:val="none" w:sz="0" w:space="0" w:color="auto"/>
      </w:divBdr>
    </w:div>
    <w:div w:id="104037197">
      <w:bodyDiv w:val="1"/>
      <w:marLeft w:val="0"/>
      <w:marRight w:val="0"/>
      <w:marTop w:val="0"/>
      <w:marBottom w:val="0"/>
      <w:divBdr>
        <w:top w:val="none" w:sz="0" w:space="0" w:color="auto"/>
        <w:left w:val="none" w:sz="0" w:space="0" w:color="auto"/>
        <w:bottom w:val="none" w:sz="0" w:space="0" w:color="auto"/>
        <w:right w:val="none" w:sz="0" w:space="0" w:color="auto"/>
      </w:divBdr>
    </w:div>
    <w:div w:id="105736063">
      <w:bodyDiv w:val="1"/>
      <w:marLeft w:val="0"/>
      <w:marRight w:val="0"/>
      <w:marTop w:val="0"/>
      <w:marBottom w:val="0"/>
      <w:divBdr>
        <w:top w:val="none" w:sz="0" w:space="0" w:color="auto"/>
        <w:left w:val="none" w:sz="0" w:space="0" w:color="auto"/>
        <w:bottom w:val="none" w:sz="0" w:space="0" w:color="auto"/>
        <w:right w:val="none" w:sz="0" w:space="0" w:color="auto"/>
      </w:divBdr>
    </w:div>
    <w:div w:id="106048780">
      <w:bodyDiv w:val="1"/>
      <w:marLeft w:val="0"/>
      <w:marRight w:val="0"/>
      <w:marTop w:val="0"/>
      <w:marBottom w:val="0"/>
      <w:divBdr>
        <w:top w:val="none" w:sz="0" w:space="0" w:color="auto"/>
        <w:left w:val="none" w:sz="0" w:space="0" w:color="auto"/>
        <w:bottom w:val="none" w:sz="0" w:space="0" w:color="auto"/>
        <w:right w:val="none" w:sz="0" w:space="0" w:color="auto"/>
      </w:divBdr>
    </w:div>
    <w:div w:id="107435493">
      <w:bodyDiv w:val="1"/>
      <w:marLeft w:val="0"/>
      <w:marRight w:val="0"/>
      <w:marTop w:val="0"/>
      <w:marBottom w:val="0"/>
      <w:divBdr>
        <w:top w:val="none" w:sz="0" w:space="0" w:color="auto"/>
        <w:left w:val="none" w:sz="0" w:space="0" w:color="auto"/>
        <w:bottom w:val="none" w:sz="0" w:space="0" w:color="auto"/>
        <w:right w:val="none" w:sz="0" w:space="0" w:color="auto"/>
      </w:divBdr>
    </w:div>
    <w:div w:id="107700043">
      <w:bodyDiv w:val="1"/>
      <w:marLeft w:val="0"/>
      <w:marRight w:val="0"/>
      <w:marTop w:val="0"/>
      <w:marBottom w:val="0"/>
      <w:divBdr>
        <w:top w:val="none" w:sz="0" w:space="0" w:color="auto"/>
        <w:left w:val="none" w:sz="0" w:space="0" w:color="auto"/>
        <w:bottom w:val="none" w:sz="0" w:space="0" w:color="auto"/>
        <w:right w:val="none" w:sz="0" w:space="0" w:color="auto"/>
      </w:divBdr>
    </w:div>
    <w:div w:id="107940163">
      <w:bodyDiv w:val="1"/>
      <w:marLeft w:val="0"/>
      <w:marRight w:val="0"/>
      <w:marTop w:val="0"/>
      <w:marBottom w:val="0"/>
      <w:divBdr>
        <w:top w:val="none" w:sz="0" w:space="0" w:color="auto"/>
        <w:left w:val="none" w:sz="0" w:space="0" w:color="auto"/>
        <w:bottom w:val="none" w:sz="0" w:space="0" w:color="auto"/>
        <w:right w:val="none" w:sz="0" w:space="0" w:color="auto"/>
      </w:divBdr>
    </w:div>
    <w:div w:id="109708624">
      <w:bodyDiv w:val="1"/>
      <w:marLeft w:val="0"/>
      <w:marRight w:val="0"/>
      <w:marTop w:val="0"/>
      <w:marBottom w:val="0"/>
      <w:divBdr>
        <w:top w:val="none" w:sz="0" w:space="0" w:color="auto"/>
        <w:left w:val="none" w:sz="0" w:space="0" w:color="auto"/>
        <w:bottom w:val="none" w:sz="0" w:space="0" w:color="auto"/>
        <w:right w:val="none" w:sz="0" w:space="0" w:color="auto"/>
      </w:divBdr>
    </w:div>
    <w:div w:id="110054514">
      <w:bodyDiv w:val="1"/>
      <w:marLeft w:val="0"/>
      <w:marRight w:val="0"/>
      <w:marTop w:val="0"/>
      <w:marBottom w:val="0"/>
      <w:divBdr>
        <w:top w:val="none" w:sz="0" w:space="0" w:color="auto"/>
        <w:left w:val="none" w:sz="0" w:space="0" w:color="auto"/>
        <w:bottom w:val="none" w:sz="0" w:space="0" w:color="auto"/>
        <w:right w:val="none" w:sz="0" w:space="0" w:color="auto"/>
      </w:divBdr>
    </w:div>
    <w:div w:id="110248742">
      <w:bodyDiv w:val="1"/>
      <w:marLeft w:val="0"/>
      <w:marRight w:val="0"/>
      <w:marTop w:val="0"/>
      <w:marBottom w:val="0"/>
      <w:divBdr>
        <w:top w:val="none" w:sz="0" w:space="0" w:color="auto"/>
        <w:left w:val="none" w:sz="0" w:space="0" w:color="auto"/>
        <w:bottom w:val="none" w:sz="0" w:space="0" w:color="auto"/>
        <w:right w:val="none" w:sz="0" w:space="0" w:color="auto"/>
      </w:divBdr>
    </w:div>
    <w:div w:id="110559653">
      <w:bodyDiv w:val="1"/>
      <w:marLeft w:val="0"/>
      <w:marRight w:val="0"/>
      <w:marTop w:val="0"/>
      <w:marBottom w:val="0"/>
      <w:divBdr>
        <w:top w:val="none" w:sz="0" w:space="0" w:color="auto"/>
        <w:left w:val="none" w:sz="0" w:space="0" w:color="auto"/>
        <w:bottom w:val="none" w:sz="0" w:space="0" w:color="auto"/>
        <w:right w:val="none" w:sz="0" w:space="0" w:color="auto"/>
      </w:divBdr>
    </w:div>
    <w:div w:id="112329786">
      <w:bodyDiv w:val="1"/>
      <w:marLeft w:val="0"/>
      <w:marRight w:val="0"/>
      <w:marTop w:val="0"/>
      <w:marBottom w:val="0"/>
      <w:divBdr>
        <w:top w:val="none" w:sz="0" w:space="0" w:color="auto"/>
        <w:left w:val="none" w:sz="0" w:space="0" w:color="auto"/>
        <w:bottom w:val="none" w:sz="0" w:space="0" w:color="auto"/>
        <w:right w:val="none" w:sz="0" w:space="0" w:color="auto"/>
      </w:divBdr>
    </w:div>
    <w:div w:id="112555120">
      <w:bodyDiv w:val="1"/>
      <w:marLeft w:val="0"/>
      <w:marRight w:val="0"/>
      <w:marTop w:val="0"/>
      <w:marBottom w:val="0"/>
      <w:divBdr>
        <w:top w:val="none" w:sz="0" w:space="0" w:color="auto"/>
        <w:left w:val="none" w:sz="0" w:space="0" w:color="auto"/>
        <w:bottom w:val="none" w:sz="0" w:space="0" w:color="auto"/>
        <w:right w:val="none" w:sz="0" w:space="0" w:color="auto"/>
      </w:divBdr>
    </w:div>
    <w:div w:id="114838697">
      <w:bodyDiv w:val="1"/>
      <w:marLeft w:val="0"/>
      <w:marRight w:val="0"/>
      <w:marTop w:val="0"/>
      <w:marBottom w:val="0"/>
      <w:divBdr>
        <w:top w:val="none" w:sz="0" w:space="0" w:color="auto"/>
        <w:left w:val="none" w:sz="0" w:space="0" w:color="auto"/>
        <w:bottom w:val="none" w:sz="0" w:space="0" w:color="auto"/>
        <w:right w:val="none" w:sz="0" w:space="0" w:color="auto"/>
      </w:divBdr>
    </w:div>
    <w:div w:id="115369698">
      <w:bodyDiv w:val="1"/>
      <w:marLeft w:val="0"/>
      <w:marRight w:val="0"/>
      <w:marTop w:val="0"/>
      <w:marBottom w:val="0"/>
      <w:divBdr>
        <w:top w:val="none" w:sz="0" w:space="0" w:color="auto"/>
        <w:left w:val="none" w:sz="0" w:space="0" w:color="auto"/>
        <w:bottom w:val="none" w:sz="0" w:space="0" w:color="auto"/>
        <w:right w:val="none" w:sz="0" w:space="0" w:color="auto"/>
      </w:divBdr>
    </w:div>
    <w:div w:id="115758077">
      <w:bodyDiv w:val="1"/>
      <w:marLeft w:val="0"/>
      <w:marRight w:val="0"/>
      <w:marTop w:val="0"/>
      <w:marBottom w:val="0"/>
      <w:divBdr>
        <w:top w:val="none" w:sz="0" w:space="0" w:color="auto"/>
        <w:left w:val="none" w:sz="0" w:space="0" w:color="auto"/>
        <w:bottom w:val="none" w:sz="0" w:space="0" w:color="auto"/>
        <w:right w:val="none" w:sz="0" w:space="0" w:color="auto"/>
      </w:divBdr>
    </w:div>
    <w:div w:id="115834448">
      <w:bodyDiv w:val="1"/>
      <w:marLeft w:val="0"/>
      <w:marRight w:val="0"/>
      <w:marTop w:val="0"/>
      <w:marBottom w:val="0"/>
      <w:divBdr>
        <w:top w:val="none" w:sz="0" w:space="0" w:color="auto"/>
        <w:left w:val="none" w:sz="0" w:space="0" w:color="auto"/>
        <w:bottom w:val="none" w:sz="0" w:space="0" w:color="auto"/>
        <w:right w:val="none" w:sz="0" w:space="0" w:color="auto"/>
      </w:divBdr>
    </w:div>
    <w:div w:id="116411215">
      <w:bodyDiv w:val="1"/>
      <w:marLeft w:val="0"/>
      <w:marRight w:val="0"/>
      <w:marTop w:val="0"/>
      <w:marBottom w:val="0"/>
      <w:divBdr>
        <w:top w:val="none" w:sz="0" w:space="0" w:color="auto"/>
        <w:left w:val="none" w:sz="0" w:space="0" w:color="auto"/>
        <w:bottom w:val="none" w:sz="0" w:space="0" w:color="auto"/>
        <w:right w:val="none" w:sz="0" w:space="0" w:color="auto"/>
      </w:divBdr>
    </w:div>
    <w:div w:id="117336610">
      <w:bodyDiv w:val="1"/>
      <w:marLeft w:val="0"/>
      <w:marRight w:val="0"/>
      <w:marTop w:val="0"/>
      <w:marBottom w:val="0"/>
      <w:divBdr>
        <w:top w:val="none" w:sz="0" w:space="0" w:color="auto"/>
        <w:left w:val="none" w:sz="0" w:space="0" w:color="auto"/>
        <w:bottom w:val="none" w:sz="0" w:space="0" w:color="auto"/>
        <w:right w:val="none" w:sz="0" w:space="0" w:color="auto"/>
      </w:divBdr>
    </w:div>
    <w:div w:id="117839431">
      <w:bodyDiv w:val="1"/>
      <w:marLeft w:val="0"/>
      <w:marRight w:val="0"/>
      <w:marTop w:val="0"/>
      <w:marBottom w:val="0"/>
      <w:divBdr>
        <w:top w:val="none" w:sz="0" w:space="0" w:color="auto"/>
        <w:left w:val="none" w:sz="0" w:space="0" w:color="auto"/>
        <w:bottom w:val="none" w:sz="0" w:space="0" w:color="auto"/>
        <w:right w:val="none" w:sz="0" w:space="0" w:color="auto"/>
      </w:divBdr>
    </w:div>
    <w:div w:id="117920103">
      <w:bodyDiv w:val="1"/>
      <w:marLeft w:val="0"/>
      <w:marRight w:val="0"/>
      <w:marTop w:val="0"/>
      <w:marBottom w:val="0"/>
      <w:divBdr>
        <w:top w:val="none" w:sz="0" w:space="0" w:color="auto"/>
        <w:left w:val="none" w:sz="0" w:space="0" w:color="auto"/>
        <w:bottom w:val="none" w:sz="0" w:space="0" w:color="auto"/>
        <w:right w:val="none" w:sz="0" w:space="0" w:color="auto"/>
      </w:divBdr>
    </w:div>
    <w:div w:id="118307884">
      <w:bodyDiv w:val="1"/>
      <w:marLeft w:val="0"/>
      <w:marRight w:val="0"/>
      <w:marTop w:val="0"/>
      <w:marBottom w:val="0"/>
      <w:divBdr>
        <w:top w:val="none" w:sz="0" w:space="0" w:color="auto"/>
        <w:left w:val="none" w:sz="0" w:space="0" w:color="auto"/>
        <w:bottom w:val="none" w:sz="0" w:space="0" w:color="auto"/>
        <w:right w:val="none" w:sz="0" w:space="0" w:color="auto"/>
      </w:divBdr>
    </w:div>
    <w:div w:id="118885371">
      <w:bodyDiv w:val="1"/>
      <w:marLeft w:val="0"/>
      <w:marRight w:val="0"/>
      <w:marTop w:val="0"/>
      <w:marBottom w:val="0"/>
      <w:divBdr>
        <w:top w:val="none" w:sz="0" w:space="0" w:color="auto"/>
        <w:left w:val="none" w:sz="0" w:space="0" w:color="auto"/>
        <w:bottom w:val="none" w:sz="0" w:space="0" w:color="auto"/>
        <w:right w:val="none" w:sz="0" w:space="0" w:color="auto"/>
      </w:divBdr>
    </w:div>
    <w:div w:id="119417629">
      <w:bodyDiv w:val="1"/>
      <w:marLeft w:val="0"/>
      <w:marRight w:val="0"/>
      <w:marTop w:val="0"/>
      <w:marBottom w:val="0"/>
      <w:divBdr>
        <w:top w:val="none" w:sz="0" w:space="0" w:color="auto"/>
        <w:left w:val="none" w:sz="0" w:space="0" w:color="auto"/>
        <w:bottom w:val="none" w:sz="0" w:space="0" w:color="auto"/>
        <w:right w:val="none" w:sz="0" w:space="0" w:color="auto"/>
      </w:divBdr>
    </w:div>
    <w:div w:id="120729369">
      <w:bodyDiv w:val="1"/>
      <w:marLeft w:val="0"/>
      <w:marRight w:val="0"/>
      <w:marTop w:val="0"/>
      <w:marBottom w:val="0"/>
      <w:divBdr>
        <w:top w:val="none" w:sz="0" w:space="0" w:color="auto"/>
        <w:left w:val="none" w:sz="0" w:space="0" w:color="auto"/>
        <w:bottom w:val="none" w:sz="0" w:space="0" w:color="auto"/>
        <w:right w:val="none" w:sz="0" w:space="0" w:color="auto"/>
      </w:divBdr>
    </w:div>
    <w:div w:id="120923544">
      <w:bodyDiv w:val="1"/>
      <w:marLeft w:val="0"/>
      <w:marRight w:val="0"/>
      <w:marTop w:val="0"/>
      <w:marBottom w:val="0"/>
      <w:divBdr>
        <w:top w:val="none" w:sz="0" w:space="0" w:color="auto"/>
        <w:left w:val="none" w:sz="0" w:space="0" w:color="auto"/>
        <w:bottom w:val="none" w:sz="0" w:space="0" w:color="auto"/>
        <w:right w:val="none" w:sz="0" w:space="0" w:color="auto"/>
      </w:divBdr>
    </w:div>
    <w:div w:id="121001963">
      <w:bodyDiv w:val="1"/>
      <w:marLeft w:val="0"/>
      <w:marRight w:val="0"/>
      <w:marTop w:val="0"/>
      <w:marBottom w:val="0"/>
      <w:divBdr>
        <w:top w:val="none" w:sz="0" w:space="0" w:color="auto"/>
        <w:left w:val="none" w:sz="0" w:space="0" w:color="auto"/>
        <w:bottom w:val="none" w:sz="0" w:space="0" w:color="auto"/>
        <w:right w:val="none" w:sz="0" w:space="0" w:color="auto"/>
      </w:divBdr>
    </w:div>
    <w:div w:id="121314071">
      <w:bodyDiv w:val="1"/>
      <w:marLeft w:val="0"/>
      <w:marRight w:val="0"/>
      <w:marTop w:val="0"/>
      <w:marBottom w:val="0"/>
      <w:divBdr>
        <w:top w:val="none" w:sz="0" w:space="0" w:color="auto"/>
        <w:left w:val="none" w:sz="0" w:space="0" w:color="auto"/>
        <w:bottom w:val="none" w:sz="0" w:space="0" w:color="auto"/>
        <w:right w:val="none" w:sz="0" w:space="0" w:color="auto"/>
      </w:divBdr>
    </w:div>
    <w:div w:id="121703148">
      <w:bodyDiv w:val="1"/>
      <w:marLeft w:val="0"/>
      <w:marRight w:val="0"/>
      <w:marTop w:val="0"/>
      <w:marBottom w:val="0"/>
      <w:divBdr>
        <w:top w:val="none" w:sz="0" w:space="0" w:color="auto"/>
        <w:left w:val="none" w:sz="0" w:space="0" w:color="auto"/>
        <w:bottom w:val="none" w:sz="0" w:space="0" w:color="auto"/>
        <w:right w:val="none" w:sz="0" w:space="0" w:color="auto"/>
      </w:divBdr>
    </w:div>
    <w:div w:id="121728237">
      <w:bodyDiv w:val="1"/>
      <w:marLeft w:val="0"/>
      <w:marRight w:val="0"/>
      <w:marTop w:val="0"/>
      <w:marBottom w:val="0"/>
      <w:divBdr>
        <w:top w:val="none" w:sz="0" w:space="0" w:color="auto"/>
        <w:left w:val="none" w:sz="0" w:space="0" w:color="auto"/>
        <w:bottom w:val="none" w:sz="0" w:space="0" w:color="auto"/>
        <w:right w:val="none" w:sz="0" w:space="0" w:color="auto"/>
      </w:divBdr>
    </w:div>
    <w:div w:id="121769229">
      <w:bodyDiv w:val="1"/>
      <w:marLeft w:val="0"/>
      <w:marRight w:val="0"/>
      <w:marTop w:val="0"/>
      <w:marBottom w:val="0"/>
      <w:divBdr>
        <w:top w:val="none" w:sz="0" w:space="0" w:color="auto"/>
        <w:left w:val="none" w:sz="0" w:space="0" w:color="auto"/>
        <w:bottom w:val="none" w:sz="0" w:space="0" w:color="auto"/>
        <w:right w:val="none" w:sz="0" w:space="0" w:color="auto"/>
      </w:divBdr>
    </w:div>
    <w:div w:id="121770311">
      <w:bodyDiv w:val="1"/>
      <w:marLeft w:val="0"/>
      <w:marRight w:val="0"/>
      <w:marTop w:val="0"/>
      <w:marBottom w:val="0"/>
      <w:divBdr>
        <w:top w:val="none" w:sz="0" w:space="0" w:color="auto"/>
        <w:left w:val="none" w:sz="0" w:space="0" w:color="auto"/>
        <w:bottom w:val="none" w:sz="0" w:space="0" w:color="auto"/>
        <w:right w:val="none" w:sz="0" w:space="0" w:color="auto"/>
      </w:divBdr>
    </w:div>
    <w:div w:id="121770892">
      <w:bodyDiv w:val="1"/>
      <w:marLeft w:val="0"/>
      <w:marRight w:val="0"/>
      <w:marTop w:val="0"/>
      <w:marBottom w:val="0"/>
      <w:divBdr>
        <w:top w:val="none" w:sz="0" w:space="0" w:color="auto"/>
        <w:left w:val="none" w:sz="0" w:space="0" w:color="auto"/>
        <w:bottom w:val="none" w:sz="0" w:space="0" w:color="auto"/>
        <w:right w:val="none" w:sz="0" w:space="0" w:color="auto"/>
      </w:divBdr>
    </w:div>
    <w:div w:id="124082587">
      <w:bodyDiv w:val="1"/>
      <w:marLeft w:val="0"/>
      <w:marRight w:val="0"/>
      <w:marTop w:val="0"/>
      <w:marBottom w:val="0"/>
      <w:divBdr>
        <w:top w:val="none" w:sz="0" w:space="0" w:color="auto"/>
        <w:left w:val="none" w:sz="0" w:space="0" w:color="auto"/>
        <w:bottom w:val="none" w:sz="0" w:space="0" w:color="auto"/>
        <w:right w:val="none" w:sz="0" w:space="0" w:color="auto"/>
      </w:divBdr>
    </w:div>
    <w:div w:id="125005824">
      <w:bodyDiv w:val="1"/>
      <w:marLeft w:val="0"/>
      <w:marRight w:val="0"/>
      <w:marTop w:val="0"/>
      <w:marBottom w:val="0"/>
      <w:divBdr>
        <w:top w:val="none" w:sz="0" w:space="0" w:color="auto"/>
        <w:left w:val="none" w:sz="0" w:space="0" w:color="auto"/>
        <w:bottom w:val="none" w:sz="0" w:space="0" w:color="auto"/>
        <w:right w:val="none" w:sz="0" w:space="0" w:color="auto"/>
      </w:divBdr>
    </w:div>
    <w:div w:id="125201117">
      <w:bodyDiv w:val="1"/>
      <w:marLeft w:val="0"/>
      <w:marRight w:val="0"/>
      <w:marTop w:val="0"/>
      <w:marBottom w:val="0"/>
      <w:divBdr>
        <w:top w:val="none" w:sz="0" w:space="0" w:color="auto"/>
        <w:left w:val="none" w:sz="0" w:space="0" w:color="auto"/>
        <w:bottom w:val="none" w:sz="0" w:space="0" w:color="auto"/>
        <w:right w:val="none" w:sz="0" w:space="0" w:color="auto"/>
      </w:divBdr>
    </w:div>
    <w:div w:id="126166287">
      <w:bodyDiv w:val="1"/>
      <w:marLeft w:val="0"/>
      <w:marRight w:val="0"/>
      <w:marTop w:val="0"/>
      <w:marBottom w:val="0"/>
      <w:divBdr>
        <w:top w:val="none" w:sz="0" w:space="0" w:color="auto"/>
        <w:left w:val="none" w:sz="0" w:space="0" w:color="auto"/>
        <w:bottom w:val="none" w:sz="0" w:space="0" w:color="auto"/>
        <w:right w:val="none" w:sz="0" w:space="0" w:color="auto"/>
      </w:divBdr>
    </w:div>
    <w:div w:id="126630062">
      <w:bodyDiv w:val="1"/>
      <w:marLeft w:val="0"/>
      <w:marRight w:val="0"/>
      <w:marTop w:val="0"/>
      <w:marBottom w:val="0"/>
      <w:divBdr>
        <w:top w:val="none" w:sz="0" w:space="0" w:color="auto"/>
        <w:left w:val="none" w:sz="0" w:space="0" w:color="auto"/>
        <w:bottom w:val="none" w:sz="0" w:space="0" w:color="auto"/>
        <w:right w:val="none" w:sz="0" w:space="0" w:color="auto"/>
      </w:divBdr>
    </w:div>
    <w:div w:id="128328696">
      <w:bodyDiv w:val="1"/>
      <w:marLeft w:val="0"/>
      <w:marRight w:val="0"/>
      <w:marTop w:val="0"/>
      <w:marBottom w:val="0"/>
      <w:divBdr>
        <w:top w:val="none" w:sz="0" w:space="0" w:color="auto"/>
        <w:left w:val="none" w:sz="0" w:space="0" w:color="auto"/>
        <w:bottom w:val="none" w:sz="0" w:space="0" w:color="auto"/>
        <w:right w:val="none" w:sz="0" w:space="0" w:color="auto"/>
      </w:divBdr>
    </w:div>
    <w:div w:id="128669040">
      <w:bodyDiv w:val="1"/>
      <w:marLeft w:val="0"/>
      <w:marRight w:val="0"/>
      <w:marTop w:val="0"/>
      <w:marBottom w:val="0"/>
      <w:divBdr>
        <w:top w:val="none" w:sz="0" w:space="0" w:color="auto"/>
        <w:left w:val="none" w:sz="0" w:space="0" w:color="auto"/>
        <w:bottom w:val="none" w:sz="0" w:space="0" w:color="auto"/>
        <w:right w:val="none" w:sz="0" w:space="0" w:color="auto"/>
      </w:divBdr>
    </w:div>
    <w:div w:id="128934860">
      <w:bodyDiv w:val="1"/>
      <w:marLeft w:val="0"/>
      <w:marRight w:val="0"/>
      <w:marTop w:val="0"/>
      <w:marBottom w:val="0"/>
      <w:divBdr>
        <w:top w:val="none" w:sz="0" w:space="0" w:color="auto"/>
        <w:left w:val="none" w:sz="0" w:space="0" w:color="auto"/>
        <w:bottom w:val="none" w:sz="0" w:space="0" w:color="auto"/>
        <w:right w:val="none" w:sz="0" w:space="0" w:color="auto"/>
      </w:divBdr>
    </w:div>
    <w:div w:id="129055960">
      <w:bodyDiv w:val="1"/>
      <w:marLeft w:val="0"/>
      <w:marRight w:val="0"/>
      <w:marTop w:val="0"/>
      <w:marBottom w:val="0"/>
      <w:divBdr>
        <w:top w:val="none" w:sz="0" w:space="0" w:color="auto"/>
        <w:left w:val="none" w:sz="0" w:space="0" w:color="auto"/>
        <w:bottom w:val="none" w:sz="0" w:space="0" w:color="auto"/>
        <w:right w:val="none" w:sz="0" w:space="0" w:color="auto"/>
      </w:divBdr>
    </w:div>
    <w:div w:id="129247475">
      <w:bodyDiv w:val="1"/>
      <w:marLeft w:val="0"/>
      <w:marRight w:val="0"/>
      <w:marTop w:val="0"/>
      <w:marBottom w:val="0"/>
      <w:divBdr>
        <w:top w:val="none" w:sz="0" w:space="0" w:color="auto"/>
        <w:left w:val="none" w:sz="0" w:space="0" w:color="auto"/>
        <w:bottom w:val="none" w:sz="0" w:space="0" w:color="auto"/>
        <w:right w:val="none" w:sz="0" w:space="0" w:color="auto"/>
      </w:divBdr>
    </w:div>
    <w:div w:id="129591666">
      <w:bodyDiv w:val="1"/>
      <w:marLeft w:val="0"/>
      <w:marRight w:val="0"/>
      <w:marTop w:val="0"/>
      <w:marBottom w:val="0"/>
      <w:divBdr>
        <w:top w:val="none" w:sz="0" w:space="0" w:color="auto"/>
        <w:left w:val="none" w:sz="0" w:space="0" w:color="auto"/>
        <w:bottom w:val="none" w:sz="0" w:space="0" w:color="auto"/>
        <w:right w:val="none" w:sz="0" w:space="0" w:color="auto"/>
      </w:divBdr>
    </w:div>
    <w:div w:id="130752183">
      <w:bodyDiv w:val="1"/>
      <w:marLeft w:val="0"/>
      <w:marRight w:val="0"/>
      <w:marTop w:val="0"/>
      <w:marBottom w:val="0"/>
      <w:divBdr>
        <w:top w:val="none" w:sz="0" w:space="0" w:color="auto"/>
        <w:left w:val="none" w:sz="0" w:space="0" w:color="auto"/>
        <w:bottom w:val="none" w:sz="0" w:space="0" w:color="auto"/>
        <w:right w:val="none" w:sz="0" w:space="0" w:color="auto"/>
      </w:divBdr>
    </w:div>
    <w:div w:id="131295322">
      <w:bodyDiv w:val="1"/>
      <w:marLeft w:val="0"/>
      <w:marRight w:val="0"/>
      <w:marTop w:val="0"/>
      <w:marBottom w:val="0"/>
      <w:divBdr>
        <w:top w:val="none" w:sz="0" w:space="0" w:color="auto"/>
        <w:left w:val="none" w:sz="0" w:space="0" w:color="auto"/>
        <w:bottom w:val="none" w:sz="0" w:space="0" w:color="auto"/>
        <w:right w:val="none" w:sz="0" w:space="0" w:color="auto"/>
      </w:divBdr>
    </w:div>
    <w:div w:id="131363954">
      <w:bodyDiv w:val="1"/>
      <w:marLeft w:val="0"/>
      <w:marRight w:val="0"/>
      <w:marTop w:val="0"/>
      <w:marBottom w:val="0"/>
      <w:divBdr>
        <w:top w:val="none" w:sz="0" w:space="0" w:color="auto"/>
        <w:left w:val="none" w:sz="0" w:space="0" w:color="auto"/>
        <w:bottom w:val="none" w:sz="0" w:space="0" w:color="auto"/>
        <w:right w:val="none" w:sz="0" w:space="0" w:color="auto"/>
      </w:divBdr>
    </w:div>
    <w:div w:id="131484514">
      <w:bodyDiv w:val="1"/>
      <w:marLeft w:val="0"/>
      <w:marRight w:val="0"/>
      <w:marTop w:val="0"/>
      <w:marBottom w:val="0"/>
      <w:divBdr>
        <w:top w:val="none" w:sz="0" w:space="0" w:color="auto"/>
        <w:left w:val="none" w:sz="0" w:space="0" w:color="auto"/>
        <w:bottom w:val="none" w:sz="0" w:space="0" w:color="auto"/>
        <w:right w:val="none" w:sz="0" w:space="0" w:color="auto"/>
      </w:divBdr>
    </w:div>
    <w:div w:id="132797757">
      <w:bodyDiv w:val="1"/>
      <w:marLeft w:val="0"/>
      <w:marRight w:val="0"/>
      <w:marTop w:val="0"/>
      <w:marBottom w:val="0"/>
      <w:divBdr>
        <w:top w:val="none" w:sz="0" w:space="0" w:color="auto"/>
        <w:left w:val="none" w:sz="0" w:space="0" w:color="auto"/>
        <w:bottom w:val="none" w:sz="0" w:space="0" w:color="auto"/>
        <w:right w:val="none" w:sz="0" w:space="0" w:color="auto"/>
      </w:divBdr>
    </w:div>
    <w:div w:id="133571189">
      <w:bodyDiv w:val="1"/>
      <w:marLeft w:val="0"/>
      <w:marRight w:val="0"/>
      <w:marTop w:val="0"/>
      <w:marBottom w:val="0"/>
      <w:divBdr>
        <w:top w:val="none" w:sz="0" w:space="0" w:color="auto"/>
        <w:left w:val="none" w:sz="0" w:space="0" w:color="auto"/>
        <w:bottom w:val="none" w:sz="0" w:space="0" w:color="auto"/>
        <w:right w:val="none" w:sz="0" w:space="0" w:color="auto"/>
      </w:divBdr>
    </w:div>
    <w:div w:id="134183102">
      <w:bodyDiv w:val="1"/>
      <w:marLeft w:val="0"/>
      <w:marRight w:val="0"/>
      <w:marTop w:val="0"/>
      <w:marBottom w:val="0"/>
      <w:divBdr>
        <w:top w:val="none" w:sz="0" w:space="0" w:color="auto"/>
        <w:left w:val="none" w:sz="0" w:space="0" w:color="auto"/>
        <w:bottom w:val="none" w:sz="0" w:space="0" w:color="auto"/>
        <w:right w:val="none" w:sz="0" w:space="0" w:color="auto"/>
      </w:divBdr>
    </w:div>
    <w:div w:id="135221964">
      <w:bodyDiv w:val="1"/>
      <w:marLeft w:val="0"/>
      <w:marRight w:val="0"/>
      <w:marTop w:val="0"/>
      <w:marBottom w:val="0"/>
      <w:divBdr>
        <w:top w:val="none" w:sz="0" w:space="0" w:color="auto"/>
        <w:left w:val="none" w:sz="0" w:space="0" w:color="auto"/>
        <w:bottom w:val="none" w:sz="0" w:space="0" w:color="auto"/>
        <w:right w:val="none" w:sz="0" w:space="0" w:color="auto"/>
      </w:divBdr>
    </w:div>
    <w:div w:id="135608939">
      <w:bodyDiv w:val="1"/>
      <w:marLeft w:val="0"/>
      <w:marRight w:val="0"/>
      <w:marTop w:val="0"/>
      <w:marBottom w:val="0"/>
      <w:divBdr>
        <w:top w:val="none" w:sz="0" w:space="0" w:color="auto"/>
        <w:left w:val="none" w:sz="0" w:space="0" w:color="auto"/>
        <w:bottom w:val="none" w:sz="0" w:space="0" w:color="auto"/>
        <w:right w:val="none" w:sz="0" w:space="0" w:color="auto"/>
      </w:divBdr>
    </w:div>
    <w:div w:id="135680968">
      <w:bodyDiv w:val="1"/>
      <w:marLeft w:val="0"/>
      <w:marRight w:val="0"/>
      <w:marTop w:val="0"/>
      <w:marBottom w:val="0"/>
      <w:divBdr>
        <w:top w:val="none" w:sz="0" w:space="0" w:color="auto"/>
        <w:left w:val="none" w:sz="0" w:space="0" w:color="auto"/>
        <w:bottom w:val="none" w:sz="0" w:space="0" w:color="auto"/>
        <w:right w:val="none" w:sz="0" w:space="0" w:color="auto"/>
      </w:divBdr>
    </w:div>
    <w:div w:id="136069579">
      <w:bodyDiv w:val="1"/>
      <w:marLeft w:val="0"/>
      <w:marRight w:val="0"/>
      <w:marTop w:val="0"/>
      <w:marBottom w:val="0"/>
      <w:divBdr>
        <w:top w:val="none" w:sz="0" w:space="0" w:color="auto"/>
        <w:left w:val="none" w:sz="0" w:space="0" w:color="auto"/>
        <w:bottom w:val="none" w:sz="0" w:space="0" w:color="auto"/>
        <w:right w:val="none" w:sz="0" w:space="0" w:color="auto"/>
      </w:divBdr>
    </w:div>
    <w:div w:id="137770561">
      <w:bodyDiv w:val="1"/>
      <w:marLeft w:val="0"/>
      <w:marRight w:val="0"/>
      <w:marTop w:val="0"/>
      <w:marBottom w:val="0"/>
      <w:divBdr>
        <w:top w:val="none" w:sz="0" w:space="0" w:color="auto"/>
        <w:left w:val="none" w:sz="0" w:space="0" w:color="auto"/>
        <w:bottom w:val="none" w:sz="0" w:space="0" w:color="auto"/>
        <w:right w:val="none" w:sz="0" w:space="0" w:color="auto"/>
      </w:divBdr>
    </w:div>
    <w:div w:id="137890071">
      <w:bodyDiv w:val="1"/>
      <w:marLeft w:val="0"/>
      <w:marRight w:val="0"/>
      <w:marTop w:val="0"/>
      <w:marBottom w:val="0"/>
      <w:divBdr>
        <w:top w:val="none" w:sz="0" w:space="0" w:color="auto"/>
        <w:left w:val="none" w:sz="0" w:space="0" w:color="auto"/>
        <w:bottom w:val="none" w:sz="0" w:space="0" w:color="auto"/>
        <w:right w:val="none" w:sz="0" w:space="0" w:color="auto"/>
      </w:divBdr>
    </w:div>
    <w:div w:id="137965284">
      <w:bodyDiv w:val="1"/>
      <w:marLeft w:val="0"/>
      <w:marRight w:val="0"/>
      <w:marTop w:val="0"/>
      <w:marBottom w:val="0"/>
      <w:divBdr>
        <w:top w:val="none" w:sz="0" w:space="0" w:color="auto"/>
        <w:left w:val="none" w:sz="0" w:space="0" w:color="auto"/>
        <w:bottom w:val="none" w:sz="0" w:space="0" w:color="auto"/>
        <w:right w:val="none" w:sz="0" w:space="0" w:color="auto"/>
      </w:divBdr>
    </w:div>
    <w:div w:id="138546130">
      <w:bodyDiv w:val="1"/>
      <w:marLeft w:val="0"/>
      <w:marRight w:val="0"/>
      <w:marTop w:val="0"/>
      <w:marBottom w:val="0"/>
      <w:divBdr>
        <w:top w:val="none" w:sz="0" w:space="0" w:color="auto"/>
        <w:left w:val="none" w:sz="0" w:space="0" w:color="auto"/>
        <w:bottom w:val="none" w:sz="0" w:space="0" w:color="auto"/>
        <w:right w:val="none" w:sz="0" w:space="0" w:color="auto"/>
      </w:divBdr>
    </w:div>
    <w:div w:id="138768676">
      <w:bodyDiv w:val="1"/>
      <w:marLeft w:val="0"/>
      <w:marRight w:val="0"/>
      <w:marTop w:val="0"/>
      <w:marBottom w:val="0"/>
      <w:divBdr>
        <w:top w:val="none" w:sz="0" w:space="0" w:color="auto"/>
        <w:left w:val="none" w:sz="0" w:space="0" w:color="auto"/>
        <w:bottom w:val="none" w:sz="0" w:space="0" w:color="auto"/>
        <w:right w:val="none" w:sz="0" w:space="0" w:color="auto"/>
      </w:divBdr>
    </w:div>
    <w:div w:id="139662689">
      <w:bodyDiv w:val="1"/>
      <w:marLeft w:val="0"/>
      <w:marRight w:val="0"/>
      <w:marTop w:val="0"/>
      <w:marBottom w:val="0"/>
      <w:divBdr>
        <w:top w:val="none" w:sz="0" w:space="0" w:color="auto"/>
        <w:left w:val="none" w:sz="0" w:space="0" w:color="auto"/>
        <w:bottom w:val="none" w:sz="0" w:space="0" w:color="auto"/>
        <w:right w:val="none" w:sz="0" w:space="0" w:color="auto"/>
      </w:divBdr>
    </w:div>
    <w:div w:id="139663971">
      <w:bodyDiv w:val="1"/>
      <w:marLeft w:val="0"/>
      <w:marRight w:val="0"/>
      <w:marTop w:val="0"/>
      <w:marBottom w:val="0"/>
      <w:divBdr>
        <w:top w:val="none" w:sz="0" w:space="0" w:color="auto"/>
        <w:left w:val="none" w:sz="0" w:space="0" w:color="auto"/>
        <w:bottom w:val="none" w:sz="0" w:space="0" w:color="auto"/>
        <w:right w:val="none" w:sz="0" w:space="0" w:color="auto"/>
      </w:divBdr>
    </w:div>
    <w:div w:id="140343522">
      <w:bodyDiv w:val="1"/>
      <w:marLeft w:val="0"/>
      <w:marRight w:val="0"/>
      <w:marTop w:val="0"/>
      <w:marBottom w:val="0"/>
      <w:divBdr>
        <w:top w:val="none" w:sz="0" w:space="0" w:color="auto"/>
        <w:left w:val="none" w:sz="0" w:space="0" w:color="auto"/>
        <w:bottom w:val="none" w:sz="0" w:space="0" w:color="auto"/>
        <w:right w:val="none" w:sz="0" w:space="0" w:color="auto"/>
      </w:divBdr>
    </w:div>
    <w:div w:id="141000177">
      <w:bodyDiv w:val="1"/>
      <w:marLeft w:val="0"/>
      <w:marRight w:val="0"/>
      <w:marTop w:val="0"/>
      <w:marBottom w:val="0"/>
      <w:divBdr>
        <w:top w:val="none" w:sz="0" w:space="0" w:color="auto"/>
        <w:left w:val="none" w:sz="0" w:space="0" w:color="auto"/>
        <w:bottom w:val="none" w:sz="0" w:space="0" w:color="auto"/>
        <w:right w:val="none" w:sz="0" w:space="0" w:color="auto"/>
      </w:divBdr>
    </w:div>
    <w:div w:id="141042782">
      <w:bodyDiv w:val="1"/>
      <w:marLeft w:val="0"/>
      <w:marRight w:val="0"/>
      <w:marTop w:val="0"/>
      <w:marBottom w:val="0"/>
      <w:divBdr>
        <w:top w:val="none" w:sz="0" w:space="0" w:color="auto"/>
        <w:left w:val="none" w:sz="0" w:space="0" w:color="auto"/>
        <w:bottom w:val="none" w:sz="0" w:space="0" w:color="auto"/>
        <w:right w:val="none" w:sz="0" w:space="0" w:color="auto"/>
      </w:divBdr>
    </w:div>
    <w:div w:id="141236292">
      <w:bodyDiv w:val="1"/>
      <w:marLeft w:val="0"/>
      <w:marRight w:val="0"/>
      <w:marTop w:val="0"/>
      <w:marBottom w:val="0"/>
      <w:divBdr>
        <w:top w:val="none" w:sz="0" w:space="0" w:color="auto"/>
        <w:left w:val="none" w:sz="0" w:space="0" w:color="auto"/>
        <w:bottom w:val="none" w:sz="0" w:space="0" w:color="auto"/>
        <w:right w:val="none" w:sz="0" w:space="0" w:color="auto"/>
      </w:divBdr>
    </w:div>
    <w:div w:id="141848915">
      <w:bodyDiv w:val="1"/>
      <w:marLeft w:val="0"/>
      <w:marRight w:val="0"/>
      <w:marTop w:val="0"/>
      <w:marBottom w:val="0"/>
      <w:divBdr>
        <w:top w:val="none" w:sz="0" w:space="0" w:color="auto"/>
        <w:left w:val="none" w:sz="0" w:space="0" w:color="auto"/>
        <w:bottom w:val="none" w:sz="0" w:space="0" w:color="auto"/>
        <w:right w:val="none" w:sz="0" w:space="0" w:color="auto"/>
      </w:divBdr>
    </w:div>
    <w:div w:id="141972320">
      <w:bodyDiv w:val="1"/>
      <w:marLeft w:val="0"/>
      <w:marRight w:val="0"/>
      <w:marTop w:val="0"/>
      <w:marBottom w:val="0"/>
      <w:divBdr>
        <w:top w:val="none" w:sz="0" w:space="0" w:color="auto"/>
        <w:left w:val="none" w:sz="0" w:space="0" w:color="auto"/>
        <w:bottom w:val="none" w:sz="0" w:space="0" w:color="auto"/>
        <w:right w:val="none" w:sz="0" w:space="0" w:color="auto"/>
      </w:divBdr>
    </w:div>
    <w:div w:id="142434728">
      <w:bodyDiv w:val="1"/>
      <w:marLeft w:val="0"/>
      <w:marRight w:val="0"/>
      <w:marTop w:val="0"/>
      <w:marBottom w:val="0"/>
      <w:divBdr>
        <w:top w:val="none" w:sz="0" w:space="0" w:color="auto"/>
        <w:left w:val="none" w:sz="0" w:space="0" w:color="auto"/>
        <w:bottom w:val="none" w:sz="0" w:space="0" w:color="auto"/>
        <w:right w:val="none" w:sz="0" w:space="0" w:color="auto"/>
      </w:divBdr>
    </w:div>
    <w:div w:id="142703143">
      <w:bodyDiv w:val="1"/>
      <w:marLeft w:val="0"/>
      <w:marRight w:val="0"/>
      <w:marTop w:val="0"/>
      <w:marBottom w:val="0"/>
      <w:divBdr>
        <w:top w:val="none" w:sz="0" w:space="0" w:color="auto"/>
        <w:left w:val="none" w:sz="0" w:space="0" w:color="auto"/>
        <w:bottom w:val="none" w:sz="0" w:space="0" w:color="auto"/>
        <w:right w:val="none" w:sz="0" w:space="0" w:color="auto"/>
      </w:divBdr>
    </w:div>
    <w:div w:id="143201792">
      <w:bodyDiv w:val="1"/>
      <w:marLeft w:val="0"/>
      <w:marRight w:val="0"/>
      <w:marTop w:val="0"/>
      <w:marBottom w:val="0"/>
      <w:divBdr>
        <w:top w:val="none" w:sz="0" w:space="0" w:color="auto"/>
        <w:left w:val="none" w:sz="0" w:space="0" w:color="auto"/>
        <w:bottom w:val="none" w:sz="0" w:space="0" w:color="auto"/>
        <w:right w:val="none" w:sz="0" w:space="0" w:color="auto"/>
      </w:divBdr>
    </w:div>
    <w:div w:id="144125003">
      <w:bodyDiv w:val="1"/>
      <w:marLeft w:val="0"/>
      <w:marRight w:val="0"/>
      <w:marTop w:val="0"/>
      <w:marBottom w:val="0"/>
      <w:divBdr>
        <w:top w:val="none" w:sz="0" w:space="0" w:color="auto"/>
        <w:left w:val="none" w:sz="0" w:space="0" w:color="auto"/>
        <w:bottom w:val="none" w:sz="0" w:space="0" w:color="auto"/>
        <w:right w:val="none" w:sz="0" w:space="0" w:color="auto"/>
      </w:divBdr>
    </w:div>
    <w:div w:id="145124405">
      <w:bodyDiv w:val="1"/>
      <w:marLeft w:val="0"/>
      <w:marRight w:val="0"/>
      <w:marTop w:val="0"/>
      <w:marBottom w:val="0"/>
      <w:divBdr>
        <w:top w:val="none" w:sz="0" w:space="0" w:color="auto"/>
        <w:left w:val="none" w:sz="0" w:space="0" w:color="auto"/>
        <w:bottom w:val="none" w:sz="0" w:space="0" w:color="auto"/>
        <w:right w:val="none" w:sz="0" w:space="0" w:color="auto"/>
      </w:divBdr>
    </w:div>
    <w:div w:id="145249159">
      <w:bodyDiv w:val="1"/>
      <w:marLeft w:val="0"/>
      <w:marRight w:val="0"/>
      <w:marTop w:val="0"/>
      <w:marBottom w:val="0"/>
      <w:divBdr>
        <w:top w:val="none" w:sz="0" w:space="0" w:color="auto"/>
        <w:left w:val="none" w:sz="0" w:space="0" w:color="auto"/>
        <w:bottom w:val="none" w:sz="0" w:space="0" w:color="auto"/>
        <w:right w:val="none" w:sz="0" w:space="0" w:color="auto"/>
      </w:divBdr>
    </w:div>
    <w:div w:id="146096112">
      <w:bodyDiv w:val="1"/>
      <w:marLeft w:val="0"/>
      <w:marRight w:val="0"/>
      <w:marTop w:val="0"/>
      <w:marBottom w:val="0"/>
      <w:divBdr>
        <w:top w:val="none" w:sz="0" w:space="0" w:color="auto"/>
        <w:left w:val="none" w:sz="0" w:space="0" w:color="auto"/>
        <w:bottom w:val="none" w:sz="0" w:space="0" w:color="auto"/>
        <w:right w:val="none" w:sz="0" w:space="0" w:color="auto"/>
      </w:divBdr>
    </w:div>
    <w:div w:id="146480876">
      <w:bodyDiv w:val="1"/>
      <w:marLeft w:val="0"/>
      <w:marRight w:val="0"/>
      <w:marTop w:val="0"/>
      <w:marBottom w:val="0"/>
      <w:divBdr>
        <w:top w:val="none" w:sz="0" w:space="0" w:color="auto"/>
        <w:left w:val="none" w:sz="0" w:space="0" w:color="auto"/>
        <w:bottom w:val="none" w:sz="0" w:space="0" w:color="auto"/>
        <w:right w:val="none" w:sz="0" w:space="0" w:color="auto"/>
      </w:divBdr>
    </w:div>
    <w:div w:id="146629686">
      <w:bodyDiv w:val="1"/>
      <w:marLeft w:val="0"/>
      <w:marRight w:val="0"/>
      <w:marTop w:val="0"/>
      <w:marBottom w:val="0"/>
      <w:divBdr>
        <w:top w:val="none" w:sz="0" w:space="0" w:color="auto"/>
        <w:left w:val="none" w:sz="0" w:space="0" w:color="auto"/>
        <w:bottom w:val="none" w:sz="0" w:space="0" w:color="auto"/>
        <w:right w:val="none" w:sz="0" w:space="0" w:color="auto"/>
      </w:divBdr>
    </w:div>
    <w:div w:id="147016447">
      <w:bodyDiv w:val="1"/>
      <w:marLeft w:val="0"/>
      <w:marRight w:val="0"/>
      <w:marTop w:val="0"/>
      <w:marBottom w:val="0"/>
      <w:divBdr>
        <w:top w:val="none" w:sz="0" w:space="0" w:color="auto"/>
        <w:left w:val="none" w:sz="0" w:space="0" w:color="auto"/>
        <w:bottom w:val="none" w:sz="0" w:space="0" w:color="auto"/>
        <w:right w:val="none" w:sz="0" w:space="0" w:color="auto"/>
      </w:divBdr>
    </w:div>
    <w:div w:id="148406046">
      <w:bodyDiv w:val="1"/>
      <w:marLeft w:val="0"/>
      <w:marRight w:val="0"/>
      <w:marTop w:val="0"/>
      <w:marBottom w:val="0"/>
      <w:divBdr>
        <w:top w:val="none" w:sz="0" w:space="0" w:color="auto"/>
        <w:left w:val="none" w:sz="0" w:space="0" w:color="auto"/>
        <w:bottom w:val="none" w:sz="0" w:space="0" w:color="auto"/>
        <w:right w:val="none" w:sz="0" w:space="0" w:color="auto"/>
      </w:divBdr>
    </w:div>
    <w:div w:id="149055695">
      <w:bodyDiv w:val="1"/>
      <w:marLeft w:val="0"/>
      <w:marRight w:val="0"/>
      <w:marTop w:val="0"/>
      <w:marBottom w:val="0"/>
      <w:divBdr>
        <w:top w:val="none" w:sz="0" w:space="0" w:color="auto"/>
        <w:left w:val="none" w:sz="0" w:space="0" w:color="auto"/>
        <w:bottom w:val="none" w:sz="0" w:space="0" w:color="auto"/>
        <w:right w:val="none" w:sz="0" w:space="0" w:color="auto"/>
      </w:divBdr>
    </w:div>
    <w:div w:id="149834840">
      <w:bodyDiv w:val="1"/>
      <w:marLeft w:val="0"/>
      <w:marRight w:val="0"/>
      <w:marTop w:val="0"/>
      <w:marBottom w:val="0"/>
      <w:divBdr>
        <w:top w:val="none" w:sz="0" w:space="0" w:color="auto"/>
        <w:left w:val="none" w:sz="0" w:space="0" w:color="auto"/>
        <w:bottom w:val="none" w:sz="0" w:space="0" w:color="auto"/>
        <w:right w:val="none" w:sz="0" w:space="0" w:color="auto"/>
      </w:divBdr>
    </w:div>
    <w:div w:id="150144045">
      <w:bodyDiv w:val="1"/>
      <w:marLeft w:val="0"/>
      <w:marRight w:val="0"/>
      <w:marTop w:val="0"/>
      <w:marBottom w:val="0"/>
      <w:divBdr>
        <w:top w:val="none" w:sz="0" w:space="0" w:color="auto"/>
        <w:left w:val="none" w:sz="0" w:space="0" w:color="auto"/>
        <w:bottom w:val="none" w:sz="0" w:space="0" w:color="auto"/>
        <w:right w:val="none" w:sz="0" w:space="0" w:color="auto"/>
      </w:divBdr>
    </w:div>
    <w:div w:id="150414211">
      <w:bodyDiv w:val="1"/>
      <w:marLeft w:val="0"/>
      <w:marRight w:val="0"/>
      <w:marTop w:val="0"/>
      <w:marBottom w:val="0"/>
      <w:divBdr>
        <w:top w:val="none" w:sz="0" w:space="0" w:color="auto"/>
        <w:left w:val="none" w:sz="0" w:space="0" w:color="auto"/>
        <w:bottom w:val="none" w:sz="0" w:space="0" w:color="auto"/>
        <w:right w:val="none" w:sz="0" w:space="0" w:color="auto"/>
      </w:divBdr>
    </w:div>
    <w:div w:id="150488519">
      <w:bodyDiv w:val="1"/>
      <w:marLeft w:val="0"/>
      <w:marRight w:val="0"/>
      <w:marTop w:val="0"/>
      <w:marBottom w:val="0"/>
      <w:divBdr>
        <w:top w:val="none" w:sz="0" w:space="0" w:color="auto"/>
        <w:left w:val="none" w:sz="0" w:space="0" w:color="auto"/>
        <w:bottom w:val="none" w:sz="0" w:space="0" w:color="auto"/>
        <w:right w:val="none" w:sz="0" w:space="0" w:color="auto"/>
      </w:divBdr>
    </w:div>
    <w:div w:id="151994285">
      <w:bodyDiv w:val="1"/>
      <w:marLeft w:val="0"/>
      <w:marRight w:val="0"/>
      <w:marTop w:val="0"/>
      <w:marBottom w:val="0"/>
      <w:divBdr>
        <w:top w:val="none" w:sz="0" w:space="0" w:color="auto"/>
        <w:left w:val="none" w:sz="0" w:space="0" w:color="auto"/>
        <w:bottom w:val="none" w:sz="0" w:space="0" w:color="auto"/>
        <w:right w:val="none" w:sz="0" w:space="0" w:color="auto"/>
      </w:divBdr>
    </w:div>
    <w:div w:id="152914560">
      <w:bodyDiv w:val="1"/>
      <w:marLeft w:val="0"/>
      <w:marRight w:val="0"/>
      <w:marTop w:val="0"/>
      <w:marBottom w:val="0"/>
      <w:divBdr>
        <w:top w:val="none" w:sz="0" w:space="0" w:color="auto"/>
        <w:left w:val="none" w:sz="0" w:space="0" w:color="auto"/>
        <w:bottom w:val="none" w:sz="0" w:space="0" w:color="auto"/>
        <w:right w:val="none" w:sz="0" w:space="0" w:color="auto"/>
      </w:divBdr>
    </w:div>
    <w:div w:id="154687555">
      <w:bodyDiv w:val="1"/>
      <w:marLeft w:val="0"/>
      <w:marRight w:val="0"/>
      <w:marTop w:val="0"/>
      <w:marBottom w:val="0"/>
      <w:divBdr>
        <w:top w:val="none" w:sz="0" w:space="0" w:color="auto"/>
        <w:left w:val="none" w:sz="0" w:space="0" w:color="auto"/>
        <w:bottom w:val="none" w:sz="0" w:space="0" w:color="auto"/>
        <w:right w:val="none" w:sz="0" w:space="0" w:color="auto"/>
      </w:divBdr>
    </w:div>
    <w:div w:id="156042339">
      <w:bodyDiv w:val="1"/>
      <w:marLeft w:val="0"/>
      <w:marRight w:val="0"/>
      <w:marTop w:val="0"/>
      <w:marBottom w:val="0"/>
      <w:divBdr>
        <w:top w:val="none" w:sz="0" w:space="0" w:color="auto"/>
        <w:left w:val="none" w:sz="0" w:space="0" w:color="auto"/>
        <w:bottom w:val="none" w:sz="0" w:space="0" w:color="auto"/>
        <w:right w:val="none" w:sz="0" w:space="0" w:color="auto"/>
      </w:divBdr>
    </w:div>
    <w:div w:id="156072178">
      <w:bodyDiv w:val="1"/>
      <w:marLeft w:val="0"/>
      <w:marRight w:val="0"/>
      <w:marTop w:val="0"/>
      <w:marBottom w:val="0"/>
      <w:divBdr>
        <w:top w:val="none" w:sz="0" w:space="0" w:color="auto"/>
        <w:left w:val="none" w:sz="0" w:space="0" w:color="auto"/>
        <w:bottom w:val="none" w:sz="0" w:space="0" w:color="auto"/>
        <w:right w:val="none" w:sz="0" w:space="0" w:color="auto"/>
      </w:divBdr>
    </w:div>
    <w:div w:id="156305311">
      <w:bodyDiv w:val="1"/>
      <w:marLeft w:val="0"/>
      <w:marRight w:val="0"/>
      <w:marTop w:val="0"/>
      <w:marBottom w:val="0"/>
      <w:divBdr>
        <w:top w:val="none" w:sz="0" w:space="0" w:color="auto"/>
        <w:left w:val="none" w:sz="0" w:space="0" w:color="auto"/>
        <w:bottom w:val="none" w:sz="0" w:space="0" w:color="auto"/>
        <w:right w:val="none" w:sz="0" w:space="0" w:color="auto"/>
      </w:divBdr>
    </w:div>
    <w:div w:id="157774314">
      <w:bodyDiv w:val="1"/>
      <w:marLeft w:val="0"/>
      <w:marRight w:val="0"/>
      <w:marTop w:val="0"/>
      <w:marBottom w:val="0"/>
      <w:divBdr>
        <w:top w:val="none" w:sz="0" w:space="0" w:color="auto"/>
        <w:left w:val="none" w:sz="0" w:space="0" w:color="auto"/>
        <w:bottom w:val="none" w:sz="0" w:space="0" w:color="auto"/>
        <w:right w:val="none" w:sz="0" w:space="0" w:color="auto"/>
      </w:divBdr>
    </w:div>
    <w:div w:id="158423273">
      <w:bodyDiv w:val="1"/>
      <w:marLeft w:val="0"/>
      <w:marRight w:val="0"/>
      <w:marTop w:val="0"/>
      <w:marBottom w:val="0"/>
      <w:divBdr>
        <w:top w:val="none" w:sz="0" w:space="0" w:color="auto"/>
        <w:left w:val="none" w:sz="0" w:space="0" w:color="auto"/>
        <w:bottom w:val="none" w:sz="0" w:space="0" w:color="auto"/>
        <w:right w:val="none" w:sz="0" w:space="0" w:color="auto"/>
      </w:divBdr>
    </w:div>
    <w:div w:id="158539938">
      <w:bodyDiv w:val="1"/>
      <w:marLeft w:val="0"/>
      <w:marRight w:val="0"/>
      <w:marTop w:val="0"/>
      <w:marBottom w:val="0"/>
      <w:divBdr>
        <w:top w:val="none" w:sz="0" w:space="0" w:color="auto"/>
        <w:left w:val="none" w:sz="0" w:space="0" w:color="auto"/>
        <w:bottom w:val="none" w:sz="0" w:space="0" w:color="auto"/>
        <w:right w:val="none" w:sz="0" w:space="0" w:color="auto"/>
      </w:divBdr>
    </w:div>
    <w:div w:id="160170259">
      <w:bodyDiv w:val="1"/>
      <w:marLeft w:val="0"/>
      <w:marRight w:val="0"/>
      <w:marTop w:val="0"/>
      <w:marBottom w:val="0"/>
      <w:divBdr>
        <w:top w:val="none" w:sz="0" w:space="0" w:color="auto"/>
        <w:left w:val="none" w:sz="0" w:space="0" w:color="auto"/>
        <w:bottom w:val="none" w:sz="0" w:space="0" w:color="auto"/>
        <w:right w:val="none" w:sz="0" w:space="0" w:color="auto"/>
      </w:divBdr>
    </w:div>
    <w:div w:id="161044958">
      <w:bodyDiv w:val="1"/>
      <w:marLeft w:val="0"/>
      <w:marRight w:val="0"/>
      <w:marTop w:val="0"/>
      <w:marBottom w:val="0"/>
      <w:divBdr>
        <w:top w:val="none" w:sz="0" w:space="0" w:color="auto"/>
        <w:left w:val="none" w:sz="0" w:space="0" w:color="auto"/>
        <w:bottom w:val="none" w:sz="0" w:space="0" w:color="auto"/>
        <w:right w:val="none" w:sz="0" w:space="0" w:color="auto"/>
      </w:divBdr>
    </w:div>
    <w:div w:id="161554346">
      <w:bodyDiv w:val="1"/>
      <w:marLeft w:val="0"/>
      <w:marRight w:val="0"/>
      <w:marTop w:val="0"/>
      <w:marBottom w:val="0"/>
      <w:divBdr>
        <w:top w:val="none" w:sz="0" w:space="0" w:color="auto"/>
        <w:left w:val="none" w:sz="0" w:space="0" w:color="auto"/>
        <w:bottom w:val="none" w:sz="0" w:space="0" w:color="auto"/>
        <w:right w:val="none" w:sz="0" w:space="0" w:color="auto"/>
      </w:divBdr>
    </w:div>
    <w:div w:id="162136133">
      <w:bodyDiv w:val="1"/>
      <w:marLeft w:val="0"/>
      <w:marRight w:val="0"/>
      <w:marTop w:val="0"/>
      <w:marBottom w:val="0"/>
      <w:divBdr>
        <w:top w:val="none" w:sz="0" w:space="0" w:color="auto"/>
        <w:left w:val="none" w:sz="0" w:space="0" w:color="auto"/>
        <w:bottom w:val="none" w:sz="0" w:space="0" w:color="auto"/>
        <w:right w:val="none" w:sz="0" w:space="0" w:color="auto"/>
      </w:divBdr>
    </w:div>
    <w:div w:id="162283953">
      <w:bodyDiv w:val="1"/>
      <w:marLeft w:val="0"/>
      <w:marRight w:val="0"/>
      <w:marTop w:val="0"/>
      <w:marBottom w:val="0"/>
      <w:divBdr>
        <w:top w:val="none" w:sz="0" w:space="0" w:color="auto"/>
        <w:left w:val="none" w:sz="0" w:space="0" w:color="auto"/>
        <w:bottom w:val="none" w:sz="0" w:space="0" w:color="auto"/>
        <w:right w:val="none" w:sz="0" w:space="0" w:color="auto"/>
      </w:divBdr>
    </w:div>
    <w:div w:id="163055602">
      <w:bodyDiv w:val="1"/>
      <w:marLeft w:val="0"/>
      <w:marRight w:val="0"/>
      <w:marTop w:val="0"/>
      <w:marBottom w:val="0"/>
      <w:divBdr>
        <w:top w:val="none" w:sz="0" w:space="0" w:color="auto"/>
        <w:left w:val="none" w:sz="0" w:space="0" w:color="auto"/>
        <w:bottom w:val="none" w:sz="0" w:space="0" w:color="auto"/>
        <w:right w:val="none" w:sz="0" w:space="0" w:color="auto"/>
      </w:divBdr>
    </w:div>
    <w:div w:id="163083959">
      <w:bodyDiv w:val="1"/>
      <w:marLeft w:val="0"/>
      <w:marRight w:val="0"/>
      <w:marTop w:val="0"/>
      <w:marBottom w:val="0"/>
      <w:divBdr>
        <w:top w:val="none" w:sz="0" w:space="0" w:color="auto"/>
        <w:left w:val="none" w:sz="0" w:space="0" w:color="auto"/>
        <w:bottom w:val="none" w:sz="0" w:space="0" w:color="auto"/>
        <w:right w:val="none" w:sz="0" w:space="0" w:color="auto"/>
      </w:divBdr>
    </w:div>
    <w:div w:id="163279822">
      <w:bodyDiv w:val="1"/>
      <w:marLeft w:val="0"/>
      <w:marRight w:val="0"/>
      <w:marTop w:val="0"/>
      <w:marBottom w:val="0"/>
      <w:divBdr>
        <w:top w:val="none" w:sz="0" w:space="0" w:color="auto"/>
        <w:left w:val="none" w:sz="0" w:space="0" w:color="auto"/>
        <w:bottom w:val="none" w:sz="0" w:space="0" w:color="auto"/>
        <w:right w:val="none" w:sz="0" w:space="0" w:color="auto"/>
      </w:divBdr>
    </w:div>
    <w:div w:id="163786553">
      <w:bodyDiv w:val="1"/>
      <w:marLeft w:val="0"/>
      <w:marRight w:val="0"/>
      <w:marTop w:val="0"/>
      <w:marBottom w:val="0"/>
      <w:divBdr>
        <w:top w:val="none" w:sz="0" w:space="0" w:color="auto"/>
        <w:left w:val="none" w:sz="0" w:space="0" w:color="auto"/>
        <w:bottom w:val="none" w:sz="0" w:space="0" w:color="auto"/>
        <w:right w:val="none" w:sz="0" w:space="0" w:color="auto"/>
      </w:divBdr>
    </w:div>
    <w:div w:id="164132031">
      <w:bodyDiv w:val="1"/>
      <w:marLeft w:val="0"/>
      <w:marRight w:val="0"/>
      <w:marTop w:val="0"/>
      <w:marBottom w:val="0"/>
      <w:divBdr>
        <w:top w:val="none" w:sz="0" w:space="0" w:color="auto"/>
        <w:left w:val="none" w:sz="0" w:space="0" w:color="auto"/>
        <w:bottom w:val="none" w:sz="0" w:space="0" w:color="auto"/>
        <w:right w:val="none" w:sz="0" w:space="0" w:color="auto"/>
      </w:divBdr>
    </w:div>
    <w:div w:id="164589314">
      <w:bodyDiv w:val="1"/>
      <w:marLeft w:val="0"/>
      <w:marRight w:val="0"/>
      <w:marTop w:val="0"/>
      <w:marBottom w:val="0"/>
      <w:divBdr>
        <w:top w:val="none" w:sz="0" w:space="0" w:color="auto"/>
        <w:left w:val="none" w:sz="0" w:space="0" w:color="auto"/>
        <w:bottom w:val="none" w:sz="0" w:space="0" w:color="auto"/>
        <w:right w:val="none" w:sz="0" w:space="0" w:color="auto"/>
      </w:divBdr>
    </w:div>
    <w:div w:id="165247239">
      <w:bodyDiv w:val="1"/>
      <w:marLeft w:val="0"/>
      <w:marRight w:val="0"/>
      <w:marTop w:val="0"/>
      <w:marBottom w:val="0"/>
      <w:divBdr>
        <w:top w:val="none" w:sz="0" w:space="0" w:color="auto"/>
        <w:left w:val="none" w:sz="0" w:space="0" w:color="auto"/>
        <w:bottom w:val="none" w:sz="0" w:space="0" w:color="auto"/>
        <w:right w:val="none" w:sz="0" w:space="0" w:color="auto"/>
      </w:divBdr>
    </w:div>
    <w:div w:id="165636025">
      <w:bodyDiv w:val="1"/>
      <w:marLeft w:val="0"/>
      <w:marRight w:val="0"/>
      <w:marTop w:val="0"/>
      <w:marBottom w:val="0"/>
      <w:divBdr>
        <w:top w:val="none" w:sz="0" w:space="0" w:color="auto"/>
        <w:left w:val="none" w:sz="0" w:space="0" w:color="auto"/>
        <w:bottom w:val="none" w:sz="0" w:space="0" w:color="auto"/>
        <w:right w:val="none" w:sz="0" w:space="0" w:color="auto"/>
      </w:divBdr>
    </w:div>
    <w:div w:id="165751135">
      <w:bodyDiv w:val="1"/>
      <w:marLeft w:val="0"/>
      <w:marRight w:val="0"/>
      <w:marTop w:val="0"/>
      <w:marBottom w:val="0"/>
      <w:divBdr>
        <w:top w:val="none" w:sz="0" w:space="0" w:color="auto"/>
        <w:left w:val="none" w:sz="0" w:space="0" w:color="auto"/>
        <w:bottom w:val="none" w:sz="0" w:space="0" w:color="auto"/>
        <w:right w:val="none" w:sz="0" w:space="0" w:color="auto"/>
      </w:divBdr>
    </w:div>
    <w:div w:id="165941292">
      <w:bodyDiv w:val="1"/>
      <w:marLeft w:val="0"/>
      <w:marRight w:val="0"/>
      <w:marTop w:val="0"/>
      <w:marBottom w:val="0"/>
      <w:divBdr>
        <w:top w:val="none" w:sz="0" w:space="0" w:color="auto"/>
        <w:left w:val="none" w:sz="0" w:space="0" w:color="auto"/>
        <w:bottom w:val="none" w:sz="0" w:space="0" w:color="auto"/>
        <w:right w:val="none" w:sz="0" w:space="0" w:color="auto"/>
      </w:divBdr>
    </w:div>
    <w:div w:id="166292148">
      <w:bodyDiv w:val="1"/>
      <w:marLeft w:val="0"/>
      <w:marRight w:val="0"/>
      <w:marTop w:val="0"/>
      <w:marBottom w:val="0"/>
      <w:divBdr>
        <w:top w:val="none" w:sz="0" w:space="0" w:color="auto"/>
        <w:left w:val="none" w:sz="0" w:space="0" w:color="auto"/>
        <w:bottom w:val="none" w:sz="0" w:space="0" w:color="auto"/>
        <w:right w:val="none" w:sz="0" w:space="0" w:color="auto"/>
      </w:divBdr>
    </w:div>
    <w:div w:id="167334877">
      <w:bodyDiv w:val="1"/>
      <w:marLeft w:val="0"/>
      <w:marRight w:val="0"/>
      <w:marTop w:val="0"/>
      <w:marBottom w:val="0"/>
      <w:divBdr>
        <w:top w:val="none" w:sz="0" w:space="0" w:color="auto"/>
        <w:left w:val="none" w:sz="0" w:space="0" w:color="auto"/>
        <w:bottom w:val="none" w:sz="0" w:space="0" w:color="auto"/>
        <w:right w:val="none" w:sz="0" w:space="0" w:color="auto"/>
      </w:divBdr>
    </w:div>
    <w:div w:id="167915458">
      <w:bodyDiv w:val="1"/>
      <w:marLeft w:val="0"/>
      <w:marRight w:val="0"/>
      <w:marTop w:val="0"/>
      <w:marBottom w:val="0"/>
      <w:divBdr>
        <w:top w:val="none" w:sz="0" w:space="0" w:color="auto"/>
        <w:left w:val="none" w:sz="0" w:space="0" w:color="auto"/>
        <w:bottom w:val="none" w:sz="0" w:space="0" w:color="auto"/>
        <w:right w:val="none" w:sz="0" w:space="0" w:color="auto"/>
      </w:divBdr>
    </w:div>
    <w:div w:id="168101807">
      <w:bodyDiv w:val="1"/>
      <w:marLeft w:val="0"/>
      <w:marRight w:val="0"/>
      <w:marTop w:val="0"/>
      <w:marBottom w:val="0"/>
      <w:divBdr>
        <w:top w:val="none" w:sz="0" w:space="0" w:color="auto"/>
        <w:left w:val="none" w:sz="0" w:space="0" w:color="auto"/>
        <w:bottom w:val="none" w:sz="0" w:space="0" w:color="auto"/>
        <w:right w:val="none" w:sz="0" w:space="0" w:color="auto"/>
      </w:divBdr>
    </w:div>
    <w:div w:id="168644388">
      <w:bodyDiv w:val="1"/>
      <w:marLeft w:val="0"/>
      <w:marRight w:val="0"/>
      <w:marTop w:val="0"/>
      <w:marBottom w:val="0"/>
      <w:divBdr>
        <w:top w:val="none" w:sz="0" w:space="0" w:color="auto"/>
        <w:left w:val="none" w:sz="0" w:space="0" w:color="auto"/>
        <w:bottom w:val="none" w:sz="0" w:space="0" w:color="auto"/>
        <w:right w:val="none" w:sz="0" w:space="0" w:color="auto"/>
      </w:divBdr>
    </w:div>
    <w:div w:id="169030063">
      <w:bodyDiv w:val="1"/>
      <w:marLeft w:val="0"/>
      <w:marRight w:val="0"/>
      <w:marTop w:val="0"/>
      <w:marBottom w:val="0"/>
      <w:divBdr>
        <w:top w:val="none" w:sz="0" w:space="0" w:color="auto"/>
        <w:left w:val="none" w:sz="0" w:space="0" w:color="auto"/>
        <w:bottom w:val="none" w:sz="0" w:space="0" w:color="auto"/>
        <w:right w:val="none" w:sz="0" w:space="0" w:color="auto"/>
      </w:divBdr>
    </w:div>
    <w:div w:id="170996552">
      <w:bodyDiv w:val="1"/>
      <w:marLeft w:val="0"/>
      <w:marRight w:val="0"/>
      <w:marTop w:val="0"/>
      <w:marBottom w:val="0"/>
      <w:divBdr>
        <w:top w:val="none" w:sz="0" w:space="0" w:color="auto"/>
        <w:left w:val="none" w:sz="0" w:space="0" w:color="auto"/>
        <w:bottom w:val="none" w:sz="0" w:space="0" w:color="auto"/>
        <w:right w:val="none" w:sz="0" w:space="0" w:color="auto"/>
      </w:divBdr>
    </w:div>
    <w:div w:id="171602892">
      <w:bodyDiv w:val="1"/>
      <w:marLeft w:val="0"/>
      <w:marRight w:val="0"/>
      <w:marTop w:val="0"/>
      <w:marBottom w:val="0"/>
      <w:divBdr>
        <w:top w:val="none" w:sz="0" w:space="0" w:color="auto"/>
        <w:left w:val="none" w:sz="0" w:space="0" w:color="auto"/>
        <w:bottom w:val="none" w:sz="0" w:space="0" w:color="auto"/>
        <w:right w:val="none" w:sz="0" w:space="0" w:color="auto"/>
      </w:divBdr>
    </w:div>
    <w:div w:id="171772263">
      <w:bodyDiv w:val="1"/>
      <w:marLeft w:val="0"/>
      <w:marRight w:val="0"/>
      <w:marTop w:val="0"/>
      <w:marBottom w:val="0"/>
      <w:divBdr>
        <w:top w:val="none" w:sz="0" w:space="0" w:color="auto"/>
        <w:left w:val="none" w:sz="0" w:space="0" w:color="auto"/>
        <w:bottom w:val="none" w:sz="0" w:space="0" w:color="auto"/>
        <w:right w:val="none" w:sz="0" w:space="0" w:color="auto"/>
      </w:divBdr>
    </w:div>
    <w:div w:id="172232536">
      <w:bodyDiv w:val="1"/>
      <w:marLeft w:val="0"/>
      <w:marRight w:val="0"/>
      <w:marTop w:val="0"/>
      <w:marBottom w:val="0"/>
      <w:divBdr>
        <w:top w:val="none" w:sz="0" w:space="0" w:color="auto"/>
        <w:left w:val="none" w:sz="0" w:space="0" w:color="auto"/>
        <w:bottom w:val="none" w:sz="0" w:space="0" w:color="auto"/>
        <w:right w:val="none" w:sz="0" w:space="0" w:color="auto"/>
      </w:divBdr>
    </w:div>
    <w:div w:id="172689608">
      <w:bodyDiv w:val="1"/>
      <w:marLeft w:val="0"/>
      <w:marRight w:val="0"/>
      <w:marTop w:val="0"/>
      <w:marBottom w:val="0"/>
      <w:divBdr>
        <w:top w:val="none" w:sz="0" w:space="0" w:color="auto"/>
        <w:left w:val="none" w:sz="0" w:space="0" w:color="auto"/>
        <w:bottom w:val="none" w:sz="0" w:space="0" w:color="auto"/>
        <w:right w:val="none" w:sz="0" w:space="0" w:color="auto"/>
      </w:divBdr>
    </w:div>
    <w:div w:id="172763576">
      <w:bodyDiv w:val="1"/>
      <w:marLeft w:val="0"/>
      <w:marRight w:val="0"/>
      <w:marTop w:val="0"/>
      <w:marBottom w:val="0"/>
      <w:divBdr>
        <w:top w:val="none" w:sz="0" w:space="0" w:color="auto"/>
        <w:left w:val="none" w:sz="0" w:space="0" w:color="auto"/>
        <w:bottom w:val="none" w:sz="0" w:space="0" w:color="auto"/>
        <w:right w:val="none" w:sz="0" w:space="0" w:color="auto"/>
      </w:divBdr>
    </w:div>
    <w:div w:id="172885962">
      <w:bodyDiv w:val="1"/>
      <w:marLeft w:val="0"/>
      <w:marRight w:val="0"/>
      <w:marTop w:val="0"/>
      <w:marBottom w:val="0"/>
      <w:divBdr>
        <w:top w:val="none" w:sz="0" w:space="0" w:color="auto"/>
        <w:left w:val="none" w:sz="0" w:space="0" w:color="auto"/>
        <w:bottom w:val="none" w:sz="0" w:space="0" w:color="auto"/>
        <w:right w:val="none" w:sz="0" w:space="0" w:color="auto"/>
      </w:divBdr>
    </w:div>
    <w:div w:id="173035381">
      <w:bodyDiv w:val="1"/>
      <w:marLeft w:val="0"/>
      <w:marRight w:val="0"/>
      <w:marTop w:val="0"/>
      <w:marBottom w:val="0"/>
      <w:divBdr>
        <w:top w:val="none" w:sz="0" w:space="0" w:color="auto"/>
        <w:left w:val="none" w:sz="0" w:space="0" w:color="auto"/>
        <w:bottom w:val="none" w:sz="0" w:space="0" w:color="auto"/>
        <w:right w:val="none" w:sz="0" w:space="0" w:color="auto"/>
      </w:divBdr>
    </w:div>
    <w:div w:id="173158136">
      <w:bodyDiv w:val="1"/>
      <w:marLeft w:val="0"/>
      <w:marRight w:val="0"/>
      <w:marTop w:val="0"/>
      <w:marBottom w:val="0"/>
      <w:divBdr>
        <w:top w:val="none" w:sz="0" w:space="0" w:color="auto"/>
        <w:left w:val="none" w:sz="0" w:space="0" w:color="auto"/>
        <w:bottom w:val="none" w:sz="0" w:space="0" w:color="auto"/>
        <w:right w:val="none" w:sz="0" w:space="0" w:color="auto"/>
      </w:divBdr>
    </w:div>
    <w:div w:id="173233304">
      <w:bodyDiv w:val="1"/>
      <w:marLeft w:val="0"/>
      <w:marRight w:val="0"/>
      <w:marTop w:val="0"/>
      <w:marBottom w:val="0"/>
      <w:divBdr>
        <w:top w:val="none" w:sz="0" w:space="0" w:color="auto"/>
        <w:left w:val="none" w:sz="0" w:space="0" w:color="auto"/>
        <w:bottom w:val="none" w:sz="0" w:space="0" w:color="auto"/>
        <w:right w:val="none" w:sz="0" w:space="0" w:color="auto"/>
      </w:divBdr>
    </w:div>
    <w:div w:id="173958247">
      <w:bodyDiv w:val="1"/>
      <w:marLeft w:val="0"/>
      <w:marRight w:val="0"/>
      <w:marTop w:val="0"/>
      <w:marBottom w:val="0"/>
      <w:divBdr>
        <w:top w:val="none" w:sz="0" w:space="0" w:color="auto"/>
        <w:left w:val="none" w:sz="0" w:space="0" w:color="auto"/>
        <w:bottom w:val="none" w:sz="0" w:space="0" w:color="auto"/>
        <w:right w:val="none" w:sz="0" w:space="0" w:color="auto"/>
      </w:divBdr>
    </w:div>
    <w:div w:id="174731709">
      <w:bodyDiv w:val="1"/>
      <w:marLeft w:val="0"/>
      <w:marRight w:val="0"/>
      <w:marTop w:val="0"/>
      <w:marBottom w:val="0"/>
      <w:divBdr>
        <w:top w:val="none" w:sz="0" w:space="0" w:color="auto"/>
        <w:left w:val="none" w:sz="0" w:space="0" w:color="auto"/>
        <w:bottom w:val="none" w:sz="0" w:space="0" w:color="auto"/>
        <w:right w:val="none" w:sz="0" w:space="0" w:color="auto"/>
      </w:divBdr>
    </w:div>
    <w:div w:id="175191216">
      <w:bodyDiv w:val="1"/>
      <w:marLeft w:val="0"/>
      <w:marRight w:val="0"/>
      <w:marTop w:val="0"/>
      <w:marBottom w:val="0"/>
      <w:divBdr>
        <w:top w:val="none" w:sz="0" w:space="0" w:color="auto"/>
        <w:left w:val="none" w:sz="0" w:space="0" w:color="auto"/>
        <w:bottom w:val="none" w:sz="0" w:space="0" w:color="auto"/>
        <w:right w:val="none" w:sz="0" w:space="0" w:color="auto"/>
      </w:divBdr>
    </w:div>
    <w:div w:id="175312527">
      <w:bodyDiv w:val="1"/>
      <w:marLeft w:val="0"/>
      <w:marRight w:val="0"/>
      <w:marTop w:val="0"/>
      <w:marBottom w:val="0"/>
      <w:divBdr>
        <w:top w:val="none" w:sz="0" w:space="0" w:color="auto"/>
        <w:left w:val="none" w:sz="0" w:space="0" w:color="auto"/>
        <w:bottom w:val="none" w:sz="0" w:space="0" w:color="auto"/>
        <w:right w:val="none" w:sz="0" w:space="0" w:color="auto"/>
      </w:divBdr>
    </w:div>
    <w:div w:id="175383505">
      <w:bodyDiv w:val="1"/>
      <w:marLeft w:val="0"/>
      <w:marRight w:val="0"/>
      <w:marTop w:val="0"/>
      <w:marBottom w:val="0"/>
      <w:divBdr>
        <w:top w:val="none" w:sz="0" w:space="0" w:color="auto"/>
        <w:left w:val="none" w:sz="0" w:space="0" w:color="auto"/>
        <w:bottom w:val="none" w:sz="0" w:space="0" w:color="auto"/>
        <w:right w:val="none" w:sz="0" w:space="0" w:color="auto"/>
      </w:divBdr>
    </w:div>
    <w:div w:id="175730878">
      <w:bodyDiv w:val="1"/>
      <w:marLeft w:val="0"/>
      <w:marRight w:val="0"/>
      <w:marTop w:val="0"/>
      <w:marBottom w:val="0"/>
      <w:divBdr>
        <w:top w:val="none" w:sz="0" w:space="0" w:color="auto"/>
        <w:left w:val="none" w:sz="0" w:space="0" w:color="auto"/>
        <w:bottom w:val="none" w:sz="0" w:space="0" w:color="auto"/>
        <w:right w:val="none" w:sz="0" w:space="0" w:color="auto"/>
      </w:divBdr>
    </w:div>
    <w:div w:id="176626981">
      <w:bodyDiv w:val="1"/>
      <w:marLeft w:val="0"/>
      <w:marRight w:val="0"/>
      <w:marTop w:val="0"/>
      <w:marBottom w:val="0"/>
      <w:divBdr>
        <w:top w:val="none" w:sz="0" w:space="0" w:color="auto"/>
        <w:left w:val="none" w:sz="0" w:space="0" w:color="auto"/>
        <w:bottom w:val="none" w:sz="0" w:space="0" w:color="auto"/>
        <w:right w:val="none" w:sz="0" w:space="0" w:color="auto"/>
      </w:divBdr>
    </w:div>
    <w:div w:id="176816840">
      <w:bodyDiv w:val="1"/>
      <w:marLeft w:val="0"/>
      <w:marRight w:val="0"/>
      <w:marTop w:val="0"/>
      <w:marBottom w:val="0"/>
      <w:divBdr>
        <w:top w:val="none" w:sz="0" w:space="0" w:color="auto"/>
        <w:left w:val="none" w:sz="0" w:space="0" w:color="auto"/>
        <w:bottom w:val="none" w:sz="0" w:space="0" w:color="auto"/>
        <w:right w:val="none" w:sz="0" w:space="0" w:color="auto"/>
      </w:divBdr>
    </w:div>
    <w:div w:id="178739498">
      <w:bodyDiv w:val="1"/>
      <w:marLeft w:val="0"/>
      <w:marRight w:val="0"/>
      <w:marTop w:val="0"/>
      <w:marBottom w:val="0"/>
      <w:divBdr>
        <w:top w:val="none" w:sz="0" w:space="0" w:color="auto"/>
        <w:left w:val="none" w:sz="0" w:space="0" w:color="auto"/>
        <w:bottom w:val="none" w:sz="0" w:space="0" w:color="auto"/>
        <w:right w:val="none" w:sz="0" w:space="0" w:color="auto"/>
      </w:divBdr>
    </w:div>
    <w:div w:id="178782555">
      <w:bodyDiv w:val="1"/>
      <w:marLeft w:val="0"/>
      <w:marRight w:val="0"/>
      <w:marTop w:val="0"/>
      <w:marBottom w:val="0"/>
      <w:divBdr>
        <w:top w:val="none" w:sz="0" w:space="0" w:color="auto"/>
        <w:left w:val="none" w:sz="0" w:space="0" w:color="auto"/>
        <w:bottom w:val="none" w:sz="0" w:space="0" w:color="auto"/>
        <w:right w:val="none" w:sz="0" w:space="0" w:color="auto"/>
      </w:divBdr>
    </w:div>
    <w:div w:id="180046158">
      <w:bodyDiv w:val="1"/>
      <w:marLeft w:val="0"/>
      <w:marRight w:val="0"/>
      <w:marTop w:val="0"/>
      <w:marBottom w:val="0"/>
      <w:divBdr>
        <w:top w:val="none" w:sz="0" w:space="0" w:color="auto"/>
        <w:left w:val="none" w:sz="0" w:space="0" w:color="auto"/>
        <w:bottom w:val="none" w:sz="0" w:space="0" w:color="auto"/>
        <w:right w:val="none" w:sz="0" w:space="0" w:color="auto"/>
      </w:divBdr>
    </w:div>
    <w:div w:id="182137676">
      <w:bodyDiv w:val="1"/>
      <w:marLeft w:val="0"/>
      <w:marRight w:val="0"/>
      <w:marTop w:val="0"/>
      <w:marBottom w:val="0"/>
      <w:divBdr>
        <w:top w:val="none" w:sz="0" w:space="0" w:color="auto"/>
        <w:left w:val="none" w:sz="0" w:space="0" w:color="auto"/>
        <w:bottom w:val="none" w:sz="0" w:space="0" w:color="auto"/>
        <w:right w:val="none" w:sz="0" w:space="0" w:color="auto"/>
      </w:divBdr>
    </w:div>
    <w:div w:id="184488155">
      <w:bodyDiv w:val="1"/>
      <w:marLeft w:val="0"/>
      <w:marRight w:val="0"/>
      <w:marTop w:val="0"/>
      <w:marBottom w:val="0"/>
      <w:divBdr>
        <w:top w:val="none" w:sz="0" w:space="0" w:color="auto"/>
        <w:left w:val="none" w:sz="0" w:space="0" w:color="auto"/>
        <w:bottom w:val="none" w:sz="0" w:space="0" w:color="auto"/>
        <w:right w:val="none" w:sz="0" w:space="0" w:color="auto"/>
      </w:divBdr>
    </w:div>
    <w:div w:id="184945666">
      <w:bodyDiv w:val="1"/>
      <w:marLeft w:val="0"/>
      <w:marRight w:val="0"/>
      <w:marTop w:val="0"/>
      <w:marBottom w:val="0"/>
      <w:divBdr>
        <w:top w:val="none" w:sz="0" w:space="0" w:color="auto"/>
        <w:left w:val="none" w:sz="0" w:space="0" w:color="auto"/>
        <w:bottom w:val="none" w:sz="0" w:space="0" w:color="auto"/>
        <w:right w:val="none" w:sz="0" w:space="0" w:color="auto"/>
      </w:divBdr>
    </w:div>
    <w:div w:id="188107650">
      <w:bodyDiv w:val="1"/>
      <w:marLeft w:val="0"/>
      <w:marRight w:val="0"/>
      <w:marTop w:val="0"/>
      <w:marBottom w:val="0"/>
      <w:divBdr>
        <w:top w:val="none" w:sz="0" w:space="0" w:color="auto"/>
        <w:left w:val="none" w:sz="0" w:space="0" w:color="auto"/>
        <w:bottom w:val="none" w:sz="0" w:space="0" w:color="auto"/>
        <w:right w:val="none" w:sz="0" w:space="0" w:color="auto"/>
      </w:divBdr>
    </w:div>
    <w:div w:id="188615795">
      <w:bodyDiv w:val="1"/>
      <w:marLeft w:val="0"/>
      <w:marRight w:val="0"/>
      <w:marTop w:val="0"/>
      <w:marBottom w:val="0"/>
      <w:divBdr>
        <w:top w:val="none" w:sz="0" w:space="0" w:color="auto"/>
        <w:left w:val="none" w:sz="0" w:space="0" w:color="auto"/>
        <w:bottom w:val="none" w:sz="0" w:space="0" w:color="auto"/>
        <w:right w:val="none" w:sz="0" w:space="0" w:color="auto"/>
      </w:divBdr>
    </w:div>
    <w:div w:id="188833167">
      <w:bodyDiv w:val="1"/>
      <w:marLeft w:val="0"/>
      <w:marRight w:val="0"/>
      <w:marTop w:val="0"/>
      <w:marBottom w:val="0"/>
      <w:divBdr>
        <w:top w:val="none" w:sz="0" w:space="0" w:color="auto"/>
        <w:left w:val="none" w:sz="0" w:space="0" w:color="auto"/>
        <w:bottom w:val="none" w:sz="0" w:space="0" w:color="auto"/>
        <w:right w:val="none" w:sz="0" w:space="0" w:color="auto"/>
      </w:divBdr>
    </w:div>
    <w:div w:id="190803643">
      <w:bodyDiv w:val="1"/>
      <w:marLeft w:val="0"/>
      <w:marRight w:val="0"/>
      <w:marTop w:val="0"/>
      <w:marBottom w:val="0"/>
      <w:divBdr>
        <w:top w:val="none" w:sz="0" w:space="0" w:color="auto"/>
        <w:left w:val="none" w:sz="0" w:space="0" w:color="auto"/>
        <w:bottom w:val="none" w:sz="0" w:space="0" w:color="auto"/>
        <w:right w:val="none" w:sz="0" w:space="0" w:color="auto"/>
      </w:divBdr>
    </w:div>
    <w:div w:id="191723130">
      <w:bodyDiv w:val="1"/>
      <w:marLeft w:val="0"/>
      <w:marRight w:val="0"/>
      <w:marTop w:val="0"/>
      <w:marBottom w:val="0"/>
      <w:divBdr>
        <w:top w:val="none" w:sz="0" w:space="0" w:color="auto"/>
        <w:left w:val="none" w:sz="0" w:space="0" w:color="auto"/>
        <w:bottom w:val="none" w:sz="0" w:space="0" w:color="auto"/>
        <w:right w:val="none" w:sz="0" w:space="0" w:color="auto"/>
      </w:divBdr>
    </w:div>
    <w:div w:id="191723931">
      <w:bodyDiv w:val="1"/>
      <w:marLeft w:val="0"/>
      <w:marRight w:val="0"/>
      <w:marTop w:val="0"/>
      <w:marBottom w:val="0"/>
      <w:divBdr>
        <w:top w:val="none" w:sz="0" w:space="0" w:color="auto"/>
        <w:left w:val="none" w:sz="0" w:space="0" w:color="auto"/>
        <w:bottom w:val="none" w:sz="0" w:space="0" w:color="auto"/>
        <w:right w:val="none" w:sz="0" w:space="0" w:color="auto"/>
      </w:divBdr>
    </w:div>
    <w:div w:id="192114045">
      <w:bodyDiv w:val="1"/>
      <w:marLeft w:val="0"/>
      <w:marRight w:val="0"/>
      <w:marTop w:val="0"/>
      <w:marBottom w:val="0"/>
      <w:divBdr>
        <w:top w:val="none" w:sz="0" w:space="0" w:color="auto"/>
        <w:left w:val="none" w:sz="0" w:space="0" w:color="auto"/>
        <w:bottom w:val="none" w:sz="0" w:space="0" w:color="auto"/>
        <w:right w:val="none" w:sz="0" w:space="0" w:color="auto"/>
      </w:divBdr>
    </w:div>
    <w:div w:id="193428635">
      <w:bodyDiv w:val="1"/>
      <w:marLeft w:val="0"/>
      <w:marRight w:val="0"/>
      <w:marTop w:val="0"/>
      <w:marBottom w:val="0"/>
      <w:divBdr>
        <w:top w:val="none" w:sz="0" w:space="0" w:color="auto"/>
        <w:left w:val="none" w:sz="0" w:space="0" w:color="auto"/>
        <w:bottom w:val="none" w:sz="0" w:space="0" w:color="auto"/>
        <w:right w:val="none" w:sz="0" w:space="0" w:color="auto"/>
      </w:divBdr>
    </w:div>
    <w:div w:id="193688557">
      <w:bodyDiv w:val="1"/>
      <w:marLeft w:val="0"/>
      <w:marRight w:val="0"/>
      <w:marTop w:val="0"/>
      <w:marBottom w:val="0"/>
      <w:divBdr>
        <w:top w:val="none" w:sz="0" w:space="0" w:color="auto"/>
        <w:left w:val="none" w:sz="0" w:space="0" w:color="auto"/>
        <w:bottom w:val="none" w:sz="0" w:space="0" w:color="auto"/>
        <w:right w:val="none" w:sz="0" w:space="0" w:color="auto"/>
      </w:divBdr>
    </w:div>
    <w:div w:id="193737749">
      <w:bodyDiv w:val="1"/>
      <w:marLeft w:val="0"/>
      <w:marRight w:val="0"/>
      <w:marTop w:val="0"/>
      <w:marBottom w:val="0"/>
      <w:divBdr>
        <w:top w:val="none" w:sz="0" w:space="0" w:color="auto"/>
        <w:left w:val="none" w:sz="0" w:space="0" w:color="auto"/>
        <w:bottom w:val="none" w:sz="0" w:space="0" w:color="auto"/>
        <w:right w:val="none" w:sz="0" w:space="0" w:color="auto"/>
      </w:divBdr>
    </w:div>
    <w:div w:id="194201928">
      <w:bodyDiv w:val="1"/>
      <w:marLeft w:val="0"/>
      <w:marRight w:val="0"/>
      <w:marTop w:val="0"/>
      <w:marBottom w:val="0"/>
      <w:divBdr>
        <w:top w:val="none" w:sz="0" w:space="0" w:color="auto"/>
        <w:left w:val="none" w:sz="0" w:space="0" w:color="auto"/>
        <w:bottom w:val="none" w:sz="0" w:space="0" w:color="auto"/>
        <w:right w:val="none" w:sz="0" w:space="0" w:color="auto"/>
      </w:divBdr>
    </w:div>
    <w:div w:id="194386408">
      <w:bodyDiv w:val="1"/>
      <w:marLeft w:val="0"/>
      <w:marRight w:val="0"/>
      <w:marTop w:val="0"/>
      <w:marBottom w:val="0"/>
      <w:divBdr>
        <w:top w:val="none" w:sz="0" w:space="0" w:color="auto"/>
        <w:left w:val="none" w:sz="0" w:space="0" w:color="auto"/>
        <w:bottom w:val="none" w:sz="0" w:space="0" w:color="auto"/>
        <w:right w:val="none" w:sz="0" w:space="0" w:color="auto"/>
      </w:divBdr>
    </w:div>
    <w:div w:id="194973791">
      <w:bodyDiv w:val="1"/>
      <w:marLeft w:val="0"/>
      <w:marRight w:val="0"/>
      <w:marTop w:val="0"/>
      <w:marBottom w:val="0"/>
      <w:divBdr>
        <w:top w:val="none" w:sz="0" w:space="0" w:color="auto"/>
        <w:left w:val="none" w:sz="0" w:space="0" w:color="auto"/>
        <w:bottom w:val="none" w:sz="0" w:space="0" w:color="auto"/>
        <w:right w:val="none" w:sz="0" w:space="0" w:color="auto"/>
      </w:divBdr>
    </w:div>
    <w:div w:id="195121339">
      <w:bodyDiv w:val="1"/>
      <w:marLeft w:val="0"/>
      <w:marRight w:val="0"/>
      <w:marTop w:val="0"/>
      <w:marBottom w:val="0"/>
      <w:divBdr>
        <w:top w:val="none" w:sz="0" w:space="0" w:color="auto"/>
        <w:left w:val="none" w:sz="0" w:space="0" w:color="auto"/>
        <w:bottom w:val="none" w:sz="0" w:space="0" w:color="auto"/>
        <w:right w:val="none" w:sz="0" w:space="0" w:color="auto"/>
      </w:divBdr>
    </w:div>
    <w:div w:id="195778244">
      <w:bodyDiv w:val="1"/>
      <w:marLeft w:val="0"/>
      <w:marRight w:val="0"/>
      <w:marTop w:val="0"/>
      <w:marBottom w:val="0"/>
      <w:divBdr>
        <w:top w:val="none" w:sz="0" w:space="0" w:color="auto"/>
        <w:left w:val="none" w:sz="0" w:space="0" w:color="auto"/>
        <w:bottom w:val="none" w:sz="0" w:space="0" w:color="auto"/>
        <w:right w:val="none" w:sz="0" w:space="0" w:color="auto"/>
      </w:divBdr>
    </w:div>
    <w:div w:id="196354667">
      <w:bodyDiv w:val="1"/>
      <w:marLeft w:val="0"/>
      <w:marRight w:val="0"/>
      <w:marTop w:val="0"/>
      <w:marBottom w:val="0"/>
      <w:divBdr>
        <w:top w:val="none" w:sz="0" w:space="0" w:color="auto"/>
        <w:left w:val="none" w:sz="0" w:space="0" w:color="auto"/>
        <w:bottom w:val="none" w:sz="0" w:space="0" w:color="auto"/>
        <w:right w:val="none" w:sz="0" w:space="0" w:color="auto"/>
      </w:divBdr>
    </w:div>
    <w:div w:id="196746848">
      <w:bodyDiv w:val="1"/>
      <w:marLeft w:val="0"/>
      <w:marRight w:val="0"/>
      <w:marTop w:val="0"/>
      <w:marBottom w:val="0"/>
      <w:divBdr>
        <w:top w:val="none" w:sz="0" w:space="0" w:color="auto"/>
        <w:left w:val="none" w:sz="0" w:space="0" w:color="auto"/>
        <w:bottom w:val="none" w:sz="0" w:space="0" w:color="auto"/>
        <w:right w:val="none" w:sz="0" w:space="0" w:color="auto"/>
      </w:divBdr>
    </w:div>
    <w:div w:id="197133600">
      <w:bodyDiv w:val="1"/>
      <w:marLeft w:val="0"/>
      <w:marRight w:val="0"/>
      <w:marTop w:val="0"/>
      <w:marBottom w:val="0"/>
      <w:divBdr>
        <w:top w:val="none" w:sz="0" w:space="0" w:color="auto"/>
        <w:left w:val="none" w:sz="0" w:space="0" w:color="auto"/>
        <w:bottom w:val="none" w:sz="0" w:space="0" w:color="auto"/>
        <w:right w:val="none" w:sz="0" w:space="0" w:color="auto"/>
      </w:divBdr>
    </w:div>
    <w:div w:id="198132124">
      <w:bodyDiv w:val="1"/>
      <w:marLeft w:val="0"/>
      <w:marRight w:val="0"/>
      <w:marTop w:val="0"/>
      <w:marBottom w:val="0"/>
      <w:divBdr>
        <w:top w:val="none" w:sz="0" w:space="0" w:color="auto"/>
        <w:left w:val="none" w:sz="0" w:space="0" w:color="auto"/>
        <w:bottom w:val="none" w:sz="0" w:space="0" w:color="auto"/>
        <w:right w:val="none" w:sz="0" w:space="0" w:color="auto"/>
      </w:divBdr>
    </w:div>
    <w:div w:id="199056062">
      <w:bodyDiv w:val="1"/>
      <w:marLeft w:val="0"/>
      <w:marRight w:val="0"/>
      <w:marTop w:val="0"/>
      <w:marBottom w:val="0"/>
      <w:divBdr>
        <w:top w:val="none" w:sz="0" w:space="0" w:color="auto"/>
        <w:left w:val="none" w:sz="0" w:space="0" w:color="auto"/>
        <w:bottom w:val="none" w:sz="0" w:space="0" w:color="auto"/>
        <w:right w:val="none" w:sz="0" w:space="0" w:color="auto"/>
      </w:divBdr>
    </w:div>
    <w:div w:id="199712743">
      <w:bodyDiv w:val="1"/>
      <w:marLeft w:val="0"/>
      <w:marRight w:val="0"/>
      <w:marTop w:val="0"/>
      <w:marBottom w:val="0"/>
      <w:divBdr>
        <w:top w:val="none" w:sz="0" w:space="0" w:color="auto"/>
        <w:left w:val="none" w:sz="0" w:space="0" w:color="auto"/>
        <w:bottom w:val="none" w:sz="0" w:space="0" w:color="auto"/>
        <w:right w:val="none" w:sz="0" w:space="0" w:color="auto"/>
      </w:divBdr>
    </w:div>
    <w:div w:id="199980470">
      <w:bodyDiv w:val="1"/>
      <w:marLeft w:val="0"/>
      <w:marRight w:val="0"/>
      <w:marTop w:val="0"/>
      <w:marBottom w:val="0"/>
      <w:divBdr>
        <w:top w:val="none" w:sz="0" w:space="0" w:color="auto"/>
        <w:left w:val="none" w:sz="0" w:space="0" w:color="auto"/>
        <w:bottom w:val="none" w:sz="0" w:space="0" w:color="auto"/>
        <w:right w:val="none" w:sz="0" w:space="0" w:color="auto"/>
      </w:divBdr>
    </w:div>
    <w:div w:id="200213599">
      <w:bodyDiv w:val="1"/>
      <w:marLeft w:val="0"/>
      <w:marRight w:val="0"/>
      <w:marTop w:val="0"/>
      <w:marBottom w:val="0"/>
      <w:divBdr>
        <w:top w:val="none" w:sz="0" w:space="0" w:color="auto"/>
        <w:left w:val="none" w:sz="0" w:space="0" w:color="auto"/>
        <w:bottom w:val="none" w:sz="0" w:space="0" w:color="auto"/>
        <w:right w:val="none" w:sz="0" w:space="0" w:color="auto"/>
      </w:divBdr>
    </w:div>
    <w:div w:id="200364242">
      <w:bodyDiv w:val="1"/>
      <w:marLeft w:val="0"/>
      <w:marRight w:val="0"/>
      <w:marTop w:val="0"/>
      <w:marBottom w:val="0"/>
      <w:divBdr>
        <w:top w:val="none" w:sz="0" w:space="0" w:color="auto"/>
        <w:left w:val="none" w:sz="0" w:space="0" w:color="auto"/>
        <w:bottom w:val="none" w:sz="0" w:space="0" w:color="auto"/>
        <w:right w:val="none" w:sz="0" w:space="0" w:color="auto"/>
      </w:divBdr>
    </w:div>
    <w:div w:id="202060693">
      <w:bodyDiv w:val="1"/>
      <w:marLeft w:val="0"/>
      <w:marRight w:val="0"/>
      <w:marTop w:val="0"/>
      <w:marBottom w:val="0"/>
      <w:divBdr>
        <w:top w:val="none" w:sz="0" w:space="0" w:color="auto"/>
        <w:left w:val="none" w:sz="0" w:space="0" w:color="auto"/>
        <w:bottom w:val="none" w:sz="0" w:space="0" w:color="auto"/>
        <w:right w:val="none" w:sz="0" w:space="0" w:color="auto"/>
      </w:divBdr>
    </w:div>
    <w:div w:id="203181218">
      <w:bodyDiv w:val="1"/>
      <w:marLeft w:val="0"/>
      <w:marRight w:val="0"/>
      <w:marTop w:val="0"/>
      <w:marBottom w:val="0"/>
      <w:divBdr>
        <w:top w:val="none" w:sz="0" w:space="0" w:color="auto"/>
        <w:left w:val="none" w:sz="0" w:space="0" w:color="auto"/>
        <w:bottom w:val="none" w:sz="0" w:space="0" w:color="auto"/>
        <w:right w:val="none" w:sz="0" w:space="0" w:color="auto"/>
      </w:divBdr>
    </w:div>
    <w:div w:id="203443741">
      <w:bodyDiv w:val="1"/>
      <w:marLeft w:val="0"/>
      <w:marRight w:val="0"/>
      <w:marTop w:val="0"/>
      <w:marBottom w:val="0"/>
      <w:divBdr>
        <w:top w:val="none" w:sz="0" w:space="0" w:color="auto"/>
        <w:left w:val="none" w:sz="0" w:space="0" w:color="auto"/>
        <w:bottom w:val="none" w:sz="0" w:space="0" w:color="auto"/>
        <w:right w:val="none" w:sz="0" w:space="0" w:color="auto"/>
      </w:divBdr>
    </w:div>
    <w:div w:id="203562013">
      <w:bodyDiv w:val="1"/>
      <w:marLeft w:val="0"/>
      <w:marRight w:val="0"/>
      <w:marTop w:val="0"/>
      <w:marBottom w:val="0"/>
      <w:divBdr>
        <w:top w:val="none" w:sz="0" w:space="0" w:color="auto"/>
        <w:left w:val="none" w:sz="0" w:space="0" w:color="auto"/>
        <w:bottom w:val="none" w:sz="0" w:space="0" w:color="auto"/>
        <w:right w:val="none" w:sz="0" w:space="0" w:color="auto"/>
      </w:divBdr>
    </w:div>
    <w:div w:id="203908560">
      <w:bodyDiv w:val="1"/>
      <w:marLeft w:val="0"/>
      <w:marRight w:val="0"/>
      <w:marTop w:val="0"/>
      <w:marBottom w:val="0"/>
      <w:divBdr>
        <w:top w:val="none" w:sz="0" w:space="0" w:color="auto"/>
        <w:left w:val="none" w:sz="0" w:space="0" w:color="auto"/>
        <w:bottom w:val="none" w:sz="0" w:space="0" w:color="auto"/>
        <w:right w:val="none" w:sz="0" w:space="0" w:color="auto"/>
      </w:divBdr>
    </w:div>
    <w:div w:id="204411775">
      <w:bodyDiv w:val="1"/>
      <w:marLeft w:val="0"/>
      <w:marRight w:val="0"/>
      <w:marTop w:val="0"/>
      <w:marBottom w:val="0"/>
      <w:divBdr>
        <w:top w:val="none" w:sz="0" w:space="0" w:color="auto"/>
        <w:left w:val="none" w:sz="0" w:space="0" w:color="auto"/>
        <w:bottom w:val="none" w:sz="0" w:space="0" w:color="auto"/>
        <w:right w:val="none" w:sz="0" w:space="0" w:color="auto"/>
      </w:divBdr>
    </w:div>
    <w:div w:id="204678199">
      <w:bodyDiv w:val="1"/>
      <w:marLeft w:val="0"/>
      <w:marRight w:val="0"/>
      <w:marTop w:val="0"/>
      <w:marBottom w:val="0"/>
      <w:divBdr>
        <w:top w:val="none" w:sz="0" w:space="0" w:color="auto"/>
        <w:left w:val="none" w:sz="0" w:space="0" w:color="auto"/>
        <w:bottom w:val="none" w:sz="0" w:space="0" w:color="auto"/>
        <w:right w:val="none" w:sz="0" w:space="0" w:color="auto"/>
      </w:divBdr>
    </w:div>
    <w:div w:id="204878715">
      <w:bodyDiv w:val="1"/>
      <w:marLeft w:val="0"/>
      <w:marRight w:val="0"/>
      <w:marTop w:val="0"/>
      <w:marBottom w:val="0"/>
      <w:divBdr>
        <w:top w:val="none" w:sz="0" w:space="0" w:color="auto"/>
        <w:left w:val="none" w:sz="0" w:space="0" w:color="auto"/>
        <w:bottom w:val="none" w:sz="0" w:space="0" w:color="auto"/>
        <w:right w:val="none" w:sz="0" w:space="0" w:color="auto"/>
      </w:divBdr>
    </w:div>
    <w:div w:id="205340611">
      <w:bodyDiv w:val="1"/>
      <w:marLeft w:val="0"/>
      <w:marRight w:val="0"/>
      <w:marTop w:val="0"/>
      <w:marBottom w:val="0"/>
      <w:divBdr>
        <w:top w:val="none" w:sz="0" w:space="0" w:color="auto"/>
        <w:left w:val="none" w:sz="0" w:space="0" w:color="auto"/>
        <w:bottom w:val="none" w:sz="0" w:space="0" w:color="auto"/>
        <w:right w:val="none" w:sz="0" w:space="0" w:color="auto"/>
      </w:divBdr>
    </w:div>
    <w:div w:id="205459101">
      <w:bodyDiv w:val="1"/>
      <w:marLeft w:val="0"/>
      <w:marRight w:val="0"/>
      <w:marTop w:val="0"/>
      <w:marBottom w:val="0"/>
      <w:divBdr>
        <w:top w:val="none" w:sz="0" w:space="0" w:color="auto"/>
        <w:left w:val="none" w:sz="0" w:space="0" w:color="auto"/>
        <w:bottom w:val="none" w:sz="0" w:space="0" w:color="auto"/>
        <w:right w:val="none" w:sz="0" w:space="0" w:color="auto"/>
      </w:divBdr>
    </w:div>
    <w:div w:id="206991102">
      <w:bodyDiv w:val="1"/>
      <w:marLeft w:val="0"/>
      <w:marRight w:val="0"/>
      <w:marTop w:val="0"/>
      <w:marBottom w:val="0"/>
      <w:divBdr>
        <w:top w:val="none" w:sz="0" w:space="0" w:color="auto"/>
        <w:left w:val="none" w:sz="0" w:space="0" w:color="auto"/>
        <w:bottom w:val="none" w:sz="0" w:space="0" w:color="auto"/>
        <w:right w:val="none" w:sz="0" w:space="0" w:color="auto"/>
      </w:divBdr>
    </w:div>
    <w:div w:id="207644456">
      <w:bodyDiv w:val="1"/>
      <w:marLeft w:val="0"/>
      <w:marRight w:val="0"/>
      <w:marTop w:val="0"/>
      <w:marBottom w:val="0"/>
      <w:divBdr>
        <w:top w:val="none" w:sz="0" w:space="0" w:color="auto"/>
        <w:left w:val="none" w:sz="0" w:space="0" w:color="auto"/>
        <w:bottom w:val="none" w:sz="0" w:space="0" w:color="auto"/>
        <w:right w:val="none" w:sz="0" w:space="0" w:color="auto"/>
      </w:divBdr>
    </w:div>
    <w:div w:id="207686340">
      <w:bodyDiv w:val="1"/>
      <w:marLeft w:val="0"/>
      <w:marRight w:val="0"/>
      <w:marTop w:val="0"/>
      <w:marBottom w:val="0"/>
      <w:divBdr>
        <w:top w:val="none" w:sz="0" w:space="0" w:color="auto"/>
        <w:left w:val="none" w:sz="0" w:space="0" w:color="auto"/>
        <w:bottom w:val="none" w:sz="0" w:space="0" w:color="auto"/>
        <w:right w:val="none" w:sz="0" w:space="0" w:color="auto"/>
      </w:divBdr>
    </w:div>
    <w:div w:id="208229463">
      <w:bodyDiv w:val="1"/>
      <w:marLeft w:val="0"/>
      <w:marRight w:val="0"/>
      <w:marTop w:val="0"/>
      <w:marBottom w:val="0"/>
      <w:divBdr>
        <w:top w:val="none" w:sz="0" w:space="0" w:color="auto"/>
        <w:left w:val="none" w:sz="0" w:space="0" w:color="auto"/>
        <w:bottom w:val="none" w:sz="0" w:space="0" w:color="auto"/>
        <w:right w:val="none" w:sz="0" w:space="0" w:color="auto"/>
      </w:divBdr>
    </w:div>
    <w:div w:id="209150212">
      <w:bodyDiv w:val="1"/>
      <w:marLeft w:val="0"/>
      <w:marRight w:val="0"/>
      <w:marTop w:val="0"/>
      <w:marBottom w:val="0"/>
      <w:divBdr>
        <w:top w:val="none" w:sz="0" w:space="0" w:color="auto"/>
        <w:left w:val="none" w:sz="0" w:space="0" w:color="auto"/>
        <w:bottom w:val="none" w:sz="0" w:space="0" w:color="auto"/>
        <w:right w:val="none" w:sz="0" w:space="0" w:color="auto"/>
      </w:divBdr>
    </w:div>
    <w:div w:id="209732677">
      <w:bodyDiv w:val="1"/>
      <w:marLeft w:val="0"/>
      <w:marRight w:val="0"/>
      <w:marTop w:val="0"/>
      <w:marBottom w:val="0"/>
      <w:divBdr>
        <w:top w:val="none" w:sz="0" w:space="0" w:color="auto"/>
        <w:left w:val="none" w:sz="0" w:space="0" w:color="auto"/>
        <w:bottom w:val="none" w:sz="0" w:space="0" w:color="auto"/>
        <w:right w:val="none" w:sz="0" w:space="0" w:color="auto"/>
      </w:divBdr>
    </w:div>
    <w:div w:id="209848729">
      <w:bodyDiv w:val="1"/>
      <w:marLeft w:val="0"/>
      <w:marRight w:val="0"/>
      <w:marTop w:val="0"/>
      <w:marBottom w:val="0"/>
      <w:divBdr>
        <w:top w:val="none" w:sz="0" w:space="0" w:color="auto"/>
        <w:left w:val="none" w:sz="0" w:space="0" w:color="auto"/>
        <w:bottom w:val="none" w:sz="0" w:space="0" w:color="auto"/>
        <w:right w:val="none" w:sz="0" w:space="0" w:color="auto"/>
      </w:divBdr>
    </w:div>
    <w:div w:id="210850307">
      <w:bodyDiv w:val="1"/>
      <w:marLeft w:val="0"/>
      <w:marRight w:val="0"/>
      <w:marTop w:val="0"/>
      <w:marBottom w:val="0"/>
      <w:divBdr>
        <w:top w:val="none" w:sz="0" w:space="0" w:color="auto"/>
        <w:left w:val="none" w:sz="0" w:space="0" w:color="auto"/>
        <w:bottom w:val="none" w:sz="0" w:space="0" w:color="auto"/>
        <w:right w:val="none" w:sz="0" w:space="0" w:color="auto"/>
      </w:divBdr>
    </w:div>
    <w:div w:id="210920932">
      <w:bodyDiv w:val="1"/>
      <w:marLeft w:val="0"/>
      <w:marRight w:val="0"/>
      <w:marTop w:val="0"/>
      <w:marBottom w:val="0"/>
      <w:divBdr>
        <w:top w:val="none" w:sz="0" w:space="0" w:color="auto"/>
        <w:left w:val="none" w:sz="0" w:space="0" w:color="auto"/>
        <w:bottom w:val="none" w:sz="0" w:space="0" w:color="auto"/>
        <w:right w:val="none" w:sz="0" w:space="0" w:color="auto"/>
      </w:divBdr>
    </w:div>
    <w:div w:id="211231838">
      <w:bodyDiv w:val="1"/>
      <w:marLeft w:val="0"/>
      <w:marRight w:val="0"/>
      <w:marTop w:val="0"/>
      <w:marBottom w:val="0"/>
      <w:divBdr>
        <w:top w:val="none" w:sz="0" w:space="0" w:color="auto"/>
        <w:left w:val="none" w:sz="0" w:space="0" w:color="auto"/>
        <w:bottom w:val="none" w:sz="0" w:space="0" w:color="auto"/>
        <w:right w:val="none" w:sz="0" w:space="0" w:color="auto"/>
      </w:divBdr>
    </w:div>
    <w:div w:id="212157803">
      <w:bodyDiv w:val="1"/>
      <w:marLeft w:val="0"/>
      <w:marRight w:val="0"/>
      <w:marTop w:val="0"/>
      <w:marBottom w:val="0"/>
      <w:divBdr>
        <w:top w:val="none" w:sz="0" w:space="0" w:color="auto"/>
        <w:left w:val="none" w:sz="0" w:space="0" w:color="auto"/>
        <w:bottom w:val="none" w:sz="0" w:space="0" w:color="auto"/>
        <w:right w:val="none" w:sz="0" w:space="0" w:color="auto"/>
      </w:divBdr>
    </w:div>
    <w:div w:id="212347857">
      <w:bodyDiv w:val="1"/>
      <w:marLeft w:val="0"/>
      <w:marRight w:val="0"/>
      <w:marTop w:val="0"/>
      <w:marBottom w:val="0"/>
      <w:divBdr>
        <w:top w:val="none" w:sz="0" w:space="0" w:color="auto"/>
        <w:left w:val="none" w:sz="0" w:space="0" w:color="auto"/>
        <w:bottom w:val="none" w:sz="0" w:space="0" w:color="auto"/>
        <w:right w:val="none" w:sz="0" w:space="0" w:color="auto"/>
      </w:divBdr>
    </w:div>
    <w:div w:id="212888025">
      <w:bodyDiv w:val="1"/>
      <w:marLeft w:val="0"/>
      <w:marRight w:val="0"/>
      <w:marTop w:val="0"/>
      <w:marBottom w:val="0"/>
      <w:divBdr>
        <w:top w:val="none" w:sz="0" w:space="0" w:color="auto"/>
        <w:left w:val="none" w:sz="0" w:space="0" w:color="auto"/>
        <w:bottom w:val="none" w:sz="0" w:space="0" w:color="auto"/>
        <w:right w:val="none" w:sz="0" w:space="0" w:color="auto"/>
      </w:divBdr>
    </w:div>
    <w:div w:id="212890617">
      <w:bodyDiv w:val="1"/>
      <w:marLeft w:val="0"/>
      <w:marRight w:val="0"/>
      <w:marTop w:val="0"/>
      <w:marBottom w:val="0"/>
      <w:divBdr>
        <w:top w:val="none" w:sz="0" w:space="0" w:color="auto"/>
        <w:left w:val="none" w:sz="0" w:space="0" w:color="auto"/>
        <w:bottom w:val="none" w:sz="0" w:space="0" w:color="auto"/>
        <w:right w:val="none" w:sz="0" w:space="0" w:color="auto"/>
      </w:divBdr>
    </w:div>
    <w:div w:id="213127724">
      <w:bodyDiv w:val="1"/>
      <w:marLeft w:val="0"/>
      <w:marRight w:val="0"/>
      <w:marTop w:val="0"/>
      <w:marBottom w:val="0"/>
      <w:divBdr>
        <w:top w:val="none" w:sz="0" w:space="0" w:color="auto"/>
        <w:left w:val="none" w:sz="0" w:space="0" w:color="auto"/>
        <w:bottom w:val="none" w:sz="0" w:space="0" w:color="auto"/>
        <w:right w:val="none" w:sz="0" w:space="0" w:color="auto"/>
      </w:divBdr>
    </w:div>
    <w:div w:id="214464771">
      <w:bodyDiv w:val="1"/>
      <w:marLeft w:val="0"/>
      <w:marRight w:val="0"/>
      <w:marTop w:val="0"/>
      <w:marBottom w:val="0"/>
      <w:divBdr>
        <w:top w:val="none" w:sz="0" w:space="0" w:color="auto"/>
        <w:left w:val="none" w:sz="0" w:space="0" w:color="auto"/>
        <w:bottom w:val="none" w:sz="0" w:space="0" w:color="auto"/>
        <w:right w:val="none" w:sz="0" w:space="0" w:color="auto"/>
      </w:divBdr>
    </w:div>
    <w:div w:id="215089685">
      <w:bodyDiv w:val="1"/>
      <w:marLeft w:val="0"/>
      <w:marRight w:val="0"/>
      <w:marTop w:val="0"/>
      <w:marBottom w:val="0"/>
      <w:divBdr>
        <w:top w:val="none" w:sz="0" w:space="0" w:color="auto"/>
        <w:left w:val="none" w:sz="0" w:space="0" w:color="auto"/>
        <w:bottom w:val="none" w:sz="0" w:space="0" w:color="auto"/>
        <w:right w:val="none" w:sz="0" w:space="0" w:color="auto"/>
      </w:divBdr>
    </w:div>
    <w:div w:id="215355461">
      <w:bodyDiv w:val="1"/>
      <w:marLeft w:val="0"/>
      <w:marRight w:val="0"/>
      <w:marTop w:val="0"/>
      <w:marBottom w:val="0"/>
      <w:divBdr>
        <w:top w:val="none" w:sz="0" w:space="0" w:color="auto"/>
        <w:left w:val="none" w:sz="0" w:space="0" w:color="auto"/>
        <w:bottom w:val="none" w:sz="0" w:space="0" w:color="auto"/>
        <w:right w:val="none" w:sz="0" w:space="0" w:color="auto"/>
      </w:divBdr>
    </w:div>
    <w:div w:id="215509483">
      <w:bodyDiv w:val="1"/>
      <w:marLeft w:val="0"/>
      <w:marRight w:val="0"/>
      <w:marTop w:val="0"/>
      <w:marBottom w:val="0"/>
      <w:divBdr>
        <w:top w:val="none" w:sz="0" w:space="0" w:color="auto"/>
        <w:left w:val="none" w:sz="0" w:space="0" w:color="auto"/>
        <w:bottom w:val="none" w:sz="0" w:space="0" w:color="auto"/>
        <w:right w:val="none" w:sz="0" w:space="0" w:color="auto"/>
      </w:divBdr>
    </w:div>
    <w:div w:id="216161806">
      <w:bodyDiv w:val="1"/>
      <w:marLeft w:val="0"/>
      <w:marRight w:val="0"/>
      <w:marTop w:val="0"/>
      <w:marBottom w:val="0"/>
      <w:divBdr>
        <w:top w:val="none" w:sz="0" w:space="0" w:color="auto"/>
        <w:left w:val="none" w:sz="0" w:space="0" w:color="auto"/>
        <w:bottom w:val="none" w:sz="0" w:space="0" w:color="auto"/>
        <w:right w:val="none" w:sz="0" w:space="0" w:color="auto"/>
      </w:divBdr>
    </w:div>
    <w:div w:id="216361507">
      <w:bodyDiv w:val="1"/>
      <w:marLeft w:val="0"/>
      <w:marRight w:val="0"/>
      <w:marTop w:val="0"/>
      <w:marBottom w:val="0"/>
      <w:divBdr>
        <w:top w:val="none" w:sz="0" w:space="0" w:color="auto"/>
        <w:left w:val="none" w:sz="0" w:space="0" w:color="auto"/>
        <w:bottom w:val="none" w:sz="0" w:space="0" w:color="auto"/>
        <w:right w:val="none" w:sz="0" w:space="0" w:color="auto"/>
      </w:divBdr>
    </w:div>
    <w:div w:id="216623476">
      <w:bodyDiv w:val="1"/>
      <w:marLeft w:val="0"/>
      <w:marRight w:val="0"/>
      <w:marTop w:val="0"/>
      <w:marBottom w:val="0"/>
      <w:divBdr>
        <w:top w:val="none" w:sz="0" w:space="0" w:color="auto"/>
        <w:left w:val="none" w:sz="0" w:space="0" w:color="auto"/>
        <w:bottom w:val="none" w:sz="0" w:space="0" w:color="auto"/>
        <w:right w:val="none" w:sz="0" w:space="0" w:color="auto"/>
      </w:divBdr>
    </w:div>
    <w:div w:id="217977829">
      <w:bodyDiv w:val="1"/>
      <w:marLeft w:val="0"/>
      <w:marRight w:val="0"/>
      <w:marTop w:val="0"/>
      <w:marBottom w:val="0"/>
      <w:divBdr>
        <w:top w:val="none" w:sz="0" w:space="0" w:color="auto"/>
        <w:left w:val="none" w:sz="0" w:space="0" w:color="auto"/>
        <w:bottom w:val="none" w:sz="0" w:space="0" w:color="auto"/>
        <w:right w:val="none" w:sz="0" w:space="0" w:color="auto"/>
      </w:divBdr>
    </w:div>
    <w:div w:id="218633232">
      <w:bodyDiv w:val="1"/>
      <w:marLeft w:val="0"/>
      <w:marRight w:val="0"/>
      <w:marTop w:val="0"/>
      <w:marBottom w:val="0"/>
      <w:divBdr>
        <w:top w:val="none" w:sz="0" w:space="0" w:color="auto"/>
        <w:left w:val="none" w:sz="0" w:space="0" w:color="auto"/>
        <w:bottom w:val="none" w:sz="0" w:space="0" w:color="auto"/>
        <w:right w:val="none" w:sz="0" w:space="0" w:color="auto"/>
      </w:divBdr>
    </w:div>
    <w:div w:id="218712235">
      <w:bodyDiv w:val="1"/>
      <w:marLeft w:val="0"/>
      <w:marRight w:val="0"/>
      <w:marTop w:val="0"/>
      <w:marBottom w:val="0"/>
      <w:divBdr>
        <w:top w:val="none" w:sz="0" w:space="0" w:color="auto"/>
        <w:left w:val="none" w:sz="0" w:space="0" w:color="auto"/>
        <w:bottom w:val="none" w:sz="0" w:space="0" w:color="auto"/>
        <w:right w:val="none" w:sz="0" w:space="0" w:color="auto"/>
      </w:divBdr>
    </w:div>
    <w:div w:id="219248674">
      <w:bodyDiv w:val="1"/>
      <w:marLeft w:val="0"/>
      <w:marRight w:val="0"/>
      <w:marTop w:val="0"/>
      <w:marBottom w:val="0"/>
      <w:divBdr>
        <w:top w:val="none" w:sz="0" w:space="0" w:color="auto"/>
        <w:left w:val="none" w:sz="0" w:space="0" w:color="auto"/>
        <w:bottom w:val="none" w:sz="0" w:space="0" w:color="auto"/>
        <w:right w:val="none" w:sz="0" w:space="0" w:color="auto"/>
      </w:divBdr>
    </w:div>
    <w:div w:id="219706740">
      <w:bodyDiv w:val="1"/>
      <w:marLeft w:val="0"/>
      <w:marRight w:val="0"/>
      <w:marTop w:val="0"/>
      <w:marBottom w:val="0"/>
      <w:divBdr>
        <w:top w:val="none" w:sz="0" w:space="0" w:color="auto"/>
        <w:left w:val="none" w:sz="0" w:space="0" w:color="auto"/>
        <w:bottom w:val="none" w:sz="0" w:space="0" w:color="auto"/>
        <w:right w:val="none" w:sz="0" w:space="0" w:color="auto"/>
      </w:divBdr>
    </w:div>
    <w:div w:id="219826372">
      <w:bodyDiv w:val="1"/>
      <w:marLeft w:val="0"/>
      <w:marRight w:val="0"/>
      <w:marTop w:val="0"/>
      <w:marBottom w:val="0"/>
      <w:divBdr>
        <w:top w:val="none" w:sz="0" w:space="0" w:color="auto"/>
        <w:left w:val="none" w:sz="0" w:space="0" w:color="auto"/>
        <w:bottom w:val="none" w:sz="0" w:space="0" w:color="auto"/>
        <w:right w:val="none" w:sz="0" w:space="0" w:color="auto"/>
      </w:divBdr>
    </w:div>
    <w:div w:id="219899643">
      <w:bodyDiv w:val="1"/>
      <w:marLeft w:val="0"/>
      <w:marRight w:val="0"/>
      <w:marTop w:val="0"/>
      <w:marBottom w:val="0"/>
      <w:divBdr>
        <w:top w:val="none" w:sz="0" w:space="0" w:color="auto"/>
        <w:left w:val="none" w:sz="0" w:space="0" w:color="auto"/>
        <w:bottom w:val="none" w:sz="0" w:space="0" w:color="auto"/>
        <w:right w:val="none" w:sz="0" w:space="0" w:color="auto"/>
      </w:divBdr>
    </w:div>
    <w:div w:id="220337771">
      <w:bodyDiv w:val="1"/>
      <w:marLeft w:val="0"/>
      <w:marRight w:val="0"/>
      <w:marTop w:val="0"/>
      <w:marBottom w:val="0"/>
      <w:divBdr>
        <w:top w:val="none" w:sz="0" w:space="0" w:color="auto"/>
        <w:left w:val="none" w:sz="0" w:space="0" w:color="auto"/>
        <w:bottom w:val="none" w:sz="0" w:space="0" w:color="auto"/>
        <w:right w:val="none" w:sz="0" w:space="0" w:color="auto"/>
      </w:divBdr>
    </w:div>
    <w:div w:id="220946374">
      <w:bodyDiv w:val="1"/>
      <w:marLeft w:val="0"/>
      <w:marRight w:val="0"/>
      <w:marTop w:val="0"/>
      <w:marBottom w:val="0"/>
      <w:divBdr>
        <w:top w:val="none" w:sz="0" w:space="0" w:color="auto"/>
        <w:left w:val="none" w:sz="0" w:space="0" w:color="auto"/>
        <w:bottom w:val="none" w:sz="0" w:space="0" w:color="auto"/>
        <w:right w:val="none" w:sz="0" w:space="0" w:color="auto"/>
      </w:divBdr>
    </w:div>
    <w:div w:id="221643536">
      <w:bodyDiv w:val="1"/>
      <w:marLeft w:val="0"/>
      <w:marRight w:val="0"/>
      <w:marTop w:val="0"/>
      <w:marBottom w:val="0"/>
      <w:divBdr>
        <w:top w:val="none" w:sz="0" w:space="0" w:color="auto"/>
        <w:left w:val="none" w:sz="0" w:space="0" w:color="auto"/>
        <w:bottom w:val="none" w:sz="0" w:space="0" w:color="auto"/>
        <w:right w:val="none" w:sz="0" w:space="0" w:color="auto"/>
      </w:divBdr>
    </w:div>
    <w:div w:id="222378101">
      <w:bodyDiv w:val="1"/>
      <w:marLeft w:val="0"/>
      <w:marRight w:val="0"/>
      <w:marTop w:val="0"/>
      <w:marBottom w:val="0"/>
      <w:divBdr>
        <w:top w:val="none" w:sz="0" w:space="0" w:color="auto"/>
        <w:left w:val="none" w:sz="0" w:space="0" w:color="auto"/>
        <w:bottom w:val="none" w:sz="0" w:space="0" w:color="auto"/>
        <w:right w:val="none" w:sz="0" w:space="0" w:color="auto"/>
      </w:divBdr>
    </w:div>
    <w:div w:id="223376605">
      <w:bodyDiv w:val="1"/>
      <w:marLeft w:val="0"/>
      <w:marRight w:val="0"/>
      <w:marTop w:val="0"/>
      <w:marBottom w:val="0"/>
      <w:divBdr>
        <w:top w:val="none" w:sz="0" w:space="0" w:color="auto"/>
        <w:left w:val="none" w:sz="0" w:space="0" w:color="auto"/>
        <w:bottom w:val="none" w:sz="0" w:space="0" w:color="auto"/>
        <w:right w:val="none" w:sz="0" w:space="0" w:color="auto"/>
      </w:divBdr>
    </w:div>
    <w:div w:id="224487687">
      <w:bodyDiv w:val="1"/>
      <w:marLeft w:val="0"/>
      <w:marRight w:val="0"/>
      <w:marTop w:val="0"/>
      <w:marBottom w:val="0"/>
      <w:divBdr>
        <w:top w:val="none" w:sz="0" w:space="0" w:color="auto"/>
        <w:left w:val="none" w:sz="0" w:space="0" w:color="auto"/>
        <w:bottom w:val="none" w:sz="0" w:space="0" w:color="auto"/>
        <w:right w:val="none" w:sz="0" w:space="0" w:color="auto"/>
      </w:divBdr>
    </w:div>
    <w:div w:id="224952208">
      <w:bodyDiv w:val="1"/>
      <w:marLeft w:val="0"/>
      <w:marRight w:val="0"/>
      <w:marTop w:val="0"/>
      <w:marBottom w:val="0"/>
      <w:divBdr>
        <w:top w:val="none" w:sz="0" w:space="0" w:color="auto"/>
        <w:left w:val="none" w:sz="0" w:space="0" w:color="auto"/>
        <w:bottom w:val="none" w:sz="0" w:space="0" w:color="auto"/>
        <w:right w:val="none" w:sz="0" w:space="0" w:color="auto"/>
      </w:divBdr>
    </w:div>
    <w:div w:id="225649551">
      <w:bodyDiv w:val="1"/>
      <w:marLeft w:val="0"/>
      <w:marRight w:val="0"/>
      <w:marTop w:val="0"/>
      <w:marBottom w:val="0"/>
      <w:divBdr>
        <w:top w:val="none" w:sz="0" w:space="0" w:color="auto"/>
        <w:left w:val="none" w:sz="0" w:space="0" w:color="auto"/>
        <w:bottom w:val="none" w:sz="0" w:space="0" w:color="auto"/>
        <w:right w:val="none" w:sz="0" w:space="0" w:color="auto"/>
      </w:divBdr>
    </w:div>
    <w:div w:id="226376428">
      <w:bodyDiv w:val="1"/>
      <w:marLeft w:val="0"/>
      <w:marRight w:val="0"/>
      <w:marTop w:val="0"/>
      <w:marBottom w:val="0"/>
      <w:divBdr>
        <w:top w:val="none" w:sz="0" w:space="0" w:color="auto"/>
        <w:left w:val="none" w:sz="0" w:space="0" w:color="auto"/>
        <w:bottom w:val="none" w:sz="0" w:space="0" w:color="auto"/>
        <w:right w:val="none" w:sz="0" w:space="0" w:color="auto"/>
      </w:divBdr>
    </w:div>
    <w:div w:id="226845729">
      <w:bodyDiv w:val="1"/>
      <w:marLeft w:val="0"/>
      <w:marRight w:val="0"/>
      <w:marTop w:val="0"/>
      <w:marBottom w:val="0"/>
      <w:divBdr>
        <w:top w:val="none" w:sz="0" w:space="0" w:color="auto"/>
        <w:left w:val="none" w:sz="0" w:space="0" w:color="auto"/>
        <w:bottom w:val="none" w:sz="0" w:space="0" w:color="auto"/>
        <w:right w:val="none" w:sz="0" w:space="0" w:color="auto"/>
      </w:divBdr>
    </w:div>
    <w:div w:id="229194929">
      <w:bodyDiv w:val="1"/>
      <w:marLeft w:val="0"/>
      <w:marRight w:val="0"/>
      <w:marTop w:val="0"/>
      <w:marBottom w:val="0"/>
      <w:divBdr>
        <w:top w:val="none" w:sz="0" w:space="0" w:color="auto"/>
        <w:left w:val="none" w:sz="0" w:space="0" w:color="auto"/>
        <w:bottom w:val="none" w:sz="0" w:space="0" w:color="auto"/>
        <w:right w:val="none" w:sz="0" w:space="0" w:color="auto"/>
      </w:divBdr>
    </w:div>
    <w:div w:id="229459275">
      <w:bodyDiv w:val="1"/>
      <w:marLeft w:val="0"/>
      <w:marRight w:val="0"/>
      <w:marTop w:val="0"/>
      <w:marBottom w:val="0"/>
      <w:divBdr>
        <w:top w:val="none" w:sz="0" w:space="0" w:color="auto"/>
        <w:left w:val="none" w:sz="0" w:space="0" w:color="auto"/>
        <w:bottom w:val="none" w:sz="0" w:space="0" w:color="auto"/>
        <w:right w:val="none" w:sz="0" w:space="0" w:color="auto"/>
      </w:divBdr>
    </w:div>
    <w:div w:id="230123225">
      <w:bodyDiv w:val="1"/>
      <w:marLeft w:val="0"/>
      <w:marRight w:val="0"/>
      <w:marTop w:val="0"/>
      <w:marBottom w:val="0"/>
      <w:divBdr>
        <w:top w:val="none" w:sz="0" w:space="0" w:color="auto"/>
        <w:left w:val="none" w:sz="0" w:space="0" w:color="auto"/>
        <w:bottom w:val="none" w:sz="0" w:space="0" w:color="auto"/>
        <w:right w:val="none" w:sz="0" w:space="0" w:color="auto"/>
      </w:divBdr>
    </w:div>
    <w:div w:id="231744973">
      <w:bodyDiv w:val="1"/>
      <w:marLeft w:val="0"/>
      <w:marRight w:val="0"/>
      <w:marTop w:val="0"/>
      <w:marBottom w:val="0"/>
      <w:divBdr>
        <w:top w:val="none" w:sz="0" w:space="0" w:color="auto"/>
        <w:left w:val="none" w:sz="0" w:space="0" w:color="auto"/>
        <w:bottom w:val="none" w:sz="0" w:space="0" w:color="auto"/>
        <w:right w:val="none" w:sz="0" w:space="0" w:color="auto"/>
      </w:divBdr>
    </w:div>
    <w:div w:id="232930044">
      <w:bodyDiv w:val="1"/>
      <w:marLeft w:val="0"/>
      <w:marRight w:val="0"/>
      <w:marTop w:val="0"/>
      <w:marBottom w:val="0"/>
      <w:divBdr>
        <w:top w:val="none" w:sz="0" w:space="0" w:color="auto"/>
        <w:left w:val="none" w:sz="0" w:space="0" w:color="auto"/>
        <w:bottom w:val="none" w:sz="0" w:space="0" w:color="auto"/>
        <w:right w:val="none" w:sz="0" w:space="0" w:color="auto"/>
      </w:divBdr>
    </w:div>
    <w:div w:id="233246793">
      <w:bodyDiv w:val="1"/>
      <w:marLeft w:val="0"/>
      <w:marRight w:val="0"/>
      <w:marTop w:val="0"/>
      <w:marBottom w:val="0"/>
      <w:divBdr>
        <w:top w:val="none" w:sz="0" w:space="0" w:color="auto"/>
        <w:left w:val="none" w:sz="0" w:space="0" w:color="auto"/>
        <w:bottom w:val="none" w:sz="0" w:space="0" w:color="auto"/>
        <w:right w:val="none" w:sz="0" w:space="0" w:color="auto"/>
      </w:divBdr>
    </w:div>
    <w:div w:id="233703708">
      <w:bodyDiv w:val="1"/>
      <w:marLeft w:val="0"/>
      <w:marRight w:val="0"/>
      <w:marTop w:val="0"/>
      <w:marBottom w:val="0"/>
      <w:divBdr>
        <w:top w:val="none" w:sz="0" w:space="0" w:color="auto"/>
        <w:left w:val="none" w:sz="0" w:space="0" w:color="auto"/>
        <w:bottom w:val="none" w:sz="0" w:space="0" w:color="auto"/>
        <w:right w:val="none" w:sz="0" w:space="0" w:color="auto"/>
      </w:divBdr>
    </w:div>
    <w:div w:id="234360079">
      <w:bodyDiv w:val="1"/>
      <w:marLeft w:val="0"/>
      <w:marRight w:val="0"/>
      <w:marTop w:val="0"/>
      <w:marBottom w:val="0"/>
      <w:divBdr>
        <w:top w:val="none" w:sz="0" w:space="0" w:color="auto"/>
        <w:left w:val="none" w:sz="0" w:space="0" w:color="auto"/>
        <w:bottom w:val="none" w:sz="0" w:space="0" w:color="auto"/>
        <w:right w:val="none" w:sz="0" w:space="0" w:color="auto"/>
      </w:divBdr>
    </w:div>
    <w:div w:id="235097435">
      <w:bodyDiv w:val="1"/>
      <w:marLeft w:val="0"/>
      <w:marRight w:val="0"/>
      <w:marTop w:val="0"/>
      <w:marBottom w:val="0"/>
      <w:divBdr>
        <w:top w:val="none" w:sz="0" w:space="0" w:color="auto"/>
        <w:left w:val="none" w:sz="0" w:space="0" w:color="auto"/>
        <w:bottom w:val="none" w:sz="0" w:space="0" w:color="auto"/>
        <w:right w:val="none" w:sz="0" w:space="0" w:color="auto"/>
      </w:divBdr>
    </w:div>
    <w:div w:id="237248746">
      <w:bodyDiv w:val="1"/>
      <w:marLeft w:val="0"/>
      <w:marRight w:val="0"/>
      <w:marTop w:val="0"/>
      <w:marBottom w:val="0"/>
      <w:divBdr>
        <w:top w:val="none" w:sz="0" w:space="0" w:color="auto"/>
        <w:left w:val="none" w:sz="0" w:space="0" w:color="auto"/>
        <w:bottom w:val="none" w:sz="0" w:space="0" w:color="auto"/>
        <w:right w:val="none" w:sz="0" w:space="0" w:color="auto"/>
      </w:divBdr>
    </w:div>
    <w:div w:id="237715702">
      <w:bodyDiv w:val="1"/>
      <w:marLeft w:val="0"/>
      <w:marRight w:val="0"/>
      <w:marTop w:val="0"/>
      <w:marBottom w:val="0"/>
      <w:divBdr>
        <w:top w:val="none" w:sz="0" w:space="0" w:color="auto"/>
        <w:left w:val="none" w:sz="0" w:space="0" w:color="auto"/>
        <w:bottom w:val="none" w:sz="0" w:space="0" w:color="auto"/>
        <w:right w:val="none" w:sz="0" w:space="0" w:color="auto"/>
      </w:divBdr>
    </w:div>
    <w:div w:id="238559987">
      <w:bodyDiv w:val="1"/>
      <w:marLeft w:val="0"/>
      <w:marRight w:val="0"/>
      <w:marTop w:val="0"/>
      <w:marBottom w:val="0"/>
      <w:divBdr>
        <w:top w:val="none" w:sz="0" w:space="0" w:color="auto"/>
        <w:left w:val="none" w:sz="0" w:space="0" w:color="auto"/>
        <w:bottom w:val="none" w:sz="0" w:space="0" w:color="auto"/>
        <w:right w:val="none" w:sz="0" w:space="0" w:color="auto"/>
      </w:divBdr>
    </w:div>
    <w:div w:id="239750710">
      <w:bodyDiv w:val="1"/>
      <w:marLeft w:val="0"/>
      <w:marRight w:val="0"/>
      <w:marTop w:val="0"/>
      <w:marBottom w:val="0"/>
      <w:divBdr>
        <w:top w:val="none" w:sz="0" w:space="0" w:color="auto"/>
        <w:left w:val="none" w:sz="0" w:space="0" w:color="auto"/>
        <w:bottom w:val="none" w:sz="0" w:space="0" w:color="auto"/>
        <w:right w:val="none" w:sz="0" w:space="0" w:color="auto"/>
      </w:divBdr>
    </w:div>
    <w:div w:id="239755278">
      <w:bodyDiv w:val="1"/>
      <w:marLeft w:val="0"/>
      <w:marRight w:val="0"/>
      <w:marTop w:val="0"/>
      <w:marBottom w:val="0"/>
      <w:divBdr>
        <w:top w:val="none" w:sz="0" w:space="0" w:color="auto"/>
        <w:left w:val="none" w:sz="0" w:space="0" w:color="auto"/>
        <w:bottom w:val="none" w:sz="0" w:space="0" w:color="auto"/>
        <w:right w:val="none" w:sz="0" w:space="0" w:color="auto"/>
      </w:divBdr>
    </w:div>
    <w:div w:id="240873186">
      <w:bodyDiv w:val="1"/>
      <w:marLeft w:val="0"/>
      <w:marRight w:val="0"/>
      <w:marTop w:val="0"/>
      <w:marBottom w:val="0"/>
      <w:divBdr>
        <w:top w:val="none" w:sz="0" w:space="0" w:color="auto"/>
        <w:left w:val="none" w:sz="0" w:space="0" w:color="auto"/>
        <w:bottom w:val="none" w:sz="0" w:space="0" w:color="auto"/>
        <w:right w:val="none" w:sz="0" w:space="0" w:color="auto"/>
      </w:divBdr>
    </w:div>
    <w:div w:id="240913584">
      <w:bodyDiv w:val="1"/>
      <w:marLeft w:val="0"/>
      <w:marRight w:val="0"/>
      <w:marTop w:val="0"/>
      <w:marBottom w:val="0"/>
      <w:divBdr>
        <w:top w:val="none" w:sz="0" w:space="0" w:color="auto"/>
        <w:left w:val="none" w:sz="0" w:space="0" w:color="auto"/>
        <w:bottom w:val="none" w:sz="0" w:space="0" w:color="auto"/>
        <w:right w:val="none" w:sz="0" w:space="0" w:color="auto"/>
      </w:divBdr>
    </w:div>
    <w:div w:id="241332143">
      <w:bodyDiv w:val="1"/>
      <w:marLeft w:val="0"/>
      <w:marRight w:val="0"/>
      <w:marTop w:val="0"/>
      <w:marBottom w:val="0"/>
      <w:divBdr>
        <w:top w:val="none" w:sz="0" w:space="0" w:color="auto"/>
        <w:left w:val="none" w:sz="0" w:space="0" w:color="auto"/>
        <w:bottom w:val="none" w:sz="0" w:space="0" w:color="auto"/>
        <w:right w:val="none" w:sz="0" w:space="0" w:color="auto"/>
      </w:divBdr>
    </w:div>
    <w:div w:id="241452962">
      <w:bodyDiv w:val="1"/>
      <w:marLeft w:val="0"/>
      <w:marRight w:val="0"/>
      <w:marTop w:val="0"/>
      <w:marBottom w:val="0"/>
      <w:divBdr>
        <w:top w:val="none" w:sz="0" w:space="0" w:color="auto"/>
        <w:left w:val="none" w:sz="0" w:space="0" w:color="auto"/>
        <w:bottom w:val="none" w:sz="0" w:space="0" w:color="auto"/>
        <w:right w:val="none" w:sz="0" w:space="0" w:color="auto"/>
      </w:divBdr>
    </w:div>
    <w:div w:id="241917293">
      <w:bodyDiv w:val="1"/>
      <w:marLeft w:val="0"/>
      <w:marRight w:val="0"/>
      <w:marTop w:val="0"/>
      <w:marBottom w:val="0"/>
      <w:divBdr>
        <w:top w:val="none" w:sz="0" w:space="0" w:color="auto"/>
        <w:left w:val="none" w:sz="0" w:space="0" w:color="auto"/>
        <w:bottom w:val="none" w:sz="0" w:space="0" w:color="auto"/>
        <w:right w:val="none" w:sz="0" w:space="0" w:color="auto"/>
      </w:divBdr>
    </w:div>
    <w:div w:id="241990298">
      <w:bodyDiv w:val="1"/>
      <w:marLeft w:val="0"/>
      <w:marRight w:val="0"/>
      <w:marTop w:val="0"/>
      <w:marBottom w:val="0"/>
      <w:divBdr>
        <w:top w:val="none" w:sz="0" w:space="0" w:color="auto"/>
        <w:left w:val="none" w:sz="0" w:space="0" w:color="auto"/>
        <w:bottom w:val="none" w:sz="0" w:space="0" w:color="auto"/>
        <w:right w:val="none" w:sz="0" w:space="0" w:color="auto"/>
      </w:divBdr>
    </w:div>
    <w:div w:id="242102748">
      <w:bodyDiv w:val="1"/>
      <w:marLeft w:val="0"/>
      <w:marRight w:val="0"/>
      <w:marTop w:val="0"/>
      <w:marBottom w:val="0"/>
      <w:divBdr>
        <w:top w:val="none" w:sz="0" w:space="0" w:color="auto"/>
        <w:left w:val="none" w:sz="0" w:space="0" w:color="auto"/>
        <w:bottom w:val="none" w:sz="0" w:space="0" w:color="auto"/>
        <w:right w:val="none" w:sz="0" w:space="0" w:color="auto"/>
      </w:divBdr>
    </w:div>
    <w:div w:id="243611041">
      <w:bodyDiv w:val="1"/>
      <w:marLeft w:val="0"/>
      <w:marRight w:val="0"/>
      <w:marTop w:val="0"/>
      <w:marBottom w:val="0"/>
      <w:divBdr>
        <w:top w:val="none" w:sz="0" w:space="0" w:color="auto"/>
        <w:left w:val="none" w:sz="0" w:space="0" w:color="auto"/>
        <w:bottom w:val="none" w:sz="0" w:space="0" w:color="auto"/>
        <w:right w:val="none" w:sz="0" w:space="0" w:color="auto"/>
      </w:divBdr>
    </w:div>
    <w:div w:id="243997483">
      <w:bodyDiv w:val="1"/>
      <w:marLeft w:val="0"/>
      <w:marRight w:val="0"/>
      <w:marTop w:val="0"/>
      <w:marBottom w:val="0"/>
      <w:divBdr>
        <w:top w:val="none" w:sz="0" w:space="0" w:color="auto"/>
        <w:left w:val="none" w:sz="0" w:space="0" w:color="auto"/>
        <w:bottom w:val="none" w:sz="0" w:space="0" w:color="auto"/>
        <w:right w:val="none" w:sz="0" w:space="0" w:color="auto"/>
      </w:divBdr>
    </w:div>
    <w:div w:id="244270848">
      <w:bodyDiv w:val="1"/>
      <w:marLeft w:val="0"/>
      <w:marRight w:val="0"/>
      <w:marTop w:val="0"/>
      <w:marBottom w:val="0"/>
      <w:divBdr>
        <w:top w:val="none" w:sz="0" w:space="0" w:color="auto"/>
        <w:left w:val="none" w:sz="0" w:space="0" w:color="auto"/>
        <w:bottom w:val="none" w:sz="0" w:space="0" w:color="auto"/>
        <w:right w:val="none" w:sz="0" w:space="0" w:color="auto"/>
      </w:divBdr>
    </w:div>
    <w:div w:id="248778843">
      <w:bodyDiv w:val="1"/>
      <w:marLeft w:val="0"/>
      <w:marRight w:val="0"/>
      <w:marTop w:val="0"/>
      <w:marBottom w:val="0"/>
      <w:divBdr>
        <w:top w:val="none" w:sz="0" w:space="0" w:color="auto"/>
        <w:left w:val="none" w:sz="0" w:space="0" w:color="auto"/>
        <w:bottom w:val="none" w:sz="0" w:space="0" w:color="auto"/>
        <w:right w:val="none" w:sz="0" w:space="0" w:color="auto"/>
      </w:divBdr>
    </w:div>
    <w:div w:id="249003837">
      <w:bodyDiv w:val="1"/>
      <w:marLeft w:val="0"/>
      <w:marRight w:val="0"/>
      <w:marTop w:val="0"/>
      <w:marBottom w:val="0"/>
      <w:divBdr>
        <w:top w:val="none" w:sz="0" w:space="0" w:color="auto"/>
        <w:left w:val="none" w:sz="0" w:space="0" w:color="auto"/>
        <w:bottom w:val="none" w:sz="0" w:space="0" w:color="auto"/>
        <w:right w:val="none" w:sz="0" w:space="0" w:color="auto"/>
      </w:divBdr>
    </w:div>
    <w:div w:id="251669795">
      <w:bodyDiv w:val="1"/>
      <w:marLeft w:val="0"/>
      <w:marRight w:val="0"/>
      <w:marTop w:val="0"/>
      <w:marBottom w:val="0"/>
      <w:divBdr>
        <w:top w:val="none" w:sz="0" w:space="0" w:color="auto"/>
        <w:left w:val="none" w:sz="0" w:space="0" w:color="auto"/>
        <w:bottom w:val="none" w:sz="0" w:space="0" w:color="auto"/>
        <w:right w:val="none" w:sz="0" w:space="0" w:color="auto"/>
      </w:divBdr>
    </w:div>
    <w:div w:id="252252545">
      <w:bodyDiv w:val="1"/>
      <w:marLeft w:val="0"/>
      <w:marRight w:val="0"/>
      <w:marTop w:val="0"/>
      <w:marBottom w:val="0"/>
      <w:divBdr>
        <w:top w:val="none" w:sz="0" w:space="0" w:color="auto"/>
        <w:left w:val="none" w:sz="0" w:space="0" w:color="auto"/>
        <w:bottom w:val="none" w:sz="0" w:space="0" w:color="auto"/>
        <w:right w:val="none" w:sz="0" w:space="0" w:color="auto"/>
      </w:divBdr>
    </w:div>
    <w:div w:id="252403148">
      <w:bodyDiv w:val="1"/>
      <w:marLeft w:val="0"/>
      <w:marRight w:val="0"/>
      <w:marTop w:val="0"/>
      <w:marBottom w:val="0"/>
      <w:divBdr>
        <w:top w:val="none" w:sz="0" w:space="0" w:color="auto"/>
        <w:left w:val="none" w:sz="0" w:space="0" w:color="auto"/>
        <w:bottom w:val="none" w:sz="0" w:space="0" w:color="auto"/>
        <w:right w:val="none" w:sz="0" w:space="0" w:color="auto"/>
      </w:divBdr>
    </w:div>
    <w:div w:id="252860656">
      <w:bodyDiv w:val="1"/>
      <w:marLeft w:val="0"/>
      <w:marRight w:val="0"/>
      <w:marTop w:val="0"/>
      <w:marBottom w:val="0"/>
      <w:divBdr>
        <w:top w:val="none" w:sz="0" w:space="0" w:color="auto"/>
        <w:left w:val="none" w:sz="0" w:space="0" w:color="auto"/>
        <w:bottom w:val="none" w:sz="0" w:space="0" w:color="auto"/>
        <w:right w:val="none" w:sz="0" w:space="0" w:color="auto"/>
      </w:divBdr>
    </w:div>
    <w:div w:id="253053225">
      <w:bodyDiv w:val="1"/>
      <w:marLeft w:val="0"/>
      <w:marRight w:val="0"/>
      <w:marTop w:val="0"/>
      <w:marBottom w:val="0"/>
      <w:divBdr>
        <w:top w:val="none" w:sz="0" w:space="0" w:color="auto"/>
        <w:left w:val="none" w:sz="0" w:space="0" w:color="auto"/>
        <w:bottom w:val="none" w:sz="0" w:space="0" w:color="auto"/>
        <w:right w:val="none" w:sz="0" w:space="0" w:color="auto"/>
      </w:divBdr>
    </w:div>
    <w:div w:id="253366398">
      <w:bodyDiv w:val="1"/>
      <w:marLeft w:val="0"/>
      <w:marRight w:val="0"/>
      <w:marTop w:val="0"/>
      <w:marBottom w:val="0"/>
      <w:divBdr>
        <w:top w:val="none" w:sz="0" w:space="0" w:color="auto"/>
        <w:left w:val="none" w:sz="0" w:space="0" w:color="auto"/>
        <w:bottom w:val="none" w:sz="0" w:space="0" w:color="auto"/>
        <w:right w:val="none" w:sz="0" w:space="0" w:color="auto"/>
      </w:divBdr>
    </w:div>
    <w:div w:id="254631465">
      <w:bodyDiv w:val="1"/>
      <w:marLeft w:val="0"/>
      <w:marRight w:val="0"/>
      <w:marTop w:val="0"/>
      <w:marBottom w:val="0"/>
      <w:divBdr>
        <w:top w:val="none" w:sz="0" w:space="0" w:color="auto"/>
        <w:left w:val="none" w:sz="0" w:space="0" w:color="auto"/>
        <w:bottom w:val="none" w:sz="0" w:space="0" w:color="auto"/>
        <w:right w:val="none" w:sz="0" w:space="0" w:color="auto"/>
      </w:divBdr>
    </w:div>
    <w:div w:id="255095995">
      <w:bodyDiv w:val="1"/>
      <w:marLeft w:val="0"/>
      <w:marRight w:val="0"/>
      <w:marTop w:val="0"/>
      <w:marBottom w:val="0"/>
      <w:divBdr>
        <w:top w:val="none" w:sz="0" w:space="0" w:color="auto"/>
        <w:left w:val="none" w:sz="0" w:space="0" w:color="auto"/>
        <w:bottom w:val="none" w:sz="0" w:space="0" w:color="auto"/>
        <w:right w:val="none" w:sz="0" w:space="0" w:color="auto"/>
      </w:divBdr>
    </w:div>
    <w:div w:id="255596743">
      <w:bodyDiv w:val="1"/>
      <w:marLeft w:val="0"/>
      <w:marRight w:val="0"/>
      <w:marTop w:val="0"/>
      <w:marBottom w:val="0"/>
      <w:divBdr>
        <w:top w:val="none" w:sz="0" w:space="0" w:color="auto"/>
        <w:left w:val="none" w:sz="0" w:space="0" w:color="auto"/>
        <w:bottom w:val="none" w:sz="0" w:space="0" w:color="auto"/>
        <w:right w:val="none" w:sz="0" w:space="0" w:color="auto"/>
      </w:divBdr>
    </w:div>
    <w:div w:id="255674132">
      <w:bodyDiv w:val="1"/>
      <w:marLeft w:val="0"/>
      <w:marRight w:val="0"/>
      <w:marTop w:val="0"/>
      <w:marBottom w:val="0"/>
      <w:divBdr>
        <w:top w:val="none" w:sz="0" w:space="0" w:color="auto"/>
        <w:left w:val="none" w:sz="0" w:space="0" w:color="auto"/>
        <w:bottom w:val="none" w:sz="0" w:space="0" w:color="auto"/>
        <w:right w:val="none" w:sz="0" w:space="0" w:color="auto"/>
      </w:divBdr>
    </w:div>
    <w:div w:id="256408247">
      <w:bodyDiv w:val="1"/>
      <w:marLeft w:val="0"/>
      <w:marRight w:val="0"/>
      <w:marTop w:val="0"/>
      <w:marBottom w:val="0"/>
      <w:divBdr>
        <w:top w:val="none" w:sz="0" w:space="0" w:color="auto"/>
        <w:left w:val="none" w:sz="0" w:space="0" w:color="auto"/>
        <w:bottom w:val="none" w:sz="0" w:space="0" w:color="auto"/>
        <w:right w:val="none" w:sz="0" w:space="0" w:color="auto"/>
      </w:divBdr>
    </w:div>
    <w:div w:id="256602842">
      <w:bodyDiv w:val="1"/>
      <w:marLeft w:val="0"/>
      <w:marRight w:val="0"/>
      <w:marTop w:val="0"/>
      <w:marBottom w:val="0"/>
      <w:divBdr>
        <w:top w:val="none" w:sz="0" w:space="0" w:color="auto"/>
        <w:left w:val="none" w:sz="0" w:space="0" w:color="auto"/>
        <w:bottom w:val="none" w:sz="0" w:space="0" w:color="auto"/>
        <w:right w:val="none" w:sz="0" w:space="0" w:color="auto"/>
      </w:divBdr>
    </w:div>
    <w:div w:id="256987092">
      <w:bodyDiv w:val="1"/>
      <w:marLeft w:val="0"/>
      <w:marRight w:val="0"/>
      <w:marTop w:val="0"/>
      <w:marBottom w:val="0"/>
      <w:divBdr>
        <w:top w:val="none" w:sz="0" w:space="0" w:color="auto"/>
        <w:left w:val="none" w:sz="0" w:space="0" w:color="auto"/>
        <w:bottom w:val="none" w:sz="0" w:space="0" w:color="auto"/>
        <w:right w:val="none" w:sz="0" w:space="0" w:color="auto"/>
      </w:divBdr>
    </w:div>
    <w:div w:id="257451716">
      <w:bodyDiv w:val="1"/>
      <w:marLeft w:val="0"/>
      <w:marRight w:val="0"/>
      <w:marTop w:val="0"/>
      <w:marBottom w:val="0"/>
      <w:divBdr>
        <w:top w:val="none" w:sz="0" w:space="0" w:color="auto"/>
        <w:left w:val="none" w:sz="0" w:space="0" w:color="auto"/>
        <w:bottom w:val="none" w:sz="0" w:space="0" w:color="auto"/>
        <w:right w:val="none" w:sz="0" w:space="0" w:color="auto"/>
      </w:divBdr>
    </w:div>
    <w:div w:id="257907463">
      <w:bodyDiv w:val="1"/>
      <w:marLeft w:val="0"/>
      <w:marRight w:val="0"/>
      <w:marTop w:val="0"/>
      <w:marBottom w:val="0"/>
      <w:divBdr>
        <w:top w:val="none" w:sz="0" w:space="0" w:color="auto"/>
        <w:left w:val="none" w:sz="0" w:space="0" w:color="auto"/>
        <w:bottom w:val="none" w:sz="0" w:space="0" w:color="auto"/>
        <w:right w:val="none" w:sz="0" w:space="0" w:color="auto"/>
      </w:divBdr>
    </w:div>
    <w:div w:id="258294013">
      <w:bodyDiv w:val="1"/>
      <w:marLeft w:val="0"/>
      <w:marRight w:val="0"/>
      <w:marTop w:val="0"/>
      <w:marBottom w:val="0"/>
      <w:divBdr>
        <w:top w:val="none" w:sz="0" w:space="0" w:color="auto"/>
        <w:left w:val="none" w:sz="0" w:space="0" w:color="auto"/>
        <w:bottom w:val="none" w:sz="0" w:space="0" w:color="auto"/>
        <w:right w:val="none" w:sz="0" w:space="0" w:color="auto"/>
      </w:divBdr>
    </w:div>
    <w:div w:id="258412470">
      <w:bodyDiv w:val="1"/>
      <w:marLeft w:val="0"/>
      <w:marRight w:val="0"/>
      <w:marTop w:val="0"/>
      <w:marBottom w:val="0"/>
      <w:divBdr>
        <w:top w:val="none" w:sz="0" w:space="0" w:color="auto"/>
        <w:left w:val="none" w:sz="0" w:space="0" w:color="auto"/>
        <w:bottom w:val="none" w:sz="0" w:space="0" w:color="auto"/>
        <w:right w:val="none" w:sz="0" w:space="0" w:color="auto"/>
      </w:divBdr>
    </w:div>
    <w:div w:id="258956021">
      <w:bodyDiv w:val="1"/>
      <w:marLeft w:val="0"/>
      <w:marRight w:val="0"/>
      <w:marTop w:val="0"/>
      <w:marBottom w:val="0"/>
      <w:divBdr>
        <w:top w:val="none" w:sz="0" w:space="0" w:color="auto"/>
        <w:left w:val="none" w:sz="0" w:space="0" w:color="auto"/>
        <w:bottom w:val="none" w:sz="0" w:space="0" w:color="auto"/>
        <w:right w:val="none" w:sz="0" w:space="0" w:color="auto"/>
      </w:divBdr>
    </w:div>
    <w:div w:id="259141472">
      <w:bodyDiv w:val="1"/>
      <w:marLeft w:val="0"/>
      <w:marRight w:val="0"/>
      <w:marTop w:val="0"/>
      <w:marBottom w:val="0"/>
      <w:divBdr>
        <w:top w:val="none" w:sz="0" w:space="0" w:color="auto"/>
        <w:left w:val="none" w:sz="0" w:space="0" w:color="auto"/>
        <w:bottom w:val="none" w:sz="0" w:space="0" w:color="auto"/>
        <w:right w:val="none" w:sz="0" w:space="0" w:color="auto"/>
      </w:divBdr>
    </w:div>
    <w:div w:id="259336364">
      <w:bodyDiv w:val="1"/>
      <w:marLeft w:val="0"/>
      <w:marRight w:val="0"/>
      <w:marTop w:val="0"/>
      <w:marBottom w:val="0"/>
      <w:divBdr>
        <w:top w:val="none" w:sz="0" w:space="0" w:color="auto"/>
        <w:left w:val="none" w:sz="0" w:space="0" w:color="auto"/>
        <w:bottom w:val="none" w:sz="0" w:space="0" w:color="auto"/>
        <w:right w:val="none" w:sz="0" w:space="0" w:color="auto"/>
      </w:divBdr>
    </w:div>
    <w:div w:id="260184914">
      <w:bodyDiv w:val="1"/>
      <w:marLeft w:val="0"/>
      <w:marRight w:val="0"/>
      <w:marTop w:val="0"/>
      <w:marBottom w:val="0"/>
      <w:divBdr>
        <w:top w:val="none" w:sz="0" w:space="0" w:color="auto"/>
        <w:left w:val="none" w:sz="0" w:space="0" w:color="auto"/>
        <w:bottom w:val="none" w:sz="0" w:space="0" w:color="auto"/>
        <w:right w:val="none" w:sz="0" w:space="0" w:color="auto"/>
      </w:divBdr>
    </w:div>
    <w:div w:id="260336157">
      <w:bodyDiv w:val="1"/>
      <w:marLeft w:val="0"/>
      <w:marRight w:val="0"/>
      <w:marTop w:val="0"/>
      <w:marBottom w:val="0"/>
      <w:divBdr>
        <w:top w:val="none" w:sz="0" w:space="0" w:color="auto"/>
        <w:left w:val="none" w:sz="0" w:space="0" w:color="auto"/>
        <w:bottom w:val="none" w:sz="0" w:space="0" w:color="auto"/>
        <w:right w:val="none" w:sz="0" w:space="0" w:color="auto"/>
      </w:divBdr>
    </w:div>
    <w:div w:id="261189493">
      <w:bodyDiv w:val="1"/>
      <w:marLeft w:val="0"/>
      <w:marRight w:val="0"/>
      <w:marTop w:val="0"/>
      <w:marBottom w:val="0"/>
      <w:divBdr>
        <w:top w:val="none" w:sz="0" w:space="0" w:color="auto"/>
        <w:left w:val="none" w:sz="0" w:space="0" w:color="auto"/>
        <w:bottom w:val="none" w:sz="0" w:space="0" w:color="auto"/>
        <w:right w:val="none" w:sz="0" w:space="0" w:color="auto"/>
      </w:divBdr>
    </w:div>
    <w:div w:id="261651597">
      <w:bodyDiv w:val="1"/>
      <w:marLeft w:val="0"/>
      <w:marRight w:val="0"/>
      <w:marTop w:val="0"/>
      <w:marBottom w:val="0"/>
      <w:divBdr>
        <w:top w:val="none" w:sz="0" w:space="0" w:color="auto"/>
        <w:left w:val="none" w:sz="0" w:space="0" w:color="auto"/>
        <w:bottom w:val="none" w:sz="0" w:space="0" w:color="auto"/>
        <w:right w:val="none" w:sz="0" w:space="0" w:color="auto"/>
      </w:divBdr>
    </w:div>
    <w:div w:id="262805080">
      <w:bodyDiv w:val="1"/>
      <w:marLeft w:val="0"/>
      <w:marRight w:val="0"/>
      <w:marTop w:val="0"/>
      <w:marBottom w:val="0"/>
      <w:divBdr>
        <w:top w:val="none" w:sz="0" w:space="0" w:color="auto"/>
        <w:left w:val="none" w:sz="0" w:space="0" w:color="auto"/>
        <w:bottom w:val="none" w:sz="0" w:space="0" w:color="auto"/>
        <w:right w:val="none" w:sz="0" w:space="0" w:color="auto"/>
      </w:divBdr>
    </w:div>
    <w:div w:id="263000366">
      <w:bodyDiv w:val="1"/>
      <w:marLeft w:val="0"/>
      <w:marRight w:val="0"/>
      <w:marTop w:val="0"/>
      <w:marBottom w:val="0"/>
      <w:divBdr>
        <w:top w:val="none" w:sz="0" w:space="0" w:color="auto"/>
        <w:left w:val="none" w:sz="0" w:space="0" w:color="auto"/>
        <w:bottom w:val="none" w:sz="0" w:space="0" w:color="auto"/>
        <w:right w:val="none" w:sz="0" w:space="0" w:color="auto"/>
      </w:divBdr>
    </w:div>
    <w:div w:id="263615681">
      <w:bodyDiv w:val="1"/>
      <w:marLeft w:val="0"/>
      <w:marRight w:val="0"/>
      <w:marTop w:val="0"/>
      <w:marBottom w:val="0"/>
      <w:divBdr>
        <w:top w:val="none" w:sz="0" w:space="0" w:color="auto"/>
        <w:left w:val="none" w:sz="0" w:space="0" w:color="auto"/>
        <w:bottom w:val="none" w:sz="0" w:space="0" w:color="auto"/>
        <w:right w:val="none" w:sz="0" w:space="0" w:color="auto"/>
      </w:divBdr>
    </w:div>
    <w:div w:id="263921091">
      <w:bodyDiv w:val="1"/>
      <w:marLeft w:val="0"/>
      <w:marRight w:val="0"/>
      <w:marTop w:val="0"/>
      <w:marBottom w:val="0"/>
      <w:divBdr>
        <w:top w:val="none" w:sz="0" w:space="0" w:color="auto"/>
        <w:left w:val="none" w:sz="0" w:space="0" w:color="auto"/>
        <w:bottom w:val="none" w:sz="0" w:space="0" w:color="auto"/>
        <w:right w:val="none" w:sz="0" w:space="0" w:color="auto"/>
      </w:divBdr>
    </w:div>
    <w:div w:id="264583673">
      <w:bodyDiv w:val="1"/>
      <w:marLeft w:val="0"/>
      <w:marRight w:val="0"/>
      <w:marTop w:val="0"/>
      <w:marBottom w:val="0"/>
      <w:divBdr>
        <w:top w:val="none" w:sz="0" w:space="0" w:color="auto"/>
        <w:left w:val="none" w:sz="0" w:space="0" w:color="auto"/>
        <w:bottom w:val="none" w:sz="0" w:space="0" w:color="auto"/>
        <w:right w:val="none" w:sz="0" w:space="0" w:color="auto"/>
      </w:divBdr>
    </w:div>
    <w:div w:id="264701708">
      <w:bodyDiv w:val="1"/>
      <w:marLeft w:val="0"/>
      <w:marRight w:val="0"/>
      <w:marTop w:val="0"/>
      <w:marBottom w:val="0"/>
      <w:divBdr>
        <w:top w:val="none" w:sz="0" w:space="0" w:color="auto"/>
        <w:left w:val="none" w:sz="0" w:space="0" w:color="auto"/>
        <w:bottom w:val="none" w:sz="0" w:space="0" w:color="auto"/>
        <w:right w:val="none" w:sz="0" w:space="0" w:color="auto"/>
      </w:divBdr>
    </w:div>
    <w:div w:id="265502196">
      <w:bodyDiv w:val="1"/>
      <w:marLeft w:val="0"/>
      <w:marRight w:val="0"/>
      <w:marTop w:val="0"/>
      <w:marBottom w:val="0"/>
      <w:divBdr>
        <w:top w:val="none" w:sz="0" w:space="0" w:color="auto"/>
        <w:left w:val="none" w:sz="0" w:space="0" w:color="auto"/>
        <w:bottom w:val="none" w:sz="0" w:space="0" w:color="auto"/>
        <w:right w:val="none" w:sz="0" w:space="0" w:color="auto"/>
      </w:divBdr>
    </w:div>
    <w:div w:id="265503694">
      <w:bodyDiv w:val="1"/>
      <w:marLeft w:val="0"/>
      <w:marRight w:val="0"/>
      <w:marTop w:val="0"/>
      <w:marBottom w:val="0"/>
      <w:divBdr>
        <w:top w:val="none" w:sz="0" w:space="0" w:color="auto"/>
        <w:left w:val="none" w:sz="0" w:space="0" w:color="auto"/>
        <w:bottom w:val="none" w:sz="0" w:space="0" w:color="auto"/>
        <w:right w:val="none" w:sz="0" w:space="0" w:color="auto"/>
      </w:divBdr>
    </w:div>
    <w:div w:id="265967587">
      <w:bodyDiv w:val="1"/>
      <w:marLeft w:val="0"/>
      <w:marRight w:val="0"/>
      <w:marTop w:val="0"/>
      <w:marBottom w:val="0"/>
      <w:divBdr>
        <w:top w:val="none" w:sz="0" w:space="0" w:color="auto"/>
        <w:left w:val="none" w:sz="0" w:space="0" w:color="auto"/>
        <w:bottom w:val="none" w:sz="0" w:space="0" w:color="auto"/>
        <w:right w:val="none" w:sz="0" w:space="0" w:color="auto"/>
      </w:divBdr>
    </w:div>
    <w:div w:id="266893976">
      <w:bodyDiv w:val="1"/>
      <w:marLeft w:val="0"/>
      <w:marRight w:val="0"/>
      <w:marTop w:val="0"/>
      <w:marBottom w:val="0"/>
      <w:divBdr>
        <w:top w:val="none" w:sz="0" w:space="0" w:color="auto"/>
        <w:left w:val="none" w:sz="0" w:space="0" w:color="auto"/>
        <w:bottom w:val="none" w:sz="0" w:space="0" w:color="auto"/>
        <w:right w:val="none" w:sz="0" w:space="0" w:color="auto"/>
      </w:divBdr>
    </w:div>
    <w:div w:id="268322271">
      <w:bodyDiv w:val="1"/>
      <w:marLeft w:val="0"/>
      <w:marRight w:val="0"/>
      <w:marTop w:val="0"/>
      <w:marBottom w:val="0"/>
      <w:divBdr>
        <w:top w:val="none" w:sz="0" w:space="0" w:color="auto"/>
        <w:left w:val="none" w:sz="0" w:space="0" w:color="auto"/>
        <w:bottom w:val="none" w:sz="0" w:space="0" w:color="auto"/>
        <w:right w:val="none" w:sz="0" w:space="0" w:color="auto"/>
      </w:divBdr>
    </w:div>
    <w:div w:id="268516080">
      <w:bodyDiv w:val="1"/>
      <w:marLeft w:val="0"/>
      <w:marRight w:val="0"/>
      <w:marTop w:val="0"/>
      <w:marBottom w:val="0"/>
      <w:divBdr>
        <w:top w:val="none" w:sz="0" w:space="0" w:color="auto"/>
        <w:left w:val="none" w:sz="0" w:space="0" w:color="auto"/>
        <w:bottom w:val="none" w:sz="0" w:space="0" w:color="auto"/>
        <w:right w:val="none" w:sz="0" w:space="0" w:color="auto"/>
      </w:divBdr>
    </w:div>
    <w:div w:id="268854351">
      <w:bodyDiv w:val="1"/>
      <w:marLeft w:val="0"/>
      <w:marRight w:val="0"/>
      <w:marTop w:val="0"/>
      <w:marBottom w:val="0"/>
      <w:divBdr>
        <w:top w:val="none" w:sz="0" w:space="0" w:color="auto"/>
        <w:left w:val="none" w:sz="0" w:space="0" w:color="auto"/>
        <w:bottom w:val="none" w:sz="0" w:space="0" w:color="auto"/>
        <w:right w:val="none" w:sz="0" w:space="0" w:color="auto"/>
      </w:divBdr>
    </w:div>
    <w:div w:id="269630962">
      <w:bodyDiv w:val="1"/>
      <w:marLeft w:val="0"/>
      <w:marRight w:val="0"/>
      <w:marTop w:val="0"/>
      <w:marBottom w:val="0"/>
      <w:divBdr>
        <w:top w:val="none" w:sz="0" w:space="0" w:color="auto"/>
        <w:left w:val="none" w:sz="0" w:space="0" w:color="auto"/>
        <w:bottom w:val="none" w:sz="0" w:space="0" w:color="auto"/>
        <w:right w:val="none" w:sz="0" w:space="0" w:color="auto"/>
      </w:divBdr>
    </w:div>
    <w:div w:id="270476148">
      <w:bodyDiv w:val="1"/>
      <w:marLeft w:val="0"/>
      <w:marRight w:val="0"/>
      <w:marTop w:val="0"/>
      <w:marBottom w:val="0"/>
      <w:divBdr>
        <w:top w:val="none" w:sz="0" w:space="0" w:color="auto"/>
        <w:left w:val="none" w:sz="0" w:space="0" w:color="auto"/>
        <w:bottom w:val="none" w:sz="0" w:space="0" w:color="auto"/>
        <w:right w:val="none" w:sz="0" w:space="0" w:color="auto"/>
      </w:divBdr>
    </w:div>
    <w:div w:id="271284822">
      <w:bodyDiv w:val="1"/>
      <w:marLeft w:val="0"/>
      <w:marRight w:val="0"/>
      <w:marTop w:val="0"/>
      <w:marBottom w:val="0"/>
      <w:divBdr>
        <w:top w:val="none" w:sz="0" w:space="0" w:color="auto"/>
        <w:left w:val="none" w:sz="0" w:space="0" w:color="auto"/>
        <w:bottom w:val="none" w:sz="0" w:space="0" w:color="auto"/>
        <w:right w:val="none" w:sz="0" w:space="0" w:color="auto"/>
      </w:divBdr>
    </w:div>
    <w:div w:id="271867045">
      <w:bodyDiv w:val="1"/>
      <w:marLeft w:val="0"/>
      <w:marRight w:val="0"/>
      <w:marTop w:val="0"/>
      <w:marBottom w:val="0"/>
      <w:divBdr>
        <w:top w:val="none" w:sz="0" w:space="0" w:color="auto"/>
        <w:left w:val="none" w:sz="0" w:space="0" w:color="auto"/>
        <w:bottom w:val="none" w:sz="0" w:space="0" w:color="auto"/>
        <w:right w:val="none" w:sz="0" w:space="0" w:color="auto"/>
      </w:divBdr>
    </w:div>
    <w:div w:id="272517904">
      <w:bodyDiv w:val="1"/>
      <w:marLeft w:val="0"/>
      <w:marRight w:val="0"/>
      <w:marTop w:val="0"/>
      <w:marBottom w:val="0"/>
      <w:divBdr>
        <w:top w:val="none" w:sz="0" w:space="0" w:color="auto"/>
        <w:left w:val="none" w:sz="0" w:space="0" w:color="auto"/>
        <w:bottom w:val="none" w:sz="0" w:space="0" w:color="auto"/>
        <w:right w:val="none" w:sz="0" w:space="0" w:color="auto"/>
      </w:divBdr>
    </w:div>
    <w:div w:id="272906408">
      <w:bodyDiv w:val="1"/>
      <w:marLeft w:val="0"/>
      <w:marRight w:val="0"/>
      <w:marTop w:val="0"/>
      <w:marBottom w:val="0"/>
      <w:divBdr>
        <w:top w:val="none" w:sz="0" w:space="0" w:color="auto"/>
        <w:left w:val="none" w:sz="0" w:space="0" w:color="auto"/>
        <w:bottom w:val="none" w:sz="0" w:space="0" w:color="auto"/>
        <w:right w:val="none" w:sz="0" w:space="0" w:color="auto"/>
      </w:divBdr>
    </w:div>
    <w:div w:id="272909572">
      <w:bodyDiv w:val="1"/>
      <w:marLeft w:val="0"/>
      <w:marRight w:val="0"/>
      <w:marTop w:val="0"/>
      <w:marBottom w:val="0"/>
      <w:divBdr>
        <w:top w:val="none" w:sz="0" w:space="0" w:color="auto"/>
        <w:left w:val="none" w:sz="0" w:space="0" w:color="auto"/>
        <w:bottom w:val="none" w:sz="0" w:space="0" w:color="auto"/>
        <w:right w:val="none" w:sz="0" w:space="0" w:color="auto"/>
      </w:divBdr>
    </w:div>
    <w:div w:id="273095440">
      <w:bodyDiv w:val="1"/>
      <w:marLeft w:val="0"/>
      <w:marRight w:val="0"/>
      <w:marTop w:val="0"/>
      <w:marBottom w:val="0"/>
      <w:divBdr>
        <w:top w:val="none" w:sz="0" w:space="0" w:color="auto"/>
        <w:left w:val="none" w:sz="0" w:space="0" w:color="auto"/>
        <w:bottom w:val="none" w:sz="0" w:space="0" w:color="auto"/>
        <w:right w:val="none" w:sz="0" w:space="0" w:color="auto"/>
      </w:divBdr>
    </w:div>
    <w:div w:id="273169584">
      <w:bodyDiv w:val="1"/>
      <w:marLeft w:val="0"/>
      <w:marRight w:val="0"/>
      <w:marTop w:val="0"/>
      <w:marBottom w:val="0"/>
      <w:divBdr>
        <w:top w:val="none" w:sz="0" w:space="0" w:color="auto"/>
        <w:left w:val="none" w:sz="0" w:space="0" w:color="auto"/>
        <w:bottom w:val="none" w:sz="0" w:space="0" w:color="auto"/>
        <w:right w:val="none" w:sz="0" w:space="0" w:color="auto"/>
      </w:divBdr>
    </w:div>
    <w:div w:id="273749261">
      <w:bodyDiv w:val="1"/>
      <w:marLeft w:val="0"/>
      <w:marRight w:val="0"/>
      <w:marTop w:val="0"/>
      <w:marBottom w:val="0"/>
      <w:divBdr>
        <w:top w:val="none" w:sz="0" w:space="0" w:color="auto"/>
        <w:left w:val="none" w:sz="0" w:space="0" w:color="auto"/>
        <w:bottom w:val="none" w:sz="0" w:space="0" w:color="auto"/>
        <w:right w:val="none" w:sz="0" w:space="0" w:color="auto"/>
      </w:divBdr>
    </w:div>
    <w:div w:id="273824762">
      <w:bodyDiv w:val="1"/>
      <w:marLeft w:val="0"/>
      <w:marRight w:val="0"/>
      <w:marTop w:val="0"/>
      <w:marBottom w:val="0"/>
      <w:divBdr>
        <w:top w:val="none" w:sz="0" w:space="0" w:color="auto"/>
        <w:left w:val="none" w:sz="0" w:space="0" w:color="auto"/>
        <w:bottom w:val="none" w:sz="0" w:space="0" w:color="auto"/>
        <w:right w:val="none" w:sz="0" w:space="0" w:color="auto"/>
      </w:divBdr>
    </w:div>
    <w:div w:id="274556239">
      <w:bodyDiv w:val="1"/>
      <w:marLeft w:val="0"/>
      <w:marRight w:val="0"/>
      <w:marTop w:val="0"/>
      <w:marBottom w:val="0"/>
      <w:divBdr>
        <w:top w:val="none" w:sz="0" w:space="0" w:color="auto"/>
        <w:left w:val="none" w:sz="0" w:space="0" w:color="auto"/>
        <w:bottom w:val="none" w:sz="0" w:space="0" w:color="auto"/>
        <w:right w:val="none" w:sz="0" w:space="0" w:color="auto"/>
      </w:divBdr>
    </w:div>
    <w:div w:id="275019404">
      <w:bodyDiv w:val="1"/>
      <w:marLeft w:val="0"/>
      <w:marRight w:val="0"/>
      <w:marTop w:val="0"/>
      <w:marBottom w:val="0"/>
      <w:divBdr>
        <w:top w:val="none" w:sz="0" w:space="0" w:color="auto"/>
        <w:left w:val="none" w:sz="0" w:space="0" w:color="auto"/>
        <w:bottom w:val="none" w:sz="0" w:space="0" w:color="auto"/>
        <w:right w:val="none" w:sz="0" w:space="0" w:color="auto"/>
      </w:divBdr>
    </w:div>
    <w:div w:id="275063015">
      <w:bodyDiv w:val="1"/>
      <w:marLeft w:val="0"/>
      <w:marRight w:val="0"/>
      <w:marTop w:val="0"/>
      <w:marBottom w:val="0"/>
      <w:divBdr>
        <w:top w:val="none" w:sz="0" w:space="0" w:color="auto"/>
        <w:left w:val="none" w:sz="0" w:space="0" w:color="auto"/>
        <w:bottom w:val="none" w:sz="0" w:space="0" w:color="auto"/>
        <w:right w:val="none" w:sz="0" w:space="0" w:color="auto"/>
      </w:divBdr>
    </w:div>
    <w:div w:id="275064240">
      <w:bodyDiv w:val="1"/>
      <w:marLeft w:val="0"/>
      <w:marRight w:val="0"/>
      <w:marTop w:val="0"/>
      <w:marBottom w:val="0"/>
      <w:divBdr>
        <w:top w:val="none" w:sz="0" w:space="0" w:color="auto"/>
        <w:left w:val="none" w:sz="0" w:space="0" w:color="auto"/>
        <w:bottom w:val="none" w:sz="0" w:space="0" w:color="auto"/>
        <w:right w:val="none" w:sz="0" w:space="0" w:color="auto"/>
      </w:divBdr>
    </w:div>
    <w:div w:id="275329661">
      <w:bodyDiv w:val="1"/>
      <w:marLeft w:val="0"/>
      <w:marRight w:val="0"/>
      <w:marTop w:val="0"/>
      <w:marBottom w:val="0"/>
      <w:divBdr>
        <w:top w:val="none" w:sz="0" w:space="0" w:color="auto"/>
        <w:left w:val="none" w:sz="0" w:space="0" w:color="auto"/>
        <w:bottom w:val="none" w:sz="0" w:space="0" w:color="auto"/>
        <w:right w:val="none" w:sz="0" w:space="0" w:color="auto"/>
      </w:divBdr>
    </w:div>
    <w:div w:id="276374565">
      <w:bodyDiv w:val="1"/>
      <w:marLeft w:val="0"/>
      <w:marRight w:val="0"/>
      <w:marTop w:val="0"/>
      <w:marBottom w:val="0"/>
      <w:divBdr>
        <w:top w:val="none" w:sz="0" w:space="0" w:color="auto"/>
        <w:left w:val="none" w:sz="0" w:space="0" w:color="auto"/>
        <w:bottom w:val="none" w:sz="0" w:space="0" w:color="auto"/>
        <w:right w:val="none" w:sz="0" w:space="0" w:color="auto"/>
      </w:divBdr>
    </w:div>
    <w:div w:id="276841421">
      <w:bodyDiv w:val="1"/>
      <w:marLeft w:val="0"/>
      <w:marRight w:val="0"/>
      <w:marTop w:val="0"/>
      <w:marBottom w:val="0"/>
      <w:divBdr>
        <w:top w:val="none" w:sz="0" w:space="0" w:color="auto"/>
        <w:left w:val="none" w:sz="0" w:space="0" w:color="auto"/>
        <w:bottom w:val="none" w:sz="0" w:space="0" w:color="auto"/>
        <w:right w:val="none" w:sz="0" w:space="0" w:color="auto"/>
      </w:divBdr>
    </w:div>
    <w:div w:id="276915335">
      <w:bodyDiv w:val="1"/>
      <w:marLeft w:val="0"/>
      <w:marRight w:val="0"/>
      <w:marTop w:val="0"/>
      <w:marBottom w:val="0"/>
      <w:divBdr>
        <w:top w:val="none" w:sz="0" w:space="0" w:color="auto"/>
        <w:left w:val="none" w:sz="0" w:space="0" w:color="auto"/>
        <w:bottom w:val="none" w:sz="0" w:space="0" w:color="auto"/>
        <w:right w:val="none" w:sz="0" w:space="0" w:color="auto"/>
      </w:divBdr>
    </w:div>
    <w:div w:id="277563233">
      <w:bodyDiv w:val="1"/>
      <w:marLeft w:val="0"/>
      <w:marRight w:val="0"/>
      <w:marTop w:val="0"/>
      <w:marBottom w:val="0"/>
      <w:divBdr>
        <w:top w:val="none" w:sz="0" w:space="0" w:color="auto"/>
        <w:left w:val="none" w:sz="0" w:space="0" w:color="auto"/>
        <w:bottom w:val="none" w:sz="0" w:space="0" w:color="auto"/>
        <w:right w:val="none" w:sz="0" w:space="0" w:color="auto"/>
      </w:divBdr>
    </w:div>
    <w:div w:id="277881036">
      <w:bodyDiv w:val="1"/>
      <w:marLeft w:val="0"/>
      <w:marRight w:val="0"/>
      <w:marTop w:val="0"/>
      <w:marBottom w:val="0"/>
      <w:divBdr>
        <w:top w:val="none" w:sz="0" w:space="0" w:color="auto"/>
        <w:left w:val="none" w:sz="0" w:space="0" w:color="auto"/>
        <w:bottom w:val="none" w:sz="0" w:space="0" w:color="auto"/>
        <w:right w:val="none" w:sz="0" w:space="0" w:color="auto"/>
      </w:divBdr>
    </w:div>
    <w:div w:id="279260208">
      <w:bodyDiv w:val="1"/>
      <w:marLeft w:val="0"/>
      <w:marRight w:val="0"/>
      <w:marTop w:val="0"/>
      <w:marBottom w:val="0"/>
      <w:divBdr>
        <w:top w:val="none" w:sz="0" w:space="0" w:color="auto"/>
        <w:left w:val="none" w:sz="0" w:space="0" w:color="auto"/>
        <w:bottom w:val="none" w:sz="0" w:space="0" w:color="auto"/>
        <w:right w:val="none" w:sz="0" w:space="0" w:color="auto"/>
      </w:divBdr>
    </w:div>
    <w:div w:id="280041352">
      <w:bodyDiv w:val="1"/>
      <w:marLeft w:val="0"/>
      <w:marRight w:val="0"/>
      <w:marTop w:val="0"/>
      <w:marBottom w:val="0"/>
      <w:divBdr>
        <w:top w:val="none" w:sz="0" w:space="0" w:color="auto"/>
        <w:left w:val="none" w:sz="0" w:space="0" w:color="auto"/>
        <w:bottom w:val="none" w:sz="0" w:space="0" w:color="auto"/>
        <w:right w:val="none" w:sz="0" w:space="0" w:color="auto"/>
      </w:divBdr>
    </w:div>
    <w:div w:id="280385856">
      <w:bodyDiv w:val="1"/>
      <w:marLeft w:val="0"/>
      <w:marRight w:val="0"/>
      <w:marTop w:val="0"/>
      <w:marBottom w:val="0"/>
      <w:divBdr>
        <w:top w:val="none" w:sz="0" w:space="0" w:color="auto"/>
        <w:left w:val="none" w:sz="0" w:space="0" w:color="auto"/>
        <w:bottom w:val="none" w:sz="0" w:space="0" w:color="auto"/>
        <w:right w:val="none" w:sz="0" w:space="0" w:color="auto"/>
      </w:divBdr>
    </w:div>
    <w:div w:id="280456014">
      <w:bodyDiv w:val="1"/>
      <w:marLeft w:val="0"/>
      <w:marRight w:val="0"/>
      <w:marTop w:val="0"/>
      <w:marBottom w:val="0"/>
      <w:divBdr>
        <w:top w:val="none" w:sz="0" w:space="0" w:color="auto"/>
        <w:left w:val="none" w:sz="0" w:space="0" w:color="auto"/>
        <w:bottom w:val="none" w:sz="0" w:space="0" w:color="auto"/>
        <w:right w:val="none" w:sz="0" w:space="0" w:color="auto"/>
      </w:divBdr>
    </w:div>
    <w:div w:id="280570368">
      <w:bodyDiv w:val="1"/>
      <w:marLeft w:val="0"/>
      <w:marRight w:val="0"/>
      <w:marTop w:val="0"/>
      <w:marBottom w:val="0"/>
      <w:divBdr>
        <w:top w:val="none" w:sz="0" w:space="0" w:color="auto"/>
        <w:left w:val="none" w:sz="0" w:space="0" w:color="auto"/>
        <w:bottom w:val="none" w:sz="0" w:space="0" w:color="auto"/>
        <w:right w:val="none" w:sz="0" w:space="0" w:color="auto"/>
      </w:divBdr>
    </w:div>
    <w:div w:id="281960313">
      <w:bodyDiv w:val="1"/>
      <w:marLeft w:val="0"/>
      <w:marRight w:val="0"/>
      <w:marTop w:val="0"/>
      <w:marBottom w:val="0"/>
      <w:divBdr>
        <w:top w:val="none" w:sz="0" w:space="0" w:color="auto"/>
        <w:left w:val="none" w:sz="0" w:space="0" w:color="auto"/>
        <w:bottom w:val="none" w:sz="0" w:space="0" w:color="auto"/>
        <w:right w:val="none" w:sz="0" w:space="0" w:color="auto"/>
      </w:divBdr>
    </w:div>
    <w:div w:id="282612621">
      <w:bodyDiv w:val="1"/>
      <w:marLeft w:val="0"/>
      <w:marRight w:val="0"/>
      <w:marTop w:val="0"/>
      <w:marBottom w:val="0"/>
      <w:divBdr>
        <w:top w:val="none" w:sz="0" w:space="0" w:color="auto"/>
        <w:left w:val="none" w:sz="0" w:space="0" w:color="auto"/>
        <w:bottom w:val="none" w:sz="0" w:space="0" w:color="auto"/>
        <w:right w:val="none" w:sz="0" w:space="0" w:color="auto"/>
      </w:divBdr>
    </w:div>
    <w:div w:id="282687100">
      <w:bodyDiv w:val="1"/>
      <w:marLeft w:val="0"/>
      <w:marRight w:val="0"/>
      <w:marTop w:val="0"/>
      <w:marBottom w:val="0"/>
      <w:divBdr>
        <w:top w:val="none" w:sz="0" w:space="0" w:color="auto"/>
        <w:left w:val="none" w:sz="0" w:space="0" w:color="auto"/>
        <w:bottom w:val="none" w:sz="0" w:space="0" w:color="auto"/>
        <w:right w:val="none" w:sz="0" w:space="0" w:color="auto"/>
      </w:divBdr>
    </w:div>
    <w:div w:id="282730095">
      <w:bodyDiv w:val="1"/>
      <w:marLeft w:val="0"/>
      <w:marRight w:val="0"/>
      <w:marTop w:val="0"/>
      <w:marBottom w:val="0"/>
      <w:divBdr>
        <w:top w:val="none" w:sz="0" w:space="0" w:color="auto"/>
        <w:left w:val="none" w:sz="0" w:space="0" w:color="auto"/>
        <w:bottom w:val="none" w:sz="0" w:space="0" w:color="auto"/>
        <w:right w:val="none" w:sz="0" w:space="0" w:color="auto"/>
      </w:divBdr>
    </w:div>
    <w:div w:id="282732829">
      <w:bodyDiv w:val="1"/>
      <w:marLeft w:val="0"/>
      <w:marRight w:val="0"/>
      <w:marTop w:val="0"/>
      <w:marBottom w:val="0"/>
      <w:divBdr>
        <w:top w:val="none" w:sz="0" w:space="0" w:color="auto"/>
        <w:left w:val="none" w:sz="0" w:space="0" w:color="auto"/>
        <w:bottom w:val="none" w:sz="0" w:space="0" w:color="auto"/>
        <w:right w:val="none" w:sz="0" w:space="0" w:color="auto"/>
      </w:divBdr>
    </w:div>
    <w:div w:id="283316598">
      <w:bodyDiv w:val="1"/>
      <w:marLeft w:val="0"/>
      <w:marRight w:val="0"/>
      <w:marTop w:val="0"/>
      <w:marBottom w:val="0"/>
      <w:divBdr>
        <w:top w:val="none" w:sz="0" w:space="0" w:color="auto"/>
        <w:left w:val="none" w:sz="0" w:space="0" w:color="auto"/>
        <w:bottom w:val="none" w:sz="0" w:space="0" w:color="auto"/>
        <w:right w:val="none" w:sz="0" w:space="0" w:color="auto"/>
      </w:divBdr>
    </w:div>
    <w:div w:id="283536677">
      <w:bodyDiv w:val="1"/>
      <w:marLeft w:val="0"/>
      <w:marRight w:val="0"/>
      <w:marTop w:val="0"/>
      <w:marBottom w:val="0"/>
      <w:divBdr>
        <w:top w:val="none" w:sz="0" w:space="0" w:color="auto"/>
        <w:left w:val="none" w:sz="0" w:space="0" w:color="auto"/>
        <w:bottom w:val="none" w:sz="0" w:space="0" w:color="auto"/>
        <w:right w:val="none" w:sz="0" w:space="0" w:color="auto"/>
      </w:divBdr>
    </w:div>
    <w:div w:id="285547249">
      <w:bodyDiv w:val="1"/>
      <w:marLeft w:val="0"/>
      <w:marRight w:val="0"/>
      <w:marTop w:val="0"/>
      <w:marBottom w:val="0"/>
      <w:divBdr>
        <w:top w:val="none" w:sz="0" w:space="0" w:color="auto"/>
        <w:left w:val="none" w:sz="0" w:space="0" w:color="auto"/>
        <w:bottom w:val="none" w:sz="0" w:space="0" w:color="auto"/>
        <w:right w:val="none" w:sz="0" w:space="0" w:color="auto"/>
      </w:divBdr>
    </w:div>
    <w:div w:id="285742760">
      <w:bodyDiv w:val="1"/>
      <w:marLeft w:val="0"/>
      <w:marRight w:val="0"/>
      <w:marTop w:val="0"/>
      <w:marBottom w:val="0"/>
      <w:divBdr>
        <w:top w:val="none" w:sz="0" w:space="0" w:color="auto"/>
        <w:left w:val="none" w:sz="0" w:space="0" w:color="auto"/>
        <w:bottom w:val="none" w:sz="0" w:space="0" w:color="auto"/>
        <w:right w:val="none" w:sz="0" w:space="0" w:color="auto"/>
      </w:divBdr>
    </w:div>
    <w:div w:id="287397455">
      <w:bodyDiv w:val="1"/>
      <w:marLeft w:val="0"/>
      <w:marRight w:val="0"/>
      <w:marTop w:val="0"/>
      <w:marBottom w:val="0"/>
      <w:divBdr>
        <w:top w:val="none" w:sz="0" w:space="0" w:color="auto"/>
        <w:left w:val="none" w:sz="0" w:space="0" w:color="auto"/>
        <w:bottom w:val="none" w:sz="0" w:space="0" w:color="auto"/>
        <w:right w:val="none" w:sz="0" w:space="0" w:color="auto"/>
      </w:divBdr>
    </w:div>
    <w:div w:id="288097566">
      <w:bodyDiv w:val="1"/>
      <w:marLeft w:val="0"/>
      <w:marRight w:val="0"/>
      <w:marTop w:val="0"/>
      <w:marBottom w:val="0"/>
      <w:divBdr>
        <w:top w:val="none" w:sz="0" w:space="0" w:color="auto"/>
        <w:left w:val="none" w:sz="0" w:space="0" w:color="auto"/>
        <w:bottom w:val="none" w:sz="0" w:space="0" w:color="auto"/>
        <w:right w:val="none" w:sz="0" w:space="0" w:color="auto"/>
      </w:divBdr>
    </w:div>
    <w:div w:id="288246795">
      <w:bodyDiv w:val="1"/>
      <w:marLeft w:val="0"/>
      <w:marRight w:val="0"/>
      <w:marTop w:val="0"/>
      <w:marBottom w:val="0"/>
      <w:divBdr>
        <w:top w:val="none" w:sz="0" w:space="0" w:color="auto"/>
        <w:left w:val="none" w:sz="0" w:space="0" w:color="auto"/>
        <w:bottom w:val="none" w:sz="0" w:space="0" w:color="auto"/>
        <w:right w:val="none" w:sz="0" w:space="0" w:color="auto"/>
      </w:divBdr>
    </w:div>
    <w:div w:id="288708552">
      <w:bodyDiv w:val="1"/>
      <w:marLeft w:val="0"/>
      <w:marRight w:val="0"/>
      <w:marTop w:val="0"/>
      <w:marBottom w:val="0"/>
      <w:divBdr>
        <w:top w:val="none" w:sz="0" w:space="0" w:color="auto"/>
        <w:left w:val="none" w:sz="0" w:space="0" w:color="auto"/>
        <w:bottom w:val="none" w:sz="0" w:space="0" w:color="auto"/>
        <w:right w:val="none" w:sz="0" w:space="0" w:color="auto"/>
      </w:divBdr>
    </w:div>
    <w:div w:id="289631212">
      <w:bodyDiv w:val="1"/>
      <w:marLeft w:val="0"/>
      <w:marRight w:val="0"/>
      <w:marTop w:val="0"/>
      <w:marBottom w:val="0"/>
      <w:divBdr>
        <w:top w:val="none" w:sz="0" w:space="0" w:color="auto"/>
        <w:left w:val="none" w:sz="0" w:space="0" w:color="auto"/>
        <w:bottom w:val="none" w:sz="0" w:space="0" w:color="auto"/>
        <w:right w:val="none" w:sz="0" w:space="0" w:color="auto"/>
      </w:divBdr>
    </w:div>
    <w:div w:id="289939472">
      <w:bodyDiv w:val="1"/>
      <w:marLeft w:val="0"/>
      <w:marRight w:val="0"/>
      <w:marTop w:val="0"/>
      <w:marBottom w:val="0"/>
      <w:divBdr>
        <w:top w:val="none" w:sz="0" w:space="0" w:color="auto"/>
        <w:left w:val="none" w:sz="0" w:space="0" w:color="auto"/>
        <w:bottom w:val="none" w:sz="0" w:space="0" w:color="auto"/>
        <w:right w:val="none" w:sz="0" w:space="0" w:color="auto"/>
      </w:divBdr>
    </w:div>
    <w:div w:id="290597915">
      <w:bodyDiv w:val="1"/>
      <w:marLeft w:val="0"/>
      <w:marRight w:val="0"/>
      <w:marTop w:val="0"/>
      <w:marBottom w:val="0"/>
      <w:divBdr>
        <w:top w:val="none" w:sz="0" w:space="0" w:color="auto"/>
        <w:left w:val="none" w:sz="0" w:space="0" w:color="auto"/>
        <w:bottom w:val="none" w:sz="0" w:space="0" w:color="auto"/>
        <w:right w:val="none" w:sz="0" w:space="0" w:color="auto"/>
      </w:divBdr>
    </w:div>
    <w:div w:id="291332940">
      <w:bodyDiv w:val="1"/>
      <w:marLeft w:val="0"/>
      <w:marRight w:val="0"/>
      <w:marTop w:val="0"/>
      <w:marBottom w:val="0"/>
      <w:divBdr>
        <w:top w:val="none" w:sz="0" w:space="0" w:color="auto"/>
        <w:left w:val="none" w:sz="0" w:space="0" w:color="auto"/>
        <w:bottom w:val="none" w:sz="0" w:space="0" w:color="auto"/>
        <w:right w:val="none" w:sz="0" w:space="0" w:color="auto"/>
      </w:divBdr>
    </w:div>
    <w:div w:id="291446799">
      <w:bodyDiv w:val="1"/>
      <w:marLeft w:val="0"/>
      <w:marRight w:val="0"/>
      <w:marTop w:val="0"/>
      <w:marBottom w:val="0"/>
      <w:divBdr>
        <w:top w:val="none" w:sz="0" w:space="0" w:color="auto"/>
        <w:left w:val="none" w:sz="0" w:space="0" w:color="auto"/>
        <w:bottom w:val="none" w:sz="0" w:space="0" w:color="auto"/>
        <w:right w:val="none" w:sz="0" w:space="0" w:color="auto"/>
      </w:divBdr>
    </w:div>
    <w:div w:id="292058715">
      <w:bodyDiv w:val="1"/>
      <w:marLeft w:val="0"/>
      <w:marRight w:val="0"/>
      <w:marTop w:val="0"/>
      <w:marBottom w:val="0"/>
      <w:divBdr>
        <w:top w:val="none" w:sz="0" w:space="0" w:color="auto"/>
        <w:left w:val="none" w:sz="0" w:space="0" w:color="auto"/>
        <w:bottom w:val="none" w:sz="0" w:space="0" w:color="auto"/>
        <w:right w:val="none" w:sz="0" w:space="0" w:color="auto"/>
      </w:divBdr>
    </w:div>
    <w:div w:id="292296260">
      <w:bodyDiv w:val="1"/>
      <w:marLeft w:val="0"/>
      <w:marRight w:val="0"/>
      <w:marTop w:val="0"/>
      <w:marBottom w:val="0"/>
      <w:divBdr>
        <w:top w:val="none" w:sz="0" w:space="0" w:color="auto"/>
        <w:left w:val="none" w:sz="0" w:space="0" w:color="auto"/>
        <w:bottom w:val="none" w:sz="0" w:space="0" w:color="auto"/>
        <w:right w:val="none" w:sz="0" w:space="0" w:color="auto"/>
      </w:divBdr>
    </w:div>
    <w:div w:id="293218239">
      <w:bodyDiv w:val="1"/>
      <w:marLeft w:val="0"/>
      <w:marRight w:val="0"/>
      <w:marTop w:val="0"/>
      <w:marBottom w:val="0"/>
      <w:divBdr>
        <w:top w:val="none" w:sz="0" w:space="0" w:color="auto"/>
        <w:left w:val="none" w:sz="0" w:space="0" w:color="auto"/>
        <w:bottom w:val="none" w:sz="0" w:space="0" w:color="auto"/>
        <w:right w:val="none" w:sz="0" w:space="0" w:color="auto"/>
      </w:divBdr>
    </w:div>
    <w:div w:id="293414101">
      <w:bodyDiv w:val="1"/>
      <w:marLeft w:val="0"/>
      <w:marRight w:val="0"/>
      <w:marTop w:val="0"/>
      <w:marBottom w:val="0"/>
      <w:divBdr>
        <w:top w:val="none" w:sz="0" w:space="0" w:color="auto"/>
        <w:left w:val="none" w:sz="0" w:space="0" w:color="auto"/>
        <w:bottom w:val="none" w:sz="0" w:space="0" w:color="auto"/>
        <w:right w:val="none" w:sz="0" w:space="0" w:color="auto"/>
      </w:divBdr>
    </w:div>
    <w:div w:id="295524179">
      <w:bodyDiv w:val="1"/>
      <w:marLeft w:val="0"/>
      <w:marRight w:val="0"/>
      <w:marTop w:val="0"/>
      <w:marBottom w:val="0"/>
      <w:divBdr>
        <w:top w:val="none" w:sz="0" w:space="0" w:color="auto"/>
        <w:left w:val="none" w:sz="0" w:space="0" w:color="auto"/>
        <w:bottom w:val="none" w:sz="0" w:space="0" w:color="auto"/>
        <w:right w:val="none" w:sz="0" w:space="0" w:color="auto"/>
      </w:divBdr>
    </w:div>
    <w:div w:id="295531479">
      <w:bodyDiv w:val="1"/>
      <w:marLeft w:val="0"/>
      <w:marRight w:val="0"/>
      <w:marTop w:val="0"/>
      <w:marBottom w:val="0"/>
      <w:divBdr>
        <w:top w:val="none" w:sz="0" w:space="0" w:color="auto"/>
        <w:left w:val="none" w:sz="0" w:space="0" w:color="auto"/>
        <w:bottom w:val="none" w:sz="0" w:space="0" w:color="auto"/>
        <w:right w:val="none" w:sz="0" w:space="0" w:color="auto"/>
      </w:divBdr>
    </w:div>
    <w:div w:id="295572187">
      <w:bodyDiv w:val="1"/>
      <w:marLeft w:val="0"/>
      <w:marRight w:val="0"/>
      <w:marTop w:val="0"/>
      <w:marBottom w:val="0"/>
      <w:divBdr>
        <w:top w:val="none" w:sz="0" w:space="0" w:color="auto"/>
        <w:left w:val="none" w:sz="0" w:space="0" w:color="auto"/>
        <w:bottom w:val="none" w:sz="0" w:space="0" w:color="auto"/>
        <w:right w:val="none" w:sz="0" w:space="0" w:color="auto"/>
      </w:divBdr>
    </w:div>
    <w:div w:id="295915738">
      <w:bodyDiv w:val="1"/>
      <w:marLeft w:val="0"/>
      <w:marRight w:val="0"/>
      <w:marTop w:val="0"/>
      <w:marBottom w:val="0"/>
      <w:divBdr>
        <w:top w:val="none" w:sz="0" w:space="0" w:color="auto"/>
        <w:left w:val="none" w:sz="0" w:space="0" w:color="auto"/>
        <w:bottom w:val="none" w:sz="0" w:space="0" w:color="auto"/>
        <w:right w:val="none" w:sz="0" w:space="0" w:color="auto"/>
      </w:divBdr>
    </w:div>
    <w:div w:id="296179226">
      <w:bodyDiv w:val="1"/>
      <w:marLeft w:val="0"/>
      <w:marRight w:val="0"/>
      <w:marTop w:val="0"/>
      <w:marBottom w:val="0"/>
      <w:divBdr>
        <w:top w:val="none" w:sz="0" w:space="0" w:color="auto"/>
        <w:left w:val="none" w:sz="0" w:space="0" w:color="auto"/>
        <w:bottom w:val="none" w:sz="0" w:space="0" w:color="auto"/>
        <w:right w:val="none" w:sz="0" w:space="0" w:color="auto"/>
      </w:divBdr>
    </w:div>
    <w:div w:id="296952700">
      <w:bodyDiv w:val="1"/>
      <w:marLeft w:val="0"/>
      <w:marRight w:val="0"/>
      <w:marTop w:val="0"/>
      <w:marBottom w:val="0"/>
      <w:divBdr>
        <w:top w:val="none" w:sz="0" w:space="0" w:color="auto"/>
        <w:left w:val="none" w:sz="0" w:space="0" w:color="auto"/>
        <w:bottom w:val="none" w:sz="0" w:space="0" w:color="auto"/>
        <w:right w:val="none" w:sz="0" w:space="0" w:color="auto"/>
      </w:divBdr>
    </w:div>
    <w:div w:id="296960765">
      <w:bodyDiv w:val="1"/>
      <w:marLeft w:val="0"/>
      <w:marRight w:val="0"/>
      <w:marTop w:val="0"/>
      <w:marBottom w:val="0"/>
      <w:divBdr>
        <w:top w:val="none" w:sz="0" w:space="0" w:color="auto"/>
        <w:left w:val="none" w:sz="0" w:space="0" w:color="auto"/>
        <w:bottom w:val="none" w:sz="0" w:space="0" w:color="auto"/>
        <w:right w:val="none" w:sz="0" w:space="0" w:color="auto"/>
      </w:divBdr>
    </w:div>
    <w:div w:id="297881725">
      <w:bodyDiv w:val="1"/>
      <w:marLeft w:val="0"/>
      <w:marRight w:val="0"/>
      <w:marTop w:val="0"/>
      <w:marBottom w:val="0"/>
      <w:divBdr>
        <w:top w:val="none" w:sz="0" w:space="0" w:color="auto"/>
        <w:left w:val="none" w:sz="0" w:space="0" w:color="auto"/>
        <w:bottom w:val="none" w:sz="0" w:space="0" w:color="auto"/>
        <w:right w:val="none" w:sz="0" w:space="0" w:color="auto"/>
      </w:divBdr>
    </w:div>
    <w:div w:id="298342441">
      <w:bodyDiv w:val="1"/>
      <w:marLeft w:val="0"/>
      <w:marRight w:val="0"/>
      <w:marTop w:val="0"/>
      <w:marBottom w:val="0"/>
      <w:divBdr>
        <w:top w:val="none" w:sz="0" w:space="0" w:color="auto"/>
        <w:left w:val="none" w:sz="0" w:space="0" w:color="auto"/>
        <w:bottom w:val="none" w:sz="0" w:space="0" w:color="auto"/>
        <w:right w:val="none" w:sz="0" w:space="0" w:color="auto"/>
      </w:divBdr>
    </w:div>
    <w:div w:id="298725979">
      <w:bodyDiv w:val="1"/>
      <w:marLeft w:val="0"/>
      <w:marRight w:val="0"/>
      <w:marTop w:val="0"/>
      <w:marBottom w:val="0"/>
      <w:divBdr>
        <w:top w:val="none" w:sz="0" w:space="0" w:color="auto"/>
        <w:left w:val="none" w:sz="0" w:space="0" w:color="auto"/>
        <w:bottom w:val="none" w:sz="0" w:space="0" w:color="auto"/>
        <w:right w:val="none" w:sz="0" w:space="0" w:color="auto"/>
      </w:divBdr>
    </w:div>
    <w:div w:id="299380140">
      <w:bodyDiv w:val="1"/>
      <w:marLeft w:val="0"/>
      <w:marRight w:val="0"/>
      <w:marTop w:val="0"/>
      <w:marBottom w:val="0"/>
      <w:divBdr>
        <w:top w:val="none" w:sz="0" w:space="0" w:color="auto"/>
        <w:left w:val="none" w:sz="0" w:space="0" w:color="auto"/>
        <w:bottom w:val="none" w:sz="0" w:space="0" w:color="auto"/>
        <w:right w:val="none" w:sz="0" w:space="0" w:color="auto"/>
      </w:divBdr>
    </w:div>
    <w:div w:id="300236970">
      <w:bodyDiv w:val="1"/>
      <w:marLeft w:val="0"/>
      <w:marRight w:val="0"/>
      <w:marTop w:val="0"/>
      <w:marBottom w:val="0"/>
      <w:divBdr>
        <w:top w:val="none" w:sz="0" w:space="0" w:color="auto"/>
        <w:left w:val="none" w:sz="0" w:space="0" w:color="auto"/>
        <w:bottom w:val="none" w:sz="0" w:space="0" w:color="auto"/>
        <w:right w:val="none" w:sz="0" w:space="0" w:color="auto"/>
      </w:divBdr>
    </w:div>
    <w:div w:id="300380246">
      <w:bodyDiv w:val="1"/>
      <w:marLeft w:val="0"/>
      <w:marRight w:val="0"/>
      <w:marTop w:val="0"/>
      <w:marBottom w:val="0"/>
      <w:divBdr>
        <w:top w:val="none" w:sz="0" w:space="0" w:color="auto"/>
        <w:left w:val="none" w:sz="0" w:space="0" w:color="auto"/>
        <w:bottom w:val="none" w:sz="0" w:space="0" w:color="auto"/>
        <w:right w:val="none" w:sz="0" w:space="0" w:color="auto"/>
      </w:divBdr>
    </w:div>
    <w:div w:id="301277257">
      <w:bodyDiv w:val="1"/>
      <w:marLeft w:val="0"/>
      <w:marRight w:val="0"/>
      <w:marTop w:val="0"/>
      <w:marBottom w:val="0"/>
      <w:divBdr>
        <w:top w:val="none" w:sz="0" w:space="0" w:color="auto"/>
        <w:left w:val="none" w:sz="0" w:space="0" w:color="auto"/>
        <w:bottom w:val="none" w:sz="0" w:space="0" w:color="auto"/>
        <w:right w:val="none" w:sz="0" w:space="0" w:color="auto"/>
      </w:divBdr>
    </w:div>
    <w:div w:id="302777474">
      <w:bodyDiv w:val="1"/>
      <w:marLeft w:val="0"/>
      <w:marRight w:val="0"/>
      <w:marTop w:val="0"/>
      <w:marBottom w:val="0"/>
      <w:divBdr>
        <w:top w:val="none" w:sz="0" w:space="0" w:color="auto"/>
        <w:left w:val="none" w:sz="0" w:space="0" w:color="auto"/>
        <w:bottom w:val="none" w:sz="0" w:space="0" w:color="auto"/>
        <w:right w:val="none" w:sz="0" w:space="0" w:color="auto"/>
      </w:divBdr>
    </w:div>
    <w:div w:id="303313516">
      <w:bodyDiv w:val="1"/>
      <w:marLeft w:val="0"/>
      <w:marRight w:val="0"/>
      <w:marTop w:val="0"/>
      <w:marBottom w:val="0"/>
      <w:divBdr>
        <w:top w:val="none" w:sz="0" w:space="0" w:color="auto"/>
        <w:left w:val="none" w:sz="0" w:space="0" w:color="auto"/>
        <w:bottom w:val="none" w:sz="0" w:space="0" w:color="auto"/>
        <w:right w:val="none" w:sz="0" w:space="0" w:color="auto"/>
      </w:divBdr>
    </w:div>
    <w:div w:id="303316676">
      <w:bodyDiv w:val="1"/>
      <w:marLeft w:val="0"/>
      <w:marRight w:val="0"/>
      <w:marTop w:val="0"/>
      <w:marBottom w:val="0"/>
      <w:divBdr>
        <w:top w:val="none" w:sz="0" w:space="0" w:color="auto"/>
        <w:left w:val="none" w:sz="0" w:space="0" w:color="auto"/>
        <w:bottom w:val="none" w:sz="0" w:space="0" w:color="auto"/>
        <w:right w:val="none" w:sz="0" w:space="0" w:color="auto"/>
      </w:divBdr>
    </w:div>
    <w:div w:id="305162163">
      <w:bodyDiv w:val="1"/>
      <w:marLeft w:val="0"/>
      <w:marRight w:val="0"/>
      <w:marTop w:val="0"/>
      <w:marBottom w:val="0"/>
      <w:divBdr>
        <w:top w:val="none" w:sz="0" w:space="0" w:color="auto"/>
        <w:left w:val="none" w:sz="0" w:space="0" w:color="auto"/>
        <w:bottom w:val="none" w:sz="0" w:space="0" w:color="auto"/>
        <w:right w:val="none" w:sz="0" w:space="0" w:color="auto"/>
      </w:divBdr>
    </w:div>
    <w:div w:id="305280228">
      <w:bodyDiv w:val="1"/>
      <w:marLeft w:val="0"/>
      <w:marRight w:val="0"/>
      <w:marTop w:val="0"/>
      <w:marBottom w:val="0"/>
      <w:divBdr>
        <w:top w:val="none" w:sz="0" w:space="0" w:color="auto"/>
        <w:left w:val="none" w:sz="0" w:space="0" w:color="auto"/>
        <w:bottom w:val="none" w:sz="0" w:space="0" w:color="auto"/>
        <w:right w:val="none" w:sz="0" w:space="0" w:color="auto"/>
      </w:divBdr>
    </w:div>
    <w:div w:id="305745183">
      <w:bodyDiv w:val="1"/>
      <w:marLeft w:val="0"/>
      <w:marRight w:val="0"/>
      <w:marTop w:val="0"/>
      <w:marBottom w:val="0"/>
      <w:divBdr>
        <w:top w:val="none" w:sz="0" w:space="0" w:color="auto"/>
        <w:left w:val="none" w:sz="0" w:space="0" w:color="auto"/>
        <w:bottom w:val="none" w:sz="0" w:space="0" w:color="auto"/>
        <w:right w:val="none" w:sz="0" w:space="0" w:color="auto"/>
      </w:divBdr>
    </w:div>
    <w:div w:id="306134868">
      <w:bodyDiv w:val="1"/>
      <w:marLeft w:val="0"/>
      <w:marRight w:val="0"/>
      <w:marTop w:val="0"/>
      <w:marBottom w:val="0"/>
      <w:divBdr>
        <w:top w:val="none" w:sz="0" w:space="0" w:color="auto"/>
        <w:left w:val="none" w:sz="0" w:space="0" w:color="auto"/>
        <w:bottom w:val="none" w:sz="0" w:space="0" w:color="auto"/>
        <w:right w:val="none" w:sz="0" w:space="0" w:color="auto"/>
      </w:divBdr>
    </w:div>
    <w:div w:id="306739038">
      <w:bodyDiv w:val="1"/>
      <w:marLeft w:val="0"/>
      <w:marRight w:val="0"/>
      <w:marTop w:val="0"/>
      <w:marBottom w:val="0"/>
      <w:divBdr>
        <w:top w:val="none" w:sz="0" w:space="0" w:color="auto"/>
        <w:left w:val="none" w:sz="0" w:space="0" w:color="auto"/>
        <w:bottom w:val="none" w:sz="0" w:space="0" w:color="auto"/>
        <w:right w:val="none" w:sz="0" w:space="0" w:color="auto"/>
      </w:divBdr>
    </w:div>
    <w:div w:id="306781631">
      <w:bodyDiv w:val="1"/>
      <w:marLeft w:val="0"/>
      <w:marRight w:val="0"/>
      <w:marTop w:val="0"/>
      <w:marBottom w:val="0"/>
      <w:divBdr>
        <w:top w:val="none" w:sz="0" w:space="0" w:color="auto"/>
        <w:left w:val="none" w:sz="0" w:space="0" w:color="auto"/>
        <w:bottom w:val="none" w:sz="0" w:space="0" w:color="auto"/>
        <w:right w:val="none" w:sz="0" w:space="0" w:color="auto"/>
      </w:divBdr>
    </w:div>
    <w:div w:id="307826528">
      <w:bodyDiv w:val="1"/>
      <w:marLeft w:val="0"/>
      <w:marRight w:val="0"/>
      <w:marTop w:val="0"/>
      <w:marBottom w:val="0"/>
      <w:divBdr>
        <w:top w:val="none" w:sz="0" w:space="0" w:color="auto"/>
        <w:left w:val="none" w:sz="0" w:space="0" w:color="auto"/>
        <w:bottom w:val="none" w:sz="0" w:space="0" w:color="auto"/>
        <w:right w:val="none" w:sz="0" w:space="0" w:color="auto"/>
      </w:divBdr>
    </w:div>
    <w:div w:id="308560021">
      <w:bodyDiv w:val="1"/>
      <w:marLeft w:val="0"/>
      <w:marRight w:val="0"/>
      <w:marTop w:val="0"/>
      <w:marBottom w:val="0"/>
      <w:divBdr>
        <w:top w:val="none" w:sz="0" w:space="0" w:color="auto"/>
        <w:left w:val="none" w:sz="0" w:space="0" w:color="auto"/>
        <w:bottom w:val="none" w:sz="0" w:space="0" w:color="auto"/>
        <w:right w:val="none" w:sz="0" w:space="0" w:color="auto"/>
      </w:divBdr>
    </w:div>
    <w:div w:id="308680975">
      <w:bodyDiv w:val="1"/>
      <w:marLeft w:val="0"/>
      <w:marRight w:val="0"/>
      <w:marTop w:val="0"/>
      <w:marBottom w:val="0"/>
      <w:divBdr>
        <w:top w:val="none" w:sz="0" w:space="0" w:color="auto"/>
        <w:left w:val="none" w:sz="0" w:space="0" w:color="auto"/>
        <w:bottom w:val="none" w:sz="0" w:space="0" w:color="auto"/>
        <w:right w:val="none" w:sz="0" w:space="0" w:color="auto"/>
      </w:divBdr>
    </w:div>
    <w:div w:id="308902343">
      <w:bodyDiv w:val="1"/>
      <w:marLeft w:val="0"/>
      <w:marRight w:val="0"/>
      <w:marTop w:val="0"/>
      <w:marBottom w:val="0"/>
      <w:divBdr>
        <w:top w:val="none" w:sz="0" w:space="0" w:color="auto"/>
        <w:left w:val="none" w:sz="0" w:space="0" w:color="auto"/>
        <w:bottom w:val="none" w:sz="0" w:space="0" w:color="auto"/>
        <w:right w:val="none" w:sz="0" w:space="0" w:color="auto"/>
      </w:divBdr>
    </w:div>
    <w:div w:id="309091305">
      <w:bodyDiv w:val="1"/>
      <w:marLeft w:val="0"/>
      <w:marRight w:val="0"/>
      <w:marTop w:val="0"/>
      <w:marBottom w:val="0"/>
      <w:divBdr>
        <w:top w:val="none" w:sz="0" w:space="0" w:color="auto"/>
        <w:left w:val="none" w:sz="0" w:space="0" w:color="auto"/>
        <w:bottom w:val="none" w:sz="0" w:space="0" w:color="auto"/>
        <w:right w:val="none" w:sz="0" w:space="0" w:color="auto"/>
      </w:divBdr>
    </w:div>
    <w:div w:id="309210648">
      <w:bodyDiv w:val="1"/>
      <w:marLeft w:val="0"/>
      <w:marRight w:val="0"/>
      <w:marTop w:val="0"/>
      <w:marBottom w:val="0"/>
      <w:divBdr>
        <w:top w:val="none" w:sz="0" w:space="0" w:color="auto"/>
        <w:left w:val="none" w:sz="0" w:space="0" w:color="auto"/>
        <w:bottom w:val="none" w:sz="0" w:space="0" w:color="auto"/>
        <w:right w:val="none" w:sz="0" w:space="0" w:color="auto"/>
      </w:divBdr>
    </w:div>
    <w:div w:id="309288048">
      <w:bodyDiv w:val="1"/>
      <w:marLeft w:val="0"/>
      <w:marRight w:val="0"/>
      <w:marTop w:val="0"/>
      <w:marBottom w:val="0"/>
      <w:divBdr>
        <w:top w:val="none" w:sz="0" w:space="0" w:color="auto"/>
        <w:left w:val="none" w:sz="0" w:space="0" w:color="auto"/>
        <w:bottom w:val="none" w:sz="0" w:space="0" w:color="auto"/>
        <w:right w:val="none" w:sz="0" w:space="0" w:color="auto"/>
      </w:divBdr>
    </w:div>
    <w:div w:id="310597966">
      <w:bodyDiv w:val="1"/>
      <w:marLeft w:val="0"/>
      <w:marRight w:val="0"/>
      <w:marTop w:val="0"/>
      <w:marBottom w:val="0"/>
      <w:divBdr>
        <w:top w:val="none" w:sz="0" w:space="0" w:color="auto"/>
        <w:left w:val="none" w:sz="0" w:space="0" w:color="auto"/>
        <w:bottom w:val="none" w:sz="0" w:space="0" w:color="auto"/>
        <w:right w:val="none" w:sz="0" w:space="0" w:color="auto"/>
      </w:divBdr>
    </w:div>
    <w:div w:id="311564870">
      <w:bodyDiv w:val="1"/>
      <w:marLeft w:val="0"/>
      <w:marRight w:val="0"/>
      <w:marTop w:val="0"/>
      <w:marBottom w:val="0"/>
      <w:divBdr>
        <w:top w:val="none" w:sz="0" w:space="0" w:color="auto"/>
        <w:left w:val="none" w:sz="0" w:space="0" w:color="auto"/>
        <w:bottom w:val="none" w:sz="0" w:space="0" w:color="auto"/>
        <w:right w:val="none" w:sz="0" w:space="0" w:color="auto"/>
      </w:divBdr>
    </w:div>
    <w:div w:id="312416068">
      <w:bodyDiv w:val="1"/>
      <w:marLeft w:val="0"/>
      <w:marRight w:val="0"/>
      <w:marTop w:val="0"/>
      <w:marBottom w:val="0"/>
      <w:divBdr>
        <w:top w:val="none" w:sz="0" w:space="0" w:color="auto"/>
        <w:left w:val="none" w:sz="0" w:space="0" w:color="auto"/>
        <w:bottom w:val="none" w:sz="0" w:space="0" w:color="auto"/>
        <w:right w:val="none" w:sz="0" w:space="0" w:color="auto"/>
      </w:divBdr>
    </w:div>
    <w:div w:id="313606798">
      <w:bodyDiv w:val="1"/>
      <w:marLeft w:val="0"/>
      <w:marRight w:val="0"/>
      <w:marTop w:val="0"/>
      <w:marBottom w:val="0"/>
      <w:divBdr>
        <w:top w:val="none" w:sz="0" w:space="0" w:color="auto"/>
        <w:left w:val="none" w:sz="0" w:space="0" w:color="auto"/>
        <w:bottom w:val="none" w:sz="0" w:space="0" w:color="auto"/>
        <w:right w:val="none" w:sz="0" w:space="0" w:color="auto"/>
      </w:divBdr>
    </w:div>
    <w:div w:id="313989907">
      <w:bodyDiv w:val="1"/>
      <w:marLeft w:val="0"/>
      <w:marRight w:val="0"/>
      <w:marTop w:val="0"/>
      <w:marBottom w:val="0"/>
      <w:divBdr>
        <w:top w:val="none" w:sz="0" w:space="0" w:color="auto"/>
        <w:left w:val="none" w:sz="0" w:space="0" w:color="auto"/>
        <w:bottom w:val="none" w:sz="0" w:space="0" w:color="auto"/>
        <w:right w:val="none" w:sz="0" w:space="0" w:color="auto"/>
      </w:divBdr>
    </w:div>
    <w:div w:id="314335463">
      <w:bodyDiv w:val="1"/>
      <w:marLeft w:val="0"/>
      <w:marRight w:val="0"/>
      <w:marTop w:val="0"/>
      <w:marBottom w:val="0"/>
      <w:divBdr>
        <w:top w:val="none" w:sz="0" w:space="0" w:color="auto"/>
        <w:left w:val="none" w:sz="0" w:space="0" w:color="auto"/>
        <w:bottom w:val="none" w:sz="0" w:space="0" w:color="auto"/>
        <w:right w:val="none" w:sz="0" w:space="0" w:color="auto"/>
      </w:divBdr>
    </w:div>
    <w:div w:id="314798602">
      <w:bodyDiv w:val="1"/>
      <w:marLeft w:val="0"/>
      <w:marRight w:val="0"/>
      <w:marTop w:val="0"/>
      <w:marBottom w:val="0"/>
      <w:divBdr>
        <w:top w:val="none" w:sz="0" w:space="0" w:color="auto"/>
        <w:left w:val="none" w:sz="0" w:space="0" w:color="auto"/>
        <w:bottom w:val="none" w:sz="0" w:space="0" w:color="auto"/>
        <w:right w:val="none" w:sz="0" w:space="0" w:color="auto"/>
      </w:divBdr>
    </w:div>
    <w:div w:id="314917947">
      <w:bodyDiv w:val="1"/>
      <w:marLeft w:val="0"/>
      <w:marRight w:val="0"/>
      <w:marTop w:val="0"/>
      <w:marBottom w:val="0"/>
      <w:divBdr>
        <w:top w:val="none" w:sz="0" w:space="0" w:color="auto"/>
        <w:left w:val="none" w:sz="0" w:space="0" w:color="auto"/>
        <w:bottom w:val="none" w:sz="0" w:space="0" w:color="auto"/>
        <w:right w:val="none" w:sz="0" w:space="0" w:color="auto"/>
      </w:divBdr>
    </w:div>
    <w:div w:id="315573538">
      <w:bodyDiv w:val="1"/>
      <w:marLeft w:val="0"/>
      <w:marRight w:val="0"/>
      <w:marTop w:val="0"/>
      <w:marBottom w:val="0"/>
      <w:divBdr>
        <w:top w:val="none" w:sz="0" w:space="0" w:color="auto"/>
        <w:left w:val="none" w:sz="0" w:space="0" w:color="auto"/>
        <w:bottom w:val="none" w:sz="0" w:space="0" w:color="auto"/>
        <w:right w:val="none" w:sz="0" w:space="0" w:color="auto"/>
      </w:divBdr>
    </w:div>
    <w:div w:id="315651204">
      <w:bodyDiv w:val="1"/>
      <w:marLeft w:val="0"/>
      <w:marRight w:val="0"/>
      <w:marTop w:val="0"/>
      <w:marBottom w:val="0"/>
      <w:divBdr>
        <w:top w:val="none" w:sz="0" w:space="0" w:color="auto"/>
        <w:left w:val="none" w:sz="0" w:space="0" w:color="auto"/>
        <w:bottom w:val="none" w:sz="0" w:space="0" w:color="auto"/>
        <w:right w:val="none" w:sz="0" w:space="0" w:color="auto"/>
      </w:divBdr>
    </w:div>
    <w:div w:id="316568242">
      <w:bodyDiv w:val="1"/>
      <w:marLeft w:val="0"/>
      <w:marRight w:val="0"/>
      <w:marTop w:val="0"/>
      <w:marBottom w:val="0"/>
      <w:divBdr>
        <w:top w:val="none" w:sz="0" w:space="0" w:color="auto"/>
        <w:left w:val="none" w:sz="0" w:space="0" w:color="auto"/>
        <w:bottom w:val="none" w:sz="0" w:space="0" w:color="auto"/>
        <w:right w:val="none" w:sz="0" w:space="0" w:color="auto"/>
      </w:divBdr>
    </w:div>
    <w:div w:id="316804033">
      <w:bodyDiv w:val="1"/>
      <w:marLeft w:val="0"/>
      <w:marRight w:val="0"/>
      <w:marTop w:val="0"/>
      <w:marBottom w:val="0"/>
      <w:divBdr>
        <w:top w:val="none" w:sz="0" w:space="0" w:color="auto"/>
        <w:left w:val="none" w:sz="0" w:space="0" w:color="auto"/>
        <w:bottom w:val="none" w:sz="0" w:space="0" w:color="auto"/>
        <w:right w:val="none" w:sz="0" w:space="0" w:color="auto"/>
      </w:divBdr>
    </w:div>
    <w:div w:id="317458884">
      <w:bodyDiv w:val="1"/>
      <w:marLeft w:val="0"/>
      <w:marRight w:val="0"/>
      <w:marTop w:val="0"/>
      <w:marBottom w:val="0"/>
      <w:divBdr>
        <w:top w:val="none" w:sz="0" w:space="0" w:color="auto"/>
        <w:left w:val="none" w:sz="0" w:space="0" w:color="auto"/>
        <w:bottom w:val="none" w:sz="0" w:space="0" w:color="auto"/>
        <w:right w:val="none" w:sz="0" w:space="0" w:color="auto"/>
      </w:divBdr>
    </w:div>
    <w:div w:id="317543314">
      <w:bodyDiv w:val="1"/>
      <w:marLeft w:val="0"/>
      <w:marRight w:val="0"/>
      <w:marTop w:val="0"/>
      <w:marBottom w:val="0"/>
      <w:divBdr>
        <w:top w:val="none" w:sz="0" w:space="0" w:color="auto"/>
        <w:left w:val="none" w:sz="0" w:space="0" w:color="auto"/>
        <w:bottom w:val="none" w:sz="0" w:space="0" w:color="auto"/>
        <w:right w:val="none" w:sz="0" w:space="0" w:color="auto"/>
      </w:divBdr>
    </w:div>
    <w:div w:id="317613453">
      <w:bodyDiv w:val="1"/>
      <w:marLeft w:val="0"/>
      <w:marRight w:val="0"/>
      <w:marTop w:val="0"/>
      <w:marBottom w:val="0"/>
      <w:divBdr>
        <w:top w:val="none" w:sz="0" w:space="0" w:color="auto"/>
        <w:left w:val="none" w:sz="0" w:space="0" w:color="auto"/>
        <w:bottom w:val="none" w:sz="0" w:space="0" w:color="auto"/>
        <w:right w:val="none" w:sz="0" w:space="0" w:color="auto"/>
      </w:divBdr>
    </w:div>
    <w:div w:id="317733019">
      <w:bodyDiv w:val="1"/>
      <w:marLeft w:val="0"/>
      <w:marRight w:val="0"/>
      <w:marTop w:val="0"/>
      <w:marBottom w:val="0"/>
      <w:divBdr>
        <w:top w:val="none" w:sz="0" w:space="0" w:color="auto"/>
        <w:left w:val="none" w:sz="0" w:space="0" w:color="auto"/>
        <w:bottom w:val="none" w:sz="0" w:space="0" w:color="auto"/>
        <w:right w:val="none" w:sz="0" w:space="0" w:color="auto"/>
      </w:divBdr>
    </w:div>
    <w:div w:id="318119882">
      <w:bodyDiv w:val="1"/>
      <w:marLeft w:val="0"/>
      <w:marRight w:val="0"/>
      <w:marTop w:val="0"/>
      <w:marBottom w:val="0"/>
      <w:divBdr>
        <w:top w:val="none" w:sz="0" w:space="0" w:color="auto"/>
        <w:left w:val="none" w:sz="0" w:space="0" w:color="auto"/>
        <w:bottom w:val="none" w:sz="0" w:space="0" w:color="auto"/>
        <w:right w:val="none" w:sz="0" w:space="0" w:color="auto"/>
      </w:divBdr>
    </w:div>
    <w:div w:id="318657265">
      <w:bodyDiv w:val="1"/>
      <w:marLeft w:val="0"/>
      <w:marRight w:val="0"/>
      <w:marTop w:val="0"/>
      <w:marBottom w:val="0"/>
      <w:divBdr>
        <w:top w:val="none" w:sz="0" w:space="0" w:color="auto"/>
        <w:left w:val="none" w:sz="0" w:space="0" w:color="auto"/>
        <w:bottom w:val="none" w:sz="0" w:space="0" w:color="auto"/>
        <w:right w:val="none" w:sz="0" w:space="0" w:color="auto"/>
      </w:divBdr>
    </w:div>
    <w:div w:id="319161753">
      <w:bodyDiv w:val="1"/>
      <w:marLeft w:val="0"/>
      <w:marRight w:val="0"/>
      <w:marTop w:val="0"/>
      <w:marBottom w:val="0"/>
      <w:divBdr>
        <w:top w:val="none" w:sz="0" w:space="0" w:color="auto"/>
        <w:left w:val="none" w:sz="0" w:space="0" w:color="auto"/>
        <w:bottom w:val="none" w:sz="0" w:space="0" w:color="auto"/>
        <w:right w:val="none" w:sz="0" w:space="0" w:color="auto"/>
      </w:divBdr>
    </w:div>
    <w:div w:id="319237345">
      <w:bodyDiv w:val="1"/>
      <w:marLeft w:val="0"/>
      <w:marRight w:val="0"/>
      <w:marTop w:val="0"/>
      <w:marBottom w:val="0"/>
      <w:divBdr>
        <w:top w:val="none" w:sz="0" w:space="0" w:color="auto"/>
        <w:left w:val="none" w:sz="0" w:space="0" w:color="auto"/>
        <w:bottom w:val="none" w:sz="0" w:space="0" w:color="auto"/>
        <w:right w:val="none" w:sz="0" w:space="0" w:color="auto"/>
      </w:divBdr>
    </w:div>
    <w:div w:id="319505369">
      <w:bodyDiv w:val="1"/>
      <w:marLeft w:val="0"/>
      <w:marRight w:val="0"/>
      <w:marTop w:val="0"/>
      <w:marBottom w:val="0"/>
      <w:divBdr>
        <w:top w:val="none" w:sz="0" w:space="0" w:color="auto"/>
        <w:left w:val="none" w:sz="0" w:space="0" w:color="auto"/>
        <w:bottom w:val="none" w:sz="0" w:space="0" w:color="auto"/>
        <w:right w:val="none" w:sz="0" w:space="0" w:color="auto"/>
      </w:divBdr>
    </w:div>
    <w:div w:id="319507405">
      <w:bodyDiv w:val="1"/>
      <w:marLeft w:val="0"/>
      <w:marRight w:val="0"/>
      <w:marTop w:val="0"/>
      <w:marBottom w:val="0"/>
      <w:divBdr>
        <w:top w:val="none" w:sz="0" w:space="0" w:color="auto"/>
        <w:left w:val="none" w:sz="0" w:space="0" w:color="auto"/>
        <w:bottom w:val="none" w:sz="0" w:space="0" w:color="auto"/>
        <w:right w:val="none" w:sz="0" w:space="0" w:color="auto"/>
      </w:divBdr>
    </w:div>
    <w:div w:id="320082171">
      <w:bodyDiv w:val="1"/>
      <w:marLeft w:val="0"/>
      <w:marRight w:val="0"/>
      <w:marTop w:val="0"/>
      <w:marBottom w:val="0"/>
      <w:divBdr>
        <w:top w:val="none" w:sz="0" w:space="0" w:color="auto"/>
        <w:left w:val="none" w:sz="0" w:space="0" w:color="auto"/>
        <w:bottom w:val="none" w:sz="0" w:space="0" w:color="auto"/>
        <w:right w:val="none" w:sz="0" w:space="0" w:color="auto"/>
      </w:divBdr>
    </w:div>
    <w:div w:id="320237055">
      <w:bodyDiv w:val="1"/>
      <w:marLeft w:val="0"/>
      <w:marRight w:val="0"/>
      <w:marTop w:val="0"/>
      <w:marBottom w:val="0"/>
      <w:divBdr>
        <w:top w:val="none" w:sz="0" w:space="0" w:color="auto"/>
        <w:left w:val="none" w:sz="0" w:space="0" w:color="auto"/>
        <w:bottom w:val="none" w:sz="0" w:space="0" w:color="auto"/>
        <w:right w:val="none" w:sz="0" w:space="0" w:color="auto"/>
      </w:divBdr>
    </w:div>
    <w:div w:id="320237712">
      <w:bodyDiv w:val="1"/>
      <w:marLeft w:val="0"/>
      <w:marRight w:val="0"/>
      <w:marTop w:val="0"/>
      <w:marBottom w:val="0"/>
      <w:divBdr>
        <w:top w:val="none" w:sz="0" w:space="0" w:color="auto"/>
        <w:left w:val="none" w:sz="0" w:space="0" w:color="auto"/>
        <w:bottom w:val="none" w:sz="0" w:space="0" w:color="auto"/>
        <w:right w:val="none" w:sz="0" w:space="0" w:color="auto"/>
      </w:divBdr>
    </w:div>
    <w:div w:id="320276730">
      <w:bodyDiv w:val="1"/>
      <w:marLeft w:val="0"/>
      <w:marRight w:val="0"/>
      <w:marTop w:val="0"/>
      <w:marBottom w:val="0"/>
      <w:divBdr>
        <w:top w:val="none" w:sz="0" w:space="0" w:color="auto"/>
        <w:left w:val="none" w:sz="0" w:space="0" w:color="auto"/>
        <w:bottom w:val="none" w:sz="0" w:space="0" w:color="auto"/>
        <w:right w:val="none" w:sz="0" w:space="0" w:color="auto"/>
      </w:divBdr>
    </w:div>
    <w:div w:id="320279830">
      <w:bodyDiv w:val="1"/>
      <w:marLeft w:val="0"/>
      <w:marRight w:val="0"/>
      <w:marTop w:val="0"/>
      <w:marBottom w:val="0"/>
      <w:divBdr>
        <w:top w:val="none" w:sz="0" w:space="0" w:color="auto"/>
        <w:left w:val="none" w:sz="0" w:space="0" w:color="auto"/>
        <w:bottom w:val="none" w:sz="0" w:space="0" w:color="auto"/>
        <w:right w:val="none" w:sz="0" w:space="0" w:color="auto"/>
      </w:divBdr>
    </w:div>
    <w:div w:id="322052562">
      <w:bodyDiv w:val="1"/>
      <w:marLeft w:val="0"/>
      <w:marRight w:val="0"/>
      <w:marTop w:val="0"/>
      <w:marBottom w:val="0"/>
      <w:divBdr>
        <w:top w:val="none" w:sz="0" w:space="0" w:color="auto"/>
        <w:left w:val="none" w:sz="0" w:space="0" w:color="auto"/>
        <w:bottom w:val="none" w:sz="0" w:space="0" w:color="auto"/>
        <w:right w:val="none" w:sz="0" w:space="0" w:color="auto"/>
      </w:divBdr>
    </w:div>
    <w:div w:id="322440401">
      <w:bodyDiv w:val="1"/>
      <w:marLeft w:val="0"/>
      <w:marRight w:val="0"/>
      <w:marTop w:val="0"/>
      <w:marBottom w:val="0"/>
      <w:divBdr>
        <w:top w:val="none" w:sz="0" w:space="0" w:color="auto"/>
        <w:left w:val="none" w:sz="0" w:space="0" w:color="auto"/>
        <w:bottom w:val="none" w:sz="0" w:space="0" w:color="auto"/>
        <w:right w:val="none" w:sz="0" w:space="0" w:color="auto"/>
      </w:divBdr>
    </w:div>
    <w:div w:id="323044793">
      <w:bodyDiv w:val="1"/>
      <w:marLeft w:val="0"/>
      <w:marRight w:val="0"/>
      <w:marTop w:val="0"/>
      <w:marBottom w:val="0"/>
      <w:divBdr>
        <w:top w:val="none" w:sz="0" w:space="0" w:color="auto"/>
        <w:left w:val="none" w:sz="0" w:space="0" w:color="auto"/>
        <w:bottom w:val="none" w:sz="0" w:space="0" w:color="auto"/>
        <w:right w:val="none" w:sz="0" w:space="0" w:color="auto"/>
      </w:divBdr>
    </w:div>
    <w:div w:id="323632520">
      <w:bodyDiv w:val="1"/>
      <w:marLeft w:val="0"/>
      <w:marRight w:val="0"/>
      <w:marTop w:val="0"/>
      <w:marBottom w:val="0"/>
      <w:divBdr>
        <w:top w:val="none" w:sz="0" w:space="0" w:color="auto"/>
        <w:left w:val="none" w:sz="0" w:space="0" w:color="auto"/>
        <w:bottom w:val="none" w:sz="0" w:space="0" w:color="auto"/>
        <w:right w:val="none" w:sz="0" w:space="0" w:color="auto"/>
      </w:divBdr>
    </w:div>
    <w:div w:id="324167558">
      <w:bodyDiv w:val="1"/>
      <w:marLeft w:val="0"/>
      <w:marRight w:val="0"/>
      <w:marTop w:val="0"/>
      <w:marBottom w:val="0"/>
      <w:divBdr>
        <w:top w:val="none" w:sz="0" w:space="0" w:color="auto"/>
        <w:left w:val="none" w:sz="0" w:space="0" w:color="auto"/>
        <w:bottom w:val="none" w:sz="0" w:space="0" w:color="auto"/>
        <w:right w:val="none" w:sz="0" w:space="0" w:color="auto"/>
      </w:divBdr>
    </w:div>
    <w:div w:id="324822621">
      <w:bodyDiv w:val="1"/>
      <w:marLeft w:val="0"/>
      <w:marRight w:val="0"/>
      <w:marTop w:val="0"/>
      <w:marBottom w:val="0"/>
      <w:divBdr>
        <w:top w:val="none" w:sz="0" w:space="0" w:color="auto"/>
        <w:left w:val="none" w:sz="0" w:space="0" w:color="auto"/>
        <w:bottom w:val="none" w:sz="0" w:space="0" w:color="auto"/>
        <w:right w:val="none" w:sz="0" w:space="0" w:color="auto"/>
      </w:divBdr>
    </w:div>
    <w:div w:id="325715420">
      <w:bodyDiv w:val="1"/>
      <w:marLeft w:val="0"/>
      <w:marRight w:val="0"/>
      <w:marTop w:val="0"/>
      <w:marBottom w:val="0"/>
      <w:divBdr>
        <w:top w:val="none" w:sz="0" w:space="0" w:color="auto"/>
        <w:left w:val="none" w:sz="0" w:space="0" w:color="auto"/>
        <w:bottom w:val="none" w:sz="0" w:space="0" w:color="auto"/>
        <w:right w:val="none" w:sz="0" w:space="0" w:color="auto"/>
      </w:divBdr>
    </w:div>
    <w:div w:id="326056592">
      <w:bodyDiv w:val="1"/>
      <w:marLeft w:val="0"/>
      <w:marRight w:val="0"/>
      <w:marTop w:val="0"/>
      <w:marBottom w:val="0"/>
      <w:divBdr>
        <w:top w:val="none" w:sz="0" w:space="0" w:color="auto"/>
        <w:left w:val="none" w:sz="0" w:space="0" w:color="auto"/>
        <w:bottom w:val="none" w:sz="0" w:space="0" w:color="auto"/>
        <w:right w:val="none" w:sz="0" w:space="0" w:color="auto"/>
      </w:divBdr>
    </w:div>
    <w:div w:id="327246722">
      <w:bodyDiv w:val="1"/>
      <w:marLeft w:val="0"/>
      <w:marRight w:val="0"/>
      <w:marTop w:val="0"/>
      <w:marBottom w:val="0"/>
      <w:divBdr>
        <w:top w:val="none" w:sz="0" w:space="0" w:color="auto"/>
        <w:left w:val="none" w:sz="0" w:space="0" w:color="auto"/>
        <w:bottom w:val="none" w:sz="0" w:space="0" w:color="auto"/>
        <w:right w:val="none" w:sz="0" w:space="0" w:color="auto"/>
      </w:divBdr>
    </w:div>
    <w:div w:id="327831351">
      <w:bodyDiv w:val="1"/>
      <w:marLeft w:val="0"/>
      <w:marRight w:val="0"/>
      <w:marTop w:val="0"/>
      <w:marBottom w:val="0"/>
      <w:divBdr>
        <w:top w:val="none" w:sz="0" w:space="0" w:color="auto"/>
        <w:left w:val="none" w:sz="0" w:space="0" w:color="auto"/>
        <w:bottom w:val="none" w:sz="0" w:space="0" w:color="auto"/>
        <w:right w:val="none" w:sz="0" w:space="0" w:color="auto"/>
      </w:divBdr>
    </w:div>
    <w:div w:id="328602482">
      <w:bodyDiv w:val="1"/>
      <w:marLeft w:val="0"/>
      <w:marRight w:val="0"/>
      <w:marTop w:val="0"/>
      <w:marBottom w:val="0"/>
      <w:divBdr>
        <w:top w:val="none" w:sz="0" w:space="0" w:color="auto"/>
        <w:left w:val="none" w:sz="0" w:space="0" w:color="auto"/>
        <w:bottom w:val="none" w:sz="0" w:space="0" w:color="auto"/>
        <w:right w:val="none" w:sz="0" w:space="0" w:color="auto"/>
      </w:divBdr>
    </w:div>
    <w:div w:id="329140522">
      <w:bodyDiv w:val="1"/>
      <w:marLeft w:val="0"/>
      <w:marRight w:val="0"/>
      <w:marTop w:val="0"/>
      <w:marBottom w:val="0"/>
      <w:divBdr>
        <w:top w:val="none" w:sz="0" w:space="0" w:color="auto"/>
        <w:left w:val="none" w:sz="0" w:space="0" w:color="auto"/>
        <w:bottom w:val="none" w:sz="0" w:space="0" w:color="auto"/>
        <w:right w:val="none" w:sz="0" w:space="0" w:color="auto"/>
      </w:divBdr>
    </w:div>
    <w:div w:id="329140808">
      <w:bodyDiv w:val="1"/>
      <w:marLeft w:val="0"/>
      <w:marRight w:val="0"/>
      <w:marTop w:val="0"/>
      <w:marBottom w:val="0"/>
      <w:divBdr>
        <w:top w:val="none" w:sz="0" w:space="0" w:color="auto"/>
        <w:left w:val="none" w:sz="0" w:space="0" w:color="auto"/>
        <w:bottom w:val="none" w:sz="0" w:space="0" w:color="auto"/>
        <w:right w:val="none" w:sz="0" w:space="0" w:color="auto"/>
      </w:divBdr>
    </w:div>
    <w:div w:id="329603237">
      <w:bodyDiv w:val="1"/>
      <w:marLeft w:val="0"/>
      <w:marRight w:val="0"/>
      <w:marTop w:val="0"/>
      <w:marBottom w:val="0"/>
      <w:divBdr>
        <w:top w:val="none" w:sz="0" w:space="0" w:color="auto"/>
        <w:left w:val="none" w:sz="0" w:space="0" w:color="auto"/>
        <w:bottom w:val="none" w:sz="0" w:space="0" w:color="auto"/>
        <w:right w:val="none" w:sz="0" w:space="0" w:color="auto"/>
      </w:divBdr>
    </w:div>
    <w:div w:id="329793987">
      <w:bodyDiv w:val="1"/>
      <w:marLeft w:val="0"/>
      <w:marRight w:val="0"/>
      <w:marTop w:val="0"/>
      <w:marBottom w:val="0"/>
      <w:divBdr>
        <w:top w:val="none" w:sz="0" w:space="0" w:color="auto"/>
        <w:left w:val="none" w:sz="0" w:space="0" w:color="auto"/>
        <w:bottom w:val="none" w:sz="0" w:space="0" w:color="auto"/>
        <w:right w:val="none" w:sz="0" w:space="0" w:color="auto"/>
      </w:divBdr>
    </w:div>
    <w:div w:id="329984033">
      <w:bodyDiv w:val="1"/>
      <w:marLeft w:val="0"/>
      <w:marRight w:val="0"/>
      <w:marTop w:val="0"/>
      <w:marBottom w:val="0"/>
      <w:divBdr>
        <w:top w:val="none" w:sz="0" w:space="0" w:color="auto"/>
        <w:left w:val="none" w:sz="0" w:space="0" w:color="auto"/>
        <w:bottom w:val="none" w:sz="0" w:space="0" w:color="auto"/>
        <w:right w:val="none" w:sz="0" w:space="0" w:color="auto"/>
      </w:divBdr>
    </w:div>
    <w:div w:id="330256852">
      <w:bodyDiv w:val="1"/>
      <w:marLeft w:val="0"/>
      <w:marRight w:val="0"/>
      <w:marTop w:val="0"/>
      <w:marBottom w:val="0"/>
      <w:divBdr>
        <w:top w:val="none" w:sz="0" w:space="0" w:color="auto"/>
        <w:left w:val="none" w:sz="0" w:space="0" w:color="auto"/>
        <w:bottom w:val="none" w:sz="0" w:space="0" w:color="auto"/>
        <w:right w:val="none" w:sz="0" w:space="0" w:color="auto"/>
      </w:divBdr>
    </w:div>
    <w:div w:id="330332590">
      <w:bodyDiv w:val="1"/>
      <w:marLeft w:val="0"/>
      <w:marRight w:val="0"/>
      <w:marTop w:val="0"/>
      <w:marBottom w:val="0"/>
      <w:divBdr>
        <w:top w:val="none" w:sz="0" w:space="0" w:color="auto"/>
        <w:left w:val="none" w:sz="0" w:space="0" w:color="auto"/>
        <w:bottom w:val="none" w:sz="0" w:space="0" w:color="auto"/>
        <w:right w:val="none" w:sz="0" w:space="0" w:color="auto"/>
      </w:divBdr>
    </w:div>
    <w:div w:id="331371680">
      <w:bodyDiv w:val="1"/>
      <w:marLeft w:val="0"/>
      <w:marRight w:val="0"/>
      <w:marTop w:val="0"/>
      <w:marBottom w:val="0"/>
      <w:divBdr>
        <w:top w:val="none" w:sz="0" w:space="0" w:color="auto"/>
        <w:left w:val="none" w:sz="0" w:space="0" w:color="auto"/>
        <w:bottom w:val="none" w:sz="0" w:space="0" w:color="auto"/>
        <w:right w:val="none" w:sz="0" w:space="0" w:color="auto"/>
      </w:divBdr>
    </w:div>
    <w:div w:id="331762931">
      <w:bodyDiv w:val="1"/>
      <w:marLeft w:val="0"/>
      <w:marRight w:val="0"/>
      <w:marTop w:val="0"/>
      <w:marBottom w:val="0"/>
      <w:divBdr>
        <w:top w:val="none" w:sz="0" w:space="0" w:color="auto"/>
        <w:left w:val="none" w:sz="0" w:space="0" w:color="auto"/>
        <w:bottom w:val="none" w:sz="0" w:space="0" w:color="auto"/>
        <w:right w:val="none" w:sz="0" w:space="0" w:color="auto"/>
      </w:divBdr>
    </w:div>
    <w:div w:id="333728397">
      <w:bodyDiv w:val="1"/>
      <w:marLeft w:val="0"/>
      <w:marRight w:val="0"/>
      <w:marTop w:val="0"/>
      <w:marBottom w:val="0"/>
      <w:divBdr>
        <w:top w:val="none" w:sz="0" w:space="0" w:color="auto"/>
        <w:left w:val="none" w:sz="0" w:space="0" w:color="auto"/>
        <w:bottom w:val="none" w:sz="0" w:space="0" w:color="auto"/>
        <w:right w:val="none" w:sz="0" w:space="0" w:color="auto"/>
      </w:divBdr>
    </w:div>
    <w:div w:id="333996556">
      <w:bodyDiv w:val="1"/>
      <w:marLeft w:val="0"/>
      <w:marRight w:val="0"/>
      <w:marTop w:val="0"/>
      <w:marBottom w:val="0"/>
      <w:divBdr>
        <w:top w:val="none" w:sz="0" w:space="0" w:color="auto"/>
        <w:left w:val="none" w:sz="0" w:space="0" w:color="auto"/>
        <w:bottom w:val="none" w:sz="0" w:space="0" w:color="auto"/>
        <w:right w:val="none" w:sz="0" w:space="0" w:color="auto"/>
      </w:divBdr>
    </w:div>
    <w:div w:id="334383611">
      <w:bodyDiv w:val="1"/>
      <w:marLeft w:val="0"/>
      <w:marRight w:val="0"/>
      <w:marTop w:val="0"/>
      <w:marBottom w:val="0"/>
      <w:divBdr>
        <w:top w:val="none" w:sz="0" w:space="0" w:color="auto"/>
        <w:left w:val="none" w:sz="0" w:space="0" w:color="auto"/>
        <w:bottom w:val="none" w:sz="0" w:space="0" w:color="auto"/>
        <w:right w:val="none" w:sz="0" w:space="0" w:color="auto"/>
      </w:divBdr>
    </w:div>
    <w:div w:id="334456777">
      <w:bodyDiv w:val="1"/>
      <w:marLeft w:val="0"/>
      <w:marRight w:val="0"/>
      <w:marTop w:val="0"/>
      <w:marBottom w:val="0"/>
      <w:divBdr>
        <w:top w:val="none" w:sz="0" w:space="0" w:color="auto"/>
        <w:left w:val="none" w:sz="0" w:space="0" w:color="auto"/>
        <w:bottom w:val="none" w:sz="0" w:space="0" w:color="auto"/>
        <w:right w:val="none" w:sz="0" w:space="0" w:color="auto"/>
      </w:divBdr>
    </w:div>
    <w:div w:id="334843639">
      <w:bodyDiv w:val="1"/>
      <w:marLeft w:val="0"/>
      <w:marRight w:val="0"/>
      <w:marTop w:val="0"/>
      <w:marBottom w:val="0"/>
      <w:divBdr>
        <w:top w:val="none" w:sz="0" w:space="0" w:color="auto"/>
        <w:left w:val="none" w:sz="0" w:space="0" w:color="auto"/>
        <w:bottom w:val="none" w:sz="0" w:space="0" w:color="auto"/>
        <w:right w:val="none" w:sz="0" w:space="0" w:color="auto"/>
      </w:divBdr>
    </w:div>
    <w:div w:id="334890204">
      <w:bodyDiv w:val="1"/>
      <w:marLeft w:val="0"/>
      <w:marRight w:val="0"/>
      <w:marTop w:val="0"/>
      <w:marBottom w:val="0"/>
      <w:divBdr>
        <w:top w:val="none" w:sz="0" w:space="0" w:color="auto"/>
        <w:left w:val="none" w:sz="0" w:space="0" w:color="auto"/>
        <w:bottom w:val="none" w:sz="0" w:space="0" w:color="auto"/>
        <w:right w:val="none" w:sz="0" w:space="0" w:color="auto"/>
      </w:divBdr>
    </w:div>
    <w:div w:id="335812966">
      <w:bodyDiv w:val="1"/>
      <w:marLeft w:val="0"/>
      <w:marRight w:val="0"/>
      <w:marTop w:val="0"/>
      <w:marBottom w:val="0"/>
      <w:divBdr>
        <w:top w:val="none" w:sz="0" w:space="0" w:color="auto"/>
        <w:left w:val="none" w:sz="0" w:space="0" w:color="auto"/>
        <w:bottom w:val="none" w:sz="0" w:space="0" w:color="auto"/>
        <w:right w:val="none" w:sz="0" w:space="0" w:color="auto"/>
      </w:divBdr>
    </w:div>
    <w:div w:id="336150927">
      <w:bodyDiv w:val="1"/>
      <w:marLeft w:val="0"/>
      <w:marRight w:val="0"/>
      <w:marTop w:val="0"/>
      <w:marBottom w:val="0"/>
      <w:divBdr>
        <w:top w:val="none" w:sz="0" w:space="0" w:color="auto"/>
        <w:left w:val="none" w:sz="0" w:space="0" w:color="auto"/>
        <w:bottom w:val="none" w:sz="0" w:space="0" w:color="auto"/>
        <w:right w:val="none" w:sz="0" w:space="0" w:color="auto"/>
      </w:divBdr>
    </w:div>
    <w:div w:id="336689451">
      <w:bodyDiv w:val="1"/>
      <w:marLeft w:val="0"/>
      <w:marRight w:val="0"/>
      <w:marTop w:val="0"/>
      <w:marBottom w:val="0"/>
      <w:divBdr>
        <w:top w:val="none" w:sz="0" w:space="0" w:color="auto"/>
        <w:left w:val="none" w:sz="0" w:space="0" w:color="auto"/>
        <w:bottom w:val="none" w:sz="0" w:space="0" w:color="auto"/>
        <w:right w:val="none" w:sz="0" w:space="0" w:color="auto"/>
      </w:divBdr>
    </w:div>
    <w:div w:id="336886446">
      <w:bodyDiv w:val="1"/>
      <w:marLeft w:val="0"/>
      <w:marRight w:val="0"/>
      <w:marTop w:val="0"/>
      <w:marBottom w:val="0"/>
      <w:divBdr>
        <w:top w:val="none" w:sz="0" w:space="0" w:color="auto"/>
        <w:left w:val="none" w:sz="0" w:space="0" w:color="auto"/>
        <w:bottom w:val="none" w:sz="0" w:space="0" w:color="auto"/>
        <w:right w:val="none" w:sz="0" w:space="0" w:color="auto"/>
      </w:divBdr>
    </w:div>
    <w:div w:id="337003158">
      <w:bodyDiv w:val="1"/>
      <w:marLeft w:val="0"/>
      <w:marRight w:val="0"/>
      <w:marTop w:val="0"/>
      <w:marBottom w:val="0"/>
      <w:divBdr>
        <w:top w:val="none" w:sz="0" w:space="0" w:color="auto"/>
        <w:left w:val="none" w:sz="0" w:space="0" w:color="auto"/>
        <w:bottom w:val="none" w:sz="0" w:space="0" w:color="auto"/>
        <w:right w:val="none" w:sz="0" w:space="0" w:color="auto"/>
      </w:divBdr>
    </w:div>
    <w:div w:id="337273068">
      <w:bodyDiv w:val="1"/>
      <w:marLeft w:val="0"/>
      <w:marRight w:val="0"/>
      <w:marTop w:val="0"/>
      <w:marBottom w:val="0"/>
      <w:divBdr>
        <w:top w:val="none" w:sz="0" w:space="0" w:color="auto"/>
        <w:left w:val="none" w:sz="0" w:space="0" w:color="auto"/>
        <w:bottom w:val="none" w:sz="0" w:space="0" w:color="auto"/>
        <w:right w:val="none" w:sz="0" w:space="0" w:color="auto"/>
      </w:divBdr>
    </w:div>
    <w:div w:id="337276297">
      <w:bodyDiv w:val="1"/>
      <w:marLeft w:val="0"/>
      <w:marRight w:val="0"/>
      <w:marTop w:val="0"/>
      <w:marBottom w:val="0"/>
      <w:divBdr>
        <w:top w:val="none" w:sz="0" w:space="0" w:color="auto"/>
        <w:left w:val="none" w:sz="0" w:space="0" w:color="auto"/>
        <w:bottom w:val="none" w:sz="0" w:space="0" w:color="auto"/>
        <w:right w:val="none" w:sz="0" w:space="0" w:color="auto"/>
      </w:divBdr>
    </w:div>
    <w:div w:id="337466488">
      <w:bodyDiv w:val="1"/>
      <w:marLeft w:val="0"/>
      <w:marRight w:val="0"/>
      <w:marTop w:val="0"/>
      <w:marBottom w:val="0"/>
      <w:divBdr>
        <w:top w:val="none" w:sz="0" w:space="0" w:color="auto"/>
        <w:left w:val="none" w:sz="0" w:space="0" w:color="auto"/>
        <w:bottom w:val="none" w:sz="0" w:space="0" w:color="auto"/>
        <w:right w:val="none" w:sz="0" w:space="0" w:color="auto"/>
      </w:divBdr>
    </w:div>
    <w:div w:id="338705454">
      <w:bodyDiv w:val="1"/>
      <w:marLeft w:val="0"/>
      <w:marRight w:val="0"/>
      <w:marTop w:val="0"/>
      <w:marBottom w:val="0"/>
      <w:divBdr>
        <w:top w:val="none" w:sz="0" w:space="0" w:color="auto"/>
        <w:left w:val="none" w:sz="0" w:space="0" w:color="auto"/>
        <w:bottom w:val="none" w:sz="0" w:space="0" w:color="auto"/>
        <w:right w:val="none" w:sz="0" w:space="0" w:color="auto"/>
      </w:divBdr>
    </w:div>
    <w:div w:id="338896786">
      <w:bodyDiv w:val="1"/>
      <w:marLeft w:val="0"/>
      <w:marRight w:val="0"/>
      <w:marTop w:val="0"/>
      <w:marBottom w:val="0"/>
      <w:divBdr>
        <w:top w:val="none" w:sz="0" w:space="0" w:color="auto"/>
        <w:left w:val="none" w:sz="0" w:space="0" w:color="auto"/>
        <w:bottom w:val="none" w:sz="0" w:space="0" w:color="auto"/>
        <w:right w:val="none" w:sz="0" w:space="0" w:color="auto"/>
      </w:divBdr>
    </w:div>
    <w:div w:id="340426037">
      <w:bodyDiv w:val="1"/>
      <w:marLeft w:val="0"/>
      <w:marRight w:val="0"/>
      <w:marTop w:val="0"/>
      <w:marBottom w:val="0"/>
      <w:divBdr>
        <w:top w:val="none" w:sz="0" w:space="0" w:color="auto"/>
        <w:left w:val="none" w:sz="0" w:space="0" w:color="auto"/>
        <w:bottom w:val="none" w:sz="0" w:space="0" w:color="auto"/>
        <w:right w:val="none" w:sz="0" w:space="0" w:color="auto"/>
      </w:divBdr>
    </w:div>
    <w:div w:id="340664286">
      <w:bodyDiv w:val="1"/>
      <w:marLeft w:val="0"/>
      <w:marRight w:val="0"/>
      <w:marTop w:val="0"/>
      <w:marBottom w:val="0"/>
      <w:divBdr>
        <w:top w:val="none" w:sz="0" w:space="0" w:color="auto"/>
        <w:left w:val="none" w:sz="0" w:space="0" w:color="auto"/>
        <w:bottom w:val="none" w:sz="0" w:space="0" w:color="auto"/>
        <w:right w:val="none" w:sz="0" w:space="0" w:color="auto"/>
      </w:divBdr>
    </w:div>
    <w:div w:id="342900745">
      <w:bodyDiv w:val="1"/>
      <w:marLeft w:val="0"/>
      <w:marRight w:val="0"/>
      <w:marTop w:val="0"/>
      <w:marBottom w:val="0"/>
      <w:divBdr>
        <w:top w:val="none" w:sz="0" w:space="0" w:color="auto"/>
        <w:left w:val="none" w:sz="0" w:space="0" w:color="auto"/>
        <w:bottom w:val="none" w:sz="0" w:space="0" w:color="auto"/>
        <w:right w:val="none" w:sz="0" w:space="0" w:color="auto"/>
      </w:divBdr>
    </w:div>
    <w:div w:id="343434971">
      <w:bodyDiv w:val="1"/>
      <w:marLeft w:val="0"/>
      <w:marRight w:val="0"/>
      <w:marTop w:val="0"/>
      <w:marBottom w:val="0"/>
      <w:divBdr>
        <w:top w:val="none" w:sz="0" w:space="0" w:color="auto"/>
        <w:left w:val="none" w:sz="0" w:space="0" w:color="auto"/>
        <w:bottom w:val="none" w:sz="0" w:space="0" w:color="auto"/>
        <w:right w:val="none" w:sz="0" w:space="0" w:color="auto"/>
      </w:divBdr>
    </w:div>
    <w:div w:id="344212033">
      <w:bodyDiv w:val="1"/>
      <w:marLeft w:val="0"/>
      <w:marRight w:val="0"/>
      <w:marTop w:val="0"/>
      <w:marBottom w:val="0"/>
      <w:divBdr>
        <w:top w:val="none" w:sz="0" w:space="0" w:color="auto"/>
        <w:left w:val="none" w:sz="0" w:space="0" w:color="auto"/>
        <w:bottom w:val="none" w:sz="0" w:space="0" w:color="auto"/>
        <w:right w:val="none" w:sz="0" w:space="0" w:color="auto"/>
      </w:divBdr>
    </w:div>
    <w:div w:id="346517093">
      <w:bodyDiv w:val="1"/>
      <w:marLeft w:val="0"/>
      <w:marRight w:val="0"/>
      <w:marTop w:val="0"/>
      <w:marBottom w:val="0"/>
      <w:divBdr>
        <w:top w:val="none" w:sz="0" w:space="0" w:color="auto"/>
        <w:left w:val="none" w:sz="0" w:space="0" w:color="auto"/>
        <w:bottom w:val="none" w:sz="0" w:space="0" w:color="auto"/>
        <w:right w:val="none" w:sz="0" w:space="0" w:color="auto"/>
      </w:divBdr>
    </w:div>
    <w:div w:id="347294910">
      <w:bodyDiv w:val="1"/>
      <w:marLeft w:val="0"/>
      <w:marRight w:val="0"/>
      <w:marTop w:val="0"/>
      <w:marBottom w:val="0"/>
      <w:divBdr>
        <w:top w:val="none" w:sz="0" w:space="0" w:color="auto"/>
        <w:left w:val="none" w:sz="0" w:space="0" w:color="auto"/>
        <w:bottom w:val="none" w:sz="0" w:space="0" w:color="auto"/>
        <w:right w:val="none" w:sz="0" w:space="0" w:color="auto"/>
      </w:divBdr>
    </w:div>
    <w:div w:id="349259308">
      <w:bodyDiv w:val="1"/>
      <w:marLeft w:val="0"/>
      <w:marRight w:val="0"/>
      <w:marTop w:val="0"/>
      <w:marBottom w:val="0"/>
      <w:divBdr>
        <w:top w:val="none" w:sz="0" w:space="0" w:color="auto"/>
        <w:left w:val="none" w:sz="0" w:space="0" w:color="auto"/>
        <w:bottom w:val="none" w:sz="0" w:space="0" w:color="auto"/>
        <w:right w:val="none" w:sz="0" w:space="0" w:color="auto"/>
      </w:divBdr>
    </w:div>
    <w:div w:id="349335054">
      <w:bodyDiv w:val="1"/>
      <w:marLeft w:val="0"/>
      <w:marRight w:val="0"/>
      <w:marTop w:val="0"/>
      <w:marBottom w:val="0"/>
      <w:divBdr>
        <w:top w:val="none" w:sz="0" w:space="0" w:color="auto"/>
        <w:left w:val="none" w:sz="0" w:space="0" w:color="auto"/>
        <w:bottom w:val="none" w:sz="0" w:space="0" w:color="auto"/>
        <w:right w:val="none" w:sz="0" w:space="0" w:color="auto"/>
      </w:divBdr>
    </w:div>
    <w:div w:id="349569226">
      <w:bodyDiv w:val="1"/>
      <w:marLeft w:val="0"/>
      <w:marRight w:val="0"/>
      <w:marTop w:val="0"/>
      <w:marBottom w:val="0"/>
      <w:divBdr>
        <w:top w:val="none" w:sz="0" w:space="0" w:color="auto"/>
        <w:left w:val="none" w:sz="0" w:space="0" w:color="auto"/>
        <w:bottom w:val="none" w:sz="0" w:space="0" w:color="auto"/>
        <w:right w:val="none" w:sz="0" w:space="0" w:color="auto"/>
      </w:divBdr>
    </w:div>
    <w:div w:id="352071726">
      <w:bodyDiv w:val="1"/>
      <w:marLeft w:val="0"/>
      <w:marRight w:val="0"/>
      <w:marTop w:val="0"/>
      <w:marBottom w:val="0"/>
      <w:divBdr>
        <w:top w:val="none" w:sz="0" w:space="0" w:color="auto"/>
        <w:left w:val="none" w:sz="0" w:space="0" w:color="auto"/>
        <w:bottom w:val="none" w:sz="0" w:space="0" w:color="auto"/>
        <w:right w:val="none" w:sz="0" w:space="0" w:color="auto"/>
      </w:divBdr>
    </w:div>
    <w:div w:id="352343292">
      <w:bodyDiv w:val="1"/>
      <w:marLeft w:val="0"/>
      <w:marRight w:val="0"/>
      <w:marTop w:val="0"/>
      <w:marBottom w:val="0"/>
      <w:divBdr>
        <w:top w:val="none" w:sz="0" w:space="0" w:color="auto"/>
        <w:left w:val="none" w:sz="0" w:space="0" w:color="auto"/>
        <w:bottom w:val="none" w:sz="0" w:space="0" w:color="auto"/>
        <w:right w:val="none" w:sz="0" w:space="0" w:color="auto"/>
      </w:divBdr>
    </w:div>
    <w:div w:id="352540283">
      <w:bodyDiv w:val="1"/>
      <w:marLeft w:val="0"/>
      <w:marRight w:val="0"/>
      <w:marTop w:val="0"/>
      <w:marBottom w:val="0"/>
      <w:divBdr>
        <w:top w:val="none" w:sz="0" w:space="0" w:color="auto"/>
        <w:left w:val="none" w:sz="0" w:space="0" w:color="auto"/>
        <w:bottom w:val="none" w:sz="0" w:space="0" w:color="auto"/>
        <w:right w:val="none" w:sz="0" w:space="0" w:color="auto"/>
      </w:divBdr>
    </w:div>
    <w:div w:id="353310905">
      <w:bodyDiv w:val="1"/>
      <w:marLeft w:val="0"/>
      <w:marRight w:val="0"/>
      <w:marTop w:val="0"/>
      <w:marBottom w:val="0"/>
      <w:divBdr>
        <w:top w:val="none" w:sz="0" w:space="0" w:color="auto"/>
        <w:left w:val="none" w:sz="0" w:space="0" w:color="auto"/>
        <w:bottom w:val="none" w:sz="0" w:space="0" w:color="auto"/>
        <w:right w:val="none" w:sz="0" w:space="0" w:color="auto"/>
      </w:divBdr>
    </w:div>
    <w:div w:id="353386609">
      <w:bodyDiv w:val="1"/>
      <w:marLeft w:val="0"/>
      <w:marRight w:val="0"/>
      <w:marTop w:val="0"/>
      <w:marBottom w:val="0"/>
      <w:divBdr>
        <w:top w:val="none" w:sz="0" w:space="0" w:color="auto"/>
        <w:left w:val="none" w:sz="0" w:space="0" w:color="auto"/>
        <w:bottom w:val="none" w:sz="0" w:space="0" w:color="auto"/>
        <w:right w:val="none" w:sz="0" w:space="0" w:color="auto"/>
      </w:divBdr>
    </w:div>
    <w:div w:id="354231827">
      <w:bodyDiv w:val="1"/>
      <w:marLeft w:val="0"/>
      <w:marRight w:val="0"/>
      <w:marTop w:val="0"/>
      <w:marBottom w:val="0"/>
      <w:divBdr>
        <w:top w:val="none" w:sz="0" w:space="0" w:color="auto"/>
        <w:left w:val="none" w:sz="0" w:space="0" w:color="auto"/>
        <w:bottom w:val="none" w:sz="0" w:space="0" w:color="auto"/>
        <w:right w:val="none" w:sz="0" w:space="0" w:color="auto"/>
      </w:divBdr>
    </w:div>
    <w:div w:id="354581831">
      <w:bodyDiv w:val="1"/>
      <w:marLeft w:val="0"/>
      <w:marRight w:val="0"/>
      <w:marTop w:val="0"/>
      <w:marBottom w:val="0"/>
      <w:divBdr>
        <w:top w:val="none" w:sz="0" w:space="0" w:color="auto"/>
        <w:left w:val="none" w:sz="0" w:space="0" w:color="auto"/>
        <w:bottom w:val="none" w:sz="0" w:space="0" w:color="auto"/>
        <w:right w:val="none" w:sz="0" w:space="0" w:color="auto"/>
      </w:divBdr>
    </w:div>
    <w:div w:id="355467572">
      <w:bodyDiv w:val="1"/>
      <w:marLeft w:val="0"/>
      <w:marRight w:val="0"/>
      <w:marTop w:val="0"/>
      <w:marBottom w:val="0"/>
      <w:divBdr>
        <w:top w:val="none" w:sz="0" w:space="0" w:color="auto"/>
        <w:left w:val="none" w:sz="0" w:space="0" w:color="auto"/>
        <w:bottom w:val="none" w:sz="0" w:space="0" w:color="auto"/>
        <w:right w:val="none" w:sz="0" w:space="0" w:color="auto"/>
      </w:divBdr>
    </w:div>
    <w:div w:id="356124396">
      <w:bodyDiv w:val="1"/>
      <w:marLeft w:val="0"/>
      <w:marRight w:val="0"/>
      <w:marTop w:val="0"/>
      <w:marBottom w:val="0"/>
      <w:divBdr>
        <w:top w:val="none" w:sz="0" w:space="0" w:color="auto"/>
        <w:left w:val="none" w:sz="0" w:space="0" w:color="auto"/>
        <w:bottom w:val="none" w:sz="0" w:space="0" w:color="auto"/>
        <w:right w:val="none" w:sz="0" w:space="0" w:color="auto"/>
      </w:divBdr>
    </w:div>
    <w:div w:id="356153840">
      <w:bodyDiv w:val="1"/>
      <w:marLeft w:val="0"/>
      <w:marRight w:val="0"/>
      <w:marTop w:val="0"/>
      <w:marBottom w:val="0"/>
      <w:divBdr>
        <w:top w:val="none" w:sz="0" w:space="0" w:color="auto"/>
        <w:left w:val="none" w:sz="0" w:space="0" w:color="auto"/>
        <w:bottom w:val="none" w:sz="0" w:space="0" w:color="auto"/>
        <w:right w:val="none" w:sz="0" w:space="0" w:color="auto"/>
      </w:divBdr>
    </w:div>
    <w:div w:id="356392171">
      <w:bodyDiv w:val="1"/>
      <w:marLeft w:val="0"/>
      <w:marRight w:val="0"/>
      <w:marTop w:val="0"/>
      <w:marBottom w:val="0"/>
      <w:divBdr>
        <w:top w:val="none" w:sz="0" w:space="0" w:color="auto"/>
        <w:left w:val="none" w:sz="0" w:space="0" w:color="auto"/>
        <w:bottom w:val="none" w:sz="0" w:space="0" w:color="auto"/>
        <w:right w:val="none" w:sz="0" w:space="0" w:color="auto"/>
      </w:divBdr>
    </w:div>
    <w:div w:id="356975171">
      <w:bodyDiv w:val="1"/>
      <w:marLeft w:val="0"/>
      <w:marRight w:val="0"/>
      <w:marTop w:val="0"/>
      <w:marBottom w:val="0"/>
      <w:divBdr>
        <w:top w:val="none" w:sz="0" w:space="0" w:color="auto"/>
        <w:left w:val="none" w:sz="0" w:space="0" w:color="auto"/>
        <w:bottom w:val="none" w:sz="0" w:space="0" w:color="auto"/>
        <w:right w:val="none" w:sz="0" w:space="0" w:color="auto"/>
      </w:divBdr>
    </w:div>
    <w:div w:id="357242885">
      <w:bodyDiv w:val="1"/>
      <w:marLeft w:val="0"/>
      <w:marRight w:val="0"/>
      <w:marTop w:val="0"/>
      <w:marBottom w:val="0"/>
      <w:divBdr>
        <w:top w:val="none" w:sz="0" w:space="0" w:color="auto"/>
        <w:left w:val="none" w:sz="0" w:space="0" w:color="auto"/>
        <w:bottom w:val="none" w:sz="0" w:space="0" w:color="auto"/>
        <w:right w:val="none" w:sz="0" w:space="0" w:color="auto"/>
      </w:divBdr>
    </w:div>
    <w:div w:id="358119146">
      <w:bodyDiv w:val="1"/>
      <w:marLeft w:val="0"/>
      <w:marRight w:val="0"/>
      <w:marTop w:val="0"/>
      <w:marBottom w:val="0"/>
      <w:divBdr>
        <w:top w:val="none" w:sz="0" w:space="0" w:color="auto"/>
        <w:left w:val="none" w:sz="0" w:space="0" w:color="auto"/>
        <w:bottom w:val="none" w:sz="0" w:space="0" w:color="auto"/>
        <w:right w:val="none" w:sz="0" w:space="0" w:color="auto"/>
      </w:divBdr>
    </w:div>
    <w:div w:id="358507560">
      <w:bodyDiv w:val="1"/>
      <w:marLeft w:val="0"/>
      <w:marRight w:val="0"/>
      <w:marTop w:val="0"/>
      <w:marBottom w:val="0"/>
      <w:divBdr>
        <w:top w:val="none" w:sz="0" w:space="0" w:color="auto"/>
        <w:left w:val="none" w:sz="0" w:space="0" w:color="auto"/>
        <w:bottom w:val="none" w:sz="0" w:space="0" w:color="auto"/>
        <w:right w:val="none" w:sz="0" w:space="0" w:color="auto"/>
      </w:divBdr>
    </w:div>
    <w:div w:id="358512449">
      <w:bodyDiv w:val="1"/>
      <w:marLeft w:val="0"/>
      <w:marRight w:val="0"/>
      <w:marTop w:val="0"/>
      <w:marBottom w:val="0"/>
      <w:divBdr>
        <w:top w:val="none" w:sz="0" w:space="0" w:color="auto"/>
        <w:left w:val="none" w:sz="0" w:space="0" w:color="auto"/>
        <w:bottom w:val="none" w:sz="0" w:space="0" w:color="auto"/>
        <w:right w:val="none" w:sz="0" w:space="0" w:color="auto"/>
      </w:divBdr>
    </w:div>
    <w:div w:id="359402094">
      <w:bodyDiv w:val="1"/>
      <w:marLeft w:val="0"/>
      <w:marRight w:val="0"/>
      <w:marTop w:val="0"/>
      <w:marBottom w:val="0"/>
      <w:divBdr>
        <w:top w:val="none" w:sz="0" w:space="0" w:color="auto"/>
        <w:left w:val="none" w:sz="0" w:space="0" w:color="auto"/>
        <w:bottom w:val="none" w:sz="0" w:space="0" w:color="auto"/>
        <w:right w:val="none" w:sz="0" w:space="0" w:color="auto"/>
      </w:divBdr>
    </w:div>
    <w:div w:id="359553227">
      <w:bodyDiv w:val="1"/>
      <w:marLeft w:val="0"/>
      <w:marRight w:val="0"/>
      <w:marTop w:val="0"/>
      <w:marBottom w:val="0"/>
      <w:divBdr>
        <w:top w:val="none" w:sz="0" w:space="0" w:color="auto"/>
        <w:left w:val="none" w:sz="0" w:space="0" w:color="auto"/>
        <w:bottom w:val="none" w:sz="0" w:space="0" w:color="auto"/>
        <w:right w:val="none" w:sz="0" w:space="0" w:color="auto"/>
      </w:divBdr>
    </w:div>
    <w:div w:id="360279251">
      <w:bodyDiv w:val="1"/>
      <w:marLeft w:val="0"/>
      <w:marRight w:val="0"/>
      <w:marTop w:val="0"/>
      <w:marBottom w:val="0"/>
      <w:divBdr>
        <w:top w:val="none" w:sz="0" w:space="0" w:color="auto"/>
        <w:left w:val="none" w:sz="0" w:space="0" w:color="auto"/>
        <w:bottom w:val="none" w:sz="0" w:space="0" w:color="auto"/>
        <w:right w:val="none" w:sz="0" w:space="0" w:color="auto"/>
      </w:divBdr>
    </w:div>
    <w:div w:id="362558416">
      <w:bodyDiv w:val="1"/>
      <w:marLeft w:val="0"/>
      <w:marRight w:val="0"/>
      <w:marTop w:val="0"/>
      <w:marBottom w:val="0"/>
      <w:divBdr>
        <w:top w:val="none" w:sz="0" w:space="0" w:color="auto"/>
        <w:left w:val="none" w:sz="0" w:space="0" w:color="auto"/>
        <w:bottom w:val="none" w:sz="0" w:space="0" w:color="auto"/>
        <w:right w:val="none" w:sz="0" w:space="0" w:color="auto"/>
      </w:divBdr>
    </w:div>
    <w:div w:id="363336912">
      <w:bodyDiv w:val="1"/>
      <w:marLeft w:val="0"/>
      <w:marRight w:val="0"/>
      <w:marTop w:val="0"/>
      <w:marBottom w:val="0"/>
      <w:divBdr>
        <w:top w:val="none" w:sz="0" w:space="0" w:color="auto"/>
        <w:left w:val="none" w:sz="0" w:space="0" w:color="auto"/>
        <w:bottom w:val="none" w:sz="0" w:space="0" w:color="auto"/>
        <w:right w:val="none" w:sz="0" w:space="0" w:color="auto"/>
      </w:divBdr>
    </w:div>
    <w:div w:id="364407586">
      <w:bodyDiv w:val="1"/>
      <w:marLeft w:val="0"/>
      <w:marRight w:val="0"/>
      <w:marTop w:val="0"/>
      <w:marBottom w:val="0"/>
      <w:divBdr>
        <w:top w:val="none" w:sz="0" w:space="0" w:color="auto"/>
        <w:left w:val="none" w:sz="0" w:space="0" w:color="auto"/>
        <w:bottom w:val="none" w:sz="0" w:space="0" w:color="auto"/>
        <w:right w:val="none" w:sz="0" w:space="0" w:color="auto"/>
      </w:divBdr>
    </w:div>
    <w:div w:id="364451920">
      <w:bodyDiv w:val="1"/>
      <w:marLeft w:val="0"/>
      <w:marRight w:val="0"/>
      <w:marTop w:val="0"/>
      <w:marBottom w:val="0"/>
      <w:divBdr>
        <w:top w:val="none" w:sz="0" w:space="0" w:color="auto"/>
        <w:left w:val="none" w:sz="0" w:space="0" w:color="auto"/>
        <w:bottom w:val="none" w:sz="0" w:space="0" w:color="auto"/>
        <w:right w:val="none" w:sz="0" w:space="0" w:color="auto"/>
      </w:divBdr>
    </w:div>
    <w:div w:id="364598176">
      <w:bodyDiv w:val="1"/>
      <w:marLeft w:val="0"/>
      <w:marRight w:val="0"/>
      <w:marTop w:val="0"/>
      <w:marBottom w:val="0"/>
      <w:divBdr>
        <w:top w:val="none" w:sz="0" w:space="0" w:color="auto"/>
        <w:left w:val="none" w:sz="0" w:space="0" w:color="auto"/>
        <w:bottom w:val="none" w:sz="0" w:space="0" w:color="auto"/>
        <w:right w:val="none" w:sz="0" w:space="0" w:color="auto"/>
      </w:divBdr>
    </w:div>
    <w:div w:id="367073671">
      <w:bodyDiv w:val="1"/>
      <w:marLeft w:val="0"/>
      <w:marRight w:val="0"/>
      <w:marTop w:val="0"/>
      <w:marBottom w:val="0"/>
      <w:divBdr>
        <w:top w:val="none" w:sz="0" w:space="0" w:color="auto"/>
        <w:left w:val="none" w:sz="0" w:space="0" w:color="auto"/>
        <w:bottom w:val="none" w:sz="0" w:space="0" w:color="auto"/>
        <w:right w:val="none" w:sz="0" w:space="0" w:color="auto"/>
      </w:divBdr>
    </w:div>
    <w:div w:id="368646113">
      <w:bodyDiv w:val="1"/>
      <w:marLeft w:val="0"/>
      <w:marRight w:val="0"/>
      <w:marTop w:val="0"/>
      <w:marBottom w:val="0"/>
      <w:divBdr>
        <w:top w:val="none" w:sz="0" w:space="0" w:color="auto"/>
        <w:left w:val="none" w:sz="0" w:space="0" w:color="auto"/>
        <w:bottom w:val="none" w:sz="0" w:space="0" w:color="auto"/>
        <w:right w:val="none" w:sz="0" w:space="0" w:color="auto"/>
      </w:divBdr>
    </w:div>
    <w:div w:id="368730026">
      <w:bodyDiv w:val="1"/>
      <w:marLeft w:val="0"/>
      <w:marRight w:val="0"/>
      <w:marTop w:val="0"/>
      <w:marBottom w:val="0"/>
      <w:divBdr>
        <w:top w:val="none" w:sz="0" w:space="0" w:color="auto"/>
        <w:left w:val="none" w:sz="0" w:space="0" w:color="auto"/>
        <w:bottom w:val="none" w:sz="0" w:space="0" w:color="auto"/>
        <w:right w:val="none" w:sz="0" w:space="0" w:color="auto"/>
      </w:divBdr>
    </w:div>
    <w:div w:id="369495599">
      <w:bodyDiv w:val="1"/>
      <w:marLeft w:val="0"/>
      <w:marRight w:val="0"/>
      <w:marTop w:val="0"/>
      <w:marBottom w:val="0"/>
      <w:divBdr>
        <w:top w:val="none" w:sz="0" w:space="0" w:color="auto"/>
        <w:left w:val="none" w:sz="0" w:space="0" w:color="auto"/>
        <w:bottom w:val="none" w:sz="0" w:space="0" w:color="auto"/>
        <w:right w:val="none" w:sz="0" w:space="0" w:color="auto"/>
      </w:divBdr>
    </w:div>
    <w:div w:id="371080386">
      <w:bodyDiv w:val="1"/>
      <w:marLeft w:val="0"/>
      <w:marRight w:val="0"/>
      <w:marTop w:val="0"/>
      <w:marBottom w:val="0"/>
      <w:divBdr>
        <w:top w:val="none" w:sz="0" w:space="0" w:color="auto"/>
        <w:left w:val="none" w:sz="0" w:space="0" w:color="auto"/>
        <w:bottom w:val="none" w:sz="0" w:space="0" w:color="auto"/>
        <w:right w:val="none" w:sz="0" w:space="0" w:color="auto"/>
      </w:divBdr>
    </w:div>
    <w:div w:id="372191504">
      <w:bodyDiv w:val="1"/>
      <w:marLeft w:val="0"/>
      <w:marRight w:val="0"/>
      <w:marTop w:val="0"/>
      <w:marBottom w:val="0"/>
      <w:divBdr>
        <w:top w:val="none" w:sz="0" w:space="0" w:color="auto"/>
        <w:left w:val="none" w:sz="0" w:space="0" w:color="auto"/>
        <w:bottom w:val="none" w:sz="0" w:space="0" w:color="auto"/>
        <w:right w:val="none" w:sz="0" w:space="0" w:color="auto"/>
      </w:divBdr>
    </w:div>
    <w:div w:id="372924223">
      <w:bodyDiv w:val="1"/>
      <w:marLeft w:val="0"/>
      <w:marRight w:val="0"/>
      <w:marTop w:val="0"/>
      <w:marBottom w:val="0"/>
      <w:divBdr>
        <w:top w:val="none" w:sz="0" w:space="0" w:color="auto"/>
        <w:left w:val="none" w:sz="0" w:space="0" w:color="auto"/>
        <w:bottom w:val="none" w:sz="0" w:space="0" w:color="auto"/>
        <w:right w:val="none" w:sz="0" w:space="0" w:color="auto"/>
      </w:divBdr>
    </w:div>
    <w:div w:id="373313683">
      <w:bodyDiv w:val="1"/>
      <w:marLeft w:val="0"/>
      <w:marRight w:val="0"/>
      <w:marTop w:val="0"/>
      <w:marBottom w:val="0"/>
      <w:divBdr>
        <w:top w:val="none" w:sz="0" w:space="0" w:color="auto"/>
        <w:left w:val="none" w:sz="0" w:space="0" w:color="auto"/>
        <w:bottom w:val="none" w:sz="0" w:space="0" w:color="auto"/>
        <w:right w:val="none" w:sz="0" w:space="0" w:color="auto"/>
      </w:divBdr>
    </w:div>
    <w:div w:id="375736788">
      <w:bodyDiv w:val="1"/>
      <w:marLeft w:val="0"/>
      <w:marRight w:val="0"/>
      <w:marTop w:val="0"/>
      <w:marBottom w:val="0"/>
      <w:divBdr>
        <w:top w:val="none" w:sz="0" w:space="0" w:color="auto"/>
        <w:left w:val="none" w:sz="0" w:space="0" w:color="auto"/>
        <w:bottom w:val="none" w:sz="0" w:space="0" w:color="auto"/>
        <w:right w:val="none" w:sz="0" w:space="0" w:color="auto"/>
      </w:divBdr>
    </w:div>
    <w:div w:id="376319861">
      <w:bodyDiv w:val="1"/>
      <w:marLeft w:val="0"/>
      <w:marRight w:val="0"/>
      <w:marTop w:val="0"/>
      <w:marBottom w:val="0"/>
      <w:divBdr>
        <w:top w:val="none" w:sz="0" w:space="0" w:color="auto"/>
        <w:left w:val="none" w:sz="0" w:space="0" w:color="auto"/>
        <w:bottom w:val="none" w:sz="0" w:space="0" w:color="auto"/>
        <w:right w:val="none" w:sz="0" w:space="0" w:color="auto"/>
      </w:divBdr>
    </w:div>
    <w:div w:id="376971065">
      <w:bodyDiv w:val="1"/>
      <w:marLeft w:val="0"/>
      <w:marRight w:val="0"/>
      <w:marTop w:val="0"/>
      <w:marBottom w:val="0"/>
      <w:divBdr>
        <w:top w:val="none" w:sz="0" w:space="0" w:color="auto"/>
        <w:left w:val="none" w:sz="0" w:space="0" w:color="auto"/>
        <w:bottom w:val="none" w:sz="0" w:space="0" w:color="auto"/>
        <w:right w:val="none" w:sz="0" w:space="0" w:color="auto"/>
      </w:divBdr>
    </w:div>
    <w:div w:id="377096895">
      <w:bodyDiv w:val="1"/>
      <w:marLeft w:val="0"/>
      <w:marRight w:val="0"/>
      <w:marTop w:val="0"/>
      <w:marBottom w:val="0"/>
      <w:divBdr>
        <w:top w:val="none" w:sz="0" w:space="0" w:color="auto"/>
        <w:left w:val="none" w:sz="0" w:space="0" w:color="auto"/>
        <w:bottom w:val="none" w:sz="0" w:space="0" w:color="auto"/>
        <w:right w:val="none" w:sz="0" w:space="0" w:color="auto"/>
      </w:divBdr>
    </w:div>
    <w:div w:id="377318353">
      <w:bodyDiv w:val="1"/>
      <w:marLeft w:val="0"/>
      <w:marRight w:val="0"/>
      <w:marTop w:val="0"/>
      <w:marBottom w:val="0"/>
      <w:divBdr>
        <w:top w:val="none" w:sz="0" w:space="0" w:color="auto"/>
        <w:left w:val="none" w:sz="0" w:space="0" w:color="auto"/>
        <w:bottom w:val="none" w:sz="0" w:space="0" w:color="auto"/>
        <w:right w:val="none" w:sz="0" w:space="0" w:color="auto"/>
      </w:divBdr>
    </w:div>
    <w:div w:id="378432293">
      <w:bodyDiv w:val="1"/>
      <w:marLeft w:val="0"/>
      <w:marRight w:val="0"/>
      <w:marTop w:val="0"/>
      <w:marBottom w:val="0"/>
      <w:divBdr>
        <w:top w:val="none" w:sz="0" w:space="0" w:color="auto"/>
        <w:left w:val="none" w:sz="0" w:space="0" w:color="auto"/>
        <w:bottom w:val="none" w:sz="0" w:space="0" w:color="auto"/>
        <w:right w:val="none" w:sz="0" w:space="0" w:color="auto"/>
      </w:divBdr>
    </w:div>
    <w:div w:id="379473305">
      <w:bodyDiv w:val="1"/>
      <w:marLeft w:val="0"/>
      <w:marRight w:val="0"/>
      <w:marTop w:val="0"/>
      <w:marBottom w:val="0"/>
      <w:divBdr>
        <w:top w:val="none" w:sz="0" w:space="0" w:color="auto"/>
        <w:left w:val="none" w:sz="0" w:space="0" w:color="auto"/>
        <w:bottom w:val="none" w:sz="0" w:space="0" w:color="auto"/>
        <w:right w:val="none" w:sz="0" w:space="0" w:color="auto"/>
      </w:divBdr>
    </w:div>
    <w:div w:id="379525072">
      <w:bodyDiv w:val="1"/>
      <w:marLeft w:val="0"/>
      <w:marRight w:val="0"/>
      <w:marTop w:val="0"/>
      <w:marBottom w:val="0"/>
      <w:divBdr>
        <w:top w:val="none" w:sz="0" w:space="0" w:color="auto"/>
        <w:left w:val="none" w:sz="0" w:space="0" w:color="auto"/>
        <w:bottom w:val="none" w:sz="0" w:space="0" w:color="auto"/>
        <w:right w:val="none" w:sz="0" w:space="0" w:color="auto"/>
      </w:divBdr>
    </w:div>
    <w:div w:id="381295672">
      <w:bodyDiv w:val="1"/>
      <w:marLeft w:val="0"/>
      <w:marRight w:val="0"/>
      <w:marTop w:val="0"/>
      <w:marBottom w:val="0"/>
      <w:divBdr>
        <w:top w:val="none" w:sz="0" w:space="0" w:color="auto"/>
        <w:left w:val="none" w:sz="0" w:space="0" w:color="auto"/>
        <w:bottom w:val="none" w:sz="0" w:space="0" w:color="auto"/>
        <w:right w:val="none" w:sz="0" w:space="0" w:color="auto"/>
      </w:divBdr>
    </w:div>
    <w:div w:id="381557749">
      <w:bodyDiv w:val="1"/>
      <w:marLeft w:val="0"/>
      <w:marRight w:val="0"/>
      <w:marTop w:val="0"/>
      <w:marBottom w:val="0"/>
      <w:divBdr>
        <w:top w:val="none" w:sz="0" w:space="0" w:color="auto"/>
        <w:left w:val="none" w:sz="0" w:space="0" w:color="auto"/>
        <w:bottom w:val="none" w:sz="0" w:space="0" w:color="auto"/>
        <w:right w:val="none" w:sz="0" w:space="0" w:color="auto"/>
      </w:divBdr>
    </w:div>
    <w:div w:id="382338875">
      <w:bodyDiv w:val="1"/>
      <w:marLeft w:val="0"/>
      <w:marRight w:val="0"/>
      <w:marTop w:val="0"/>
      <w:marBottom w:val="0"/>
      <w:divBdr>
        <w:top w:val="none" w:sz="0" w:space="0" w:color="auto"/>
        <w:left w:val="none" w:sz="0" w:space="0" w:color="auto"/>
        <w:bottom w:val="none" w:sz="0" w:space="0" w:color="auto"/>
        <w:right w:val="none" w:sz="0" w:space="0" w:color="auto"/>
      </w:divBdr>
    </w:div>
    <w:div w:id="382489285">
      <w:bodyDiv w:val="1"/>
      <w:marLeft w:val="0"/>
      <w:marRight w:val="0"/>
      <w:marTop w:val="0"/>
      <w:marBottom w:val="0"/>
      <w:divBdr>
        <w:top w:val="none" w:sz="0" w:space="0" w:color="auto"/>
        <w:left w:val="none" w:sz="0" w:space="0" w:color="auto"/>
        <w:bottom w:val="none" w:sz="0" w:space="0" w:color="auto"/>
        <w:right w:val="none" w:sz="0" w:space="0" w:color="auto"/>
      </w:divBdr>
    </w:div>
    <w:div w:id="383220332">
      <w:bodyDiv w:val="1"/>
      <w:marLeft w:val="0"/>
      <w:marRight w:val="0"/>
      <w:marTop w:val="0"/>
      <w:marBottom w:val="0"/>
      <w:divBdr>
        <w:top w:val="none" w:sz="0" w:space="0" w:color="auto"/>
        <w:left w:val="none" w:sz="0" w:space="0" w:color="auto"/>
        <w:bottom w:val="none" w:sz="0" w:space="0" w:color="auto"/>
        <w:right w:val="none" w:sz="0" w:space="0" w:color="auto"/>
      </w:divBdr>
    </w:div>
    <w:div w:id="383873370">
      <w:bodyDiv w:val="1"/>
      <w:marLeft w:val="0"/>
      <w:marRight w:val="0"/>
      <w:marTop w:val="0"/>
      <w:marBottom w:val="0"/>
      <w:divBdr>
        <w:top w:val="none" w:sz="0" w:space="0" w:color="auto"/>
        <w:left w:val="none" w:sz="0" w:space="0" w:color="auto"/>
        <w:bottom w:val="none" w:sz="0" w:space="0" w:color="auto"/>
        <w:right w:val="none" w:sz="0" w:space="0" w:color="auto"/>
      </w:divBdr>
    </w:div>
    <w:div w:id="385034316">
      <w:bodyDiv w:val="1"/>
      <w:marLeft w:val="0"/>
      <w:marRight w:val="0"/>
      <w:marTop w:val="0"/>
      <w:marBottom w:val="0"/>
      <w:divBdr>
        <w:top w:val="none" w:sz="0" w:space="0" w:color="auto"/>
        <w:left w:val="none" w:sz="0" w:space="0" w:color="auto"/>
        <w:bottom w:val="none" w:sz="0" w:space="0" w:color="auto"/>
        <w:right w:val="none" w:sz="0" w:space="0" w:color="auto"/>
      </w:divBdr>
    </w:div>
    <w:div w:id="386148108">
      <w:bodyDiv w:val="1"/>
      <w:marLeft w:val="0"/>
      <w:marRight w:val="0"/>
      <w:marTop w:val="0"/>
      <w:marBottom w:val="0"/>
      <w:divBdr>
        <w:top w:val="none" w:sz="0" w:space="0" w:color="auto"/>
        <w:left w:val="none" w:sz="0" w:space="0" w:color="auto"/>
        <w:bottom w:val="none" w:sz="0" w:space="0" w:color="auto"/>
        <w:right w:val="none" w:sz="0" w:space="0" w:color="auto"/>
      </w:divBdr>
    </w:div>
    <w:div w:id="386148914">
      <w:bodyDiv w:val="1"/>
      <w:marLeft w:val="0"/>
      <w:marRight w:val="0"/>
      <w:marTop w:val="0"/>
      <w:marBottom w:val="0"/>
      <w:divBdr>
        <w:top w:val="none" w:sz="0" w:space="0" w:color="auto"/>
        <w:left w:val="none" w:sz="0" w:space="0" w:color="auto"/>
        <w:bottom w:val="none" w:sz="0" w:space="0" w:color="auto"/>
        <w:right w:val="none" w:sz="0" w:space="0" w:color="auto"/>
      </w:divBdr>
    </w:div>
    <w:div w:id="386220840">
      <w:bodyDiv w:val="1"/>
      <w:marLeft w:val="0"/>
      <w:marRight w:val="0"/>
      <w:marTop w:val="0"/>
      <w:marBottom w:val="0"/>
      <w:divBdr>
        <w:top w:val="none" w:sz="0" w:space="0" w:color="auto"/>
        <w:left w:val="none" w:sz="0" w:space="0" w:color="auto"/>
        <w:bottom w:val="none" w:sz="0" w:space="0" w:color="auto"/>
        <w:right w:val="none" w:sz="0" w:space="0" w:color="auto"/>
      </w:divBdr>
    </w:div>
    <w:div w:id="386420845">
      <w:bodyDiv w:val="1"/>
      <w:marLeft w:val="0"/>
      <w:marRight w:val="0"/>
      <w:marTop w:val="0"/>
      <w:marBottom w:val="0"/>
      <w:divBdr>
        <w:top w:val="none" w:sz="0" w:space="0" w:color="auto"/>
        <w:left w:val="none" w:sz="0" w:space="0" w:color="auto"/>
        <w:bottom w:val="none" w:sz="0" w:space="0" w:color="auto"/>
        <w:right w:val="none" w:sz="0" w:space="0" w:color="auto"/>
      </w:divBdr>
    </w:div>
    <w:div w:id="387850239">
      <w:bodyDiv w:val="1"/>
      <w:marLeft w:val="0"/>
      <w:marRight w:val="0"/>
      <w:marTop w:val="0"/>
      <w:marBottom w:val="0"/>
      <w:divBdr>
        <w:top w:val="none" w:sz="0" w:space="0" w:color="auto"/>
        <w:left w:val="none" w:sz="0" w:space="0" w:color="auto"/>
        <w:bottom w:val="none" w:sz="0" w:space="0" w:color="auto"/>
        <w:right w:val="none" w:sz="0" w:space="0" w:color="auto"/>
      </w:divBdr>
    </w:div>
    <w:div w:id="388236135">
      <w:bodyDiv w:val="1"/>
      <w:marLeft w:val="0"/>
      <w:marRight w:val="0"/>
      <w:marTop w:val="0"/>
      <w:marBottom w:val="0"/>
      <w:divBdr>
        <w:top w:val="none" w:sz="0" w:space="0" w:color="auto"/>
        <w:left w:val="none" w:sz="0" w:space="0" w:color="auto"/>
        <w:bottom w:val="none" w:sz="0" w:space="0" w:color="auto"/>
        <w:right w:val="none" w:sz="0" w:space="0" w:color="auto"/>
      </w:divBdr>
    </w:div>
    <w:div w:id="388266185">
      <w:bodyDiv w:val="1"/>
      <w:marLeft w:val="0"/>
      <w:marRight w:val="0"/>
      <w:marTop w:val="0"/>
      <w:marBottom w:val="0"/>
      <w:divBdr>
        <w:top w:val="none" w:sz="0" w:space="0" w:color="auto"/>
        <w:left w:val="none" w:sz="0" w:space="0" w:color="auto"/>
        <w:bottom w:val="none" w:sz="0" w:space="0" w:color="auto"/>
        <w:right w:val="none" w:sz="0" w:space="0" w:color="auto"/>
      </w:divBdr>
    </w:div>
    <w:div w:id="388384334">
      <w:bodyDiv w:val="1"/>
      <w:marLeft w:val="0"/>
      <w:marRight w:val="0"/>
      <w:marTop w:val="0"/>
      <w:marBottom w:val="0"/>
      <w:divBdr>
        <w:top w:val="none" w:sz="0" w:space="0" w:color="auto"/>
        <w:left w:val="none" w:sz="0" w:space="0" w:color="auto"/>
        <w:bottom w:val="none" w:sz="0" w:space="0" w:color="auto"/>
        <w:right w:val="none" w:sz="0" w:space="0" w:color="auto"/>
      </w:divBdr>
    </w:div>
    <w:div w:id="388575126">
      <w:bodyDiv w:val="1"/>
      <w:marLeft w:val="0"/>
      <w:marRight w:val="0"/>
      <w:marTop w:val="0"/>
      <w:marBottom w:val="0"/>
      <w:divBdr>
        <w:top w:val="none" w:sz="0" w:space="0" w:color="auto"/>
        <w:left w:val="none" w:sz="0" w:space="0" w:color="auto"/>
        <w:bottom w:val="none" w:sz="0" w:space="0" w:color="auto"/>
        <w:right w:val="none" w:sz="0" w:space="0" w:color="auto"/>
      </w:divBdr>
    </w:div>
    <w:div w:id="389041494">
      <w:bodyDiv w:val="1"/>
      <w:marLeft w:val="0"/>
      <w:marRight w:val="0"/>
      <w:marTop w:val="0"/>
      <w:marBottom w:val="0"/>
      <w:divBdr>
        <w:top w:val="none" w:sz="0" w:space="0" w:color="auto"/>
        <w:left w:val="none" w:sz="0" w:space="0" w:color="auto"/>
        <w:bottom w:val="none" w:sz="0" w:space="0" w:color="auto"/>
        <w:right w:val="none" w:sz="0" w:space="0" w:color="auto"/>
      </w:divBdr>
    </w:div>
    <w:div w:id="390619616">
      <w:bodyDiv w:val="1"/>
      <w:marLeft w:val="0"/>
      <w:marRight w:val="0"/>
      <w:marTop w:val="0"/>
      <w:marBottom w:val="0"/>
      <w:divBdr>
        <w:top w:val="none" w:sz="0" w:space="0" w:color="auto"/>
        <w:left w:val="none" w:sz="0" w:space="0" w:color="auto"/>
        <w:bottom w:val="none" w:sz="0" w:space="0" w:color="auto"/>
        <w:right w:val="none" w:sz="0" w:space="0" w:color="auto"/>
      </w:divBdr>
    </w:div>
    <w:div w:id="390619881">
      <w:bodyDiv w:val="1"/>
      <w:marLeft w:val="0"/>
      <w:marRight w:val="0"/>
      <w:marTop w:val="0"/>
      <w:marBottom w:val="0"/>
      <w:divBdr>
        <w:top w:val="none" w:sz="0" w:space="0" w:color="auto"/>
        <w:left w:val="none" w:sz="0" w:space="0" w:color="auto"/>
        <w:bottom w:val="none" w:sz="0" w:space="0" w:color="auto"/>
        <w:right w:val="none" w:sz="0" w:space="0" w:color="auto"/>
      </w:divBdr>
    </w:div>
    <w:div w:id="391392280">
      <w:bodyDiv w:val="1"/>
      <w:marLeft w:val="0"/>
      <w:marRight w:val="0"/>
      <w:marTop w:val="0"/>
      <w:marBottom w:val="0"/>
      <w:divBdr>
        <w:top w:val="none" w:sz="0" w:space="0" w:color="auto"/>
        <w:left w:val="none" w:sz="0" w:space="0" w:color="auto"/>
        <w:bottom w:val="none" w:sz="0" w:space="0" w:color="auto"/>
        <w:right w:val="none" w:sz="0" w:space="0" w:color="auto"/>
      </w:divBdr>
    </w:div>
    <w:div w:id="391393748">
      <w:bodyDiv w:val="1"/>
      <w:marLeft w:val="0"/>
      <w:marRight w:val="0"/>
      <w:marTop w:val="0"/>
      <w:marBottom w:val="0"/>
      <w:divBdr>
        <w:top w:val="none" w:sz="0" w:space="0" w:color="auto"/>
        <w:left w:val="none" w:sz="0" w:space="0" w:color="auto"/>
        <w:bottom w:val="none" w:sz="0" w:space="0" w:color="auto"/>
        <w:right w:val="none" w:sz="0" w:space="0" w:color="auto"/>
      </w:divBdr>
    </w:div>
    <w:div w:id="391778821">
      <w:bodyDiv w:val="1"/>
      <w:marLeft w:val="0"/>
      <w:marRight w:val="0"/>
      <w:marTop w:val="0"/>
      <w:marBottom w:val="0"/>
      <w:divBdr>
        <w:top w:val="none" w:sz="0" w:space="0" w:color="auto"/>
        <w:left w:val="none" w:sz="0" w:space="0" w:color="auto"/>
        <w:bottom w:val="none" w:sz="0" w:space="0" w:color="auto"/>
        <w:right w:val="none" w:sz="0" w:space="0" w:color="auto"/>
      </w:divBdr>
    </w:div>
    <w:div w:id="391973481">
      <w:bodyDiv w:val="1"/>
      <w:marLeft w:val="0"/>
      <w:marRight w:val="0"/>
      <w:marTop w:val="0"/>
      <w:marBottom w:val="0"/>
      <w:divBdr>
        <w:top w:val="none" w:sz="0" w:space="0" w:color="auto"/>
        <w:left w:val="none" w:sz="0" w:space="0" w:color="auto"/>
        <w:bottom w:val="none" w:sz="0" w:space="0" w:color="auto"/>
        <w:right w:val="none" w:sz="0" w:space="0" w:color="auto"/>
      </w:divBdr>
    </w:div>
    <w:div w:id="392044756">
      <w:bodyDiv w:val="1"/>
      <w:marLeft w:val="0"/>
      <w:marRight w:val="0"/>
      <w:marTop w:val="0"/>
      <w:marBottom w:val="0"/>
      <w:divBdr>
        <w:top w:val="none" w:sz="0" w:space="0" w:color="auto"/>
        <w:left w:val="none" w:sz="0" w:space="0" w:color="auto"/>
        <w:bottom w:val="none" w:sz="0" w:space="0" w:color="auto"/>
        <w:right w:val="none" w:sz="0" w:space="0" w:color="auto"/>
      </w:divBdr>
    </w:div>
    <w:div w:id="393352192">
      <w:bodyDiv w:val="1"/>
      <w:marLeft w:val="0"/>
      <w:marRight w:val="0"/>
      <w:marTop w:val="0"/>
      <w:marBottom w:val="0"/>
      <w:divBdr>
        <w:top w:val="none" w:sz="0" w:space="0" w:color="auto"/>
        <w:left w:val="none" w:sz="0" w:space="0" w:color="auto"/>
        <w:bottom w:val="none" w:sz="0" w:space="0" w:color="auto"/>
        <w:right w:val="none" w:sz="0" w:space="0" w:color="auto"/>
      </w:divBdr>
    </w:div>
    <w:div w:id="393700400">
      <w:bodyDiv w:val="1"/>
      <w:marLeft w:val="0"/>
      <w:marRight w:val="0"/>
      <w:marTop w:val="0"/>
      <w:marBottom w:val="0"/>
      <w:divBdr>
        <w:top w:val="none" w:sz="0" w:space="0" w:color="auto"/>
        <w:left w:val="none" w:sz="0" w:space="0" w:color="auto"/>
        <w:bottom w:val="none" w:sz="0" w:space="0" w:color="auto"/>
        <w:right w:val="none" w:sz="0" w:space="0" w:color="auto"/>
      </w:divBdr>
    </w:div>
    <w:div w:id="394550104">
      <w:bodyDiv w:val="1"/>
      <w:marLeft w:val="0"/>
      <w:marRight w:val="0"/>
      <w:marTop w:val="0"/>
      <w:marBottom w:val="0"/>
      <w:divBdr>
        <w:top w:val="none" w:sz="0" w:space="0" w:color="auto"/>
        <w:left w:val="none" w:sz="0" w:space="0" w:color="auto"/>
        <w:bottom w:val="none" w:sz="0" w:space="0" w:color="auto"/>
        <w:right w:val="none" w:sz="0" w:space="0" w:color="auto"/>
      </w:divBdr>
    </w:div>
    <w:div w:id="395474382">
      <w:bodyDiv w:val="1"/>
      <w:marLeft w:val="0"/>
      <w:marRight w:val="0"/>
      <w:marTop w:val="0"/>
      <w:marBottom w:val="0"/>
      <w:divBdr>
        <w:top w:val="none" w:sz="0" w:space="0" w:color="auto"/>
        <w:left w:val="none" w:sz="0" w:space="0" w:color="auto"/>
        <w:bottom w:val="none" w:sz="0" w:space="0" w:color="auto"/>
        <w:right w:val="none" w:sz="0" w:space="0" w:color="auto"/>
      </w:divBdr>
    </w:div>
    <w:div w:id="396632440">
      <w:bodyDiv w:val="1"/>
      <w:marLeft w:val="0"/>
      <w:marRight w:val="0"/>
      <w:marTop w:val="0"/>
      <w:marBottom w:val="0"/>
      <w:divBdr>
        <w:top w:val="none" w:sz="0" w:space="0" w:color="auto"/>
        <w:left w:val="none" w:sz="0" w:space="0" w:color="auto"/>
        <w:bottom w:val="none" w:sz="0" w:space="0" w:color="auto"/>
        <w:right w:val="none" w:sz="0" w:space="0" w:color="auto"/>
      </w:divBdr>
    </w:div>
    <w:div w:id="396635150">
      <w:bodyDiv w:val="1"/>
      <w:marLeft w:val="0"/>
      <w:marRight w:val="0"/>
      <w:marTop w:val="0"/>
      <w:marBottom w:val="0"/>
      <w:divBdr>
        <w:top w:val="none" w:sz="0" w:space="0" w:color="auto"/>
        <w:left w:val="none" w:sz="0" w:space="0" w:color="auto"/>
        <w:bottom w:val="none" w:sz="0" w:space="0" w:color="auto"/>
        <w:right w:val="none" w:sz="0" w:space="0" w:color="auto"/>
      </w:divBdr>
    </w:div>
    <w:div w:id="397017759">
      <w:bodyDiv w:val="1"/>
      <w:marLeft w:val="0"/>
      <w:marRight w:val="0"/>
      <w:marTop w:val="0"/>
      <w:marBottom w:val="0"/>
      <w:divBdr>
        <w:top w:val="none" w:sz="0" w:space="0" w:color="auto"/>
        <w:left w:val="none" w:sz="0" w:space="0" w:color="auto"/>
        <w:bottom w:val="none" w:sz="0" w:space="0" w:color="auto"/>
        <w:right w:val="none" w:sz="0" w:space="0" w:color="auto"/>
      </w:divBdr>
    </w:div>
    <w:div w:id="397485126">
      <w:bodyDiv w:val="1"/>
      <w:marLeft w:val="0"/>
      <w:marRight w:val="0"/>
      <w:marTop w:val="0"/>
      <w:marBottom w:val="0"/>
      <w:divBdr>
        <w:top w:val="none" w:sz="0" w:space="0" w:color="auto"/>
        <w:left w:val="none" w:sz="0" w:space="0" w:color="auto"/>
        <w:bottom w:val="none" w:sz="0" w:space="0" w:color="auto"/>
        <w:right w:val="none" w:sz="0" w:space="0" w:color="auto"/>
      </w:divBdr>
    </w:div>
    <w:div w:id="397627903">
      <w:bodyDiv w:val="1"/>
      <w:marLeft w:val="0"/>
      <w:marRight w:val="0"/>
      <w:marTop w:val="0"/>
      <w:marBottom w:val="0"/>
      <w:divBdr>
        <w:top w:val="none" w:sz="0" w:space="0" w:color="auto"/>
        <w:left w:val="none" w:sz="0" w:space="0" w:color="auto"/>
        <w:bottom w:val="none" w:sz="0" w:space="0" w:color="auto"/>
        <w:right w:val="none" w:sz="0" w:space="0" w:color="auto"/>
      </w:divBdr>
    </w:div>
    <w:div w:id="398210556">
      <w:bodyDiv w:val="1"/>
      <w:marLeft w:val="0"/>
      <w:marRight w:val="0"/>
      <w:marTop w:val="0"/>
      <w:marBottom w:val="0"/>
      <w:divBdr>
        <w:top w:val="none" w:sz="0" w:space="0" w:color="auto"/>
        <w:left w:val="none" w:sz="0" w:space="0" w:color="auto"/>
        <w:bottom w:val="none" w:sz="0" w:space="0" w:color="auto"/>
        <w:right w:val="none" w:sz="0" w:space="0" w:color="auto"/>
      </w:divBdr>
    </w:div>
    <w:div w:id="398863395">
      <w:bodyDiv w:val="1"/>
      <w:marLeft w:val="0"/>
      <w:marRight w:val="0"/>
      <w:marTop w:val="0"/>
      <w:marBottom w:val="0"/>
      <w:divBdr>
        <w:top w:val="none" w:sz="0" w:space="0" w:color="auto"/>
        <w:left w:val="none" w:sz="0" w:space="0" w:color="auto"/>
        <w:bottom w:val="none" w:sz="0" w:space="0" w:color="auto"/>
        <w:right w:val="none" w:sz="0" w:space="0" w:color="auto"/>
      </w:divBdr>
    </w:div>
    <w:div w:id="399258707">
      <w:bodyDiv w:val="1"/>
      <w:marLeft w:val="0"/>
      <w:marRight w:val="0"/>
      <w:marTop w:val="0"/>
      <w:marBottom w:val="0"/>
      <w:divBdr>
        <w:top w:val="none" w:sz="0" w:space="0" w:color="auto"/>
        <w:left w:val="none" w:sz="0" w:space="0" w:color="auto"/>
        <w:bottom w:val="none" w:sz="0" w:space="0" w:color="auto"/>
        <w:right w:val="none" w:sz="0" w:space="0" w:color="auto"/>
      </w:divBdr>
    </w:div>
    <w:div w:id="399603057">
      <w:bodyDiv w:val="1"/>
      <w:marLeft w:val="0"/>
      <w:marRight w:val="0"/>
      <w:marTop w:val="0"/>
      <w:marBottom w:val="0"/>
      <w:divBdr>
        <w:top w:val="none" w:sz="0" w:space="0" w:color="auto"/>
        <w:left w:val="none" w:sz="0" w:space="0" w:color="auto"/>
        <w:bottom w:val="none" w:sz="0" w:space="0" w:color="auto"/>
        <w:right w:val="none" w:sz="0" w:space="0" w:color="auto"/>
      </w:divBdr>
    </w:div>
    <w:div w:id="399838454">
      <w:bodyDiv w:val="1"/>
      <w:marLeft w:val="0"/>
      <w:marRight w:val="0"/>
      <w:marTop w:val="0"/>
      <w:marBottom w:val="0"/>
      <w:divBdr>
        <w:top w:val="none" w:sz="0" w:space="0" w:color="auto"/>
        <w:left w:val="none" w:sz="0" w:space="0" w:color="auto"/>
        <w:bottom w:val="none" w:sz="0" w:space="0" w:color="auto"/>
        <w:right w:val="none" w:sz="0" w:space="0" w:color="auto"/>
      </w:divBdr>
    </w:div>
    <w:div w:id="400055341">
      <w:bodyDiv w:val="1"/>
      <w:marLeft w:val="0"/>
      <w:marRight w:val="0"/>
      <w:marTop w:val="0"/>
      <w:marBottom w:val="0"/>
      <w:divBdr>
        <w:top w:val="none" w:sz="0" w:space="0" w:color="auto"/>
        <w:left w:val="none" w:sz="0" w:space="0" w:color="auto"/>
        <w:bottom w:val="none" w:sz="0" w:space="0" w:color="auto"/>
        <w:right w:val="none" w:sz="0" w:space="0" w:color="auto"/>
      </w:divBdr>
    </w:div>
    <w:div w:id="401828059">
      <w:bodyDiv w:val="1"/>
      <w:marLeft w:val="0"/>
      <w:marRight w:val="0"/>
      <w:marTop w:val="0"/>
      <w:marBottom w:val="0"/>
      <w:divBdr>
        <w:top w:val="none" w:sz="0" w:space="0" w:color="auto"/>
        <w:left w:val="none" w:sz="0" w:space="0" w:color="auto"/>
        <w:bottom w:val="none" w:sz="0" w:space="0" w:color="auto"/>
        <w:right w:val="none" w:sz="0" w:space="0" w:color="auto"/>
      </w:divBdr>
    </w:div>
    <w:div w:id="402065042">
      <w:bodyDiv w:val="1"/>
      <w:marLeft w:val="0"/>
      <w:marRight w:val="0"/>
      <w:marTop w:val="0"/>
      <w:marBottom w:val="0"/>
      <w:divBdr>
        <w:top w:val="none" w:sz="0" w:space="0" w:color="auto"/>
        <w:left w:val="none" w:sz="0" w:space="0" w:color="auto"/>
        <w:bottom w:val="none" w:sz="0" w:space="0" w:color="auto"/>
        <w:right w:val="none" w:sz="0" w:space="0" w:color="auto"/>
      </w:divBdr>
    </w:div>
    <w:div w:id="402072468">
      <w:bodyDiv w:val="1"/>
      <w:marLeft w:val="0"/>
      <w:marRight w:val="0"/>
      <w:marTop w:val="0"/>
      <w:marBottom w:val="0"/>
      <w:divBdr>
        <w:top w:val="none" w:sz="0" w:space="0" w:color="auto"/>
        <w:left w:val="none" w:sz="0" w:space="0" w:color="auto"/>
        <w:bottom w:val="none" w:sz="0" w:space="0" w:color="auto"/>
        <w:right w:val="none" w:sz="0" w:space="0" w:color="auto"/>
      </w:divBdr>
    </w:div>
    <w:div w:id="402218543">
      <w:bodyDiv w:val="1"/>
      <w:marLeft w:val="0"/>
      <w:marRight w:val="0"/>
      <w:marTop w:val="0"/>
      <w:marBottom w:val="0"/>
      <w:divBdr>
        <w:top w:val="none" w:sz="0" w:space="0" w:color="auto"/>
        <w:left w:val="none" w:sz="0" w:space="0" w:color="auto"/>
        <w:bottom w:val="none" w:sz="0" w:space="0" w:color="auto"/>
        <w:right w:val="none" w:sz="0" w:space="0" w:color="auto"/>
      </w:divBdr>
    </w:div>
    <w:div w:id="403601435">
      <w:bodyDiv w:val="1"/>
      <w:marLeft w:val="0"/>
      <w:marRight w:val="0"/>
      <w:marTop w:val="0"/>
      <w:marBottom w:val="0"/>
      <w:divBdr>
        <w:top w:val="none" w:sz="0" w:space="0" w:color="auto"/>
        <w:left w:val="none" w:sz="0" w:space="0" w:color="auto"/>
        <w:bottom w:val="none" w:sz="0" w:space="0" w:color="auto"/>
        <w:right w:val="none" w:sz="0" w:space="0" w:color="auto"/>
      </w:divBdr>
    </w:div>
    <w:div w:id="404037338">
      <w:bodyDiv w:val="1"/>
      <w:marLeft w:val="0"/>
      <w:marRight w:val="0"/>
      <w:marTop w:val="0"/>
      <w:marBottom w:val="0"/>
      <w:divBdr>
        <w:top w:val="none" w:sz="0" w:space="0" w:color="auto"/>
        <w:left w:val="none" w:sz="0" w:space="0" w:color="auto"/>
        <w:bottom w:val="none" w:sz="0" w:space="0" w:color="auto"/>
        <w:right w:val="none" w:sz="0" w:space="0" w:color="auto"/>
      </w:divBdr>
    </w:div>
    <w:div w:id="404301124">
      <w:bodyDiv w:val="1"/>
      <w:marLeft w:val="0"/>
      <w:marRight w:val="0"/>
      <w:marTop w:val="0"/>
      <w:marBottom w:val="0"/>
      <w:divBdr>
        <w:top w:val="none" w:sz="0" w:space="0" w:color="auto"/>
        <w:left w:val="none" w:sz="0" w:space="0" w:color="auto"/>
        <w:bottom w:val="none" w:sz="0" w:space="0" w:color="auto"/>
        <w:right w:val="none" w:sz="0" w:space="0" w:color="auto"/>
      </w:divBdr>
    </w:div>
    <w:div w:id="404576425">
      <w:bodyDiv w:val="1"/>
      <w:marLeft w:val="0"/>
      <w:marRight w:val="0"/>
      <w:marTop w:val="0"/>
      <w:marBottom w:val="0"/>
      <w:divBdr>
        <w:top w:val="none" w:sz="0" w:space="0" w:color="auto"/>
        <w:left w:val="none" w:sz="0" w:space="0" w:color="auto"/>
        <w:bottom w:val="none" w:sz="0" w:space="0" w:color="auto"/>
        <w:right w:val="none" w:sz="0" w:space="0" w:color="auto"/>
      </w:divBdr>
    </w:div>
    <w:div w:id="405416573">
      <w:bodyDiv w:val="1"/>
      <w:marLeft w:val="0"/>
      <w:marRight w:val="0"/>
      <w:marTop w:val="0"/>
      <w:marBottom w:val="0"/>
      <w:divBdr>
        <w:top w:val="none" w:sz="0" w:space="0" w:color="auto"/>
        <w:left w:val="none" w:sz="0" w:space="0" w:color="auto"/>
        <w:bottom w:val="none" w:sz="0" w:space="0" w:color="auto"/>
        <w:right w:val="none" w:sz="0" w:space="0" w:color="auto"/>
      </w:divBdr>
    </w:div>
    <w:div w:id="405614384">
      <w:bodyDiv w:val="1"/>
      <w:marLeft w:val="0"/>
      <w:marRight w:val="0"/>
      <w:marTop w:val="0"/>
      <w:marBottom w:val="0"/>
      <w:divBdr>
        <w:top w:val="none" w:sz="0" w:space="0" w:color="auto"/>
        <w:left w:val="none" w:sz="0" w:space="0" w:color="auto"/>
        <w:bottom w:val="none" w:sz="0" w:space="0" w:color="auto"/>
        <w:right w:val="none" w:sz="0" w:space="0" w:color="auto"/>
      </w:divBdr>
    </w:div>
    <w:div w:id="406460953">
      <w:bodyDiv w:val="1"/>
      <w:marLeft w:val="0"/>
      <w:marRight w:val="0"/>
      <w:marTop w:val="0"/>
      <w:marBottom w:val="0"/>
      <w:divBdr>
        <w:top w:val="none" w:sz="0" w:space="0" w:color="auto"/>
        <w:left w:val="none" w:sz="0" w:space="0" w:color="auto"/>
        <w:bottom w:val="none" w:sz="0" w:space="0" w:color="auto"/>
        <w:right w:val="none" w:sz="0" w:space="0" w:color="auto"/>
      </w:divBdr>
    </w:div>
    <w:div w:id="408774181">
      <w:bodyDiv w:val="1"/>
      <w:marLeft w:val="0"/>
      <w:marRight w:val="0"/>
      <w:marTop w:val="0"/>
      <w:marBottom w:val="0"/>
      <w:divBdr>
        <w:top w:val="none" w:sz="0" w:space="0" w:color="auto"/>
        <w:left w:val="none" w:sz="0" w:space="0" w:color="auto"/>
        <w:bottom w:val="none" w:sz="0" w:space="0" w:color="auto"/>
        <w:right w:val="none" w:sz="0" w:space="0" w:color="auto"/>
      </w:divBdr>
    </w:div>
    <w:div w:id="409617659">
      <w:bodyDiv w:val="1"/>
      <w:marLeft w:val="0"/>
      <w:marRight w:val="0"/>
      <w:marTop w:val="0"/>
      <w:marBottom w:val="0"/>
      <w:divBdr>
        <w:top w:val="none" w:sz="0" w:space="0" w:color="auto"/>
        <w:left w:val="none" w:sz="0" w:space="0" w:color="auto"/>
        <w:bottom w:val="none" w:sz="0" w:space="0" w:color="auto"/>
        <w:right w:val="none" w:sz="0" w:space="0" w:color="auto"/>
      </w:divBdr>
    </w:div>
    <w:div w:id="410271760">
      <w:bodyDiv w:val="1"/>
      <w:marLeft w:val="0"/>
      <w:marRight w:val="0"/>
      <w:marTop w:val="0"/>
      <w:marBottom w:val="0"/>
      <w:divBdr>
        <w:top w:val="none" w:sz="0" w:space="0" w:color="auto"/>
        <w:left w:val="none" w:sz="0" w:space="0" w:color="auto"/>
        <w:bottom w:val="none" w:sz="0" w:space="0" w:color="auto"/>
        <w:right w:val="none" w:sz="0" w:space="0" w:color="auto"/>
      </w:divBdr>
    </w:div>
    <w:div w:id="410323169">
      <w:bodyDiv w:val="1"/>
      <w:marLeft w:val="0"/>
      <w:marRight w:val="0"/>
      <w:marTop w:val="0"/>
      <w:marBottom w:val="0"/>
      <w:divBdr>
        <w:top w:val="none" w:sz="0" w:space="0" w:color="auto"/>
        <w:left w:val="none" w:sz="0" w:space="0" w:color="auto"/>
        <w:bottom w:val="none" w:sz="0" w:space="0" w:color="auto"/>
        <w:right w:val="none" w:sz="0" w:space="0" w:color="auto"/>
      </w:divBdr>
    </w:div>
    <w:div w:id="410349175">
      <w:bodyDiv w:val="1"/>
      <w:marLeft w:val="0"/>
      <w:marRight w:val="0"/>
      <w:marTop w:val="0"/>
      <w:marBottom w:val="0"/>
      <w:divBdr>
        <w:top w:val="none" w:sz="0" w:space="0" w:color="auto"/>
        <w:left w:val="none" w:sz="0" w:space="0" w:color="auto"/>
        <w:bottom w:val="none" w:sz="0" w:space="0" w:color="auto"/>
        <w:right w:val="none" w:sz="0" w:space="0" w:color="auto"/>
      </w:divBdr>
    </w:div>
    <w:div w:id="411508286">
      <w:bodyDiv w:val="1"/>
      <w:marLeft w:val="0"/>
      <w:marRight w:val="0"/>
      <w:marTop w:val="0"/>
      <w:marBottom w:val="0"/>
      <w:divBdr>
        <w:top w:val="none" w:sz="0" w:space="0" w:color="auto"/>
        <w:left w:val="none" w:sz="0" w:space="0" w:color="auto"/>
        <w:bottom w:val="none" w:sz="0" w:space="0" w:color="auto"/>
        <w:right w:val="none" w:sz="0" w:space="0" w:color="auto"/>
      </w:divBdr>
    </w:div>
    <w:div w:id="411633571">
      <w:bodyDiv w:val="1"/>
      <w:marLeft w:val="0"/>
      <w:marRight w:val="0"/>
      <w:marTop w:val="0"/>
      <w:marBottom w:val="0"/>
      <w:divBdr>
        <w:top w:val="none" w:sz="0" w:space="0" w:color="auto"/>
        <w:left w:val="none" w:sz="0" w:space="0" w:color="auto"/>
        <w:bottom w:val="none" w:sz="0" w:space="0" w:color="auto"/>
        <w:right w:val="none" w:sz="0" w:space="0" w:color="auto"/>
      </w:divBdr>
    </w:div>
    <w:div w:id="411901345">
      <w:bodyDiv w:val="1"/>
      <w:marLeft w:val="0"/>
      <w:marRight w:val="0"/>
      <w:marTop w:val="0"/>
      <w:marBottom w:val="0"/>
      <w:divBdr>
        <w:top w:val="none" w:sz="0" w:space="0" w:color="auto"/>
        <w:left w:val="none" w:sz="0" w:space="0" w:color="auto"/>
        <w:bottom w:val="none" w:sz="0" w:space="0" w:color="auto"/>
        <w:right w:val="none" w:sz="0" w:space="0" w:color="auto"/>
      </w:divBdr>
    </w:div>
    <w:div w:id="413164881">
      <w:bodyDiv w:val="1"/>
      <w:marLeft w:val="0"/>
      <w:marRight w:val="0"/>
      <w:marTop w:val="0"/>
      <w:marBottom w:val="0"/>
      <w:divBdr>
        <w:top w:val="none" w:sz="0" w:space="0" w:color="auto"/>
        <w:left w:val="none" w:sz="0" w:space="0" w:color="auto"/>
        <w:bottom w:val="none" w:sz="0" w:space="0" w:color="auto"/>
        <w:right w:val="none" w:sz="0" w:space="0" w:color="auto"/>
      </w:divBdr>
    </w:div>
    <w:div w:id="413552047">
      <w:bodyDiv w:val="1"/>
      <w:marLeft w:val="0"/>
      <w:marRight w:val="0"/>
      <w:marTop w:val="0"/>
      <w:marBottom w:val="0"/>
      <w:divBdr>
        <w:top w:val="none" w:sz="0" w:space="0" w:color="auto"/>
        <w:left w:val="none" w:sz="0" w:space="0" w:color="auto"/>
        <w:bottom w:val="none" w:sz="0" w:space="0" w:color="auto"/>
        <w:right w:val="none" w:sz="0" w:space="0" w:color="auto"/>
      </w:divBdr>
    </w:div>
    <w:div w:id="415135254">
      <w:bodyDiv w:val="1"/>
      <w:marLeft w:val="0"/>
      <w:marRight w:val="0"/>
      <w:marTop w:val="0"/>
      <w:marBottom w:val="0"/>
      <w:divBdr>
        <w:top w:val="none" w:sz="0" w:space="0" w:color="auto"/>
        <w:left w:val="none" w:sz="0" w:space="0" w:color="auto"/>
        <w:bottom w:val="none" w:sz="0" w:space="0" w:color="auto"/>
        <w:right w:val="none" w:sz="0" w:space="0" w:color="auto"/>
      </w:divBdr>
    </w:div>
    <w:div w:id="416169925">
      <w:bodyDiv w:val="1"/>
      <w:marLeft w:val="0"/>
      <w:marRight w:val="0"/>
      <w:marTop w:val="0"/>
      <w:marBottom w:val="0"/>
      <w:divBdr>
        <w:top w:val="none" w:sz="0" w:space="0" w:color="auto"/>
        <w:left w:val="none" w:sz="0" w:space="0" w:color="auto"/>
        <w:bottom w:val="none" w:sz="0" w:space="0" w:color="auto"/>
        <w:right w:val="none" w:sz="0" w:space="0" w:color="auto"/>
      </w:divBdr>
    </w:div>
    <w:div w:id="417097301">
      <w:bodyDiv w:val="1"/>
      <w:marLeft w:val="0"/>
      <w:marRight w:val="0"/>
      <w:marTop w:val="0"/>
      <w:marBottom w:val="0"/>
      <w:divBdr>
        <w:top w:val="none" w:sz="0" w:space="0" w:color="auto"/>
        <w:left w:val="none" w:sz="0" w:space="0" w:color="auto"/>
        <w:bottom w:val="none" w:sz="0" w:space="0" w:color="auto"/>
        <w:right w:val="none" w:sz="0" w:space="0" w:color="auto"/>
      </w:divBdr>
    </w:div>
    <w:div w:id="420104229">
      <w:bodyDiv w:val="1"/>
      <w:marLeft w:val="0"/>
      <w:marRight w:val="0"/>
      <w:marTop w:val="0"/>
      <w:marBottom w:val="0"/>
      <w:divBdr>
        <w:top w:val="none" w:sz="0" w:space="0" w:color="auto"/>
        <w:left w:val="none" w:sz="0" w:space="0" w:color="auto"/>
        <w:bottom w:val="none" w:sz="0" w:space="0" w:color="auto"/>
        <w:right w:val="none" w:sz="0" w:space="0" w:color="auto"/>
      </w:divBdr>
    </w:div>
    <w:div w:id="420684705">
      <w:bodyDiv w:val="1"/>
      <w:marLeft w:val="0"/>
      <w:marRight w:val="0"/>
      <w:marTop w:val="0"/>
      <w:marBottom w:val="0"/>
      <w:divBdr>
        <w:top w:val="none" w:sz="0" w:space="0" w:color="auto"/>
        <w:left w:val="none" w:sz="0" w:space="0" w:color="auto"/>
        <w:bottom w:val="none" w:sz="0" w:space="0" w:color="auto"/>
        <w:right w:val="none" w:sz="0" w:space="0" w:color="auto"/>
      </w:divBdr>
    </w:div>
    <w:div w:id="422074353">
      <w:bodyDiv w:val="1"/>
      <w:marLeft w:val="0"/>
      <w:marRight w:val="0"/>
      <w:marTop w:val="0"/>
      <w:marBottom w:val="0"/>
      <w:divBdr>
        <w:top w:val="none" w:sz="0" w:space="0" w:color="auto"/>
        <w:left w:val="none" w:sz="0" w:space="0" w:color="auto"/>
        <w:bottom w:val="none" w:sz="0" w:space="0" w:color="auto"/>
        <w:right w:val="none" w:sz="0" w:space="0" w:color="auto"/>
      </w:divBdr>
    </w:div>
    <w:div w:id="422724736">
      <w:bodyDiv w:val="1"/>
      <w:marLeft w:val="0"/>
      <w:marRight w:val="0"/>
      <w:marTop w:val="0"/>
      <w:marBottom w:val="0"/>
      <w:divBdr>
        <w:top w:val="none" w:sz="0" w:space="0" w:color="auto"/>
        <w:left w:val="none" w:sz="0" w:space="0" w:color="auto"/>
        <w:bottom w:val="none" w:sz="0" w:space="0" w:color="auto"/>
        <w:right w:val="none" w:sz="0" w:space="0" w:color="auto"/>
      </w:divBdr>
    </w:div>
    <w:div w:id="423113405">
      <w:bodyDiv w:val="1"/>
      <w:marLeft w:val="0"/>
      <w:marRight w:val="0"/>
      <w:marTop w:val="0"/>
      <w:marBottom w:val="0"/>
      <w:divBdr>
        <w:top w:val="none" w:sz="0" w:space="0" w:color="auto"/>
        <w:left w:val="none" w:sz="0" w:space="0" w:color="auto"/>
        <w:bottom w:val="none" w:sz="0" w:space="0" w:color="auto"/>
        <w:right w:val="none" w:sz="0" w:space="0" w:color="auto"/>
      </w:divBdr>
    </w:div>
    <w:div w:id="423763218">
      <w:bodyDiv w:val="1"/>
      <w:marLeft w:val="0"/>
      <w:marRight w:val="0"/>
      <w:marTop w:val="0"/>
      <w:marBottom w:val="0"/>
      <w:divBdr>
        <w:top w:val="none" w:sz="0" w:space="0" w:color="auto"/>
        <w:left w:val="none" w:sz="0" w:space="0" w:color="auto"/>
        <w:bottom w:val="none" w:sz="0" w:space="0" w:color="auto"/>
        <w:right w:val="none" w:sz="0" w:space="0" w:color="auto"/>
      </w:divBdr>
    </w:div>
    <w:div w:id="424500214">
      <w:bodyDiv w:val="1"/>
      <w:marLeft w:val="0"/>
      <w:marRight w:val="0"/>
      <w:marTop w:val="0"/>
      <w:marBottom w:val="0"/>
      <w:divBdr>
        <w:top w:val="none" w:sz="0" w:space="0" w:color="auto"/>
        <w:left w:val="none" w:sz="0" w:space="0" w:color="auto"/>
        <w:bottom w:val="none" w:sz="0" w:space="0" w:color="auto"/>
        <w:right w:val="none" w:sz="0" w:space="0" w:color="auto"/>
      </w:divBdr>
    </w:div>
    <w:div w:id="425810791">
      <w:bodyDiv w:val="1"/>
      <w:marLeft w:val="0"/>
      <w:marRight w:val="0"/>
      <w:marTop w:val="0"/>
      <w:marBottom w:val="0"/>
      <w:divBdr>
        <w:top w:val="none" w:sz="0" w:space="0" w:color="auto"/>
        <w:left w:val="none" w:sz="0" w:space="0" w:color="auto"/>
        <w:bottom w:val="none" w:sz="0" w:space="0" w:color="auto"/>
        <w:right w:val="none" w:sz="0" w:space="0" w:color="auto"/>
      </w:divBdr>
    </w:div>
    <w:div w:id="425923451">
      <w:bodyDiv w:val="1"/>
      <w:marLeft w:val="0"/>
      <w:marRight w:val="0"/>
      <w:marTop w:val="0"/>
      <w:marBottom w:val="0"/>
      <w:divBdr>
        <w:top w:val="none" w:sz="0" w:space="0" w:color="auto"/>
        <w:left w:val="none" w:sz="0" w:space="0" w:color="auto"/>
        <w:bottom w:val="none" w:sz="0" w:space="0" w:color="auto"/>
        <w:right w:val="none" w:sz="0" w:space="0" w:color="auto"/>
      </w:divBdr>
    </w:div>
    <w:div w:id="426730276">
      <w:bodyDiv w:val="1"/>
      <w:marLeft w:val="0"/>
      <w:marRight w:val="0"/>
      <w:marTop w:val="0"/>
      <w:marBottom w:val="0"/>
      <w:divBdr>
        <w:top w:val="none" w:sz="0" w:space="0" w:color="auto"/>
        <w:left w:val="none" w:sz="0" w:space="0" w:color="auto"/>
        <w:bottom w:val="none" w:sz="0" w:space="0" w:color="auto"/>
        <w:right w:val="none" w:sz="0" w:space="0" w:color="auto"/>
      </w:divBdr>
    </w:div>
    <w:div w:id="426737535">
      <w:bodyDiv w:val="1"/>
      <w:marLeft w:val="0"/>
      <w:marRight w:val="0"/>
      <w:marTop w:val="0"/>
      <w:marBottom w:val="0"/>
      <w:divBdr>
        <w:top w:val="none" w:sz="0" w:space="0" w:color="auto"/>
        <w:left w:val="none" w:sz="0" w:space="0" w:color="auto"/>
        <w:bottom w:val="none" w:sz="0" w:space="0" w:color="auto"/>
        <w:right w:val="none" w:sz="0" w:space="0" w:color="auto"/>
      </w:divBdr>
    </w:div>
    <w:div w:id="426923373">
      <w:bodyDiv w:val="1"/>
      <w:marLeft w:val="0"/>
      <w:marRight w:val="0"/>
      <w:marTop w:val="0"/>
      <w:marBottom w:val="0"/>
      <w:divBdr>
        <w:top w:val="none" w:sz="0" w:space="0" w:color="auto"/>
        <w:left w:val="none" w:sz="0" w:space="0" w:color="auto"/>
        <w:bottom w:val="none" w:sz="0" w:space="0" w:color="auto"/>
        <w:right w:val="none" w:sz="0" w:space="0" w:color="auto"/>
      </w:divBdr>
    </w:div>
    <w:div w:id="426998034">
      <w:bodyDiv w:val="1"/>
      <w:marLeft w:val="0"/>
      <w:marRight w:val="0"/>
      <w:marTop w:val="0"/>
      <w:marBottom w:val="0"/>
      <w:divBdr>
        <w:top w:val="none" w:sz="0" w:space="0" w:color="auto"/>
        <w:left w:val="none" w:sz="0" w:space="0" w:color="auto"/>
        <w:bottom w:val="none" w:sz="0" w:space="0" w:color="auto"/>
        <w:right w:val="none" w:sz="0" w:space="0" w:color="auto"/>
      </w:divBdr>
    </w:div>
    <w:div w:id="427119415">
      <w:bodyDiv w:val="1"/>
      <w:marLeft w:val="0"/>
      <w:marRight w:val="0"/>
      <w:marTop w:val="0"/>
      <w:marBottom w:val="0"/>
      <w:divBdr>
        <w:top w:val="none" w:sz="0" w:space="0" w:color="auto"/>
        <w:left w:val="none" w:sz="0" w:space="0" w:color="auto"/>
        <w:bottom w:val="none" w:sz="0" w:space="0" w:color="auto"/>
        <w:right w:val="none" w:sz="0" w:space="0" w:color="auto"/>
      </w:divBdr>
    </w:div>
    <w:div w:id="427312502">
      <w:bodyDiv w:val="1"/>
      <w:marLeft w:val="0"/>
      <w:marRight w:val="0"/>
      <w:marTop w:val="0"/>
      <w:marBottom w:val="0"/>
      <w:divBdr>
        <w:top w:val="none" w:sz="0" w:space="0" w:color="auto"/>
        <w:left w:val="none" w:sz="0" w:space="0" w:color="auto"/>
        <w:bottom w:val="none" w:sz="0" w:space="0" w:color="auto"/>
        <w:right w:val="none" w:sz="0" w:space="0" w:color="auto"/>
      </w:divBdr>
    </w:div>
    <w:div w:id="427385878">
      <w:bodyDiv w:val="1"/>
      <w:marLeft w:val="0"/>
      <w:marRight w:val="0"/>
      <w:marTop w:val="0"/>
      <w:marBottom w:val="0"/>
      <w:divBdr>
        <w:top w:val="none" w:sz="0" w:space="0" w:color="auto"/>
        <w:left w:val="none" w:sz="0" w:space="0" w:color="auto"/>
        <w:bottom w:val="none" w:sz="0" w:space="0" w:color="auto"/>
        <w:right w:val="none" w:sz="0" w:space="0" w:color="auto"/>
      </w:divBdr>
    </w:div>
    <w:div w:id="427430609">
      <w:bodyDiv w:val="1"/>
      <w:marLeft w:val="0"/>
      <w:marRight w:val="0"/>
      <w:marTop w:val="0"/>
      <w:marBottom w:val="0"/>
      <w:divBdr>
        <w:top w:val="none" w:sz="0" w:space="0" w:color="auto"/>
        <w:left w:val="none" w:sz="0" w:space="0" w:color="auto"/>
        <w:bottom w:val="none" w:sz="0" w:space="0" w:color="auto"/>
        <w:right w:val="none" w:sz="0" w:space="0" w:color="auto"/>
      </w:divBdr>
    </w:div>
    <w:div w:id="427819859">
      <w:bodyDiv w:val="1"/>
      <w:marLeft w:val="0"/>
      <w:marRight w:val="0"/>
      <w:marTop w:val="0"/>
      <w:marBottom w:val="0"/>
      <w:divBdr>
        <w:top w:val="none" w:sz="0" w:space="0" w:color="auto"/>
        <w:left w:val="none" w:sz="0" w:space="0" w:color="auto"/>
        <w:bottom w:val="none" w:sz="0" w:space="0" w:color="auto"/>
        <w:right w:val="none" w:sz="0" w:space="0" w:color="auto"/>
      </w:divBdr>
    </w:div>
    <w:div w:id="427849700">
      <w:bodyDiv w:val="1"/>
      <w:marLeft w:val="0"/>
      <w:marRight w:val="0"/>
      <w:marTop w:val="0"/>
      <w:marBottom w:val="0"/>
      <w:divBdr>
        <w:top w:val="none" w:sz="0" w:space="0" w:color="auto"/>
        <w:left w:val="none" w:sz="0" w:space="0" w:color="auto"/>
        <w:bottom w:val="none" w:sz="0" w:space="0" w:color="auto"/>
        <w:right w:val="none" w:sz="0" w:space="0" w:color="auto"/>
      </w:divBdr>
    </w:div>
    <w:div w:id="428085959">
      <w:bodyDiv w:val="1"/>
      <w:marLeft w:val="0"/>
      <w:marRight w:val="0"/>
      <w:marTop w:val="0"/>
      <w:marBottom w:val="0"/>
      <w:divBdr>
        <w:top w:val="none" w:sz="0" w:space="0" w:color="auto"/>
        <w:left w:val="none" w:sz="0" w:space="0" w:color="auto"/>
        <w:bottom w:val="none" w:sz="0" w:space="0" w:color="auto"/>
        <w:right w:val="none" w:sz="0" w:space="0" w:color="auto"/>
      </w:divBdr>
    </w:div>
    <w:div w:id="428355935">
      <w:bodyDiv w:val="1"/>
      <w:marLeft w:val="0"/>
      <w:marRight w:val="0"/>
      <w:marTop w:val="0"/>
      <w:marBottom w:val="0"/>
      <w:divBdr>
        <w:top w:val="none" w:sz="0" w:space="0" w:color="auto"/>
        <w:left w:val="none" w:sz="0" w:space="0" w:color="auto"/>
        <w:bottom w:val="none" w:sz="0" w:space="0" w:color="auto"/>
        <w:right w:val="none" w:sz="0" w:space="0" w:color="auto"/>
      </w:divBdr>
    </w:div>
    <w:div w:id="429160678">
      <w:bodyDiv w:val="1"/>
      <w:marLeft w:val="0"/>
      <w:marRight w:val="0"/>
      <w:marTop w:val="0"/>
      <w:marBottom w:val="0"/>
      <w:divBdr>
        <w:top w:val="none" w:sz="0" w:space="0" w:color="auto"/>
        <w:left w:val="none" w:sz="0" w:space="0" w:color="auto"/>
        <w:bottom w:val="none" w:sz="0" w:space="0" w:color="auto"/>
        <w:right w:val="none" w:sz="0" w:space="0" w:color="auto"/>
      </w:divBdr>
    </w:div>
    <w:div w:id="429549161">
      <w:bodyDiv w:val="1"/>
      <w:marLeft w:val="0"/>
      <w:marRight w:val="0"/>
      <w:marTop w:val="0"/>
      <w:marBottom w:val="0"/>
      <w:divBdr>
        <w:top w:val="none" w:sz="0" w:space="0" w:color="auto"/>
        <w:left w:val="none" w:sz="0" w:space="0" w:color="auto"/>
        <w:bottom w:val="none" w:sz="0" w:space="0" w:color="auto"/>
        <w:right w:val="none" w:sz="0" w:space="0" w:color="auto"/>
      </w:divBdr>
    </w:div>
    <w:div w:id="429618587">
      <w:bodyDiv w:val="1"/>
      <w:marLeft w:val="0"/>
      <w:marRight w:val="0"/>
      <w:marTop w:val="0"/>
      <w:marBottom w:val="0"/>
      <w:divBdr>
        <w:top w:val="none" w:sz="0" w:space="0" w:color="auto"/>
        <w:left w:val="none" w:sz="0" w:space="0" w:color="auto"/>
        <w:bottom w:val="none" w:sz="0" w:space="0" w:color="auto"/>
        <w:right w:val="none" w:sz="0" w:space="0" w:color="auto"/>
      </w:divBdr>
    </w:div>
    <w:div w:id="430472098">
      <w:bodyDiv w:val="1"/>
      <w:marLeft w:val="0"/>
      <w:marRight w:val="0"/>
      <w:marTop w:val="0"/>
      <w:marBottom w:val="0"/>
      <w:divBdr>
        <w:top w:val="none" w:sz="0" w:space="0" w:color="auto"/>
        <w:left w:val="none" w:sz="0" w:space="0" w:color="auto"/>
        <w:bottom w:val="none" w:sz="0" w:space="0" w:color="auto"/>
        <w:right w:val="none" w:sz="0" w:space="0" w:color="auto"/>
      </w:divBdr>
    </w:div>
    <w:div w:id="431781917">
      <w:bodyDiv w:val="1"/>
      <w:marLeft w:val="0"/>
      <w:marRight w:val="0"/>
      <w:marTop w:val="0"/>
      <w:marBottom w:val="0"/>
      <w:divBdr>
        <w:top w:val="none" w:sz="0" w:space="0" w:color="auto"/>
        <w:left w:val="none" w:sz="0" w:space="0" w:color="auto"/>
        <w:bottom w:val="none" w:sz="0" w:space="0" w:color="auto"/>
        <w:right w:val="none" w:sz="0" w:space="0" w:color="auto"/>
      </w:divBdr>
    </w:div>
    <w:div w:id="431976269">
      <w:bodyDiv w:val="1"/>
      <w:marLeft w:val="0"/>
      <w:marRight w:val="0"/>
      <w:marTop w:val="0"/>
      <w:marBottom w:val="0"/>
      <w:divBdr>
        <w:top w:val="none" w:sz="0" w:space="0" w:color="auto"/>
        <w:left w:val="none" w:sz="0" w:space="0" w:color="auto"/>
        <w:bottom w:val="none" w:sz="0" w:space="0" w:color="auto"/>
        <w:right w:val="none" w:sz="0" w:space="0" w:color="auto"/>
      </w:divBdr>
    </w:div>
    <w:div w:id="432865574">
      <w:bodyDiv w:val="1"/>
      <w:marLeft w:val="0"/>
      <w:marRight w:val="0"/>
      <w:marTop w:val="0"/>
      <w:marBottom w:val="0"/>
      <w:divBdr>
        <w:top w:val="none" w:sz="0" w:space="0" w:color="auto"/>
        <w:left w:val="none" w:sz="0" w:space="0" w:color="auto"/>
        <w:bottom w:val="none" w:sz="0" w:space="0" w:color="auto"/>
        <w:right w:val="none" w:sz="0" w:space="0" w:color="auto"/>
      </w:divBdr>
    </w:div>
    <w:div w:id="433135416">
      <w:bodyDiv w:val="1"/>
      <w:marLeft w:val="0"/>
      <w:marRight w:val="0"/>
      <w:marTop w:val="0"/>
      <w:marBottom w:val="0"/>
      <w:divBdr>
        <w:top w:val="none" w:sz="0" w:space="0" w:color="auto"/>
        <w:left w:val="none" w:sz="0" w:space="0" w:color="auto"/>
        <w:bottom w:val="none" w:sz="0" w:space="0" w:color="auto"/>
        <w:right w:val="none" w:sz="0" w:space="0" w:color="auto"/>
      </w:divBdr>
    </w:div>
    <w:div w:id="433401350">
      <w:bodyDiv w:val="1"/>
      <w:marLeft w:val="0"/>
      <w:marRight w:val="0"/>
      <w:marTop w:val="0"/>
      <w:marBottom w:val="0"/>
      <w:divBdr>
        <w:top w:val="none" w:sz="0" w:space="0" w:color="auto"/>
        <w:left w:val="none" w:sz="0" w:space="0" w:color="auto"/>
        <w:bottom w:val="none" w:sz="0" w:space="0" w:color="auto"/>
        <w:right w:val="none" w:sz="0" w:space="0" w:color="auto"/>
      </w:divBdr>
    </w:div>
    <w:div w:id="434055771">
      <w:bodyDiv w:val="1"/>
      <w:marLeft w:val="0"/>
      <w:marRight w:val="0"/>
      <w:marTop w:val="0"/>
      <w:marBottom w:val="0"/>
      <w:divBdr>
        <w:top w:val="none" w:sz="0" w:space="0" w:color="auto"/>
        <w:left w:val="none" w:sz="0" w:space="0" w:color="auto"/>
        <w:bottom w:val="none" w:sz="0" w:space="0" w:color="auto"/>
        <w:right w:val="none" w:sz="0" w:space="0" w:color="auto"/>
      </w:divBdr>
    </w:div>
    <w:div w:id="435445963">
      <w:bodyDiv w:val="1"/>
      <w:marLeft w:val="0"/>
      <w:marRight w:val="0"/>
      <w:marTop w:val="0"/>
      <w:marBottom w:val="0"/>
      <w:divBdr>
        <w:top w:val="none" w:sz="0" w:space="0" w:color="auto"/>
        <w:left w:val="none" w:sz="0" w:space="0" w:color="auto"/>
        <w:bottom w:val="none" w:sz="0" w:space="0" w:color="auto"/>
        <w:right w:val="none" w:sz="0" w:space="0" w:color="auto"/>
      </w:divBdr>
    </w:div>
    <w:div w:id="436755625">
      <w:bodyDiv w:val="1"/>
      <w:marLeft w:val="0"/>
      <w:marRight w:val="0"/>
      <w:marTop w:val="0"/>
      <w:marBottom w:val="0"/>
      <w:divBdr>
        <w:top w:val="none" w:sz="0" w:space="0" w:color="auto"/>
        <w:left w:val="none" w:sz="0" w:space="0" w:color="auto"/>
        <w:bottom w:val="none" w:sz="0" w:space="0" w:color="auto"/>
        <w:right w:val="none" w:sz="0" w:space="0" w:color="auto"/>
      </w:divBdr>
    </w:div>
    <w:div w:id="436756740">
      <w:bodyDiv w:val="1"/>
      <w:marLeft w:val="0"/>
      <w:marRight w:val="0"/>
      <w:marTop w:val="0"/>
      <w:marBottom w:val="0"/>
      <w:divBdr>
        <w:top w:val="none" w:sz="0" w:space="0" w:color="auto"/>
        <w:left w:val="none" w:sz="0" w:space="0" w:color="auto"/>
        <w:bottom w:val="none" w:sz="0" w:space="0" w:color="auto"/>
        <w:right w:val="none" w:sz="0" w:space="0" w:color="auto"/>
      </w:divBdr>
    </w:div>
    <w:div w:id="437220913">
      <w:bodyDiv w:val="1"/>
      <w:marLeft w:val="0"/>
      <w:marRight w:val="0"/>
      <w:marTop w:val="0"/>
      <w:marBottom w:val="0"/>
      <w:divBdr>
        <w:top w:val="none" w:sz="0" w:space="0" w:color="auto"/>
        <w:left w:val="none" w:sz="0" w:space="0" w:color="auto"/>
        <w:bottom w:val="none" w:sz="0" w:space="0" w:color="auto"/>
        <w:right w:val="none" w:sz="0" w:space="0" w:color="auto"/>
      </w:divBdr>
    </w:div>
    <w:div w:id="437530802">
      <w:bodyDiv w:val="1"/>
      <w:marLeft w:val="0"/>
      <w:marRight w:val="0"/>
      <w:marTop w:val="0"/>
      <w:marBottom w:val="0"/>
      <w:divBdr>
        <w:top w:val="none" w:sz="0" w:space="0" w:color="auto"/>
        <w:left w:val="none" w:sz="0" w:space="0" w:color="auto"/>
        <w:bottom w:val="none" w:sz="0" w:space="0" w:color="auto"/>
        <w:right w:val="none" w:sz="0" w:space="0" w:color="auto"/>
      </w:divBdr>
    </w:div>
    <w:div w:id="437913446">
      <w:bodyDiv w:val="1"/>
      <w:marLeft w:val="0"/>
      <w:marRight w:val="0"/>
      <w:marTop w:val="0"/>
      <w:marBottom w:val="0"/>
      <w:divBdr>
        <w:top w:val="none" w:sz="0" w:space="0" w:color="auto"/>
        <w:left w:val="none" w:sz="0" w:space="0" w:color="auto"/>
        <w:bottom w:val="none" w:sz="0" w:space="0" w:color="auto"/>
        <w:right w:val="none" w:sz="0" w:space="0" w:color="auto"/>
      </w:divBdr>
    </w:div>
    <w:div w:id="438573071">
      <w:bodyDiv w:val="1"/>
      <w:marLeft w:val="0"/>
      <w:marRight w:val="0"/>
      <w:marTop w:val="0"/>
      <w:marBottom w:val="0"/>
      <w:divBdr>
        <w:top w:val="none" w:sz="0" w:space="0" w:color="auto"/>
        <w:left w:val="none" w:sz="0" w:space="0" w:color="auto"/>
        <w:bottom w:val="none" w:sz="0" w:space="0" w:color="auto"/>
        <w:right w:val="none" w:sz="0" w:space="0" w:color="auto"/>
      </w:divBdr>
    </w:div>
    <w:div w:id="438986043">
      <w:bodyDiv w:val="1"/>
      <w:marLeft w:val="0"/>
      <w:marRight w:val="0"/>
      <w:marTop w:val="0"/>
      <w:marBottom w:val="0"/>
      <w:divBdr>
        <w:top w:val="none" w:sz="0" w:space="0" w:color="auto"/>
        <w:left w:val="none" w:sz="0" w:space="0" w:color="auto"/>
        <w:bottom w:val="none" w:sz="0" w:space="0" w:color="auto"/>
        <w:right w:val="none" w:sz="0" w:space="0" w:color="auto"/>
      </w:divBdr>
    </w:div>
    <w:div w:id="439497847">
      <w:bodyDiv w:val="1"/>
      <w:marLeft w:val="0"/>
      <w:marRight w:val="0"/>
      <w:marTop w:val="0"/>
      <w:marBottom w:val="0"/>
      <w:divBdr>
        <w:top w:val="none" w:sz="0" w:space="0" w:color="auto"/>
        <w:left w:val="none" w:sz="0" w:space="0" w:color="auto"/>
        <w:bottom w:val="none" w:sz="0" w:space="0" w:color="auto"/>
        <w:right w:val="none" w:sz="0" w:space="0" w:color="auto"/>
      </w:divBdr>
    </w:div>
    <w:div w:id="439690325">
      <w:bodyDiv w:val="1"/>
      <w:marLeft w:val="0"/>
      <w:marRight w:val="0"/>
      <w:marTop w:val="0"/>
      <w:marBottom w:val="0"/>
      <w:divBdr>
        <w:top w:val="none" w:sz="0" w:space="0" w:color="auto"/>
        <w:left w:val="none" w:sz="0" w:space="0" w:color="auto"/>
        <w:bottom w:val="none" w:sz="0" w:space="0" w:color="auto"/>
        <w:right w:val="none" w:sz="0" w:space="0" w:color="auto"/>
      </w:divBdr>
    </w:div>
    <w:div w:id="440077541">
      <w:bodyDiv w:val="1"/>
      <w:marLeft w:val="0"/>
      <w:marRight w:val="0"/>
      <w:marTop w:val="0"/>
      <w:marBottom w:val="0"/>
      <w:divBdr>
        <w:top w:val="none" w:sz="0" w:space="0" w:color="auto"/>
        <w:left w:val="none" w:sz="0" w:space="0" w:color="auto"/>
        <w:bottom w:val="none" w:sz="0" w:space="0" w:color="auto"/>
        <w:right w:val="none" w:sz="0" w:space="0" w:color="auto"/>
      </w:divBdr>
    </w:div>
    <w:div w:id="440105458">
      <w:bodyDiv w:val="1"/>
      <w:marLeft w:val="0"/>
      <w:marRight w:val="0"/>
      <w:marTop w:val="0"/>
      <w:marBottom w:val="0"/>
      <w:divBdr>
        <w:top w:val="none" w:sz="0" w:space="0" w:color="auto"/>
        <w:left w:val="none" w:sz="0" w:space="0" w:color="auto"/>
        <w:bottom w:val="none" w:sz="0" w:space="0" w:color="auto"/>
        <w:right w:val="none" w:sz="0" w:space="0" w:color="auto"/>
      </w:divBdr>
    </w:div>
    <w:div w:id="441650898">
      <w:bodyDiv w:val="1"/>
      <w:marLeft w:val="0"/>
      <w:marRight w:val="0"/>
      <w:marTop w:val="0"/>
      <w:marBottom w:val="0"/>
      <w:divBdr>
        <w:top w:val="none" w:sz="0" w:space="0" w:color="auto"/>
        <w:left w:val="none" w:sz="0" w:space="0" w:color="auto"/>
        <w:bottom w:val="none" w:sz="0" w:space="0" w:color="auto"/>
        <w:right w:val="none" w:sz="0" w:space="0" w:color="auto"/>
      </w:divBdr>
    </w:div>
    <w:div w:id="441655774">
      <w:bodyDiv w:val="1"/>
      <w:marLeft w:val="0"/>
      <w:marRight w:val="0"/>
      <w:marTop w:val="0"/>
      <w:marBottom w:val="0"/>
      <w:divBdr>
        <w:top w:val="none" w:sz="0" w:space="0" w:color="auto"/>
        <w:left w:val="none" w:sz="0" w:space="0" w:color="auto"/>
        <w:bottom w:val="none" w:sz="0" w:space="0" w:color="auto"/>
        <w:right w:val="none" w:sz="0" w:space="0" w:color="auto"/>
      </w:divBdr>
    </w:div>
    <w:div w:id="441875328">
      <w:bodyDiv w:val="1"/>
      <w:marLeft w:val="0"/>
      <w:marRight w:val="0"/>
      <w:marTop w:val="0"/>
      <w:marBottom w:val="0"/>
      <w:divBdr>
        <w:top w:val="none" w:sz="0" w:space="0" w:color="auto"/>
        <w:left w:val="none" w:sz="0" w:space="0" w:color="auto"/>
        <w:bottom w:val="none" w:sz="0" w:space="0" w:color="auto"/>
        <w:right w:val="none" w:sz="0" w:space="0" w:color="auto"/>
      </w:divBdr>
    </w:div>
    <w:div w:id="442505054">
      <w:bodyDiv w:val="1"/>
      <w:marLeft w:val="0"/>
      <w:marRight w:val="0"/>
      <w:marTop w:val="0"/>
      <w:marBottom w:val="0"/>
      <w:divBdr>
        <w:top w:val="none" w:sz="0" w:space="0" w:color="auto"/>
        <w:left w:val="none" w:sz="0" w:space="0" w:color="auto"/>
        <w:bottom w:val="none" w:sz="0" w:space="0" w:color="auto"/>
        <w:right w:val="none" w:sz="0" w:space="0" w:color="auto"/>
      </w:divBdr>
    </w:div>
    <w:div w:id="442845555">
      <w:bodyDiv w:val="1"/>
      <w:marLeft w:val="0"/>
      <w:marRight w:val="0"/>
      <w:marTop w:val="0"/>
      <w:marBottom w:val="0"/>
      <w:divBdr>
        <w:top w:val="none" w:sz="0" w:space="0" w:color="auto"/>
        <w:left w:val="none" w:sz="0" w:space="0" w:color="auto"/>
        <w:bottom w:val="none" w:sz="0" w:space="0" w:color="auto"/>
        <w:right w:val="none" w:sz="0" w:space="0" w:color="auto"/>
      </w:divBdr>
    </w:div>
    <w:div w:id="442968305">
      <w:bodyDiv w:val="1"/>
      <w:marLeft w:val="0"/>
      <w:marRight w:val="0"/>
      <w:marTop w:val="0"/>
      <w:marBottom w:val="0"/>
      <w:divBdr>
        <w:top w:val="none" w:sz="0" w:space="0" w:color="auto"/>
        <w:left w:val="none" w:sz="0" w:space="0" w:color="auto"/>
        <w:bottom w:val="none" w:sz="0" w:space="0" w:color="auto"/>
        <w:right w:val="none" w:sz="0" w:space="0" w:color="auto"/>
      </w:divBdr>
    </w:div>
    <w:div w:id="443304026">
      <w:bodyDiv w:val="1"/>
      <w:marLeft w:val="0"/>
      <w:marRight w:val="0"/>
      <w:marTop w:val="0"/>
      <w:marBottom w:val="0"/>
      <w:divBdr>
        <w:top w:val="none" w:sz="0" w:space="0" w:color="auto"/>
        <w:left w:val="none" w:sz="0" w:space="0" w:color="auto"/>
        <w:bottom w:val="none" w:sz="0" w:space="0" w:color="auto"/>
        <w:right w:val="none" w:sz="0" w:space="0" w:color="auto"/>
      </w:divBdr>
    </w:div>
    <w:div w:id="443960557">
      <w:bodyDiv w:val="1"/>
      <w:marLeft w:val="0"/>
      <w:marRight w:val="0"/>
      <w:marTop w:val="0"/>
      <w:marBottom w:val="0"/>
      <w:divBdr>
        <w:top w:val="none" w:sz="0" w:space="0" w:color="auto"/>
        <w:left w:val="none" w:sz="0" w:space="0" w:color="auto"/>
        <w:bottom w:val="none" w:sz="0" w:space="0" w:color="auto"/>
        <w:right w:val="none" w:sz="0" w:space="0" w:color="auto"/>
      </w:divBdr>
    </w:div>
    <w:div w:id="443962750">
      <w:bodyDiv w:val="1"/>
      <w:marLeft w:val="0"/>
      <w:marRight w:val="0"/>
      <w:marTop w:val="0"/>
      <w:marBottom w:val="0"/>
      <w:divBdr>
        <w:top w:val="none" w:sz="0" w:space="0" w:color="auto"/>
        <w:left w:val="none" w:sz="0" w:space="0" w:color="auto"/>
        <w:bottom w:val="none" w:sz="0" w:space="0" w:color="auto"/>
        <w:right w:val="none" w:sz="0" w:space="0" w:color="auto"/>
      </w:divBdr>
    </w:div>
    <w:div w:id="445203194">
      <w:bodyDiv w:val="1"/>
      <w:marLeft w:val="0"/>
      <w:marRight w:val="0"/>
      <w:marTop w:val="0"/>
      <w:marBottom w:val="0"/>
      <w:divBdr>
        <w:top w:val="none" w:sz="0" w:space="0" w:color="auto"/>
        <w:left w:val="none" w:sz="0" w:space="0" w:color="auto"/>
        <w:bottom w:val="none" w:sz="0" w:space="0" w:color="auto"/>
        <w:right w:val="none" w:sz="0" w:space="0" w:color="auto"/>
      </w:divBdr>
    </w:div>
    <w:div w:id="445851951">
      <w:bodyDiv w:val="1"/>
      <w:marLeft w:val="0"/>
      <w:marRight w:val="0"/>
      <w:marTop w:val="0"/>
      <w:marBottom w:val="0"/>
      <w:divBdr>
        <w:top w:val="none" w:sz="0" w:space="0" w:color="auto"/>
        <w:left w:val="none" w:sz="0" w:space="0" w:color="auto"/>
        <w:bottom w:val="none" w:sz="0" w:space="0" w:color="auto"/>
        <w:right w:val="none" w:sz="0" w:space="0" w:color="auto"/>
      </w:divBdr>
    </w:div>
    <w:div w:id="446124540">
      <w:bodyDiv w:val="1"/>
      <w:marLeft w:val="0"/>
      <w:marRight w:val="0"/>
      <w:marTop w:val="0"/>
      <w:marBottom w:val="0"/>
      <w:divBdr>
        <w:top w:val="none" w:sz="0" w:space="0" w:color="auto"/>
        <w:left w:val="none" w:sz="0" w:space="0" w:color="auto"/>
        <w:bottom w:val="none" w:sz="0" w:space="0" w:color="auto"/>
        <w:right w:val="none" w:sz="0" w:space="0" w:color="auto"/>
      </w:divBdr>
    </w:div>
    <w:div w:id="446779592">
      <w:bodyDiv w:val="1"/>
      <w:marLeft w:val="0"/>
      <w:marRight w:val="0"/>
      <w:marTop w:val="0"/>
      <w:marBottom w:val="0"/>
      <w:divBdr>
        <w:top w:val="none" w:sz="0" w:space="0" w:color="auto"/>
        <w:left w:val="none" w:sz="0" w:space="0" w:color="auto"/>
        <w:bottom w:val="none" w:sz="0" w:space="0" w:color="auto"/>
        <w:right w:val="none" w:sz="0" w:space="0" w:color="auto"/>
      </w:divBdr>
    </w:div>
    <w:div w:id="447356560">
      <w:bodyDiv w:val="1"/>
      <w:marLeft w:val="0"/>
      <w:marRight w:val="0"/>
      <w:marTop w:val="0"/>
      <w:marBottom w:val="0"/>
      <w:divBdr>
        <w:top w:val="none" w:sz="0" w:space="0" w:color="auto"/>
        <w:left w:val="none" w:sz="0" w:space="0" w:color="auto"/>
        <w:bottom w:val="none" w:sz="0" w:space="0" w:color="auto"/>
        <w:right w:val="none" w:sz="0" w:space="0" w:color="auto"/>
      </w:divBdr>
    </w:div>
    <w:div w:id="448742359">
      <w:bodyDiv w:val="1"/>
      <w:marLeft w:val="0"/>
      <w:marRight w:val="0"/>
      <w:marTop w:val="0"/>
      <w:marBottom w:val="0"/>
      <w:divBdr>
        <w:top w:val="none" w:sz="0" w:space="0" w:color="auto"/>
        <w:left w:val="none" w:sz="0" w:space="0" w:color="auto"/>
        <w:bottom w:val="none" w:sz="0" w:space="0" w:color="auto"/>
        <w:right w:val="none" w:sz="0" w:space="0" w:color="auto"/>
      </w:divBdr>
    </w:div>
    <w:div w:id="449133188">
      <w:bodyDiv w:val="1"/>
      <w:marLeft w:val="0"/>
      <w:marRight w:val="0"/>
      <w:marTop w:val="0"/>
      <w:marBottom w:val="0"/>
      <w:divBdr>
        <w:top w:val="none" w:sz="0" w:space="0" w:color="auto"/>
        <w:left w:val="none" w:sz="0" w:space="0" w:color="auto"/>
        <w:bottom w:val="none" w:sz="0" w:space="0" w:color="auto"/>
        <w:right w:val="none" w:sz="0" w:space="0" w:color="auto"/>
      </w:divBdr>
    </w:div>
    <w:div w:id="449973631">
      <w:bodyDiv w:val="1"/>
      <w:marLeft w:val="0"/>
      <w:marRight w:val="0"/>
      <w:marTop w:val="0"/>
      <w:marBottom w:val="0"/>
      <w:divBdr>
        <w:top w:val="none" w:sz="0" w:space="0" w:color="auto"/>
        <w:left w:val="none" w:sz="0" w:space="0" w:color="auto"/>
        <w:bottom w:val="none" w:sz="0" w:space="0" w:color="auto"/>
        <w:right w:val="none" w:sz="0" w:space="0" w:color="auto"/>
      </w:divBdr>
    </w:div>
    <w:div w:id="450590810">
      <w:bodyDiv w:val="1"/>
      <w:marLeft w:val="0"/>
      <w:marRight w:val="0"/>
      <w:marTop w:val="0"/>
      <w:marBottom w:val="0"/>
      <w:divBdr>
        <w:top w:val="none" w:sz="0" w:space="0" w:color="auto"/>
        <w:left w:val="none" w:sz="0" w:space="0" w:color="auto"/>
        <w:bottom w:val="none" w:sz="0" w:space="0" w:color="auto"/>
        <w:right w:val="none" w:sz="0" w:space="0" w:color="auto"/>
      </w:divBdr>
    </w:div>
    <w:div w:id="451630212">
      <w:bodyDiv w:val="1"/>
      <w:marLeft w:val="0"/>
      <w:marRight w:val="0"/>
      <w:marTop w:val="0"/>
      <w:marBottom w:val="0"/>
      <w:divBdr>
        <w:top w:val="none" w:sz="0" w:space="0" w:color="auto"/>
        <w:left w:val="none" w:sz="0" w:space="0" w:color="auto"/>
        <w:bottom w:val="none" w:sz="0" w:space="0" w:color="auto"/>
        <w:right w:val="none" w:sz="0" w:space="0" w:color="auto"/>
      </w:divBdr>
    </w:div>
    <w:div w:id="451898113">
      <w:bodyDiv w:val="1"/>
      <w:marLeft w:val="0"/>
      <w:marRight w:val="0"/>
      <w:marTop w:val="0"/>
      <w:marBottom w:val="0"/>
      <w:divBdr>
        <w:top w:val="none" w:sz="0" w:space="0" w:color="auto"/>
        <w:left w:val="none" w:sz="0" w:space="0" w:color="auto"/>
        <w:bottom w:val="none" w:sz="0" w:space="0" w:color="auto"/>
        <w:right w:val="none" w:sz="0" w:space="0" w:color="auto"/>
      </w:divBdr>
      <w:divsChild>
        <w:div w:id="96993740">
          <w:marLeft w:val="0"/>
          <w:marRight w:val="0"/>
          <w:marTop w:val="0"/>
          <w:marBottom w:val="0"/>
          <w:divBdr>
            <w:top w:val="none" w:sz="0" w:space="0" w:color="auto"/>
            <w:left w:val="none" w:sz="0" w:space="0" w:color="auto"/>
            <w:bottom w:val="none" w:sz="0" w:space="0" w:color="auto"/>
            <w:right w:val="none" w:sz="0" w:space="0" w:color="auto"/>
          </w:divBdr>
        </w:div>
        <w:div w:id="102454973">
          <w:marLeft w:val="0"/>
          <w:marRight w:val="0"/>
          <w:marTop w:val="0"/>
          <w:marBottom w:val="0"/>
          <w:divBdr>
            <w:top w:val="none" w:sz="0" w:space="0" w:color="auto"/>
            <w:left w:val="none" w:sz="0" w:space="0" w:color="auto"/>
            <w:bottom w:val="none" w:sz="0" w:space="0" w:color="auto"/>
            <w:right w:val="none" w:sz="0" w:space="0" w:color="auto"/>
          </w:divBdr>
        </w:div>
        <w:div w:id="110325441">
          <w:marLeft w:val="0"/>
          <w:marRight w:val="0"/>
          <w:marTop w:val="0"/>
          <w:marBottom w:val="0"/>
          <w:divBdr>
            <w:top w:val="none" w:sz="0" w:space="0" w:color="auto"/>
            <w:left w:val="none" w:sz="0" w:space="0" w:color="auto"/>
            <w:bottom w:val="none" w:sz="0" w:space="0" w:color="auto"/>
            <w:right w:val="none" w:sz="0" w:space="0" w:color="auto"/>
          </w:divBdr>
        </w:div>
        <w:div w:id="114178522">
          <w:marLeft w:val="0"/>
          <w:marRight w:val="0"/>
          <w:marTop w:val="0"/>
          <w:marBottom w:val="0"/>
          <w:divBdr>
            <w:top w:val="none" w:sz="0" w:space="0" w:color="auto"/>
            <w:left w:val="none" w:sz="0" w:space="0" w:color="auto"/>
            <w:bottom w:val="none" w:sz="0" w:space="0" w:color="auto"/>
            <w:right w:val="none" w:sz="0" w:space="0" w:color="auto"/>
          </w:divBdr>
        </w:div>
        <w:div w:id="173620181">
          <w:marLeft w:val="0"/>
          <w:marRight w:val="0"/>
          <w:marTop w:val="0"/>
          <w:marBottom w:val="0"/>
          <w:divBdr>
            <w:top w:val="none" w:sz="0" w:space="0" w:color="auto"/>
            <w:left w:val="none" w:sz="0" w:space="0" w:color="auto"/>
            <w:bottom w:val="none" w:sz="0" w:space="0" w:color="auto"/>
            <w:right w:val="none" w:sz="0" w:space="0" w:color="auto"/>
          </w:divBdr>
        </w:div>
        <w:div w:id="249194199">
          <w:marLeft w:val="0"/>
          <w:marRight w:val="0"/>
          <w:marTop w:val="0"/>
          <w:marBottom w:val="0"/>
          <w:divBdr>
            <w:top w:val="none" w:sz="0" w:space="0" w:color="auto"/>
            <w:left w:val="none" w:sz="0" w:space="0" w:color="auto"/>
            <w:bottom w:val="none" w:sz="0" w:space="0" w:color="auto"/>
            <w:right w:val="none" w:sz="0" w:space="0" w:color="auto"/>
          </w:divBdr>
        </w:div>
        <w:div w:id="323632448">
          <w:marLeft w:val="0"/>
          <w:marRight w:val="0"/>
          <w:marTop w:val="0"/>
          <w:marBottom w:val="0"/>
          <w:divBdr>
            <w:top w:val="none" w:sz="0" w:space="0" w:color="auto"/>
            <w:left w:val="none" w:sz="0" w:space="0" w:color="auto"/>
            <w:bottom w:val="none" w:sz="0" w:space="0" w:color="auto"/>
            <w:right w:val="none" w:sz="0" w:space="0" w:color="auto"/>
          </w:divBdr>
        </w:div>
        <w:div w:id="420684387">
          <w:marLeft w:val="0"/>
          <w:marRight w:val="0"/>
          <w:marTop w:val="0"/>
          <w:marBottom w:val="0"/>
          <w:divBdr>
            <w:top w:val="none" w:sz="0" w:space="0" w:color="auto"/>
            <w:left w:val="none" w:sz="0" w:space="0" w:color="auto"/>
            <w:bottom w:val="none" w:sz="0" w:space="0" w:color="auto"/>
            <w:right w:val="none" w:sz="0" w:space="0" w:color="auto"/>
          </w:divBdr>
        </w:div>
        <w:div w:id="479538018">
          <w:marLeft w:val="0"/>
          <w:marRight w:val="0"/>
          <w:marTop w:val="0"/>
          <w:marBottom w:val="0"/>
          <w:divBdr>
            <w:top w:val="none" w:sz="0" w:space="0" w:color="auto"/>
            <w:left w:val="none" w:sz="0" w:space="0" w:color="auto"/>
            <w:bottom w:val="none" w:sz="0" w:space="0" w:color="auto"/>
            <w:right w:val="none" w:sz="0" w:space="0" w:color="auto"/>
          </w:divBdr>
        </w:div>
        <w:div w:id="481775584">
          <w:marLeft w:val="0"/>
          <w:marRight w:val="0"/>
          <w:marTop w:val="0"/>
          <w:marBottom w:val="0"/>
          <w:divBdr>
            <w:top w:val="none" w:sz="0" w:space="0" w:color="auto"/>
            <w:left w:val="none" w:sz="0" w:space="0" w:color="auto"/>
            <w:bottom w:val="none" w:sz="0" w:space="0" w:color="auto"/>
            <w:right w:val="none" w:sz="0" w:space="0" w:color="auto"/>
          </w:divBdr>
        </w:div>
        <w:div w:id="524489021">
          <w:marLeft w:val="0"/>
          <w:marRight w:val="0"/>
          <w:marTop w:val="0"/>
          <w:marBottom w:val="0"/>
          <w:divBdr>
            <w:top w:val="none" w:sz="0" w:space="0" w:color="auto"/>
            <w:left w:val="none" w:sz="0" w:space="0" w:color="auto"/>
            <w:bottom w:val="none" w:sz="0" w:space="0" w:color="auto"/>
            <w:right w:val="none" w:sz="0" w:space="0" w:color="auto"/>
          </w:divBdr>
        </w:div>
        <w:div w:id="535653578">
          <w:marLeft w:val="0"/>
          <w:marRight w:val="0"/>
          <w:marTop w:val="0"/>
          <w:marBottom w:val="0"/>
          <w:divBdr>
            <w:top w:val="none" w:sz="0" w:space="0" w:color="auto"/>
            <w:left w:val="none" w:sz="0" w:space="0" w:color="auto"/>
            <w:bottom w:val="none" w:sz="0" w:space="0" w:color="auto"/>
            <w:right w:val="none" w:sz="0" w:space="0" w:color="auto"/>
          </w:divBdr>
        </w:div>
        <w:div w:id="683358143">
          <w:marLeft w:val="0"/>
          <w:marRight w:val="0"/>
          <w:marTop w:val="0"/>
          <w:marBottom w:val="0"/>
          <w:divBdr>
            <w:top w:val="none" w:sz="0" w:space="0" w:color="auto"/>
            <w:left w:val="none" w:sz="0" w:space="0" w:color="auto"/>
            <w:bottom w:val="none" w:sz="0" w:space="0" w:color="auto"/>
            <w:right w:val="none" w:sz="0" w:space="0" w:color="auto"/>
          </w:divBdr>
        </w:div>
        <w:div w:id="695037139">
          <w:marLeft w:val="0"/>
          <w:marRight w:val="0"/>
          <w:marTop w:val="0"/>
          <w:marBottom w:val="0"/>
          <w:divBdr>
            <w:top w:val="none" w:sz="0" w:space="0" w:color="auto"/>
            <w:left w:val="none" w:sz="0" w:space="0" w:color="auto"/>
            <w:bottom w:val="none" w:sz="0" w:space="0" w:color="auto"/>
            <w:right w:val="none" w:sz="0" w:space="0" w:color="auto"/>
          </w:divBdr>
        </w:div>
        <w:div w:id="778376294">
          <w:marLeft w:val="0"/>
          <w:marRight w:val="0"/>
          <w:marTop w:val="0"/>
          <w:marBottom w:val="0"/>
          <w:divBdr>
            <w:top w:val="none" w:sz="0" w:space="0" w:color="auto"/>
            <w:left w:val="none" w:sz="0" w:space="0" w:color="auto"/>
            <w:bottom w:val="none" w:sz="0" w:space="0" w:color="auto"/>
            <w:right w:val="none" w:sz="0" w:space="0" w:color="auto"/>
          </w:divBdr>
        </w:div>
        <w:div w:id="801650532">
          <w:marLeft w:val="0"/>
          <w:marRight w:val="0"/>
          <w:marTop w:val="0"/>
          <w:marBottom w:val="0"/>
          <w:divBdr>
            <w:top w:val="none" w:sz="0" w:space="0" w:color="auto"/>
            <w:left w:val="none" w:sz="0" w:space="0" w:color="auto"/>
            <w:bottom w:val="none" w:sz="0" w:space="0" w:color="auto"/>
            <w:right w:val="none" w:sz="0" w:space="0" w:color="auto"/>
          </w:divBdr>
        </w:div>
        <w:div w:id="839540582">
          <w:marLeft w:val="0"/>
          <w:marRight w:val="0"/>
          <w:marTop w:val="0"/>
          <w:marBottom w:val="0"/>
          <w:divBdr>
            <w:top w:val="none" w:sz="0" w:space="0" w:color="auto"/>
            <w:left w:val="none" w:sz="0" w:space="0" w:color="auto"/>
            <w:bottom w:val="none" w:sz="0" w:space="0" w:color="auto"/>
            <w:right w:val="none" w:sz="0" w:space="0" w:color="auto"/>
          </w:divBdr>
        </w:div>
        <w:div w:id="849950758">
          <w:marLeft w:val="0"/>
          <w:marRight w:val="0"/>
          <w:marTop w:val="0"/>
          <w:marBottom w:val="0"/>
          <w:divBdr>
            <w:top w:val="none" w:sz="0" w:space="0" w:color="auto"/>
            <w:left w:val="none" w:sz="0" w:space="0" w:color="auto"/>
            <w:bottom w:val="none" w:sz="0" w:space="0" w:color="auto"/>
            <w:right w:val="none" w:sz="0" w:space="0" w:color="auto"/>
          </w:divBdr>
        </w:div>
        <w:div w:id="850872671">
          <w:marLeft w:val="0"/>
          <w:marRight w:val="0"/>
          <w:marTop w:val="0"/>
          <w:marBottom w:val="0"/>
          <w:divBdr>
            <w:top w:val="none" w:sz="0" w:space="0" w:color="auto"/>
            <w:left w:val="none" w:sz="0" w:space="0" w:color="auto"/>
            <w:bottom w:val="none" w:sz="0" w:space="0" w:color="auto"/>
            <w:right w:val="none" w:sz="0" w:space="0" w:color="auto"/>
          </w:divBdr>
        </w:div>
        <w:div w:id="919563252">
          <w:marLeft w:val="0"/>
          <w:marRight w:val="0"/>
          <w:marTop w:val="0"/>
          <w:marBottom w:val="0"/>
          <w:divBdr>
            <w:top w:val="none" w:sz="0" w:space="0" w:color="auto"/>
            <w:left w:val="none" w:sz="0" w:space="0" w:color="auto"/>
            <w:bottom w:val="none" w:sz="0" w:space="0" w:color="auto"/>
            <w:right w:val="none" w:sz="0" w:space="0" w:color="auto"/>
          </w:divBdr>
        </w:div>
        <w:div w:id="956716366">
          <w:marLeft w:val="0"/>
          <w:marRight w:val="0"/>
          <w:marTop w:val="0"/>
          <w:marBottom w:val="0"/>
          <w:divBdr>
            <w:top w:val="none" w:sz="0" w:space="0" w:color="auto"/>
            <w:left w:val="none" w:sz="0" w:space="0" w:color="auto"/>
            <w:bottom w:val="none" w:sz="0" w:space="0" w:color="auto"/>
            <w:right w:val="none" w:sz="0" w:space="0" w:color="auto"/>
          </w:divBdr>
        </w:div>
        <w:div w:id="1024131152">
          <w:marLeft w:val="0"/>
          <w:marRight w:val="0"/>
          <w:marTop w:val="0"/>
          <w:marBottom w:val="0"/>
          <w:divBdr>
            <w:top w:val="none" w:sz="0" w:space="0" w:color="auto"/>
            <w:left w:val="none" w:sz="0" w:space="0" w:color="auto"/>
            <w:bottom w:val="none" w:sz="0" w:space="0" w:color="auto"/>
            <w:right w:val="none" w:sz="0" w:space="0" w:color="auto"/>
          </w:divBdr>
        </w:div>
        <w:div w:id="1070663194">
          <w:marLeft w:val="0"/>
          <w:marRight w:val="0"/>
          <w:marTop w:val="0"/>
          <w:marBottom w:val="0"/>
          <w:divBdr>
            <w:top w:val="none" w:sz="0" w:space="0" w:color="auto"/>
            <w:left w:val="none" w:sz="0" w:space="0" w:color="auto"/>
            <w:bottom w:val="none" w:sz="0" w:space="0" w:color="auto"/>
            <w:right w:val="none" w:sz="0" w:space="0" w:color="auto"/>
          </w:divBdr>
        </w:div>
        <w:div w:id="1090151793">
          <w:marLeft w:val="0"/>
          <w:marRight w:val="0"/>
          <w:marTop w:val="0"/>
          <w:marBottom w:val="0"/>
          <w:divBdr>
            <w:top w:val="none" w:sz="0" w:space="0" w:color="auto"/>
            <w:left w:val="none" w:sz="0" w:space="0" w:color="auto"/>
            <w:bottom w:val="none" w:sz="0" w:space="0" w:color="auto"/>
            <w:right w:val="none" w:sz="0" w:space="0" w:color="auto"/>
          </w:divBdr>
        </w:div>
        <w:div w:id="1122502471">
          <w:marLeft w:val="0"/>
          <w:marRight w:val="0"/>
          <w:marTop w:val="0"/>
          <w:marBottom w:val="0"/>
          <w:divBdr>
            <w:top w:val="none" w:sz="0" w:space="0" w:color="auto"/>
            <w:left w:val="none" w:sz="0" w:space="0" w:color="auto"/>
            <w:bottom w:val="none" w:sz="0" w:space="0" w:color="auto"/>
            <w:right w:val="none" w:sz="0" w:space="0" w:color="auto"/>
          </w:divBdr>
        </w:div>
        <w:div w:id="1161504772">
          <w:marLeft w:val="0"/>
          <w:marRight w:val="0"/>
          <w:marTop w:val="0"/>
          <w:marBottom w:val="0"/>
          <w:divBdr>
            <w:top w:val="none" w:sz="0" w:space="0" w:color="auto"/>
            <w:left w:val="none" w:sz="0" w:space="0" w:color="auto"/>
            <w:bottom w:val="none" w:sz="0" w:space="0" w:color="auto"/>
            <w:right w:val="none" w:sz="0" w:space="0" w:color="auto"/>
          </w:divBdr>
        </w:div>
        <w:div w:id="1170102494">
          <w:marLeft w:val="0"/>
          <w:marRight w:val="0"/>
          <w:marTop w:val="0"/>
          <w:marBottom w:val="0"/>
          <w:divBdr>
            <w:top w:val="none" w:sz="0" w:space="0" w:color="auto"/>
            <w:left w:val="none" w:sz="0" w:space="0" w:color="auto"/>
            <w:bottom w:val="none" w:sz="0" w:space="0" w:color="auto"/>
            <w:right w:val="none" w:sz="0" w:space="0" w:color="auto"/>
          </w:divBdr>
        </w:div>
        <w:div w:id="1381438290">
          <w:marLeft w:val="0"/>
          <w:marRight w:val="0"/>
          <w:marTop w:val="0"/>
          <w:marBottom w:val="0"/>
          <w:divBdr>
            <w:top w:val="none" w:sz="0" w:space="0" w:color="auto"/>
            <w:left w:val="none" w:sz="0" w:space="0" w:color="auto"/>
            <w:bottom w:val="none" w:sz="0" w:space="0" w:color="auto"/>
            <w:right w:val="none" w:sz="0" w:space="0" w:color="auto"/>
          </w:divBdr>
        </w:div>
        <w:div w:id="1429546600">
          <w:marLeft w:val="0"/>
          <w:marRight w:val="0"/>
          <w:marTop w:val="0"/>
          <w:marBottom w:val="0"/>
          <w:divBdr>
            <w:top w:val="none" w:sz="0" w:space="0" w:color="auto"/>
            <w:left w:val="none" w:sz="0" w:space="0" w:color="auto"/>
            <w:bottom w:val="none" w:sz="0" w:space="0" w:color="auto"/>
            <w:right w:val="none" w:sz="0" w:space="0" w:color="auto"/>
          </w:divBdr>
        </w:div>
        <w:div w:id="1494226069">
          <w:marLeft w:val="0"/>
          <w:marRight w:val="0"/>
          <w:marTop w:val="0"/>
          <w:marBottom w:val="0"/>
          <w:divBdr>
            <w:top w:val="none" w:sz="0" w:space="0" w:color="auto"/>
            <w:left w:val="none" w:sz="0" w:space="0" w:color="auto"/>
            <w:bottom w:val="none" w:sz="0" w:space="0" w:color="auto"/>
            <w:right w:val="none" w:sz="0" w:space="0" w:color="auto"/>
          </w:divBdr>
        </w:div>
        <w:div w:id="1620797882">
          <w:marLeft w:val="0"/>
          <w:marRight w:val="0"/>
          <w:marTop w:val="0"/>
          <w:marBottom w:val="0"/>
          <w:divBdr>
            <w:top w:val="none" w:sz="0" w:space="0" w:color="auto"/>
            <w:left w:val="none" w:sz="0" w:space="0" w:color="auto"/>
            <w:bottom w:val="none" w:sz="0" w:space="0" w:color="auto"/>
            <w:right w:val="none" w:sz="0" w:space="0" w:color="auto"/>
          </w:divBdr>
        </w:div>
        <w:div w:id="1664163058">
          <w:marLeft w:val="0"/>
          <w:marRight w:val="0"/>
          <w:marTop w:val="0"/>
          <w:marBottom w:val="0"/>
          <w:divBdr>
            <w:top w:val="none" w:sz="0" w:space="0" w:color="auto"/>
            <w:left w:val="none" w:sz="0" w:space="0" w:color="auto"/>
            <w:bottom w:val="none" w:sz="0" w:space="0" w:color="auto"/>
            <w:right w:val="none" w:sz="0" w:space="0" w:color="auto"/>
          </w:divBdr>
        </w:div>
        <w:div w:id="1708220805">
          <w:marLeft w:val="0"/>
          <w:marRight w:val="0"/>
          <w:marTop w:val="0"/>
          <w:marBottom w:val="0"/>
          <w:divBdr>
            <w:top w:val="none" w:sz="0" w:space="0" w:color="auto"/>
            <w:left w:val="none" w:sz="0" w:space="0" w:color="auto"/>
            <w:bottom w:val="none" w:sz="0" w:space="0" w:color="auto"/>
            <w:right w:val="none" w:sz="0" w:space="0" w:color="auto"/>
          </w:divBdr>
        </w:div>
        <w:div w:id="1769422992">
          <w:marLeft w:val="0"/>
          <w:marRight w:val="0"/>
          <w:marTop w:val="0"/>
          <w:marBottom w:val="0"/>
          <w:divBdr>
            <w:top w:val="none" w:sz="0" w:space="0" w:color="auto"/>
            <w:left w:val="none" w:sz="0" w:space="0" w:color="auto"/>
            <w:bottom w:val="none" w:sz="0" w:space="0" w:color="auto"/>
            <w:right w:val="none" w:sz="0" w:space="0" w:color="auto"/>
          </w:divBdr>
        </w:div>
        <w:div w:id="1787656808">
          <w:marLeft w:val="0"/>
          <w:marRight w:val="0"/>
          <w:marTop w:val="0"/>
          <w:marBottom w:val="0"/>
          <w:divBdr>
            <w:top w:val="none" w:sz="0" w:space="0" w:color="auto"/>
            <w:left w:val="none" w:sz="0" w:space="0" w:color="auto"/>
            <w:bottom w:val="none" w:sz="0" w:space="0" w:color="auto"/>
            <w:right w:val="none" w:sz="0" w:space="0" w:color="auto"/>
          </w:divBdr>
        </w:div>
        <w:div w:id="1798596122">
          <w:marLeft w:val="0"/>
          <w:marRight w:val="0"/>
          <w:marTop w:val="0"/>
          <w:marBottom w:val="0"/>
          <w:divBdr>
            <w:top w:val="none" w:sz="0" w:space="0" w:color="auto"/>
            <w:left w:val="none" w:sz="0" w:space="0" w:color="auto"/>
            <w:bottom w:val="none" w:sz="0" w:space="0" w:color="auto"/>
            <w:right w:val="none" w:sz="0" w:space="0" w:color="auto"/>
          </w:divBdr>
        </w:div>
        <w:div w:id="1815828001">
          <w:marLeft w:val="0"/>
          <w:marRight w:val="0"/>
          <w:marTop w:val="0"/>
          <w:marBottom w:val="0"/>
          <w:divBdr>
            <w:top w:val="none" w:sz="0" w:space="0" w:color="auto"/>
            <w:left w:val="none" w:sz="0" w:space="0" w:color="auto"/>
            <w:bottom w:val="none" w:sz="0" w:space="0" w:color="auto"/>
            <w:right w:val="none" w:sz="0" w:space="0" w:color="auto"/>
          </w:divBdr>
        </w:div>
        <w:div w:id="1884711163">
          <w:marLeft w:val="0"/>
          <w:marRight w:val="0"/>
          <w:marTop w:val="0"/>
          <w:marBottom w:val="0"/>
          <w:divBdr>
            <w:top w:val="none" w:sz="0" w:space="0" w:color="auto"/>
            <w:left w:val="none" w:sz="0" w:space="0" w:color="auto"/>
            <w:bottom w:val="none" w:sz="0" w:space="0" w:color="auto"/>
            <w:right w:val="none" w:sz="0" w:space="0" w:color="auto"/>
          </w:divBdr>
        </w:div>
        <w:div w:id="1905799526">
          <w:marLeft w:val="0"/>
          <w:marRight w:val="0"/>
          <w:marTop w:val="0"/>
          <w:marBottom w:val="0"/>
          <w:divBdr>
            <w:top w:val="none" w:sz="0" w:space="0" w:color="auto"/>
            <w:left w:val="none" w:sz="0" w:space="0" w:color="auto"/>
            <w:bottom w:val="none" w:sz="0" w:space="0" w:color="auto"/>
            <w:right w:val="none" w:sz="0" w:space="0" w:color="auto"/>
          </w:divBdr>
        </w:div>
        <w:div w:id="1932200367">
          <w:marLeft w:val="0"/>
          <w:marRight w:val="0"/>
          <w:marTop w:val="0"/>
          <w:marBottom w:val="0"/>
          <w:divBdr>
            <w:top w:val="none" w:sz="0" w:space="0" w:color="auto"/>
            <w:left w:val="none" w:sz="0" w:space="0" w:color="auto"/>
            <w:bottom w:val="none" w:sz="0" w:space="0" w:color="auto"/>
            <w:right w:val="none" w:sz="0" w:space="0" w:color="auto"/>
          </w:divBdr>
        </w:div>
        <w:div w:id="2016959723">
          <w:marLeft w:val="0"/>
          <w:marRight w:val="0"/>
          <w:marTop w:val="0"/>
          <w:marBottom w:val="0"/>
          <w:divBdr>
            <w:top w:val="none" w:sz="0" w:space="0" w:color="auto"/>
            <w:left w:val="none" w:sz="0" w:space="0" w:color="auto"/>
            <w:bottom w:val="none" w:sz="0" w:space="0" w:color="auto"/>
            <w:right w:val="none" w:sz="0" w:space="0" w:color="auto"/>
          </w:divBdr>
        </w:div>
        <w:div w:id="2055150072">
          <w:marLeft w:val="0"/>
          <w:marRight w:val="0"/>
          <w:marTop w:val="0"/>
          <w:marBottom w:val="0"/>
          <w:divBdr>
            <w:top w:val="none" w:sz="0" w:space="0" w:color="auto"/>
            <w:left w:val="none" w:sz="0" w:space="0" w:color="auto"/>
            <w:bottom w:val="none" w:sz="0" w:space="0" w:color="auto"/>
            <w:right w:val="none" w:sz="0" w:space="0" w:color="auto"/>
          </w:divBdr>
        </w:div>
      </w:divsChild>
    </w:div>
    <w:div w:id="453327560">
      <w:bodyDiv w:val="1"/>
      <w:marLeft w:val="0"/>
      <w:marRight w:val="0"/>
      <w:marTop w:val="0"/>
      <w:marBottom w:val="0"/>
      <w:divBdr>
        <w:top w:val="none" w:sz="0" w:space="0" w:color="auto"/>
        <w:left w:val="none" w:sz="0" w:space="0" w:color="auto"/>
        <w:bottom w:val="none" w:sz="0" w:space="0" w:color="auto"/>
        <w:right w:val="none" w:sz="0" w:space="0" w:color="auto"/>
      </w:divBdr>
      <w:divsChild>
        <w:div w:id="1625649865">
          <w:marLeft w:val="0"/>
          <w:marRight w:val="0"/>
          <w:marTop w:val="0"/>
          <w:marBottom w:val="0"/>
          <w:divBdr>
            <w:top w:val="none" w:sz="0" w:space="0" w:color="auto"/>
            <w:left w:val="none" w:sz="0" w:space="0" w:color="auto"/>
            <w:bottom w:val="none" w:sz="0" w:space="0" w:color="auto"/>
            <w:right w:val="none" w:sz="0" w:space="0" w:color="auto"/>
          </w:divBdr>
          <w:divsChild>
            <w:div w:id="516239145">
              <w:marLeft w:val="0"/>
              <w:marRight w:val="0"/>
              <w:marTop w:val="0"/>
              <w:marBottom w:val="0"/>
              <w:divBdr>
                <w:top w:val="none" w:sz="0" w:space="0" w:color="auto"/>
                <w:left w:val="none" w:sz="0" w:space="0" w:color="auto"/>
                <w:bottom w:val="none" w:sz="0" w:space="0" w:color="auto"/>
                <w:right w:val="none" w:sz="0" w:space="0" w:color="auto"/>
              </w:divBdr>
            </w:div>
            <w:div w:id="1961569501">
              <w:marLeft w:val="0"/>
              <w:marRight w:val="0"/>
              <w:marTop w:val="0"/>
              <w:marBottom w:val="0"/>
              <w:divBdr>
                <w:top w:val="none" w:sz="0" w:space="0" w:color="auto"/>
                <w:left w:val="none" w:sz="0" w:space="0" w:color="auto"/>
                <w:bottom w:val="none" w:sz="0" w:space="0" w:color="auto"/>
                <w:right w:val="none" w:sz="0" w:space="0" w:color="auto"/>
              </w:divBdr>
              <w:divsChild>
                <w:div w:id="17706590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54105837">
      <w:bodyDiv w:val="1"/>
      <w:marLeft w:val="0"/>
      <w:marRight w:val="0"/>
      <w:marTop w:val="0"/>
      <w:marBottom w:val="0"/>
      <w:divBdr>
        <w:top w:val="none" w:sz="0" w:space="0" w:color="auto"/>
        <w:left w:val="none" w:sz="0" w:space="0" w:color="auto"/>
        <w:bottom w:val="none" w:sz="0" w:space="0" w:color="auto"/>
        <w:right w:val="none" w:sz="0" w:space="0" w:color="auto"/>
      </w:divBdr>
    </w:div>
    <w:div w:id="454443719">
      <w:bodyDiv w:val="1"/>
      <w:marLeft w:val="0"/>
      <w:marRight w:val="0"/>
      <w:marTop w:val="0"/>
      <w:marBottom w:val="0"/>
      <w:divBdr>
        <w:top w:val="none" w:sz="0" w:space="0" w:color="auto"/>
        <w:left w:val="none" w:sz="0" w:space="0" w:color="auto"/>
        <w:bottom w:val="none" w:sz="0" w:space="0" w:color="auto"/>
        <w:right w:val="none" w:sz="0" w:space="0" w:color="auto"/>
      </w:divBdr>
    </w:div>
    <w:div w:id="454829903">
      <w:bodyDiv w:val="1"/>
      <w:marLeft w:val="0"/>
      <w:marRight w:val="0"/>
      <w:marTop w:val="0"/>
      <w:marBottom w:val="0"/>
      <w:divBdr>
        <w:top w:val="none" w:sz="0" w:space="0" w:color="auto"/>
        <w:left w:val="none" w:sz="0" w:space="0" w:color="auto"/>
        <w:bottom w:val="none" w:sz="0" w:space="0" w:color="auto"/>
        <w:right w:val="none" w:sz="0" w:space="0" w:color="auto"/>
      </w:divBdr>
    </w:div>
    <w:div w:id="454835428">
      <w:bodyDiv w:val="1"/>
      <w:marLeft w:val="0"/>
      <w:marRight w:val="0"/>
      <w:marTop w:val="0"/>
      <w:marBottom w:val="0"/>
      <w:divBdr>
        <w:top w:val="none" w:sz="0" w:space="0" w:color="auto"/>
        <w:left w:val="none" w:sz="0" w:space="0" w:color="auto"/>
        <w:bottom w:val="none" w:sz="0" w:space="0" w:color="auto"/>
        <w:right w:val="none" w:sz="0" w:space="0" w:color="auto"/>
      </w:divBdr>
    </w:div>
    <w:div w:id="455030354">
      <w:bodyDiv w:val="1"/>
      <w:marLeft w:val="0"/>
      <w:marRight w:val="0"/>
      <w:marTop w:val="0"/>
      <w:marBottom w:val="0"/>
      <w:divBdr>
        <w:top w:val="none" w:sz="0" w:space="0" w:color="auto"/>
        <w:left w:val="none" w:sz="0" w:space="0" w:color="auto"/>
        <w:bottom w:val="none" w:sz="0" w:space="0" w:color="auto"/>
        <w:right w:val="none" w:sz="0" w:space="0" w:color="auto"/>
      </w:divBdr>
    </w:div>
    <w:div w:id="455178684">
      <w:bodyDiv w:val="1"/>
      <w:marLeft w:val="0"/>
      <w:marRight w:val="0"/>
      <w:marTop w:val="0"/>
      <w:marBottom w:val="0"/>
      <w:divBdr>
        <w:top w:val="none" w:sz="0" w:space="0" w:color="auto"/>
        <w:left w:val="none" w:sz="0" w:space="0" w:color="auto"/>
        <w:bottom w:val="none" w:sz="0" w:space="0" w:color="auto"/>
        <w:right w:val="none" w:sz="0" w:space="0" w:color="auto"/>
      </w:divBdr>
    </w:div>
    <w:div w:id="455680651">
      <w:bodyDiv w:val="1"/>
      <w:marLeft w:val="0"/>
      <w:marRight w:val="0"/>
      <w:marTop w:val="0"/>
      <w:marBottom w:val="0"/>
      <w:divBdr>
        <w:top w:val="none" w:sz="0" w:space="0" w:color="auto"/>
        <w:left w:val="none" w:sz="0" w:space="0" w:color="auto"/>
        <w:bottom w:val="none" w:sz="0" w:space="0" w:color="auto"/>
        <w:right w:val="none" w:sz="0" w:space="0" w:color="auto"/>
      </w:divBdr>
    </w:div>
    <w:div w:id="455680863">
      <w:bodyDiv w:val="1"/>
      <w:marLeft w:val="0"/>
      <w:marRight w:val="0"/>
      <w:marTop w:val="0"/>
      <w:marBottom w:val="0"/>
      <w:divBdr>
        <w:top w:val="none" w:sz="0" w:space="0" w:color="auto"/>
        <w:left w:val="none" w:sz="0" w:space="0" w:color="auto"/>
        <w:bottom w:val="none" w:sz="0" w:space="0" w:color="auto"/>
        <w:right w:val="none" w:sz="0" w:space="0" w:color="auto"/>
      </w:divBdr>
    </w:div>
    <w:div w:id="458228491">
      <w:bodyDiv w:val="1"/>
      <w:marLeft w:val="0"/>
      <w:marRight w:val="0"/>
      <w:marTop w:val="0"/>
      <w:marBottom w:val="0"/>
      <w:divBdr>
        <w:top w:val="none" w:sz="0" w:space="0" w:color="auto"/>
        <w:left w:val="none" w:sz="0" w:space="0" w:color="auto"/>
        <w:bottom w:val="none" w:sz="0" w:space="0" w:color="auto"/>
        <w:right w:val="none" w:sz="0" w:space="0" w:color="auto"/>
      </w:divBdr>
    </w:div>
    <w:div w:id="459689764">
      <w:bodyDiv w:val="1"/>
      <w:marLeft w:val="0"/>
      <w:marRight w:val="0"/>
      <w:marTop w:val="0"/>
      <w:marBottom w:val="0"/>
      <w:divBdr>
        <w:top w:val="none" w:sz="0" w:space="0" w:color="auto"/>
        <w:left w:val="none" w:sz="0" w:space="0" w:color="auto"/>
        <w:bottom w:val="none" w:sz="0" w:space="0" w:color="auto"/>
        <w:right w:val="none" w:sz="0" w:space="0" w:color="auto"/>
      </w:divBdr>
    </w:div>
    <w:div w:id="459878327">
      <w:bodyDiv w:val="1"/>
      <w:marLeft w:val="0"/>
      <w:marRight w:val="0"/>
      <w:marTop w:val="0"/>
      <w:marBottom w:val="0"/>
      <w:divBdr>
        <w:top w:val="none" w:sz="0" w:space="0" w:color="auto"/>
        <w:left w:val="none" w:sz="0" w:space="0" w:color="auto"/>
        <w:bottom w:val="none" w:sz="0" w:space="0" w:color="auto"/>
        <w:right w:val="none" w:sz="0" w:space="0" w:color="auto"/>
      </w:divBdr>
    </w:div>
    <w:div w:id="461772787">
      <w:bodyDiv w:val="1"/>
      <w:marLeft w:val="0"/>
      <w:marRight w:val="0"/>
      <w:marTop w:val="0"/>
      <w:marBottom w:val="0"/>
      <w:divBdr>
        <w:top w:val="none" w:sz="0" w:space="0" w:color="auto"/>
        <w:left w:val="none" w:sz="0" w:space="0" w:color="auto"/>
        <w:bottom w:val="none" w:sz="0" w:space="0" w:color="auto"/>
        <w:right w:val="none" w:sz="0" w:space="0" w:color="auto"/>
      </w:divBdr>
    </w:div>
    <w:div w:id="463082243">
      <w:bodyDiv w:val="1"/>
      <w:marLeft w:val="0"/>
      <w:marRight w:val="0"/>
      <w:marTop w:val="0"/>
      <w:marBottom w:val="0"/>
      <w:divBdr>
        <w:top w:val="none" w:sz="0" w:space="0" w:color="auto"/>
        <w:left w:val="none" w:sz="0" w:space="0" w:color="auto"/>
        <w:bottom w:val="none" w:sz="0" w:space="0" w:color="auto"/>
        <w:right w:val="none" w:sz="0" w:space="0" w:color="auto"/>
      </w:divBdr>
    </w:div>
    <w:div w:id="463549013">
      <w:bodyDiv w:val="1"/>
      <w:marLeft w:val="0"/>
      <w:marRight w:val="0"/>
      <w:marTop w:val="0"/>
      <w:marBottom w:val="0"/>
      <w:divBdr>
        <w:top w:val="none" w:sz="0" w:space="0" w:color="auto"/>
        <w:left w:val="none" w:sz="0" w:space="0" w:color="auto"/>
        <w:bottom w:val="none" w:sz="0" w:space="0" w:color="auto"/>
        <w:right w:val="none" w:sz="0" w:space="0" w:color="auto"/>
      </w:divBdr>
    </w:div>
    <w:div w:id="463695619">
      <w:bodyDiv w:val="1"/>
      <w:marLeft w:val="0"/>
      <w:marRight w:val="0"/>
      <w:marTop w:val="0"/>
      <w:marBottom w:val="0"/>
      <w:divBdr>
        <w:top w:val="none" w:sz="0" w:space="0" w:color="auto"/>
        <w:left w:val="none" w:sz="0" w:space="0" w:color="auto"/>
        <w:bottom w:val="none" w:sz="0" w:space="0" w:color="auto"/>
        <w:right w:val="none" w:sz="0" w:space="0" w:color="auto"/>
      </w:divBdr>
    </w:div>
    <w:div w:id="464201807">
      <w:bodyDiv w:val="1"/>
      <w:marLeft w:val="0"/>
      <w:marRight w:val="0"/>
      <w:marTop w:val="0"/>
      <w:marBottom w:val="0"/>
      <w:divBdr>
        <w:top w:val="none" w:sz="0" w:space="0" w:color="auto"/>
        <w:left w:val="none" w:sz="0" w:space="0" w:color="auto"/>
        <w:bottom w:val="none" w:sz="0" w:space="0" w:color="auto"/>
        <w:right w:val="none" w:sz="0" w:space="0" w:color="auto"/>
      </w:divBdr>
    </w:div>
    <w:div w:id="465052520">
      <w:bodyDiv w:val="1"/>
      <w:marLeft w:val="0"/>
      <w:marRight w:val="0"/>
      <w:marTop w:val="0"/>
      <w:marBottom w:val="0"/>
      <w:divBdr>
        <w:top w:val="none" w:sz="0" w:space="0" w:color="auto"/>
        <w:left w:val="none" w:sz="0" w:space="0" w:color="auto"/>
        <w:bottom w:val="none" w:sz="0" w:space="0" w:color="auto"/>
        <w:right w:val="none" w:sz="0" w:space="0" w:color="auto"/>
      </w:divBdr>
    </w:div>
    <w:div w:id="465394840">
      <w:bodyDiv w:val="1"/>
      <w:marLeft w:val="0"/>
      <w:marRight w:val="0"/>
      <w:marTop w:val="0"/>
      <w:marBottom w:val="0"/>
      <w:divBdr>
        <w:top w:val="none" w:sz="0" w:space="0" w:color="auto"/>
        <w:left w:val="none" w:sz="0" w:space="0" w:color="auto"/>
        <w:bottom w:val="none" w:sz="0" w:space="0" w:color="auto"/>
        <w:right w:val="none" w:sz="0" w:space="0" w:color="auto"/>
      </w:divBdr>
    </w:div>
    <w:div w:id="465897315">
      <w:bodyDiv w:val="1"/>
      <w:marLeft w:val="0"/>
      <w:marRight w:val="0"/>
      <w:marTop w:val="0"/>
      <w:marBottom w:val="0"/>
      <w:divBdr>
        <w:top w:val="none" w:sz="0" w:space="0" w:color="auto"/>
        <w:left w:val="none" w:sz="0" w:space="0" w:color="auto"/>
        <w:bottom w:val="none" w:sz="0" w:space="0" w:color="auto"/>
        <w:right w:val="none" w:sz="0" w:space="0" w:color="auto"/>
      </w:divBdr>
    </w:div>
    <w:div w:id="466357711">
      <w:bodyDiv w:val="1"/>
      <w:marLeft w:val="0"/>
      <w:marRight w:val="0"/>
      <w:marTop w:val="0"/>
      <w:marBottom w:val="0"/>
      <w:divBdr>
        <w:top w:val="none" w:sz="0" w:space="0" w:color="auto"/>
        <w:left w:val="none" w:sz="0" w:space="0" w:color="auto"/>
        <w:bottom w:val="none" w:sz="0" w:space="0" w:color="auto"/>
        <w:right w:val="none" w:sz="0" w:space="0" w:color="auto"/>
      </w:divBdr>
    </w:div>
    <w:div w:id="466625762">
      <w:bodyDiv w:val="1"/>
      <w:marLeft w:val="0"/>
      <w:marRight w:val="0"/>
      <w:marTop w:val="0"/>
      <w:marBottom w:val="0"/>
      <w:divBdr>
        <w:top w:val="none" w:sz="0" w:space="0" w:color="auto"/>
        <w:left w:val="none" w:sz="0" w:space="0" w:color="auto"/>
        <w:bottom w:val="none" w:sz="0" w:space="0" w:color="auto"/>
        <w:right w:val="none" w:sz="0" w:space="0" w:color="auto"/>
      </w:divBdr>
    </w:div>
    <w:div w:id="467086728">
      <w:bodyDiv w:val="1"/>
      <w:marLeft w:val="0"/>
      <w:marRight w:val="0"/>
      <w:marTop w:val="0"/>
      <w:marBottom w:val="0"/>
      <w:divBdr>
        <w:top w:val="none" w:sz="0" w:space="0" w:color="auto"/>
        <w:left w:val="none" w:sz="0" w:space="0" w:color="auto"/>
        <w:bottom w:val="none" w:sz="0" w:space="0" w:color="auto"/>
        <w:right w:val="none" w:sz="0" w:space="0" w:color="auto"/>
      </w:divBdr>
    </w:div>
    <w:div w:id="467547986">
      <w:bodyDiv w:val="1"/>
      <w:marLeft w:val="0"/>
      <w:marRight w:val="0"/>
      <w:marTop w:val="0"/>
      <w:marBottom w:val="0"/>
      <w:divBdr>
        <w:top w:val="none" w:sz="0" w:space="0" w:color="auto"/>
        <w:left w:val="none" w:sz="0" w:space="0" w:color="auto"/>
        <w:bottom w:val="none" w:sz="0" w:space="0" w:color="auto"/>
        <w:right w:val="none" w:sz="0" w:space="0" w:color="auto"/>
      </w:divBdr>
    </w:div>
    <w:div w:id="468593350">
      <w:bodyDiv w:val="1"/>
      <w:marLeft w:val="0"/>
      <w:marRight w:val="0"/>
      <w:marTop w:val="0"/>
      <w:marBottom w:val="0"/>
      <w:divBdr>
        <w:top w:val="none" w:sz="0" w:space="0" w:color="auto"/>
        <w:left w:val="none" w:sz="0" w:space="0" w:color="auto"/>
        <w:bottom w:val="none" w:sz="0" w:space="0" w:color="auto"/>
        <w:right w:val="none" w:sz="0" w:space="0" w:color="auto"/>
      </w:divBdr>
    </w:div>
    <w:div w:id="468745087">
      <w:bodyDiv w:val="1"/>
      <w:marLeft w:val="0"/>
      <w:marRight w:val="0"/>
      <w:marTop w:val="0"/>
      <w:marBottom w:val="0"/>
      <w:divBdr>
        <w:top w:val="none" w:sz="0" w:space="0" w:color="auto"/>
        <w:left w:val="none" w:sz="0" w:space="0" w:color="auto"/>
        <w:bottom w:val="none" w:sz="0" w:space="0" w:color="auto"/>
        <w:right w:val="none" w:sz="0" w:space="0" w:color="auto"/>
      </w:divBdr>
    </w:div>
    <w:div w:id="469055318">
      <w:bodyDiv w:val="1"/>
      <w:marLeft w:val="0"/>
      <w:marRight w:val="0"/>
      <w:marTop w:val="0"/>
      <w:marBottom w:val="0"/>
      <w:divBdr>
        <w:top w:val="none" w:sz="0" w:space="0" w:color="auto"/>
        <w:left w:val="none" w:sz="0" w:space="0" w:color="auto"/>
        <w:bottom w:val="none" w:sz="0" w:space="0" w:color="auto"/>
        <w:right w:val="none" w:sz="0" w:space="0" w:color="auto"/>
      </w:divBdr>
    </w:div>
    <w:div w:id="469828304">
      <w:bodyDiv w:val="1"/>
      <w:marLeft w:val="0"/>
      <w:marRight w:val="0"/>
      <w:marTop w:val="0"/>
      <w:marBottom w:val="0"/>
      <w:divBdr>
        <w:top w:val="none" w:sz="0" w:space="0" w:color="auto"/>
        <w:left w:val="none" w:sz="0" w:space="0" w:color="auto"/>
        <w:bottom w:val="none" w:sz="0" w:space="0" w:color="auto"/>
        <w:right w:val="none" w:sz="0" w:space="0" w:color="auto"/>
      </w:divBdr>
    </w:div>
    <w:div w:id="471288775">
      <w:bodyDiv w:val="1"/>
      <w:marLeft w:val="0"/>
      <w:marRight w:val="0"/>
      <w:marTop w:val="0"/>
      <w:marBottom w:val="0"/>
      <w:divBdr>
        <w:top w:val="none" w:sz="0" w:space="0" w:color="auto"/>
        <w:left w:val="none" w:sz="0" w:space="0" w:color="auto"/>
        <w:bottom w:val="none" w:sz="0" w:space="0" w:color="auto"/>
        <w:right w:val="none" w:sz="0" w:space="0" w:color="auto"/>
      </w:divBdr>
    </w:div>
    <w:div w:id="472215971">
      <w:bodyDiv w:val="1"/>
      <w:marLeft w:val="0"/>
      <w:marRight w:val="0"/>
      <w:marTop w:val="0"/>
      <w:marBottom w:val="0"/>
      <w:divBdr>
        <w:top w:val="none" w:sz="0" w:space="0" w:color="auto"/>
        <w:left w:val="none" w:sz="0" w:space="0" w:color="auto"/>
        <w:bottom w:val="none" w:sz="0" w:space="0" w:color="auto"/>
        <w:right w:val="none" w:sz="0" w:space="0" w:color="auto"/>
      </w:divBdr>
    </w:div>
    <w:div w:id="473722190">
      <w:bodyDiv w:val="1"/>
      <w:marLeft w:val="0"/>
      <w:marRight w:val="0"/>
      <w:marTop w:val="0"/>
      <w:marBottom w:val="0"/>
      <w:divBdr>
        <w:top w:val="none" w:sz="0" w:space="0" w:color="auto"/>
        <w:left w:val="none" w:sz="0" w:space="0" w:color="auto"/>
        <w:bottom w:val="none" w:sz="0" w:space="0" w:color="auto"/>
        <w:right w:val="none" w:sz="0" w:space="0" w:color="auto"/>
      </w:divBdr>
    </w:div>
    <w:div w:id="474297698">
      <w:bodyDiv w:val="1"/>
      <w:marLeft w:val="0"/>
      <w:marRight w:val="0"/>
      <w:marTop w:val="0"/>
      <w:marBottom w:val="0"/>
      <w:divBdr>
        <w:top w:val="none" w:sz="0" w:space="0" w:color="auto"/>
        <w:left w:val="none" w:sz="0" w:space="0" w:color="auto"/>
        <w:bottom w:val="none" w:sz="0" w:space="0" w:color="auto"/>
        <w:right w:val="none" w:sz="0" w:space="0" w:color="auto"/>
      </w:divBdr>
    </w:div>
    <w:div w:id="474489524">
      <w:bodyDiv w:val="1"/>
      <w:marLeft w:val="0"/>
      <w:marRight w:val="0"/>
      <w:marTop w:val="0"/>
      <w:marBottom w:val="0"/>
      <w:divBdr>
        <w:top w:val="none" w:sz="0" w:space="0" w:color="auto"/>
        <w:left w:val="none" w:sz="0" w:space="0" w:color="auto"/>
        <w:bottom w:val="none" w:sz="0" w:space="0" w:color="auto"/>
        <w:right w:val="none" w:sz="0" w:space="0" w:color="auto"/>
      </w:divBdr>
    </w:div>
    <w:div w:id="475415205">
      <w:bodyDiv w:val="1"/>
      <w:marLeft w:val="0"/>
      <w:marRight w:val="0"/>
      <w:marTop w:val="0"/>
      <w:marBottom w:val="0"/>
      <w:divBdr>
        <w:top w:val="none" w:sz="0" w:space="0" w:color="auto"/>
        <w:left w:val="none" w:sz="0" w:space="0" w:color="auto"/>
        <w:bottom w:val="none" w:sz="0" w:space="0" w:color="auto"/>
        <w:right w:val="none" w:sz="0" w:space="0" w:color="auto"/>
      </w:divBdr>
    </w:div>
    <w:div w:id="475683427">
      <w:bodyDiv w:val="1"/>
      <w:marLeft w:val="0"/>
      <w:marRight w:val="0"/>
      <w:marTop w:val="0"/>
      <w:marBottom w:val="0"/>
      <w:divBdr>
        <w:top w:val="none" w:sz="0" w:space="0" w:color="auto"/>
        <w:left w:val="none" w:sz="0" w:space="0" w:color="auto"/>
        <w:bottom w:val="none" w:sz="0" w:space="0" w:color="auto"/>
        <w:right w:val="none" w:sz="0" w:space="0" w:color="auto"/>
      </w:divBdr>
    </w:div>
    <w:div w:id="476382695">
      <w:bodyDiv w:val="1"/>
      <w:marLeft w:val="0"/>
      <w:marRight w:val="0"/>
      <w:marTop w:val="0"/>
      <w:marBottom w:val="0"/>
      <w:divBdr>
        <w:top w:val="none" w:sz="0" w:space="0" w:color="auto"/>
        <w:left w:val="none" w:sz="0" w:space="0" w:color="auto"/>
        <w:bottom w:val="none" w:sz="0" w:space="0" w:color="auto"/>
        <w:right w:val="none" w:sz="0" w:space="0" w:color="auto"/>
      </w:divBdr>
    </w:div>
    <w:div w:id="476461133">
      <w:bodyDiv w:val="1"/>
      <w:marLeft w:val="0"/>
      <w:marRight w:val="0"/>
      <w:marTop w:val="0"/>
      <w:marBottom w:val="0"/>
      <w:divBdr>
        <w:top w:val="none" w:sz="0" w:space="0" w:color="auto"/>
        <w:left w:val="none" w:sz="0" w:space="0" w:color="auto"/>
        <w:bottom w:val="none" w:sz="0" w:space="0" w:color="auto"/>
        <w:right w:val="none" w:sz="0" w:space="0" w:color="auto"/>
      </w:divBdr>
    </w:div>
    <w:div w:id="476605519">
      <w:bodyDiv w:val="1"/>
      <w:marLeft w:val="0"/>
      <w:marRight w:val="0"/>
      <w:marTop w:val="0"/>
      <w:marBottom w:val="0"/>
      <w:divBdr>
        <w:top w:val="none" w:sz="0" w:space="0" w:color="auto"/>
        <w:left w:val="none" w:sz="0" w:space="0" w:color="auto"/>
        <w:bottom w:val="none" w:sz="0" w:space="0" w:color="auto"/>
        <w:right w:val="none" w:sz="0" w:space="0" w:color="auto"/>
      </w:divBdr>
    </w:div>
    <w:div w:id="477040509">
      <w:bodyDiv w:val="1"/>
      <w:marLeft w:val="0"/>
      <w:marRight w:val="0"/>
      <w:marTop w:val="0"/>
      <w:marBottom w:val="0"/>
      <w:divBdr>
        <w:top w:val="none" w:sz="0" w:space="0" w:color="auto"/>
        <w:left w:val="none" w:sz="0" w:space="0" w:color="auto"/>
        <w:bottom w:val="none" w:sz="0" w:space="0" w:color="auto"/>
        <w:right w:val="none" w:sz="0" w:space="0" w:color="auto"/>
      </w:divBdr>
    </w:div>
    <w:div w:id="477041580">
      <w:bodyDiv w:val="1"/>
      <w:marLeft w:val="0"/>
      <w:marRight w:val="0"/>
      <w:marTop w:val="0"/>
      <w:marBottom w:val="0"/>
      <w:divBdr>
        <w:top w:val="none" w:sz="0" w:space="0" w:color="auto"/>
        <w:left w:val="none" w:sz="0" w:space="0" w:color="auto"/>
        <w:bottom w:val="none" w:sz="0" w:space="0" w:color="auto"/>
        <w:right w:val="none" w:sz="0" w:space="0" w:color="auto"/>
      </w:divBdr>
    </w:div>
    <w:div w:id="477263780">
      <w:bodyDiv w:val="1"/>
      <w:marLeft w:val="0"/>
      <w:marRight w:val="0"/>
      <w:marTop w:val="0"/>
      <w:marBottom w:val="0"/>
      <w:divBdr>
        <w:top w:val="none" w:sz="0" w:space="0" w:color="auto"/>
        <w:left w:val="none" w:sz="0" w:space="0" w:color="auto"/>
        <w:bottom w:val="none" w:sz="0" w:space="0" w:color="auto"/>
        <w:right w:val="none" w:sz="0" w:space="0" w:color="auto"/>
      </w:divBdr>
    </w:div>
    <w:div w:id="478351633">
      <w:bodyDiv w:val="1"/>
      <w:marLeft w:val="0"/>
      <w:marRight w:val="0"/>
      <w:marTop w:val="0"/>
      <w:marBottom w:val="0"/>
      <w:divBdr>
        <w:top w:val="none" w:sz="0" w:space="0" w:color="auto"/>
        <w:left w:val="none" w:sz="0" w:space="0" w:color="auto"/>
        <w:bottom w:val="none" w:sz="0" w:space="0" w:color="auto"/>
        <w:right w:val="none" w:sz="0" w:space="0" w:color="auto"/>
      </w:divBdr>
    </w:div>
    <w:div w:id="479230074">
      <w:bodyDiv w:val="1"/>
      <w:marLeft w:val="0"/>
      <w:marRight w:val="0"/>
      <w:marTop w:val="0"/>
      <w:marBottom w:val="0"/>
      <w:divBdr>
        <w:top w:val="none" w:sz="0" w:space="0" w:color="auto"/>
        <w:left w:val="none" w:sz="0" w:space="0" w:color="auto"/>
        <w:bottom w:val="none" w:sz="0" w:space="0" w:color="auto"/>
        <w:right w:val="none" w:sz="0" w:space="0" w:color="auto"/>
      </w:divBdr>
    </w:div>
    <w:div w:id="479350327">
      <w:bodyDiv w:val="1"/>
      <w:marLeft w:val="0"/>
      <w:marRight w:val="0"/>
      <w:marTop w:val="0"/>
      <w:marBottom w:val="0"/>
      <w:divBdr>
        <w:top w:val="none" w:sz="0" w:space="0" w:color="auto"/>
        <w:left w:val="none" w:sz="0" w:space="0" w:color="auto"/>
        <w:bottom w:val="none" w:sz="0" w:space="0" w:color="auto"/>
        <w:right w:val="none" w:sz="0" w:space="0" w:color="auto"/>
      </w:divBdr>
    </w:div>
    <w:div w:id="479540194">
      <w:bodyDiv w:val="1"/>
      <w:marLeft w:val="0"/>
      <w:marRight w:val="0"/>
      <w:marTop w:val="0"/>
      <w:marBottom w:val="0"/>
      <w:divBdr>
        <w:top w:val="none" w:sz="0" w:space="0" w:color="auto"/>
        <w:left w:val="none" w:sz="0" w:space="0" w:color="auto"/>
        <w:bottom w:val="none" w:sz="0" w:space="0" w:color="auto"/>
        <w:right w:val="none" w:sz="0" w:space="0" w:color="auto"/>
      </w:divBdr>
    </w:div>
    <w:div w:id="480468781">
      <w:bodyDiv w:val="1"/>
      <w:marLeft w:val="0"/>
      <w:marRight w:val="0"/>
      <w:marTop w:val="0"/>
      <w:marBottom w:val="0"/>
      <w:divBdr>
        <w:top w:val="none" w:sz="0" w:space="0" w:color="auto"/>
        <w:left w:val="none" w:sz="0" w:space="0" w:color="auto"/>
        <w:bottom w:val="none" w:sz="0" w:space="0" w:color="auto"/>
        <w:right w:val="none" w:sz="0" w:space="0" w:color="auto"/>
      </w:divBdr>
    </w:div>
    <w:div w:id="481314097">
      <w:bodyDiv w:val="1"/>
      <w:marLeft w:val="0"/>
      <w:marRight w:val="0"/>
      <w:marTop w:val="0"/>
      <w:marBottom w:val="0"/>
      <w:divBdr>
        <w:top w:val="none" w:sz="0" w:space="0" w:color="auto"/>
        <w:left w:val="none" w:sz="0" w:space="0" w:color="auto"/>
        <w:bottom w:val="none" w:sz="0" w:space="0" w:color="auto"/>
        <w:right w:val="none" w:sz="0" w:space="0" w:color="auto"/>
      </w:divBdr>
    </w:div>
    <w:div w:id="481656114">
      <w:bodyDiv w:val="1"/>
      <w:marLeft w:val="0"/>
      <w:marRight w:val="0"/>
      <w:marTop w:val="0"/>
      <w:marBottom w:val="0"/>
      <w:divBdr>
        <w:top w:val="none" w:sz="0" w:space="0" w:color="auto"/>
        <w:left w:val="none" w:sz="0" w:space="0" w:color="auto"/>
        <w:bottom w:val="none" w:sz="0" w:space="0" w:color="auto"/>
        <w:right w:val="none" w:sz="0" w:space="0" w:color="auto"/>
      </w:divBdr>
    </w:div>
    <w:div w:id="482620982">
      <w:bodyDiv w:val="1"/>
      <w:marLeft w:val="0"/>
      <w:marRight w:val="0"/>
      <w:marTop w:val="0"/>
      <w:marBottom w:val="0"/>
      <w:divBdr>
        <w:top w:val="none" w:sz="0" w:space="0" w:color="auto"/>
        <w:left w:val="none" w:sz="0" w:space="0" w:color="auto"/>
        <w:bottom w:val="none" w:sz="0" w:space="0" w:color="auto"/>
        <w:right w:val="none" w:sz="0" w:space="0" w:color="auto"/>
      </w:divBdr>
    </w:div>
    <w:div w:id="482964209">
      <w:bodyDiv w:val="1"/>
      <w:marLeft w:val="0"/>
      <w:marRight w:val="0"/>
      <w:marTop w:val="0"/>
      <w:marBottom w:val="0"/>
      <w:divBdr>
        <w:top w:val="none" w:sz="0" w:space="0" w:color="auto"/>
        <w:left w:val="none" w:sz="0" w:space="0" w:color="auto"/>
        <w:bottom w:val="none" w:sz="0" w:space="0" w:color="auto"/>
        <w:right w:val="none" w:sz="0" w:space="0" w:color="auto"/>
      </w:divBdr>
    </w:div>
    <w:div w:id="483132005">
      <w:bodyDiv w:val="1"/>
      <w:marLeft w:val="0"/>
      <w:marRight w:val="0"/>
      <w:marTop w:val="0"/>
      <w:marBottom w:val="0"/>
      <w:divBdr>
        <w:top w:val="none" w:sz="0" w:space="0" w:color="auto"/>
        <w:left w:val="none" w:sz="0" w:space="0" w:color="auto"/>
        <w:bottom w:val="none" w:sz="0" w:space="0" w:color="auto"/>
        <w:right w:val="none" w:sz="0" w:space="0" w:color="auto"/>
      </w:divBdr>
    </w:div>
    <w:div w:id="483543898">
      <w:bodyDiv w:val="1"/>
      <w:marLeft w:val="0"/>
      <w:marRight w:val="0"/>
      <w:marTop w:val="0"/>
      <w:marBottom w:val="0"/>
      <w:divBdr>
        <w:top w:val="none" w:sz="0" w:space="0" w:color="auto"/>
        <w:left w:val="none" w:sz="0" w:space="0" w:color="auto"/>
        <w:bottom w:val="none" w:sz="0" w:space="0" w:color="auto"/>
        <w:right w:val="none" w:sz="0" w:space="0" w:color="auto"/>
      </w:divBdr>
    </w:div>
    <w:div w:id="483668248">
      <w:bodyDiv w:val="1"/>
      <w:marLeft w:val="0"/>
      <w:marRight w:val="0"/>
      <w:marTop w:val="0"/>
      <w:marBottom w:val="0"/>
      <w:divBdr>
        <w:top w:val="none" w:sz="0" w:space="0" w:color="auto"/>
        <w:left w:val="none" w:sz="0" w:space="0" w:color="auto"/>
        <w:bottom w:val="none" w:sz="0" w:space="0" w:color="auto"/>
        <w:right w:val="none" w:sz="0" w:space="0" w:color="auto"/>
      </w:divBdr>
    </w:div>
    <w:div w:id="484397339">
      <w:bodyDiv w:val="1"/>
      <w:marLeft w:val="0"/>
      <w:marRight w:val="0"/>
      <w:marTop w:val="0"/>
      <w:marBottom w:val="0"/>
      <w:divBdr>
        <w:top w:val="none" w:sz="0" w:space="0" w:color="auto"/>
        <w:left w:val="none" w:sz="0" w:space="0" w:color="auto"/>
        <w:bottom w:val="none" w:sz="0" w:space="0" w:color="auto"/>
        <w:right w:val="none" w:sz="0" w:space="0" w:color="auto"/>
      </w:divBdr>
    </w:div>
    <w:div w:id="484972546">
      <w:bodyDiv w:val="1"/>
      <w:marLeft w:val="0"/>
      <w:marRight w:val="0"/>
      <w:marTop w:val="0"/>
      <w:marBottom w:val="0"/>
      <w:divBdr>
        <w:top w:val="none" w:sz="0" w:space="0" w:color="auto"/>
        <w:left w:val="none" w:sz="0" w:space="0" w:color="auto"/>
        <w:bottom w:val="none" w:sz="0" w:space="0" w:color="auto"/>
        <w:right w:val="none" w:sz="0" w:space="0" w:color="auto"/>
      </w:divBdr>
    </w:div>
    <w:div w:id="485317789">
      <w:bodyDiv w:val="1"/>
      <w:marLeft w:val="0"/>
      <w:marRight w:val="0"/>
      <w:marTop w:val="0"/>
      <w:marBottom w:val="0"/>
      <w:divBdr>
        <w:top w:val="none" w:sz="0" w:space="0" w:color="auto"/>
        <w:left w:val="none" w:sz="0" w:space="0" w:color="auto"/>
        <w:bottom w:val="none" w:sz="0" w:space="0" w:color="auto"/>
        <w:right w:val="none" w:sz="0" w:space="0" w:color="auto"/>
      </w:divBdr>
    </w:div>
    <w:div w:id="485514266">
      <w:bodyDiv w:val="1"/>
      <w:marLeft w:val="0"/>
      <w:marRight w:val="0"/>
      <w:marTop w:val="0"/>
      <w:marBottom w:val="0"/>
      <w:divBdr>
        <w:top w:val="none" w:sz="0" w:space="0" w:color="auto"/>
        <w:left w:val="none" w:sz="0" w:space="0" w:color="auto"/>
        <w:bottom w:val="none" w:sz="0" w:space="0" w:color="auto"/>
        <w:right w:val="none" w:sz="0" w:space="0" w:color="auto"/>
      </w:divBdr>
    </w:div>
    <w:div w:id="485634284">
      <w:bodyDiv w:val="1"/>
      <w:marLeft w:val="0"/>
      <w:marRight w:val="0"/>
      <w:marTop w:val="0"/>
      <w:marBottom w:val="0"/>
      <w:divBdr>
        <w:top w:val="none" w:sz="0" w:space="0" w:color="auto"/>
        <w:left w:val="none" w:sz="0" w:space="0" w:color="auto"/>
        <w:bottom w:val="none" w:sz="0" w:space="0" w:color="auto"/>
        <w:right w:val="none" w:sz="0" w:space="0" w:color="auto"/>
      </w:divBdr>
    </w:div>
    <w:div w:id="485778417">
      <w:bodyDiv w:val="1"/>
      <w:marLeft w:val="0"/>
      <w:marRight w:val="0"/>
      <w:marTop w:val="0"/>
      <w:marBottom w:val="0"/>
      <w:divBdr>
        <w:top w:val="none" w:sz="0" w:space="0" w:color="auto"/>
        <w:left w:val="none" w:sz="0" w:space="0" w:color="auto"/>
        <w:bottom w:val="none" w:sz="0" w:space="0" w:color="auto"/>
        <w:right w:val="none" w:sz="0" w:space="0" w:color="auto"/>
      </w:divBdr>
    </w:div>
    <w:div w:id="485895476">
      <w:bodyDiv w:val="1"/>
      <w:marLeft w:val="0"/>
      <w:marRight w:val="0"/>
      <w:marTop w:val="0"/>
      <w:marBottom w:val="0"/>
      <w:divBdr>
        <w:top w:val="none" w:sz="0" w:space="0" w:color="auto"/>
        <w:left w:val="none" w:sz="0" w:space="0" w:color="auto"/>
        <w:bottom w:val="none" w:sz="0" w:space="0" w:color="auto"/>
        <w:right w:val="none" w:sz="0" w:space="0" w:color="auto"/>
      </w:divBdr>
    </w:div>
    <w:div w:id="487019045">
      <w:bodyDiv w:val="1"/>
      <w:marLeft w:val="0"/>
      <w:marRight w:val="0"/>
      <w:marTop w:val="0"/>
      <w:marBottom w:val="0"/>
      <w:divBdr>
        <w:top w:val="none" w:sz="0" w:space="0" w:color="auto"/>
        <w:left w:val="none" w:sz="0" w:space="0" w:color="auto"/>
        <w:bottom w:val="none" w:sz="0" w:space="0" w:color="auto"/>
        <w:right w:val="none" w:sz="0" w:space="0" w:color="auto"/>
      </w:divBdr>
    </w:div>
    <w:div w:id="487985478">
      <w:bodyDiv w:val="1"/>
      <w:marLeft w:val="0"/>
      <w:marRight w:val="0"/>
      <w:marTop w:val="0"/>
      <w:marBottom w:val="0"/>
      <w:divBdr>
        <w:top w:val="none" w:sz="0" w:space="0" w:color="auto"/>
        <w:left w:val="none" w:sz="0" w:space="0" w:color="auto"/>
        <w:bottom w:val="none" w:sz="0" w:space="0" w:color="auto"/>
        <w:right w:val="none" w:sz="0" w:space="0" w:color="auto"/>
      </w:divBdr>
    </w:div>
    <w:div w:id="489441531">
      <w:bodyDiv w:val="1"/>
      <w:marLeft w:val="0"/>
      <w:marRight w:val="0"/>
      <w:marTop w:val="0"/>
      <w:marBottom w:val="0"/>
      <w:divBdr>
        <w:top w:val="none" w:sz="0" w:space="0" w:color="auto"/>
        <w:left w:val="none" w:sz="0" w:space="0" w:color="auto"/>
        <w:bottom w:val="none" w:sz="0" w:space="0" w:color="auto"/>
        <w:right w:val="none" w:sz="0" w:space="0" w:color="auto"/>
      </w:divBdr>
    </w:div>
    <w:div w:id="489950258">
      <w:bodyDiv w:val="1"/>
      <w:marLeft w:val="0"/>
      <w:marRight w:val="0"/>
      <w:marTop w:val="0"/>
      <w:marBottom w:val="0"/>
      <w:divBdr>
        <w:top w:val="none" w:sz="0" w:space="0" w:color="auto"/>
        <w:left w:val="none" w:sz="0" w:space="0" w:color="auto"/>
        <w:bottom w:val="none" w:sz="0" w:space="0" w:color="auto"/>
        <w:right w:val="none" w:sz="0" w:space="0" w:color="auto"/>
      </w:divBdr>
    </w:div>
    <w:div w:id="490173805">
      <w:bodyDiv w:val="1"/>
      <w:marLeft w:val="0"/>
      <w:marRight w:val="0"/>
      <w:marTop w:val="0"/>
      <w:marBottom w:val="0"/>
      <w:divBdr>
        <w:top w:val="none" w:sz="0" w:space="0" w:color="auto"/>
        <w:left w:val="none" w:sz="0" w:space="0" w:color="auto"/>
        <w:bottom w:val="none" w:sz="0" w:space="0" w:color="auto"/>
        <w:right w:val="none" w:sz="0" w:space="0" w:color="auto"/>
      </w:divBdr>
    </w:div>
    <w:div w:id="490950715">
      <w:bodyDiv w:val="1"/>
      <w:marLeft w:val="0"/>
      <w:marRight w:val="0"/>
      <w:marTop w:val="0"/>
      <w:marBottom w:val="0"/>
      <w:divBdr>
        <w:top w:val="none" w:sz="0" w:space="0" w:color="auto"/>
        <w:left w:val="none" w:sz="0" w:space="0" w:color="auto"/>
        <w:bottom w:val="none" w:sz="0" w:space="0" w:color="auto"/>
        <w:right w:val="none" w:sz="0" w:space="0" w:color="auto"/>
      </w:divBdr>
    </w:div>
    <w:div w:id="491793299">
      <w:bodyDiv w:val="1"/>
      <w:marLeft w:val="0"/>
      <w:marRight w:val="0"/>
      <w:marTop w:val="0"/>
      <w:marBottom w:val="0"/>
      <w:divBdr>
        <w:top w:val="none" w:sz="0" w:space="0" w:color="auto"/>
        <w:left w:val="none" w:sz="0" w:space="0" w:color="auto"/>
        <w:bottom w:val="none" w:sz="0" w:space="0" w:color="auto"/>
        <w:right w:val="none" w:sz="0" w:space="0" w:color="auto"/>
      </w:divBdr>
    </w:div>
    <w:div w:id="492064174">
      <w:bodyDiv w:val="1"/>
      <w:marLeft w:val="0"/>
      <w:marRight w:val="0"/>
      <w:marTop w:val="0"/>
      <w:marBottom w:val="0"/>
      <w:divBdr>
        <w:top w:val="none" w:sz="0" w:space="0" w:color="auto"/>
        <w:left w:val="none" w:sz="0" w:space="0" w:color="auto"/>
        <w:bottom w:val="none" w:sz="0" w:space="0" w:color="auto"/>
        <w:right w:val="none" w:sz="0" w:space="0" w:color="auto"/>
      </w:divBdr>
    </w:div>
    <w:div w:id="492454883">
      <w:bodyDiv w:val="1"/>
      <w:marLeft w:val="0"/>
      <w:marRight w:val="0"/>
      <w:marTop w:val="0"/>
      <w:marBottom w:val="0"/>
      <w:divBdr>
        <w:top w:val="none" w:sz="0" w:space="0" w:color="auto"/>
        <w:left w:val="none" w:sz="0" w:space="0" w:color="auto"/>
        <w:bottom w:val="none" w:sz="0" w:space="0" w:color="auto"/>
        <w:right w:val="none" w:sz="0" w:space="0" w:color="auto"/>
      </w:divBdr>
    </w:div>
    <w:div w:id="493493629">
      <w:bodyDiv w:val="1"/>
      <w:marLeft w:val="0"/>
      <w:marRight w:val="0"/>
      <w:marTop w:val="0"/>
      <w:marBottom w:val="0"/>
      <w:divBdr>
        <w:top w:val="none" w:sz="0" w:space="0" w:color="auto"/>
        <w:left w:val="none" w:sz="0" w:space="0" w:color="auto"/>
        <w:bottom w:val="none" w:sz="0" w:space="0" w:color="auto"/>
        <w:right w:val="none" w:sz="0" w:space="0" w:color="auto"/>
      </w:divBdr>
    </w:div>
    <w:div w:id="493952828">
      <w:bodyDiv w:val="1"/>
      <w:marLeft w:val="0"/>
      <w:marRight w:val="0"/>
      <w:marTop w:val="0"/>
      <w:marBottom w:val="0"/>
      <w:divBdr>
        <w:top w:val="none" w:sz="0" w:space="0" w:color="auto"/>
        <w:left w:val="none" w:sz="0" w:space="0" w:color="auto"/>
        <w:bottom w:val="none" w:sz="0" w:space="0" w:color="auto"/>
        <w:right w:val="none" w:sz="0" w:space="0" w:color="auto"/>
      </w:divBdr>
    </w:div>
    <w:div w:id="494105634">
      <w:bodyDiv w:val="1"/>
      <w:marLeft w:val="0"/>
      <w:marRight w:val="0"/>
      <w:marTop w:val="0"/>
      <w:marBottom w:val="0"/>
      <w:divBdr>
        <w:top w:val="none" w:sz="0" w:space="0" w:color="auto"/>
        <w:left w:val="none" w:sz="0" w:space="0" w:color="auto"/>
        <w:bottom w:val="none" w:sz="0" w:space="0" w:color="auto"/>
        <w:right w:val="none" w:sz="0" w:space="0" w:color="auto"/>
      </w:divBdr>
    </w:div>
    <w:div w:id="494148244">
      <w:bodyDiv w:val="1"/>
      <w:marLeft w:val="0"/>
      <w:marRight w:val="0"/>
      <w:marTop w:val="0"/>
      <w:marBottom w:val="0"/>
      <w:divBdr>
        <w:top w:val="none" w:sz="0" w:space="0" w:color="auto"/>
        <w:left w:val="none" w:sz="0" w:space="0" w:color="auto"/>
        <w:bottom w:val="none" w:sz="0" w:space="0" w:color="auto"/>
        <w:right w:val="none" w:sz="0" w:space="0" w:color="auto"/>
      </w:divBdr>
    </w:div>
    <w:div w:id="494419412">
      <w:bodyDiv w:val="1"/>
      <w:marLeft w:val="0"/>
      <w:marRight w:val="0"/>
      <w:marTop w:val="0"/>
      <w:marBottom w:val="0"/>
      <w:divBdr>
        <w:top w:val="none" w:sz="0" w:space="0" w:color="auto"/>
        <w:left w:val="none" w:sz="0" w:space="0" w:color="auto"/>
        <w:bottom w:val="none" w:sz="0" w:space="0" w:color="auto"/>
        <w:right w:val="none" w:sz="0" w:space="0" w:color="auto"/>
      </w:divBdr>
    </w:div>
    <w:div w:id="495268459">
      <w:bodyDiv w:val="1"/>
      <w:marLeft w:val="0"/>
      <w:marRight w:val="0"/>
      <w:marTop w:val="0"/>
      <w:marBottom w:val="0"/>
      <w:divBdr>
        <w:top w:val="none" w:sz="0" w:space="0" w:color="auto"/>
        <w:left w:val="none" w:sz="0" w:space="0" w:color="auto"/>
        <w:bottom w:val="none" w:sz="0" w:space="0" w:color="auto"/>
        <w:right w:val="none" w:sz="0" w:space="0" w:color="auto"/>
      </w:divBdr>
    </w:div>
    <w:div w:id="495656932">
      <w:bodyDiv w:val="1"/>
      <w:marLeft w:val="0"/>
      <w:marRight w:val="0"/>
      <w:marTop w:val="0"/>
      <w:marBottom w:val="0"/>
      <w:divBdr>
        <w:top w:val="none" w:sz="0" w:space="0" w:color="auto"/>
        <w:left w:val="none" w:sz="0" w:space="0" w:color="auto"/>
        <w:bottom w:val="none" w:sz="0" w:space="0" w:color="auto"/>
        <w:right w:val="none" w:sz="0" w:space="0" w:color="auto"/>
      </w:divBdr>
    </w:div>
    <w:div w:id="495925814">
      <w:bodyDiv w:val="1"/>
      <w:marLeft w:val="0"/>
      <w:marRight w:val="0"/>
      <w:marTop w:val="0"/>
      <w:marBottom w:val="0"/>
      <w:divBdr>
        <w:top w:val="none" w:sz="0" w:space="0" w:color="auto"/>
        <w:left w:val="none" w:sz="0" w:space="0" w:color="auto"/>
        <w:bottom w:val="none" w:sz="0" w:space="0" w:color="auto"/>
        <w:right w:val="none" w:sz="0" w:space="0" w:color="auto"/>
      </w:divBdr>
    </w:div>
    <w:div w:id="496270321">
      <w:bodyDiv w:val="1"/>
      <w:marLeft w:val="0"/>
      <w:marRight w:val="0"/>
      <w:marTop w:val="0"/>
      <w:marBottom w:val="0"/>
      <w:divBdr>
        <w:top w:val="none" w:sz="0" w:space="0" w:color="auto"/>
        <w:left w:val="none" w:sz="0" w:space="0" w:color="auto"/>
        <w:bottom w:val="none" w:sz="0" w:space="0" w:color="auto"/>
        <w:right w:val="none" w:sz="0" w:space="0" w:color="auto"/>
      </w:divBdr>
    </w:div>
    <w:div w:id="497308880">
      <w:bodyDiv w:val="1"/>
      <w:marLeft w:val="0"/>
      <w:marRight w:val="0"/>
      <w:marTop w:val="0"/>
      <w:marBottom w:val="0"/>
      <w:divBdr>
        <w:top w:val="none" w:sz="0" w:space="0" w:color="auto"/>
        <w:left w:val="none" w:sz="0" w:space="0" w:color="auto"/>
        <w:bottom w:val="none" w:sz="0" w:space="0" w:color="auto"/>
        <w:right w:val="none" w:sz="0" w:space="0" w:color="auto"/>
      </w:divBdr>
    </w:div>
    <w:div w:id="497581863">
      <w:bodyDiv w:val="1"/>
      <w:marLeft w:val="0"/>
      <w:marRight w:val="0"/>
      <w:marTop w:val="0"/>
      <w:marBottom w:val="0"/>
      <w:divBdr>
        <w:top w:val="none" w:sz="0" w:space="0" w:color="auto"/>
        <w:left w:val="none" w:sz="0" w:space="0" w:color="auto"/>
        <w:bottom w:val="none" w:sz="0" w:space="0" w:color="auto"/>
        <w:right w:val="none" w:sz="0" w:space="0" w:color="auto"/>
      </w:divBdr>
    </w:div>
    <w:div w:id="497890064">
      <w:bodyDiv w:val="1"/>
      <w:marLeft w:val="0"/>
      <w:marRight w:val="0"/>
      <w:marTop w:val="0"/>
      <w:marBottom w:val="0"/>
      <w:divBdr>
        <w:top w:val="none" w:sz="0" w:space="0" w:color="auto"/>
        <w:left w:val="none" w:sz="0" w:space="0" w:color="auto"/>
        <w:bottom w:val="none" w:sz="0" w:space="0" w:color="auto"/>
        <w:right w:val="none" w:sz="0" w:space="0" w:color="auto"/>
      </w:divBdr>
    </w:div>
    <w:div w:id="498932850">
      <w:bodyDiv w:val="1"/>
      <w:marLeft w:val="0"/>
      <w:marRight w:val="0"/>
      <w:marTop w:val="0"/>
      <w:marBottom w:val="0"/>
      <w:divBdr>
        <w:top w:val="none" w:sz="0" w:space="0" w:color="auto"/>
        <w:left w:val="none" w:sz="0" w:space="0" w:color="auto"/>
        <w:bottom w:val="none" w:sz="0" w:space="0" w:color="auto"/>
        <w:right w:val="none" w:sz="0" w:space="0" w:color="auto"/>
      </w:divBdr>
    </w:div>
    <w:div w:id="499000884">
      <w:bodyDiv w:val="1"/>
      <w:marLeft w:val="0"/>
      <w:marRight w:val="0"/>
      <w:marTop w:val="0"/>
      <w:marBottom w:val="0"/>
      <w:divBdr>
        <w:top w:val="none" w:sz="0" w:space="0" w:color="auto"/>
        <w:left w:val="none" w:sz="0" w:space="0" w:color="auto"/>
        <w:bottom w:val="none" w:sz="0" w:space="0" w:color="auto"/>
        <w:right w:val="none" w:sz="0" w:space="0" w:color="auto"/>
      </w:divBdr>
    </w:div>
    <w:div w:id="499127484">
      <w:bodyDiv w:val="1"/>
      <w:marLeft w:val="0"/>
      <w:marRight w:val="0"/>
      <w:marTop w:val="0"/>
      <w:marBottom w:val="0"/>
      <w:divBdr>
        <w:top w:val="none" w:sz="0" w:space="0" w:color="auto"/>
        <w:left w:val="none" w:sz="0" w:space="0" w:color="auto"/>
        <w:bottom w:val="none" w:sz="0" w:space="0" w:color="auto"/>
        <w:right w:val="none" w:sz="0" w:space="0" w:color="auto"/>
      </w:divBdr>
    </w:div>
    <w:div w:id="499271322">
      <w:bodyDiv w:val="1"/>
      <w:marLeft w:val="0"/>
      <w:marRight w:val="0"/>
      <w:marTop w:val="0"/>
      <w:marBottom w:val="0"/>
      <w:divBdr>
        <w:top w:val="none" w:sz="0" w:space="0" w:color="auto"/>
        <w:left w:val="none" w:sz="0" w:space="0" w:color="auto"/>
        <w:bottom w:val="none" w:sz="0" w:space="0" w:color="auto"/>
        <w:right w:val="none" w:sz="0" w:space="0" w:color="auto"/>
      </w:divBdr>
    </w:div>
    <w:div w:id="499271584">
      <w:bodyDiv w:val="1"/>
      <w:marLeft w:val="0"/>
      <w:marRight w:val="0"/>
      <w:marTop w:val="0"/>
      <w:marBottom w:val="0"/>
      <w:divBdr>
        <w:top w:val="none" w:sz="0" w:space="0" w:color="auto"/>
        <w:left w:val="none" w:sz="0" w:space="0" w:color="auto"/>
        <w:bottom w:val="none" w:sz="0" w:space="0" w:color="auto"/>
        <w:right w:val="none" w:sz="0" w:space="0" w:color="auto"/>
      </w:divBdr>
    </w:div>
    <w:div w:id="499735248">
      <w:bodyDiv w:val="1"/>
      <w:marLeft w:val="0"/>
      <w:marRight w:val="0"/>
      <w:marTop w:val="0"/>
      <w:marBottom w:val="0"/>
      <w:divBdr>
        <w:top w:val="none" w:sz="0" w:space="0" w:color="auto"/>
        <w:left w:val="none" w:sz="0" w:space="0" w:color="auto"/>
        <w:bottom w:val="none" w:sz="0" w:space="0" w:color="auto"/>
        <w:right w:val="none" w:sz="0" w:space="0" w:color="auto"/>
      </w:divBdr>
    </w:div>
    <w:div w:id="500245317">
      <w:bodyDiv w:val="1"/>
      <w:marLeft w:val="0"/>
      <w:marRight w:val="0"/>
      <w:marTop w:val="0"/>
      <w:marBottom w:val="0"/>
      <w:divBdr>
        <w:top w:val="none" w:sz="0" w:space="0" w:color="auto"/>
        <w:left w:val="none" w:sz="0" w:space="0" w:color="auto"/>
        <w:bottom w:val="none" w:sz="0" w:space="0" w:color="auto"/>
        <w:right w:val="none" w:sz="0" w:space="0" w:color="auto"/>
      </w:divBdr>
    </w:div>
    <w:div w:id="501775456">
      <w:bodyDiv w:val="1"/>
      <w:marLeft w:val="0"/>
      <w:marRight w:val="0"/>
      <w:marTop w:val="0"/>
      <w:marBottom w:val="0"/>
      <w:divBdr>
        <w:top w:val="none" w:sz="0" w:space="0" w:color="auto"/>
        <w:left w:val="none" w:sz="0" w:space="0" w:color="auto"/>
        <w:bottom w:val="none" w:sz="0" w:space="0" w:color="auto"/>
        <w:right w:val="none" w:sz="0" w:space="0" w:color="auto"/>
      </w:divBdr>
    </w:div>
    <w:div w:id="501776092">
      <w:bodyDiv w:val="1"/>
      <w:marLeft w:val="0"/>
      <w:marRight w:val="0"/>
      <w:marTop w:val="0"/>
      <w:marBottom w:val="0"/>
      <w:divBdr>
        <w:top w:val="none" w:sz="0" w:space="0" w:color="auto"/>
        <w:left w:val="none" w:sz="0" w:space="0" w:color="auto"/>
        <w:bottom w:val="none" w:sz="0" w:space="0" w:color="auto"/>
        <w:right w:val="none" w:sz="0" w:space="0" w:color="auto"/>
      </w:divBdr>
    </w:div>
    <w:div w:id="503587920">
      <w:bodyDiv w:val="1"/>
      <w:marLeft w:val="0"/>
      <w:marRight w:val="0"/>
      <w:marTop w:val="0"/>
      <w:marBottom w:val="0"/>
      <w:divBdr>
        <w:top w:val="none" w:sz="0" w:space="0" w:color="auto"/>
        <w:left w:val="none" w:sz="0" w:space="0" w:color="auto"/>
        <w:bottom w:val="none" w:sz="0" w:space="0" w:color="auto"/>
        <w:right w:val="none" w:sz="0" w:space="0" w:color="auto"/>
      </w:divBdr>
    </w:div>
    <w:div w:id="503671284">
      <w:bodyDiv w:val="1"/>
      <w:marLeft w:val="0"/>
      <w:marRight w:val="0"/>
      <w:marTop w:val="0"/>
      <w:marBottom w:val="0"/>
      <w:divBdr>
        <w:top w:val="none" w:sz="0" w:space="0" w:color="auto"/>
        <w:left w:val="none" w:sz="0" w:space="0" w:color="auto"/>
        <w:bottom w:val="none" w:sz="0" w:space="0" w:color="auto"/>
        <w:right w:val="none" w:sz="0" w:space="0" w:color="auto"/>
      </w:divBdr>
    </w:div>
    <w:div w:id="504128169">
      <w:bodyDiv w:val="1"/>
      <w:marLeft w:val="0"/>
      <w:marRight w:val="0"/>
      <w:marTop w:val="0"/>
      <w:marBottom w:val="0"/>
      <w:divBdr>
        <w:top w:val="none" w:sz="0" w:space="0" w:color="auto"/>
        <w:left w:val="none" w:sz="0" w:space="0" w:color="auto"/>
        <w:bottom w:val="none" w:sz="0" w:space="0" w:color="auto"/>
        <w:right w:val="none" w:sz="0" w:space="0" w:color="auto"/>
      </w:divBdr>
    </w:div>
    <w:div w:id="504175394">
      <w:bodyDiv w:val="1"/>
      <w:marLeft w:val="0"/>
      <w:marRight w:val="0"/>
      <w:marTop w:val="0"/>
      <w:marBottom w:val="0"/>
      <w:divBdr>
        <w:top w:val="none" w:sz="0" w:space="0" w:color="auto"/>
        <w:left w:val="none" w:sz="0" w:space="0" w:color="auto"/>
        <w:bottom w:val="none" w:sz="0" w:space="0" w:color="auto"/>
        <w:right w:val="none" w:sz="0" w:space="0" w:color="auto"/>
      </w:divBdr>
    </w:div>
    <w:div w:id="504441051">
      <w:bodyDiv w:val="1"/>
      <w:marLeft w:val="0"/>
      <w:marRight w:val="0"/>
      <w:marTop w:val="0"/>
      <w:marBottom w:val="0"/>
      <w:divBdr>
        <w:top w:val="none" w:sz="0" w:space="0" w:color="auto"/>
        <w:left w:val="none" w:sz="0" w:space="0" w:color="auto"/>
        <w:bottom w:val="none" w:sz="0" w:space="0" w:color="auto"/>
        <w:right w:val="none" w:sz="0" w:space="0" w:color="auto"/>
      </w:divBdr>
    </w:div>
    <w:div w:id="506099053">
      <w:bodyDiv w:val="1"/>
      <w:marLeft w:val="0"/>
      <w:marRight w:val="0"/>
      <w:marTop w:val="0"/>
      <w:marBottom w:val="0"/>
      <w:divBdr>
        <w:top w:val="none" w:sz="0" w:space="0" w:color="auto"/>
        <w:left w:val="none" w:sz="0" w:space="0" w:color="auto"/>
        <w:bottom w:val="none" w:sz="0" w:space="0" w:color="auto"/>
        <w:right w:val="none" w:sz="0" w:space="0" w:color="auto"/>
      </w:divBdr>
    </w:div>
    <w:div w:id="506872030">
      <w:bodyDiv w:val="1"/>
      <w:marLeft w:val="0"/>
      <w:marRight w:val="0"/>
      <w:marTop w:val="0"/>
      <w:marBottom w:val="0"/>
      <w:divBdr>
        <w:top w:val="none" w:sz="0" w:space="0" w:color="auto"/>
        <w:left w:val="none" w:sz="0" w:space="0" w:color="auto"/>
        <w:bottom w:val="none" w:sz="0" w:space="0" w:color="auto"/>
        <w:right w:val="none" w:sz="0" w:space="0" w:color="auto"/>
      </w:divBdr>
    </w:div>
    <w:div w:id="507868325">
      <w:bodyDiv w:val="1"/>
      <w:marLeft w:val="0"/>
      <w:marRight w:val="0"/>
      <w:marTop w:val="0"/>
      <w:marBottom w:val="0"/>
      <w:divBdr>
        <w:top w:val="none" w:sz="0" w:space="0" w:color="auto"/>
        <w:left w:val="none" w:sz="0" w:space="0" w:color="auto"/>
        <w:bottom w:val="none" w:sz="0" w:space="0" w:color="auto"/>
        <w:right w:val="none" w:sz="0" w:space="0" w:color="auto"/>
      </w:divBdr>
    </w:div>
    <w:div w:id="507982581">
      <w:bodyDiv w:val="1"/>
      <w:marLeft w:val="0"/>
      <w:marRight w:val="0"/>
      <w:marTop w:val="0"/>
      <w:marBottom w:val="0"/>
      <w:divBdr>
        <w:top w:val="none" w:sz="0" w:space="0" w:color="auto"/>
        <w:left w:val="none" w:sz="0" w:space="0" w:color="auto"/>
        <w:bottom w:val="none" w:sz="0" w:space="0" w:color="auto"/>
        <w:right w:val="none" w:sz="0" w:space="0" w:color="auto"/>
      </w:divBdr>
    </w:div>
    <w:div w:id="508183592">
      <w:bodyDiv w:val="1"/>
      <w:marLeft w:val="0"/>
      <w:marRight w:val="0"/>
      <w:marTop w:val="0"/>
      <w:marBottom w:val="0"/>
      <w:divBdr>
        <w:top w:val="none" w:sz="0" w:space="0" w:color="auto"/>
        <w:left w:val="none" w:sz="0" w:space="0" w:color="auto"/>
        <w:bottom w:val="none" w:sz="0" w:space="0" w:color="auto"/>
        <w:right w:val="none" w:sz="0" w:space="0" w:color="auto"/>
      </w:divBdr>
    </w:div>
    <w:div w:id="508721457">
      <w:bodyDiv w:val="1"/>
      <w:marLeft w:val="0"/>
      <w:marRight w:val="0"/>
      <w:marTop w:val="0"/>
      <w:marBottom w:val="0"/>
      <w:divBdr>
        <w:top w:val="none" w:sz="0" w:space="0" w:color="auto"/>
        <w:left w:val="none" w:sz="0" w:space="0" w:color="auto"/>
        <w:bottom w:val="none" w:sz="0" w:space="0" w:color="auto"/>
        <w:right w:val="none" w:sz="0" w:space="0" w:color="auto"/>
      </w:divBdr>
    </w:div>
    <w:div w:id="508758131">
      <w:bodyDiv w:val="1"/>
      <w:marLeft w:val="0"/>
      <w:marRight w:val="0"/>
      <w:marTop w:val="0"/>
      <w:marBottom w:val="0"/>
      <w:divBdr>
        <w:top w:val="none" w:sz="0" w:space="0" w:color="auto"/>
        <w:left w:val="none" w:sz="0" w:space="0" w:color="auto"/>
        <w:bottom w:val="none" w:sz="0" w:space="0" w:color="auto"/>
        <w:right w:val="none" w:sz="0" w:space="0" w:color="auto"/>
      </w:divBdr>
    </w:div>
    <w:div w:id="509029541">
      <w:bodyDiv w:val="1"/>
      <w:marLeft w:val="0"/>
      <w:marRight w:val="0"/>
      <w:marTop w:val="0"/>
      <w:marBottom w:val="0"/>
      <w:divBdr>
        <w:top w:val="none" w:sz="0" w:space="0" w:color="auto"/>
        <w:left w:val="none" w:sz="0" w:space="0" w:color="auto"/>
        <w:bottom w:val="none" w:sz="0" w:space="0" w:color="auto"/>
        <w:right w:val="none" w:sz="0" w:space="0" w:color="auto"/>
      </w:divBdr>
    </w:div>
    <w:div w:id="509871774">
      <w:bodyDiv w:val="1"/>
      <w:marLeft w:val="0"/>
      <w:marRight w:val="0"/>
      <w:marTop w:val="0"/>
      <w:marBottom w:val="0"/>
      <w:divBdr>
        <w:top w:val="none" w:sz="0" w:space="0" w:color="auto"/>
        <w:left w:val="none" w:sz="0" w:space="0" w:color="auto"/>
        <w:bottom w:val="none" w:sz="0" w:space="0" w:color="auto"/>
        <w:right w:val="none" w:sz="0" w:space="0" w:color="auto"/>
      </w:divBdr>
    </w:div>
    <w:div w:id="510098806">
      <w:bodyDiv w:val="1"/>
      <w:marLeft w:val="0"/>
      <w:marRight w:val="0"/>
      <w:marTop w:val="0"/>
      <w:marBottom w:val="0"/>
      <w:divBdr>
        <w:top w:val="none" w:sz="0" w:space="0" w:color="auto"/>
        <w:left w:val="none" w:sz="0" w:space="0" w:color="auto"/>
        <w:bottom w:val="none" w:sz="0" w:space="0" w:color="auto"/>
        <w:right w:val="none" w:sz="0" w:space="0" w:color="auto"/>
      </w:divBdr>
    </w:div>
    <w:div w:id="510415723">
      <w:bodyDiv w:val="1"/>
      <w:marLeft w:val="0"/>
      <w:marRight w:val="0"/>
      <w:marTop w:val="0"/>
      <w:marBottom w:val="0"/>
      <w:divBdr>
        <w:top w:val="none" w:sz="0" w:space="0" w:color="auto"/>
        <w:left w:val="none" w:sz="0" w:space="0" w:color="auto"/>
        <w:bottom w:val="none" w:sz="0" w:space="0" w:color="auto"/>
        <w:right w:val="none" w:sz="0" w:space="0" w:color="auto"/>
      </w:divBdr>
    </w:div>
    <w:div w:id="511186038">
      <w:bodyDiv w:val="1"/>
      <w:marLeft w:val="0"/>
      <w:marRight w:val="0"/>
      <w:marTop w:val="0"/>
      <w:marBottom w:val="0"/>
      <w:divBdr>
        <w:top w:val="none" w:sz="0" w:space="0" w:color="auto"/>
        <w:left w:val="none" w:sz="0" w:space="0" w:color="auto"/>
        <w:bottom w:val="none" w:sz="0" w:space="0" w:color="auto"/>
        <w:right w:val="none" w:sz="0" w:space="0" w:color="auto"/>
      </w:divBdr>
    </w:div>
    <w:div w:id="512382223">
      <w:bodyDiv w:val="1"/>
      <w:marLeft w:val="0"/>
      <w:marRight w:val="0"/>
      <w:marTop w:val="0"/>
      <w:marBottom w:val="0"/>
      <w:divBdr>
        <w:top w:val="none" w:sz="0" w:space="0" w:color="auto"/>
        <w:left w:val="none" w:sz="0" w:space="0" w:color="auto"/>
        <w:bottom w:val="none" w:sz="0" w:space="0" w:color="auto"/>
        <w:right w:val="none" w:sz="0" w:space="0" w:color="auto"/>
      </w:divBdr>
    </w:div>
    <w:div w:id="513038549">
      <w:bodyDiv w:val="1"/>
      <w:marLeft w:val="0"/>
      <w:marRight w:val="0"/>
      <w:marTop w:val="0"/>
      <w:marBottom w:val="0"/>
      <w:divBdr>
        <w:top w:val="none" w:sz="0" w:space="0" w:color="auto"/>
        <w:left w:val="none" w:sz="0" w:space="0" w:color="auto"/>
        <w:bottom w:val="none" w:sz="0" w:space="0" w:color="auto"/>
        <w:right w:val="none" w:sz="0" w:space="0" w:color="auto"/>
      </w:divBdr>
    </w:div>
    <w:div w:id="513881134">
      <w:bodyDiv w:val="1"/>
      <w:marLeft w:val="0"/>
      <w:marRight w:val="0"/>
      <w:marTop w:val="0"/>
      <w:marBottom w:val="0"/>
      <w:divBdr>
        <w:top w:val="none" w:sz="0" w:space="0" w:color="auto"/>
        <w:left w:val="none" w:sz="0" w:space="0" w:color="auto"/>
        <w:bottom w:val="none" w:sz="0" w:space="0" w:color="auto"/>
        <w:right w:val="none" w:sz="0" w:space="0" w:color="auto"/>
      </w:divBdr>
    </w:div>
    <w:div w:id="513883860">
      <w:bodyDiv w:val="1"/>
      <w:marLeft w:val="0"/>
      <w:marRight w:val="0"/>
      <w:marTop w:val="0"/>
      <w:marBottom w:val="0"/>
      <w:divBdr>
        <w:top w:val="none" w:sz="0" w:space="0" w:color="auto"/>
        <w:left w:val="none" w:sz="0" w:space="0" w:color="auto"/>
        <w:bottom w:val="none" w:sz="0" w:space="0" w:color="auto"/>
        <w:right w:val="none" w:sz="0" w:space="0" w:color="auto"/>
      </w:divBdr>
    </w:div>
    <w:div w:id="514270883">
      <w:bodyDiv w:val="1"/>
      <w:marLeft w:val="0"/>
      <w:marRight w:val="0"/>
      <w:marTop w:val="0"/>
      <w:marBottom w:val="0"/>
      <w:divBdr>
        <w:top w:val="none" w:sz="0" w:space="0" w:color="auto"/>
        <w:left w:val="none" w:sz="0" w:space="0" w:color="auto"/>
        <w:bottom w:val="none" w:sz="0" w:space="0" w:color="auto"/>
        <w:right w:val="none" w:sz="0" w:space="0" w:color="auto"/>
      </w:divBdr>
    </w:div>
    <w:div w:id="514349839">
      <w:bodyDiv w:val="1"/>
      <w:marLeft w:val="0"/>
      <w:marRight w:val="0"/>
      <w:marTop w:val="0"/>
      <w:marBottom w:val="0"/>
      <w:divBdr>
        <w:top w:val="none" w:sz="0" w:space="0" w:color="auto"/>
        <w:left w:val="none" w:sz="0" w:space="0" w:color="auto"/>
        <w:bottom w:val="none" w:sz="0" w:space="0" w:color="auto"/>
        <w:right w:val="none" w:sz="0" w:space="0" w:color="auto"/>
      </w:divBdr>
    </w:div>
    <w:div w:id="514654534">
      <w:bodyDiv w:val="1"/>
      <w:marLeft w:val="0"/>
      <w:marRight w:val="0"/>
      <w:marTop w:val="0"/>
      <w:marBottom w:val="0"/>
      <w:divBdr>
        <w:top w:val="none" w:sz="0" w:space="0" w:color="auto"/>
        <w:left w:val="none" w:sz="0" w:space="0" w:color="auto"/>
        <w:bottom w:val="none" w:sz="0" w:space="0" w:color="auto"/>
        <w:right w:val="none" w:sz="0" w:space="0" w:color="auto"/>
      </w:divBdr>
    </w:div>
    <w:div w:id="515002979">
      <w:bodyDiv w:val="1"/>
      <w:marLeft w:val="0"/>
      <w:marRight w:val="0"/>
      <w:marTop w:val="0"/>
      <w:marBottom w:val="0"/>
      <w:divBdr>
        <w:top w:val="none" w:sz="0" w:space="0" w:color="auto"/>
        <w:left w:val="none" w:sz="0" w:space="0" w:color="auto"/>
        <w:bottom w:val="none" w:sz="0" w:space="0" w:color="auto"/>
        <w:right w:val="none" w:sz="0" w:space="0" w:color="auto"/>
      </w:divBdr>
    </w:div>
    <w:div w:id="515122064">
      <w:bodyDiv w:val="1"/>
      <w:marLeft w:val="0"/>
      <w:marRight w:val="0"/>
      <w:marTop w:val="0"/>
      <w:marBottom w:val="0"/>
      <w:divBdr>
        <w:top w:val="none" w:sz="0" w:space="0" w:color="auto"/>
        <w:left w:val="none" w:sz="0" w:space="0" w:color="auto"/>
        <w:bottom w:val="none" w:sz="0" w:space="0" w:color="auto"/>
        <w:right w:val="none" w:sz="0" w:space="0" w:color="auto"/>
      </w:divBdr>
    </w:div>
    <w:div w:id="515385105">
      <w:bodyDiv w:val="1"/>
      <w:marLeft w:val="0"/>
      <w:marRight w:val="0"/>
      <w:marTop w:val="0"/>
      <w:marBottom w:val="0"/>
      <w:divBdr>
        <w:top w:val="none" w:sz="0" w:space="0" w:color="auto"/>
        <w:left w:val="none" w:sz="0" w:space="0" w:color="auto"/>
        <w:bottom w:val="none" w:sz="0" w:space="0" w:color="auto"/>
        <w:right w:val="none" w:sz="0" w:space="0" w:color="auto"/>
      </w:divBdr>
    </w:div>
    <w:div w:id="516424697">
      <w:bodyDiv w:val="1"/>
      <w:marLeft w:val="0"/>
      <w:marRight w:val="0"/>
      <w:marTop w:val="0"/>
      <w:marBottom w:val="0"/>
      <w:divBdr>
        <w:top w:val="none" w:sz="0" w:space="0" w:color="auto"/>
        <w:left w:val="none" w:sz="0" w:space="0" w:color="auto"/>
        <w:bottom w:val="none" w:sz="0" w:space="0" w:color="auto"/>
        <w:right w:val="none" w:sz="0" w:space="0" w:color="auto"/>
      </w:divBdr>
    </w:div>
    <w:div w:id="517935732">
      <w:bodyDiv w:val="1"/>
      <w:marLeft w:val="0"/>
      <w:marRight w:val="0"/>
      <w:marTop w:val="0"/>
      <w:marBottom w:val="0"/>
      <w:divBdr>
        <w:top w:val="none" w:sz="0" w:space="0" w:color="auto"/>
        <w:left w:val="none" w:sz="0" w:space="0" w:color="auto"/>
        <w:bottom w:val="none" w:sz="0" w:space="0" w:color="auto"/>
        <w:right w:val="none" w:sz="0" w:space="0" w:color="auto"/>
      </w:divBdr>
    </w:div>
    <w:div w:id="518544532">
      <w:bodyDiv w:val="1"/>
      <w:marLeft w:val="0"/>
      <w:marRight w:val="0"/>
      <w:marTop w:val="0"/>
      <w:marBottom w:val="0"/>
      <w:divBdr>
        <w:top w:val="none" w:sz="0" w:space="0" w:color="auto"/>
        <w:left w:val="none" w:sz="0" w:space="0" w:color="auto"/>
        <w:bottom w:val="none" w:sz="0" w:space="0" w:color="auto"/>
        <w:right w:val="none" w:sz="0" w:space="0" w:color="auto"/>
      </w:divBdr>
    </w:div>
    <w:div w:id="518550581">
      <w:bodyDiv w:val="1"/>
      <w:marLeft w:val="0"/>
      <w:marRight w:val="0"/>
      <w:marTop w:val="0"/>
      <w:marBottom w:val="0"/>
      <w:divBdr>
        <w:top w:val="none" w:sz="0" w:space="0" w:color="auto"/>
        <w:left w:val="none" w:sz="0" w:space="0" w:color="auto"/>
        <w:bottom w:val="none" w:sz="0" w:space="0" w:color="auto"/>
        <w:right w:val="none" w:sz="0" w:space="0" w:color="auto"/>
      </w:divBdr>
    </w:div>
    <w:div w:id="518587728">
      <w:bodyDiv w:val="1"/>
      <w:marLeft w:val="0"/>
      <w:marRight w:val="0"/>
      <w:marTop w:val="0"/>
      <w:marBottom w:val="0"/>
      <w:divBdr>
        <w:top w:val="none" w:sz="0" w:space="0" w:color="auto"/>
        <w:left w:val="none" w:sz="0" w:space="0" w:color="auto"/>
        <w:bottom w:val="none" w:sz="0" w:space="0" w:color="auto"/>
        <w:right w:val="none" w:sz="0" w:space="0" w:color="auto"/>
      </w:divBdr>
    </w:div>
    <w:div w:id="518659362">
      <w:bodyDiv w:val="1"/>
      <w:marLeft w:val="0"/>
      <w:marRight w:val="0"/>
      <w:marTop w:val="0"/>
      <w:marBottom w:val="0"/>
      <w:divBdr>
        <w:top w:val="none" w:sz="0" w:space="0" w:color="auto"/>
        <w:left w:val="none" w:sz="0" w:space="0" w:color="auto"/>
        <w:bottom w:val="none" w:sz="0" w:space="0" w:color="auto"/>
        <w:right w:val="none" w:sz="0" w:space="0" w:color="auto"/>
      </w:divBdr>
    </w:div>
    <w:div w:id="519123059">
      <w:bodyDiv w:val="1"/>
      <w:marLeft w:val="0"/>
      <w:marRight w:val="0"/>
      <w:marTop w:val="0"/>
      <w:marBottom w:val="0"/>
      <w:divBdr>
        <w:top w:val="none" w:sz="0" w:space="0" w:color="auto"/>
        <w:left w:val="none" w:sz="0" w:space="0" w:color="auto"/>
        <w:bottom w:val="none" w:sz="0" w:space="0" w:color="auto"/>
        <w:right w:val="none" w:sz="0" w:space="0" w:color="auto"/>
      </w:divBdr>
    </w:div>
    <w:div w:id="520515638">
      <w:bodyDiv w:val="1"/>
      <w:marLeft w:val="0"/>
      <w:marRight w:val="0"/>
      <w:marTop w:val="0"/>
      <w:marBottom w:val="0"/>
      <w:divBdr>
        <w:top w:val="none" w:sz="0" w:space="0" w:color="auto"/>
        <w:left w:val="none" w:sz="0" w:space="0" w:color="auto"/>
        <w:bottom w:val="none" w:sz="0" w:space="0" w:color="auto"/>
        <w:right w:val="none" w:sz="0" w:space="0" w:color="auto"/>
      </w:divBdr>
    </w:div>
    <w:div w:id="520897516">
      <w:bodyDiv w:val="1"/>
      <w:marLeft w:val="0"/>
      <w:marRight w:val="0"/>
      <w:marTop w:val="0"/>
      <w:marBottom w:val="0"/>
      <w:divBdr>
        <w:top w:val="none" w:sz="0" w:space="0" w:color="auto"/>
        <w:left w:val="none" w:sz="0" w:space="0" w:color="auto"/>
        <w:bottom w:val="none" w:sz="0" w:space="0" w:color="auto"/>
        <w:right w:val="none" w:sz="0" w:space="0" w:color="auto"/>
      </w:divBdr>
    </w:div>
    <w:div w:id="520898558">
      <w:bodyDiv w:val="1"/>
      <w:marLeft w:val="0"/>
      <w:marRight w:val="0"/>
      <w:marTop w:val="0"/>
      <w:marBottom w:val="0"/>
      <w:divBdr>
        <w:top w:val="none" w:sz="0" w:space="0" w:color="auto"/>
        <w:left w:val="none" w:sz="0" w:space="0" w:color="auto"/>
        <w:bottom w:val="none" w:sz="0" w:space="0" w:color="auto"/>
        <w:right w:val="none" w:sz="0" w:space="0" w:color="auto"/>
      </w:divBdr>
    </w:div>
    <w:div w:id="522135742">
      <w:bodyDiv w:val="1"/>
      <w:marLeft w:val="0"/>
      <w:marRight w:val="0"/>
      <w:marTop w:val="0"/>
      <w:marBottom w:val="0"/>
      <w:divBdr>
        <w:top w:val="none" w:sz="0" w:space="0" w:color="auto"/>
        <w:left w:val="none" w:sz="0" w:space="0" w:color="auto"/>
        <w:bottom w:val="none" w:sz="0" w:space="0" w:color="auto"/>
        <w:right w:val="none" w:sz="0" w:space="0" w:color="auto"/>
      </w:divBdr>
    </w:div>
    <w:div w:id="522404367">
      <w:bodyDiv w:val="1"/>
      <w:marLeft w:val="0"/>
      <w:marRight w:val="0"/>
      <w:marTop w:val="0"/>
      <w:marBottom w:val="0"/>
      <w:divBdr>
        <w:top w:val="none" w:sz="0" w:space="0" w:color="auto"/>
        <w:left w:val="none" w:sz="0" w:space="0" w:color="auto"/>
        <w:bottom w:val="none" w:sz="0" w:space="0" w:color="auto"/>
        <w:right w:val="none" w:sz="0" w:space="0" w:color="auto"/>
      </w:divBdr>
    </w:div>
    <w:div w:id="523133177">
      <w:bodyDiv w:val="1"/>
      <w:marLeft w:val="0"/>
      <w:marRight w:val="0"/>
      <w:marTop w:val="0"/>
      <w:marBottom w:val="0"/>
      <w:divBdr>
        <w:top w:val="none" w:sz="0" w:space="0" w:color="auto"/>
        <w:left w:val="none" w:sz="0" w:space="0" w:color="auto"/>
        <w:bottom w:val="none" w:sz="0" w:space="0" w:color="auto"/>
        <w:right w:val="none" w:sz="0" w:space="0" w:color="auto"/>
      </w:divBdr>
    </w:div>
    <w:div w:id="523203670">
      <w:bodyDiv w:val="1"/>
      <w:marLeft w:val="0"/>
      <w:marRight w:val="0"/>
      <w:marTop w:val="0"/>
      <w:marBottom w:val="0"/>
      <w:divBdr>
        <w:top w:val="none" w:sz="0" w:space="0" w:color="auto"/>
        <w:left w:val="none" w:sz="0" w:space="0" w:color="auto"/>
        <w:bottom w:val="none" w:sz="0" w:space="0" w:color="auto"/>
        <w:right w:val="none" w:sz="0" w:space="0" w:color="auto"/>
      </w:divBdr>
    </w:div>
    <w:div w:id="523516009">
      <w:bodyDiv w:val="1"/>
      <w:marLeft w:val="0"/>
      <w:marRight w:val="0"/>
      <w:marTop w:val="0"/>
      <w:marBottom w:val="0"/>
      <w:divBdr>
        <w:top w:val="none" w:sz="0" w:space="0" w:color="auto"/>
        <w:left w:val="none" w:sz="0" w:space="0" w:color="auto"/>
        <w:bottom w:val="none" w:sz="0" w:space="0" w:color="auto"/>
        <w:right w:val="none" w:sz="0" w:space="0" w:color="auto"/>
      </w:divBdr>
    </w:div>
    <w:div w:id="523716239">
      <w:bodyDiv w:val="1"/>
      <w:marLeft w:val="0"/>
      <w:marRight w:val="0"/>
      <w:marTop w:val="0"/>
      <w:marBottom w:val="0"/>
      <w:divBdr>
        <w:top w:val="none" w:sz="0" w:space="0" w:color="auto"/>
        <w:left w:val="none" w:sz="0" w:space="0" w:color="auto"/>
        <w:bottom w:val="none" w:sz="0" w:space="0" w:color="auto"/>
        <w:right w:val="none" w:sz="0" w:space="0" w:color="auto"/>
      </w:divBdr>
    </w:div>
    <w:div w:id="523832309">
      <w:bodyDiv w:val="1"/>
      <w:marLeft w:val="0"/>
      <w:marRight w:val="0"/>
      <w:marTop w:val="0"/>
      <w:marBottom w:val="0"/>
      <w:divBdr>
        <w:top w:val="none" w:sz="0" w:space="0" w:color="auto"/>
        <w:left w:val="none" w:sz="0" w:space="0" w:color="auto"/>
        <w:bottom w:val="none" w:sz="0" w:space="0" w:color="auto"/>
        <w:right w:val="none" w:sz="0" w:space="0" w:color="auto"/>
      </w:divBdr>
    </w:div>
    <w:div w:id="524248137">
      <w:bodyDiv w:val="1"/>
      <w:marLeft w:val="0"/>
      <w:marRight w:val="0"/>
      <w:marTop w:val="0"/>
      <w:marBottom w:val="0"/>
      <w:divBdr>
        <w:top w:val="none" w:sz="0" w:space="0" w:color="auto"/>
        <w:left w:val="none" w:sz="0" w:space="0" w:color="auto"/>
        <w:bottom w:val="none" w:sz="0" w:space="0" w:color="auto"/>
        <w:right w:val="none" w:sz="0" w:space="0" w:color="auto"/>
      </w:divBdr>
    </w:div>
    <w:div w:id="524710941">
      <w:bodyDiv w:val="1"/>
      <w:marLeft w:val="0"/>
      <w:marRight w:val="0"/>
      <w:marTop w:val="0"/>
      <w:marBottom w:val="0"/>
      <w:divBdr>
        <w:top w:val="none" w:sz="0" w:space="0" w:color="auto"/>
        <w:left w:val="none" w:sz="0" w:space="0" w:color="auto"/>
        <w:bottom w:val="none" w:sz="0" w:space="0" w:color="auto"/>
        <w:right w:val="none" w:sz="0" w:space="0" w:color="auto"/>
      </w:divBdr>
    </w:div>
    <w:div w:id="526062558">
      <w:bodyDiv w:val="1"/>
      <w:marLeft w:val="0"/>
      <w:marRight w:val="0"/>
      <w:marTop w:val="0"/>
      <w:marBottom w:val="0"/>
      <w:divBdr>
        <w:top w:val="none" w:sz="0" w:space="0" w:color="auto"/>
        <w:left w:val="none" w:sz="0" w:space="0" w:color="auto"/>
        <w:bottom w:val="none" w:sz="0" w:space="0" w:color="auto"/>
        <w:right w:val="none" w:sz="0" w:space="0" w:color="auto"/>
      </w:divBdr>
    </w:div>
    <w:div w:id="526214393">
      <w:bodyDiv w:val="1"/>
      <w:marLeft w:val="0"/>
      <w:marRight w:val="0"/>
      <w:marTop w:val="0"/>
      <w:marBottom w:val="0"/>
      <w:divBdr>
        <w:top w:val="none" w:sz="0" w:space="0" w:color="auto"/>
        <w:left w:val="none" w:sz="0" w:space="0" w:color="auto"/>
        <w:bottom w:val="none" w:sz="0" w:space="0" w:color="auto"/>
        <w:right w:val="none" w:sz="0" w:space="0" w:color="auto"/>
      </w:divBdr>
    </w:div>
    <w:div w:id="526797360">
      <w:bodyDiv w:val="1"/>
      <w:marLeft w:val="0"/>
      <w:marRight w:val="0"/>
      <w:marTop w:val="0"/>
      <w:marBottom w:val="0"/>
      <w:divBdr>
        <w:top w:val="none" w:sz="0" w:space="0" w:color="auto"/>
        <w:left w:val="none" w:sz="0" w:space="0" w:color="auto"/>
        <w:bottom w:val="none" w:sz="0" w:space="0" w:color="auto"/>
        <w:right w:val="none" w:sz="0" w:space="0" w:color="auto"/>
      </w:divBdr>
    </w:div>
    <w:div w:id="528109758">
      <w:bodyDiv w:val="1"/>
      <w:marLeft w:val="0"/>
      <w:marRight w:val="0"/>
      <w:marTop w:val="0"/>
      <w:marBottom w:val="0"/>
      <w:divBdr>
        <w:top w:val="none" w:sz="0" w:space="0" w:color="auto"/>
        <w:left w:val="none" w:sz="0" w:space="0" w:color="auto"/>
        <w:bottom w:val="none" w:sz="0" w:space="0" w:color="auto"/>
        <w:right w:val="none" w:sz="0" w:space="0" w:color="auto"/>
      </w:divBdr>
    </w:div>
    <w:div w:id="528228146">
      <w:bodyDiv w:val="1"/>
      <w:marLeft w:val="0"/>
      <w:marRight w:val="0"/>
      <w:marTop w:val="0"/>
      <w:marBottom w:val="0"/>
      <w:divBdr>
        <w:top w:val="none" w:sz="0" w:space="0" w:color="auto"/>
        <w:left w:val="none" w:sz="0" w:space="0" w:color="auto"/>
        <w:bottom w:val="none" w:sz="0" w:space="0" w:color="auto"/>
        <w:right w:val="none" w:sz="0" w:space="0" w:color="auto"/>
      </w:divBdr>
    </w:div>
    <w:div w:id="528761383">
      <w:bodyDiv w:val="1"/>
      <w:marLeft w:val="0"/>
      <w:marRight w:val="0"/>
      <w:marTop w:val="0"/>
      <w:marBottom w:val="0"/>
      <w:divBdr>
        <w:top w:val="none" w:sz="0" w:space="0" w:color="auto"/>
        <w:left w:val="none" w:sz="0" w:space="0" w:color="auto"/>
        <w:bottom w:val="none" w:sz="0" w:space="0" w:color="auto"/>
        <w:right w:val="none" w:sz="0" w:space="0" w:color="auto"/>
      </w:divBdr>
    </w:div>
    <w:div w:id="529027243">
      <w:bodyDiv w:val="1"/>
      <w:marLeft w:val="0"/>
      <w:marRight w:val="0"/>
      <w:marTop w:val="0"/>
      <w:marBottom w:val="0"/>
      <w:divBdr>
        <w:top w:val="none" w:sz="0" w:space="0" w:color="auto"/>
        <w:left w:val="none" w:sz="0" w:space="0" w:color="auto"/>
        <w:bottom w:val="none" w:sz="0" w:space="0" w:color="auto"/>
        <w:right w:val="none" w:sz="0" w:space="0" w:color="auto"/>
      </w:divBdr>
    </w:div>
    <w:div w:id="529225690">
      <w:bodyDiv w:val="1"/>
      <w:marLeft w:val="0"/>
      <w:marRight w:val="0"/>
      <w:marTop w:val="0"/>
      <w:marBottom w:val="0"/>
      <w:divBdr>
        <w:top w:val="none" w:sz="0" w:space="0" w:color="auto"/>
        <w:left w:val="none" w:sz="0" w:space="0" w:color="auto"/>
        <w:bottom w:val="none" w:sz="0" w:space="0" w:color="auto"/>
        <w:right w:val="none" w:sz="0" w:space="0" w:color="auto"/>
      </w:divBdr>
    </w:div>
    <w:div w:id="529338896">
      <w:bodyDiv w:val="1"/>
      <w:marLeft w:val="0"/>
      <w:marRight w:val="0"/>
      <w:marTop w:val="0"/>
      <w:marBottom w:val="0"/>
      <w:divBdr>
        <w:top w:val="none" w:sz="0" w:space="0" w:color="auto"/>
        <w:left w:val="none" w:sz="0" w:space="0" w:color="auto"/>
        <w:bottom w:val="none" w:sz="0" w:space="0" w:color="auto"/>
        <w:right w:val="none" w:sz="0" w:space="0" w:color="auto"/>
      </w:divBdr>
    </w:div>
    <w:div w:id="529806667">
      <w:bodyDiv w:val="1"/>
      <w:marLeft w:val="0"/>
      <w:marRight w:val="0"/>
      <w:marTop w:val="0"/>
      <w:marBottom w:val="0"/>
      <w:divBdr>
        <w:top w:val="none" w:sz="0" w:space="0" w:color="auto"/>
        <w:left w:val="none" w:sz="0" w:space="0" w:color="auto"/>
        <w:bottom w:val="none" w:sz="0" w:space="0" w:color="auto"/>
        <w:right w:val="none" w:sz="0" w:space="0" w:color="auto"/>
      </w:divBdr>
    </w:div>
    <w:div w:id="529995299">
      <w:bodyDiv w:val="1"/>
      <w:marLeft w:val="0"/>
      <w:marRight w:val="0"/>
      <w:marTop w:val="0"/>
      <w:marBottom w:val="0"/>
      <w:divBdr>
        <w:top w:val="none" w:sz="0" w:space="0" w:color="auto"/>
        <w:left w:val="none" w:sz="0" w:space="0" w:color="auto"/>
        <w:bottom w:val="none" w:sz="0" w:space="0" w:color="auto"/>
        <w:right w:val="none" w:sz="0" w:space="0" w:color="auto"/>
      </w:divBdr>
    </w:div>
    <w:div w:id="530336806">
      <w:bodyDiv w:val="1"/>
      <w:marLeft w:val="0"/>
      <w:marRight w:val="0"/>
      <w:marTop w:val="0"/>
      <w:marBottom w:val="0"/>
      <w:divBdr>
        <w:top w:val="none" w:sz="0" w:space="0" w:color="auto"/>
        <w:left w:val="none" w:sz="0" w:space="0" w:color="auto"/>
        <w:bottom w:val="none" w:sz="0" w:space="0" w:color="auto"/>
        <w:right w:val="none" w:sz="0" w:space="0" w:color="auto"/>
      </w:divBdr>
    </w:div>
    <w:div w:id="531721819">
      <w:bodyDiv w:val="1"/>
      <w:marLeft w:val="0"/>
      <w:marRight w:val="0"/>
      <w:marTop w:val="0"/>
      <w:marBottom w:val="0"/>
      <w:divBdr>
        <w:top w:val="none" w:sz="0" w:space="0" w:color="auto"/>
        <w:left w:val="none" w:sz="0" w:space="0" w:color="auto"/>
        <w:bottom w:val="none" w:sz="0" w:space="0" w:color="auto"/>
        <w:right w:val="none" w:sz="0" w:space="0" w:color="auto"/>
      </w:divBdr>
    </w:div>
    <w:div w:id="532964533">
      <w:bodyDiv w:val="1"/>
      <w:marLeft w:val="0"/>
      <w:marRight w:val="0"/>
      <w:marTop w:val="0"/>
      <w:marBottom w:val="0"/>
      <w:divBdr>
        <w:top w:val="none" w:sz="0" w:space="0" w:color="auto"/>
        <w:left w:val="none" w:sz="0" w:space="0" w:color="auto"/>
        <w:bottom w:val="none" w:sz="0" w:space="0" w:color="auto"/>
        <w:right w:val="none" w:sz="0" w:space="0" w:color="auto"/>
      </w:divBdr>
    </w:div>
    <w:div w:id="533344209">
      <w:bodyDiv w:val="1"/>
      <w:marLeft w:val="0"/>
      <w:marRight w:val="0"/>
      <w:marTop w:val="0"/>
      <w:marBottom w:val="0"/>
      <w:divBdr>
        <w:top w:val="none" w:sz="0" w:space="0" w:color="auto"/>
        <w:left w:val="none" w:sz="0" w:space="0" w:color="auto"/>
        <w:bottom w:val="none" w:sz="0" w:space="0" w:color="auto"/>
        <w:right w:val="none" w:sz="0" w:space="0" w:color="auto"/>
      </w:divBdr>
    </w:div>
    <w:div w:id="533463393">
      <w:bodyDiv w:val="1"/>
      <w:marLeft w:val="0"/>
      <w:marRight w:val="0"/>
      <w:marTop w:val="0"/>
      <w:marBottom w:val="0"/>
      <w:divBdr>
        <w:top w:val="none" w:sz="0" w:space="0" w:color="auto"/>
        <w:left w:val="none" w:sz="0" w:space="0" w:color="auto"/>
        <w:bottom w:val="none" w:sz="0" w:space="0" w:color="auto"/>
        <w:right w:val="none" w:sz="0" w:space="0" w:color="auto"/>
      </w:divBdr>
    </w:div>
    <w:div w:id="533886270">
      <w:bodyDiv w:val="1"/>
      <w:marLeft w:val="0"/>
      <w:marRight w:val="0"/>
      <w:marTop w:val="0"/>
      <w:marBottom w:val="0"/>
      <w:divBdr>
        <w:top w:val="none" w:sz="0" w:space="0" w:color="auto"/>
        <w:left w:val="none" w:sz="0" w:space="0" w:color="auto"/>
        <w:bottom w:val="none" w:sz="0" w:space="0" w:color="auto"/>
        <w:right w:val="none" w:sz="0" w:space="0" w:color="auto"/>
      </w:divBdr>
    </w:div>
    <w:div w:id="534274034">
      <w:bodyDiv w:val="1"/>
      <w:marLeft w:val="0"/>
      <w:marRight w:val="0"/>
      <w:marTop w:val="0"/>
      <w:marBottom w:val="0"/>
      <w:divBdr>
        <w:top w:val="none" w:sz="0" w:space="0" w:color="auto"/>
        <w:left w:val="none" w:sz="0" w:space="0" w:color="auto"/>
        <w:bottom w:val="none" w:sz="0" w:space="0" w:color="auto"/>
        <w:right w:val="none" w:sz="0" w:space="0" w:color="auto"/>
      </w:divBdr>
    </w:div>
    <w:div w:id="534275082">
      <w:bodyDiv w:val="1"/>
      <w:marLeft w:val="0"/>
      <w:marRight w:val="0"/>
      <w:marTop w:val="0"/>
      <w:marBottom w:val="0"/>
      <w:divBdr>
        <w:top w:val="none" w:sz="0" w:space="0" w:color="auto"/>
        <w:left w:val="none" w:sz="0" w:space="0" w:color="auto"/>
        <w:bottom w:val="none" w:sz="0" w:space="0" w:color="auto"/>
        <w:right w:val="none" w:sz="0" w:space="0" w:color="auto"/>
      </w:divBdr>
    </w:div>
    <w:div w:id="534776298">
      <w:bodyDiv w:val="1"/>
      <w:marLeft w:val="0"/>
      <w:marRight w:val="0"/>
      <w:marTop w:val="0"/>
      <w:marBottom w:val="0"/>
      <w:divBdr>
        <w:top w:val="none" w:sz="0" w:space="0" w:color="auto"/>
        <w:left w:val="none" w:sz="0" w:space="0" w:color="auto"/>
        <w:bottom w:val="none" w:sz="0" w:space="0" w:color="auto"/>
        <w:right w:val="none" w:sz="0" w:space="0" w:color="auto"/>
      </w:divBdr>
    </w:div>
    <w:div w:id="534973519">
      <w:bodyDiv w:val="1"/>
      <w:marLeft w:val="0"/>
      <w:marRight w:val="0"/>
      <w:marTop w:val="0"/>
      <w:marBottom w:val="0"/>
      <w:divBdr>
        <w:top w:val="none" w:sz="0" w:space="0" w:color="auto"/>
        <w:left w:val="none" w:sz="0" w:space="0" w:color="auto"/>
        <w:bottom w:val="none" w:sz="0" w:space="0" w:color="auto"/>
        <w:right w:val="none" w:sz="0" w:space="0" w:color="auto"/>
      </w:divBdr>
    </w:div>
    <w:div w:id="535309389">
      <w:bodyDiv w:val="1"/>
      <w:marLeft w:val="0"/>
      <w:marRight w:val="0"/>
      <w:marTop w:val="0"/>
      <w:marBottom w:val="0"/>
      <w:divBdr>
        <w:top w:val="none" w:sz="0" w:space="0" w:color="auto"/>
        <w:left w:val="none" w:sz="0" w:space="0" w:color="auto"/>
        <w:bottom w:val="none" w:sz="0" w:space="0" w:color="auto"/>
        <w:right w:val="none" w:sz="0" w:space="0" w:color="auto"/>
      </w:divBdr>
    </w:div>
    <w:div w:id="536043723">
      <w:bodyDiv w:val="1"/>
      <w:marLeft w:val="0"/>
      <w:marRight w:val="0"/>
      <w:marTop w:val="0"/>
      <w:marBottom w:val="0"/>
      <w:divBdr>
        <w:top w:val="none" w:sz="0" w:space="0" w:color="auto"/>
        <w:left w:val="none" w:sz="0" w:space="0" w:color="auto"/>
        <w:bottom w:val="none" w:sz="0" w:space="0" w:color="auto"/>
        <w:right w:val="none" w:sz="0" w:space="0" w:color="auto"/>
      </w:divBdr>
    </w:div>
    <w:div w:id="536435476">
      <w:bodyDiv w:val="1"/>
      <w:marLeft w:val="0"/>
      <w:marRight w:val="0"/>
      <w:marTop w:val="0"/>
      <w:marBottom w:val="0"/>
      <w:divBdr>
        <w:top w:val="none" w:sz="0" w:space="0" w:color="auto"/>
        <w:left w:val="none" w:sz="0" w:space="0" w:color="auto"/>
        <w:bottom w:val="none" w:sz="0" w:space="0" w:color="auto"/>
        <w:right w:val="none" w:sz="0" w:space="0" w:color="auto"/>
      </w:divBdr>
    </w:div>
    <w:div w:id="537401509">
      <w:bodyDiv w:val="1"/>
      <w:marLeft w:val="0"/>
      <w:marRight w:val="0"/>
      <w:marTop w:val="0"/>
      <w:marBottom w:val="0"/>
      <w:divBdr>
        <w:top w:val="none" w:sz="0" w:space="0" w:color="auto"/>
        <w:left w:val="none" w:sz="0" w:space="0" w:color="auto"/>
        <w:bottom w:val="none" w:sz="0" w:space="0" w:color="auto"/>
        <w:right w:val="none" w:sz="0" w:space="0" w:color="auto"/>
      </w:divBdr>
    </w:div>
    <w:div w:id="538318792">
      <w:bodyDiv w:val="1"/>
      <w:marLeft w:val="0"/>
      <w:marRight w:val="0"/>
      <w:marTop w:val="0"/>
      <w:marBottom w:val="0"/>
      <w:divBdr>
        <w:top w:val="none" w:sz="0" w:space="0" w:color="auto"/>
        <w:left w:val="none" w:sz="0" w:space="0" w:color="auto"/>
        <w:bottom w:val="none" w:sz="0" w:space="0" w:color="auto"/>
        <w:right w:val="none" w:sz="0" w:space="0" w:color="auto"/>
      </w:divBdr>
    </w:div>
    <w:div w:id="538902761">
      <w:bodyDiv w:val="1"/>
      <w:marLeft w:val="0"/>
      <w:marRight w:val="0"/>
      <w:marTop w:val="0"/>
      <w:marBottom w:val="0"/>
      <w:divBdr>
        <w:top w:val="none" w:sz="0" w:space="0" w:color="auto"/>
        <w:left w:val="none" w:sz="0" w:space="0" w:color="auto"/>
        <w:bottom w:val="none" w:sz="0" w:space="0" w:color="auto"/>
        <w:right w:val="none" w:sz="0" w:space="0" w:color="auto"/>
      </w:divBdr>
    </w:div>
    <w:div w:id="539052916">
      <w:bodyDiv w:val="1"/>
      <w:marLeft w:val="0"/>
      <w:marRight w:val="0"/>
      <w:marTop w:val="0"/>
      <w:marBottom w:val="0"/>
      <w:divBdr>
        <w:top w:val="none" w:sz="0" w:space="0" w:color="auto"/>
        <w:left w:val="none" w:sz="0" w:space="0" w:color="auto"/>
        <w:bottom w:val="none" w:sz="0" w:space="0" w:color="auto"/>
        <w:right w:val="none" w:sz="0" w:space="0" w:color="auto"/>
      </w:divBdr>
    </w:div>
    <w:div w:id="540479786">
      <w:bodyDiv w:val="1"/>
      <w:marLeft w:val="0"/>
      <w:marRight w:val="0"/>
      <w:marTop w:val="0"/>
      <w:marBottom w:val="0"/>
      <w:divBdr>
        <w:top w:val="none" w:sz="0" w:space="0" w:color="auto"/>
        <w:left w:val="none" w:sz="0" w:space="0" w:color="auto"/>
        <w:bottom w:val="none" w:sz="0" w:space="0" w:color="auto"/>
        <w:right w:val="none" w:sz="0" w:space="0" w:color="auto"/>
      </w:divBdr>
    </w:div>
    <w:div w:id="541791985">
      <w:bodyDiv w:val="1"/>
      <w:marLeft w:val="0"/>
      <w:marRight w:val="0"/>
      <w:marTop w:val="0"/>
      <w:marBottom w:val="0"/>
      <w:divBdr>
        <w:top w:val="none" w:sz="0" w:space="0" w:color="auto"/>
        <w:left w:val="none" w:sz="0" w:space="0" w:color="auto"/>
        <w:bottom w:val="none" w:sz="0" w:space="0" w:color="auto"/>
        <w:right w:val="none" w:sz="0" w:space="0" w:color="auto"/>
      </w:divBdr>
    </w:div>
    <w:div w:id="542451618">
      <w:bodyDiv w:val="1"/>
      <w:marLeft w:val="0"/>
      <w:marRight w:val="0"/>
      <w:marTop w:val="0"/>
      <w:marBottom w:val="0"/>
      <w:divBdr>
        <w:top w:val="none" w:sz="0" w:space="0" w:color="auto"/>
        <w:left w:val="none" w:sz="0" w:space="0" w:color="auto"/>
        <w:bottom w:val="none" w:sz="0" w:space="0" w:color="auto"/>
        <w:right w:val="none" w:sz="0" w:space="0" w:color="auto"/>
      </w:divBdr>
    </w:div>
    <w:div w:id="543517653">
      <w:bodyDiv w:val="1"/>
      <w:marLeft w:val="0"/>
      <w:marRight w:val="0"/>
      <w:marTop w:val="0"/>
      <w:marBottom w:val="0"/>
      <w:divBdr>
        <w:top w:val="none" w:sz="0" w:space="0" w:color="auto"/>
        <w:left w:val="none" w:sz="0" w:space="0" w:color="auto"/>
        <w:bottom w:val="none" w:sz="0" w:space="0" w:color="auto"/>
        <w:right w:val="none" w:sz="0" w:space="0" w:color="auto"/>
      </w:divBdr>
    </w:div>
    <w:div w:id="543952573">
      <w:bodyDiv w:val="1"/>
      <w:marLeft w:val="0"/>
      <w:marRight w:val="0"/>
      <w:marTop w:val="0"/>
      <w:marBottom w:val="0"/>
      <w:divBdr>
        <w:top w:val="none" w:sz="0" w:space="0" w:color="auto"/>
        <w:left w:val="none" w:sz="0" w:space="0" w:color="auto"/>
        <w:bottom w:val="none" w:sz="0" w:space="0" w:color="auto"/>
        <w:right w:val="none" w:sz="0" w:space="0" w:color="auto"/>
      </w:divBdr>
    </w:div>
    <w:div w:id="543979688">
      <w:bodyDiv w:val="1"/>
      <w:marLeft w:val="0"/>
      <w:marRight w:val="0"/>
      <w:marTop w:val="0"/>
      <w:marBottom w:val="0"/>
      <w:divBdr>
        <w:top w:val="none" w:sz="0" w:space="0" w:color="auto"/>
        <w:left w:val="none" w:sz="0" w:space="0" w:color="auto"/>
        <w:bottom w:val="none" w:sz="0" w:space="0" w:color="auto"/>
        <w:right w:val="none" w:sz="0" w:space="0" w:color="auto"/>
      </w:divBdr>
    </w:div>
    <w:div w:id="544485044">
      <w:bodyDiv w:val="1"/>
      <w:marLeft w:val="0"/>
      <w:marRight w:val="0"/>
      <w:marTop w:val="0"/>
      <w:marBottom w:val="0"/>
      <w:divBdr>
        <w:top w:val="none" w:sz="0" w:space="0" w:color="auto"/>
        <w:left w:val="none" w:sz="0" w:space="0" w:color="auto"/>
        <w:bottom w:val="none" w:sz="0" w:space="0" w:color="auto"/>
        <w:right w:val="none" w:sz="0" w:space="0" w:color="auto"/>
      </w:divBdr>
    </w:div>
    <w:div w:id="547423880">
      <w:bodyDiv w:val="1"/>
      <w:marLeft w:val="0"/>
      <w:marRight w:val="0"/>
      <w:marTop w:val="0"/>
      <w:marBottom w:val="0"/>
      <w:divBdr>
        <w:top w:val="none" w:sz="0" w:space="0" w:color="auto"/>
        <w:left w:val="none" w:sz="0" w:space="0" w:color="auto"/>
        <w:bottom w:val="none" w:sz="0" w:space="0" w:color="auto"/>
        <w:right w:val="none" w:sz="0" w:space="0" w:color="auto"/>
      </w:divBdr>
    </w:div>
    <w:div w:id="548149435">
      <w:bodyDiv w:val="1"/>
      <w:marLeft w:val="0"/>
      <w:marRight w:val="0"/>
      <w:marTop w:val="0"/>
      <w:marBottom w:val="0"/>
      <w:divBdr>
        <w:top w:val="none" w:sz="0" w:space="0" w:color="auto"/>
        <w:left w:val="none" w:sz="0" w:space="0" w:color="auto"/>
        <w:bottom w:val="none" w:sz="0" w:space="0" w:color="auto"/>
        <w:right w:val="none" w:sz="0" w:space="0" w:color="auto"/>
      </w:divBdr>
    </w:div>
    <w:div w:id="548611221">
      <w:bodyDiv w:val="1"/>
      <w:marLeft w:val="0"/>
      <w:marRight w:val="0"/>
      <w:marTop w:val="0"/>
      <w:marBottom w:val="0"/>
      <w:divBdr>
        <w:top w:val="none" w:sz="0" w:space="0" w:color="auto"/>
        <w:left w:val="none" w:sz="0" w:space="0" w:color="auto"/>
        <w:bottom w:val="none" w:sz="0" w:space="0" w:color="auto"/>
        <w:right w:val="none" w:sz="0" w:space="0" w:color="auto"/>
      </w:divBdr>
    </w:div>
    <w:div w:id="549341837">
      <w:bodyDiv w:val="1"/>
      <w:marLeft w:val="0"/>
      <w:marRight w:val="0"/>
      <w:marTop w:val="0"/>
      <w:marBottom w:val="0"/>
      <w:divBdr>
        <w:top w:val="none" w:sz="0" w:space="0" w:color="auto"/>
        <w:left w:val="none" w:sz="0" w:space="0" w:color="auto"/>
        <w:bottom w:val="none" w:sz="0" w:space="0" w:color="auto"/>
        <w:right w:val="none" w:sz="0" w:space="0" w:color="auto"/>
      </w:divBdr>
    </w:div>
    <w:div w:id="549465585">
      <w:bodyDiv w:val="1"/>
      <w:marLeft w:val="0"/>
      <w:marRight w:val="0"/>
      <w:marTop w:val="0"/>
      <w:marBottom w:val="0"/>
      <w:divBdr>
        <w:top w:val="none" w:sz="0" w:space="0" w:color="auto"/>
        <w:left w:val="none" w:sz="0" w:space="0" w:color="auto"/>
        <w:bottom w:val="none" w:sz="0" w:space="0" w:color="auto"/>
        <w:right w:val="none" w:sz="0" w:space="0" w:color="auto"/>
      </w:divBdr>
    </w:div>
    <w:div w:id="549535845">
      <w:bodyDiv w:val="1"/>
      <w:marLeft w:val="0"/>
      <w:marRight w:val="0"/>
      <w:marTop w:val="0"/>
      <w:marBottom w:val="0"/>
      <w:divBdr>
        <w:top w:val="none" w:sz="0" w:space="0" w:color="auto"/>
        <w:left w:val="none" w:sz="0" w:space="0" w:color="auto"/>
        <w:bottom w:val="none" w:sz="0" w:space="0" w:color="auto"/>
        <w:right w:val="none" w:sz="0" w:space="0" w:color="auto"/>
      </w:divBdr>
    </w:div>
    <w:div w:id="550043930">
      <w:bodyDiv w:val="1"/>
      <w:marLeft w:val="0"/>
      <w:marRight w:val="0"/>
      <w:marTop w:val="0"/>
      <w:marBottom w:val="0"/>
      <w:divBdr>
        <w:top w:val="none" w:sz="0" w:space="0" w:color="auto"/>
        <w:left w:val="none" w:sz="0" w:space="0" w:color="auto"/>
        <w:bottom w:val="none" w:sz="0" w:space="0" w:color="auto"/>
        <w:right w:val="none" w:sz="0" w:space="0" w:color="auto"/>
      </w:divBdr>
    </w:div>
    <w:div w:id="551963890">
      <w:bodyDiv w:val="1"/>
      <w:marLeft w:val="0"/>
      <w:marRight w:val="0"/>
      <w:marTop w:val="0"/>
      <w:marBottom w:val="0"/>
      <w:divBdr>
        <w:top w:val="none" w:sz="0" w:space="0" w:color="auto"/>
        <w:left w:val="none" w:sz="0" w:space="0" w:color="auto"/>
        <w:bottom w:val="none" w:sz="0" w:space="0" w:color="auto"/>
        <w:right w:val="none" w:sz="0" w:space="0" w:color="auto"/>
      </w:divBdr>
    </w:div>
    <w:div w:id="552038088">
      <w:bodyDiv w:val="1"/>
      <w:marLeft w:val="0"/>
      <w:marRight w:val="0"/>
      <w:marTop w:val="0"/>
      <w:marBottom w:val="0"/>
      <w:divBdr>
        <w:top w:val="none" w:sz="0" w:space="0" w:color="auto"/>
        <w:left w:val="none" w:sz="0" w:space="0" w:color="auto"/>
        <w:bottom w:val="none" w:sz="0" w:space="0" w:color="auto"/>
        <w:right w:val="none" w:sz="0" w:space="0" w:color="auto"/>
      </w:divBdr>
    </w:div>
    <w:div w:id="552619677">
      <w:bodyDiv w:val="1"/>
      <w:marLeft w:val="0"/>
      <w:marRight w:val="0"/>
      <w:marTop w:val="0"/>
      <w:marBottom w:val="0"/>
      <w:divBdr>
        <w:top w:val="none" w:sz="0" w:space="0" w:color="auto"/>
        <w:left w:val="none" w:sz="0" w:space="0" w:color="auto"/>
        <w:bottom w:val="none" w:sz="0" w:space="0" w:color="auto"/>
        <w:right w:val="none" w:sz="0" w:space="0" w:color="auto"/>
      </w:divBdr>
    </w:div>
    <w:div w:id="554120123">
      <w:bodyDiv w:val="1"/>
      <w:marLeft w:val="0"/>
      <w:marRight w:val="0"/>
      <w:marTop w:val="0"/>
      <w:marBottom w:val="0"/>
      <w:divBdr>
        <w:top w:val="none" w:sz="0" w:space="0" w:color="auto"/>
        <w:left w:val="none" w:sz="0" w:space="0" w:color="auto"/>
        <w:bottom w:val="none" w:sz="0" w:space="0" w:color="auto"/>
        <w:right w:val="none" w:sz="0" w:space="0" w:color="auto"/>
      </w:divBdr>
    </w:div>
    <w:div w:id="554975914">
      <w:bodyDiv w:val="1"/>
      <w:marLeft w:val="0"/>
      <w:marRight w:val="0"/>
      <w:marTop w:val="0"/>
      <w:marBottom w:val="0"/>
      <w:divBdr>
        <w:top w:val="none" w:sz="0" w:space="0" w:color="auto"/>
        <w:left w:val="none" w:sz="0" w:space="0" w:color="auto"/>
        <w:bottom w:val="none" w:sz="0" w:space="0" w:color="auto"/>
        <w:right w:val="none" w:sz="0" w:space="0" w:color="auto"/>
      </w:divBdr>
    </w:div>
    <w:div w:id="555358902">
      <w:bodyDiv w:val="1"/>
      <w:marLeft w:val="0"/>
      <w:marRight w:val="0"/>
      <w:marTop w:val="0"/>
      <w:marBottom w:val="0"/>
      <w:divBdr>
        <w:top w:val="none" w:sz="0" w:space="0" w:color="auto"/>
        <w:left w:val="none" w:sz="0" w:space="0" w:color="auto"/>
        <w:bottom w:val="none" w:sz="0" w:space="0" w:color="auto"/>
        <w:right w:val="none" w:sz="0" w:space="0" w:color="auto"/>
      </w:divBdr>
    </w:div>
    <w:div w:id="556169391">
      <w:bodyDiv w:val="1"/>
      <w:marLeft w:val="0"/>
      <w:marRight w:val="0"/>
      <w:marTop w:val="0"/>
      <w:marBottom w:val="0"/>
      <w:divBdr>
        <w:top w:val="none" w:sz="0" w:space="0" w:color="auto"/>
        <w:left w:val="none" w:sz="0" w:space="0" w:color="auto"/>
        <w:bottom w:val="none" w:sz="0" w:space="0" w:color="auto"/>
        <w:right w:val="none" w:sz="0" w:space="0" w:color="auto"/>
      </w:divBdr>
    </w:div>
    <w:div w:id="556670468">
      <w:bodyDiv w:val="1"/>
      <w:marLeft w:val="0"/>
      <w:marRight w:val="0"/>
      <w:marTop w:val="0"/>
      <w:marBottom w:val="0"/>
      <w:divBdr>
        <w:top w:val="none" w:sz="0" w:space="0" w:color="auto"/>
        <w:left w:val="none" w:sz="0" w:space="0" w:color="auto"/>
        <w:bottom w:val="none" w:sz="0" w:space="0" w:color="auto"/>
        <w:right w:val="none" w:sz="0" w:space="0" w:color="auto"/>
      </w:divBdr>
    </w:div>
    <w:div w:id="556746647">
      <w:bodyDiv w:val="1"/>
      <w:marLeft w:val="0"/>
      <w:marRight w:val="0"/>
      <w:marTop w:val="0"/>
      <w:marBottom w:val="0"/>
      <w:divBdr>
        <w:top w:val="none" w:sz="0" w:space="0" w:color="auto"/>
        <w:left w:val="none" w:sz="0" w:space="0" w:color="auto"/>
        <w:bottom w:val="none" w:sz="0" w:space="0" w:color="auto"/>
        <w:right w:val="none" w:sz="0" w:space="0" w:color="auto"/>
      </w:divBdr>
    </w:div>
    <w:div w:id="556824302">
      <w:bodyDiv w:val="1"/>
      <w:marLeft w:val="0"/>
      <w:marRight w:val="0"/>
      <w:marTop w:val="0"/>
      <w:marBottom w:val="0"/>
      <w:divBdr>
        <w:top w:val="none" w:sz="0" w:space="0" w:color="auto"/>
        <w:left w:val="none" w:sz="0" w:space="0" w:color="auto"/>
        <w:bottom w:val="none" w:sz="0" w:space="0" w:color="auto"/>
        <w:right w:val="none" w:sz="0" w:space="0" w:color="auto"/>
      </w:divBdr>
    </w:div>
    <w:div w:id="557786550">
      <w:bodyDiv w:val="1"/>
      <w:marLeft w:val="0"/>
      <w:marRight w:val="0"/>
      <w:marTop w:val="0"/>
      <w:marBottom w:val="0"/>
      <w:divBdr>
        <w:top w:val="none" w:sz="0" w:space="0" w:color="auto"/>
        <w:left w:val="none" w:sz="0" w:space="0" w:color="auto"/>
        <w:bottom w:val="none" w:sz="0" w:space="0" w:color="auto"/>
        <w:right w:val="none" w:sz="0" w:space="0" w:color="auto"/>
      </w:divBdr>
    </w:div>
    <w:div w:id="557862180">
      <w:bodyDiv w:val="1"/>
      <w:marLeft w:val="0"/>
      <w:marRight w:val="0"/>
      <w:marTop w:val="0"/>
      <w:marBottom w:val="0"/>
      <w:divBdr>
        <w:top w:val="none" w:sz="0" w:space="0" w:color="auto"/>
        <w:left w:val="none" w:sz="0" w:space="0" w:color="auto"/>
        <w:bottom w:val="none" w:sz="0" w:space="0" w:color="auto"/>
        <w:right w:val="none" w:sz="0" w:space="0" w:color="auto"/>
      </w:divBdr>
    </w:div>
    <w:div w:id="558438780">
      <w:bodyDiv w:val="1"/>
      <w:marLeft w:val="0"/>
      <w:marRight w:val="0"/>
      <w:marTop w:val="0"/>
      <w:marBottom w:val="0"/>
      <w:divBdr>
        <w:top w:val="none" w:sz="0" w:space="0" w:color="auto"/>
        <w:left w:val="none" w:sz="0" w:space="0" w:color="auto"/>
        <w:bottom w:val="none" w:sz="0" w:space="0" w:color="auto"/>
        <w:right w:val="none" w:sz="0" w:space="0" w:color="auto"/>
      </w:divBdr>
    </w:div>
    <w:div w:id="558790683">
      <w:bodyDiv w:val="1"/>
      <w:marLeft w:val="0"/>
      <w:marRight w:val="0"/>
      <w:marTop w:val="0"/>
      <w:marBottom w:val="0"/>
      <w:divBdr>
        <w:top w:val="none" w:sz="0" w:space="0" w:color="auto"/>
        <w:left w:val="none" w:sz="0" w:space="0" w:color="auto"/>
        <w:bottom w:val="none" w:sz="0" w:space="0" w:color="auto"/>
        <w:right w:val="none" w:sz="0" w:space="0" w:color="auto"/>
      </w:divBdr>
    </w:div>
    <w:div w:id="558830804">
      <w:bodyDiv w:val="1"/>
      <w:marLeft w:val="0"/>
      <w:marRight w:val="0"/>
      <w:marTop w:val="0"/>
      <w:marBottom w:val="0"/>
      <w:divBdr>
        <w:top w:val="none" w:sz="0" w:space="0" w:color="auto"/>
        <w:left w:val="none" w:sz="0" w:space="0" w:color="auto"/>
        <w:bottom w:val="none" w:sz="0" w:space="0" w:color="auto"/>
        <w:right w:val="none" w:sz="0" w:space="0" w:color="auto"/>
      </w:divBdr>
    </w:div>
    <w:div w:id="558979383">
      <w:bodyDiv w:val="1"/>
      <w:marLeft w:val="0"/>
      <w:marRight w:val="0"/>
      <w:marTop w:val="0"/>
      <w:marBottom w:val="0"/>
      <w:divBdr>
        <w:top w:val="none" w:sz="0" w:space="0" w:color="auto"/>
        <w:left w:val="none" w:sz="0" w:space="0" w:color="auto"/>
        <w:bottom w:val="none" w:sz="0" w:space="0" w:color="auto"/>
        <w:right w:val="none" w:sz="0" w:space="0" w:color="auto"/>
      </w:divBdr>
    </w:div>
    <w:div w:id="559098725">
      <w:bodyDiv w:val="1"/>
      <w:marLeft w:val="0"/>
      <w:marRight w:val="0"/>
      <w:marTop w:val="0"/>
      <w:marBottom w:val="0"/>
      <w:divBdr>
        <w:top w:val="none" w:sz="0" w:space="0" w:color="auto"/>
        <w:left w:val="none" w:sz="0" w:space="0" w:color="auto"/>
        <w:bottom w:val="none" w:sz="0" w:space="0" w:color="auto"/>
        <w:right w:val="none" w:sz="0" w:space="0" w:color="auto"/>
      </w:divBdr>
    </w:div>
    <w:div w:id="560554129">
      <w:bodyDiv w:val="1"/>
      <w:marLeft w:val="0"/>
      <w:marRight w:val="0"/>
      <w:marTop w:val="0"/>
      <w:marBottom w:val="0"/>
      <w:divBdr>
        <w:top w:val="none" w:sz="0" w:space="0" w:color="auto"/>
        <w:left w:val="none" w:sz="0" w:space="0" w:color="auto"/>
        <w:bottom w:val="none" w:sz="0" w:space="0" w:color="auto"/>
        <w:right w:val="none" w:sz="0" w:space="0" w:color="auto"/>
      </w:divBdr>
    </w:div>
    <w:div w:id="563949292">
      <w:bodyDiv w:val="1"/>
      <w:marLeft w:val="0"/>
      <w:marRight w:val="0"/>
      <w:marTop w:val="0"/>
      <w:marBottom w:val="0"/>
      <w:divBdr>
        <w:top w:val="none" w:sz="0" w:space="0" w:color="auto"/>
        <w:left w:val="none" w:sz="0" w:space="0" w:color="auto"/>
        <w:bottom w:val="none" w:sz="0" w:space="0" w:color="auto"/>
        <w:right w:val="none" w:sz="0" w:space="0" w:color="auto"/>
      </w:divBdr>
    </w:div>
    <w:div w:id="564292365">
      <w:bodyDiv w:val="1"/>
      <w:marLeft w:val="0"/>
      <w:marRight w:val="0"/>
      <w:marTop w:val="0"/>
      <w:marBottom w:val="0"/>
      <w:divBdr>
        <w:top w:val="none" w:sz="0" w:space="0" w:color="auto"/>
        <w:left w:val="none" w:sz="0" w:space="0" w:color="auto"/>
        <w:bottom w:val="none" w:sz="0" w:space="0" w:color="auto"/>
        <w:right w:val="none" w:sz="0" w:space="0" w:color="auto"/>
      </w:divBdr>
    </w:div>
    <w:div w:id="564536496">
      <w:bodyDiv w:val="1"/>
      <w:marLeft w:val="0"/>
      <w:marRight w:val="0"/>
      <w:marTop w:val="0"/>
      <w:marBottom w:val="0"/>
      <w:divBdr>
        <w:top w:val="none" w:sz="0" w:space="0" w:color="auto"/>
        <w:left w:val="none" w:sz="0" w:space="0" w:color="auto"/>
        <w:bottom w:val="none" w:sz="0" w:space="0" w:color="auto"/>
        <w:right w:val="none" w:sz="0" w:space="0" w:color="auto"/>
      </w:divBdr>
    </w:div>
    <w:div w:id="564728073">
      <w:bodyDiv w:val="1"/>
      <w:marLeft w:val="0"/>
      <w:marRight w:val="0"/>
      <w:marTop w:val="0"/>
      <w:marBottom w:val="0"/>
      <w:divBdr>
        <w:top w:val="none" w:sz="0" w:space="0" w:color="auto"/>
        <w:left w:val="none" w:sz="0" w:space="0" w:color="auto"/>
        <w:bottom w:val="none" w:sz="0" w:space="0" w:color="auto"/>
        <w:right w:val="none" w:sz="0" w:space="0" w:color="auto"/>
      </w:divBdr>
    </w:div>
    <w:div w:id="564947367">
      <w:bodyDiv w:val="1"/>
      <w:marLeft w:val="0"/>
      <w:marRight w:val="0"/>
      <w:marTop w:val="0"/>
      <w:marBottom w:val="0"/>
      <w:divBdr>
        <w:top w:val="none" w:sz="0" w:space="0" w:color="auto"/>
        <w:left w:val="none" w:sz="0" w:space="0" w:color="auto"/>
        <w:bottom w:val="none" w:sz="0" w:space="0" w:color="auto"/>
        <w:right w:val="none" w:sz="0" w:space="0" w:color="auto"/>
      </w:divBdr>
    </w:div>
    <w:div w:id="565456780">
      <w:bodyDiv w:val="1"/>
      <w:marLeft w:val="0"/>
      <w:marRight w:val="0"/>
      <w:marTop w:val="0"/>
      <w:marBottom w:val="0"/>
      <w:divBdr>
        <w:top w:val="none" w:sz="0" w:space="0" w:color="auto"/>
        <w:left w:val="none" w:sz="0" w:space="0" w:color="auto"/>
        <w:bottom w:val="none" w:sz="0" w:space="0" w:color="auto"/>
        <w:right w:val="none" w:sz="0" w:space="0" w:color="auto"/>
      </w:divBdr>
    </w:div>
    <w:div w:id="565797044">
      <w:bodyDiv w:val="1"/>
      <w:marLeft w:val="0"/>
      <w:marRight w:val="0"/>
      <w:marTop w:val="0"/>
      <w:marBottom w:val="0"/>
      <w:divBdr>
        <w:top w:val="none" w:sz="0" w:space="0" w:color="auto"/>
        <w:left w:val="none" w:sz="0" w:space="0" w:color="auto"/>
        <w:bottom w:val="none" w:sz="0" w:space="0" w:color="auto"/>
        <w:right w:val="none" w:sz="0" w:space="0" w:color="auto"/>
      </w:divBdr>
    </w:div>
    <w:div w:id="565923356">
      <w:bodyDiv w:val="1"/>
      <w:marLeft w:val="0"/>
      <w:marRight w:val="0"/>
      <w:marTop w:val="0"/>
      <w:marBottom w:val="0"/>
      <w:divBdr>
        <w:top w:val="none" w:sz="0" w:space="0" w:color="auto"/>
        <w:left w:val="none" w:sz="0" w:space="0" w:color="auto"/>
        <w:bottom w:val="none" w:sz="0" w:space="0" w:color="auto"/>
        <w:right w:val="none" w:sz="0" w:space="0" w:color="auto"/>
      </w:divBdr>
    </w:div>
    <w:div w:id="568464457">
      <w:bodyDiv w:val="1"/>
      <w:marLeft w:val="0"/>
      <w:marRight w:val="0"/>
      <w:marTop w:val="0"/>
      <w:marBottom w:val="0"/>
      <w:divBdr>
        <w:top w:val="none" w:sz="0" w:space="0" w:color="auto"/>
        <w:left w:val="none" w:sz="0" w:space="0" w:color="auto"/>
        <w:bottom w:val="none" w:sz="0" w:space="0" w:color="auto"/>
        <w:right w:val="none" w:sz="0" w:space="0" w:color="auto"/>
      </w:divBdr>
    </w:div>
    <w:div w:id="568811819">
      <w:bodyDiv w:val="1"/>
      <w:marLeft w:val="0"/>
      <w:marRight w:val="0"/>
      <w:marTop w:val="0"/>
      <w:marBottom w:val="0"/>
      <w:divBdr>
        <w:top w:val="none" w:sz="0" w:space="0" w:color="auto"/>
        <w:left w:val="none" w:sz="0" w:space="0" w:color="auto"/>
        <w:bottom w:val="none" w:sz="0" w:space="0" w:color="auto"/>
        <w:right w:val="none" w:sz="0" w:space="0" w:color="auto"/>
      </w:divBdr>
    </w:div>
    <w:div w:id="568924936">
      <w:bodyDiv w:val="1"/>
      <w:marLeft w:val="0"/>
      <w:marRight w:val="0"/>
      <w:marTop w:val="0"/>
      <w:marBottom w:val="0"/>
      <w:divBdr>
        <w:top w:val="none" w:sz="0" w:space="0" w:color="auto"/>
        <w:left w:val="none" w:sz="0" w:space="0" w:color="auto"/>
        <w:bottom w:val="none" w:sz="0" w:space="0" w:color="auto"/>
        <w:right w:val="none" w:sz="0" w:space="0" w:color="auto"/>
      </w:divBdr>
    </w:div>
    <w:div w:id="570190820">
      <w:bodyDiv w:val="1"/>
      <w:marLeft w:val="0"/>
      <w:marRight w:val="0"/>
      <w:marTop w:val="0"/>
      <w:marBottom w:val="0"/>
      <w:divBdr>
        <w:top w:val="none" w:sz="0" w:space="0" w:color="auto"/>
        <w:left w:val="none" w:sz="0" w:space="0" w:color="auto"/>
        <w:bottom w:val="none" w:sz="0" w:space="0" w:color="auto"/>
        <w:right w:val="none" w:sz="0" w:space="0" w:color="auto"/>
      </w:divBdr>
    </w:div>
    <w:div w:id="570383763">
      <w:bodyDiv w:val="1"/>
      <w:marLeft w:val="0"/>
      <w:marRight w:val="0"/>
      <w:marTop w:val="0"/>
      <w:marBottom w:val="0"/>
      <w:divBdr>
        <w:top w:val="none" w:sz="0" w:space="0" w:color="auto"/>
        <w:left w:val="none" w:sz="0" w:space="0" w:color="auto"/>
        <w:bottom w:val="none" w:sz="0" w:space="0" w:color="auto"/>
        <w:right w:val="none" w:sz="0" w:space="0" w:color="auto"/>
      </w:divBdr>
    </w:div>
    <w:div w:id="570652535">
      <w:bodyDiv w:val="1"/>
      <w:marLeft w:val="0"/>
      <w:marRight w:val="0"/>
      <w:marTop w:val="0"/>
      <w:marBottom w:val="0"/>
      <w:divBdr>
        <w:top w:val="none" w:sz="0" w:space="0" w:color="auto"/>
        <w:left w:val="none" w:sz="0" w:space="0" w:color="auto"/>
        <w:bottom w:val="none" w:sz="0" w:space="0" w:color="auto"/>
        <w:right w:val="none" w:sz="0" w:space="0" w:color="auto"/>
      </w:divBdr>
    </w:div>
    <w:div w:id="571040836">
      <w:bodyDiv w:val="1"/>
      <w:marLeft w:val="0"/>
      <w:marRight w:val="0"/>
      <w:marTop w:val="0"/>
      <w:marBottom w:val="0"/>
      <w:divBdr>
        <w:top w:val="none" w:sz="0" w:space="0" w:color="auto"/>
        <w:left w:val="none" w:sz="0" w:space="0" w:color="auto"/>
        <w:bottom w:val="none" w:sz="0" w:space="0" w:color="auto"/>
        <w:right w:val="none" w:sz="0" w:space="0" w:color="auto"/>
      </w:divBdr>
    </w:div>
    <w:div w:id="571500463">
      <w:bodyDiv w:val="1"/>
      <w:marLeft w:val="0"/>
      <w:marRight w:val="0"/>
      <w:marTop w:val="0"/>
      <w:marBottom w:val="0"/>
      <w:divBdr>
        <w:top w:val="none" w:sz="0" w:space="0" w:color="auto"/>
        <w:left w:val="none" w:sz="0" w:space="0" w:color="auto"/>
        <w:bottom w:val="none" w:sz="0" w:space="0" w:color="auto"/>
        <w:right w:val="none" w:sz="0" w:space="0" w:color="auto"/>
      </w:divBdr>
    </w:div>
    <w:div w:id="572084656">
      <w:bodyDiv w:val="1"/>
      <w:marLeft w:val="0"/>
      <w:marRight w:val="0"/>
      <w:marTop w:val="0"/>
      <w:marBottom w:val="0"/>
      <w:divBdr>
        <w:top w:val="none" w:sz="0" w:space="0" w:color="auto"/>
        <w:left w:val="none" w:sz="0" w:space="0" w:color="auto"/>
        <w:bottom w:val="none" w:sz="0" w:space="0" w:color="auto"/>
        <w:right w:val="none" w:sz="0" w:space="0" w:color="auto"/>
      </w:divBdr>
    </w:div>
    <w:div w:id="572544755">
      <w:bodyDiv w:val="1"/>
      <w:marLeft w:val="0"/>
      <w:marRight w:val="0"/>
      <w:marTop w:val="0"/>
      <w:marBottom w:val="0"/>
      <w:divBdr>
        <w:top w:val="none" w:sz="0" w:space="0" w:color="auto"/>
        <w:left w:val="none" w:sz="0" w:space="0" w:color="auto"/>
        <w:bottom w:val="none" w:sz="0" w:space="0" w:color="auto"/>
        <w:right w:val="none" w:sz="0" w:space="0" w:color="auto"/>
      </w:divBdr>
    </w:div>
    <w:div w:id="572593184">
      <w:bodyDiv w:val="1"/>
      <w:marLeft w:val="0"/>
      <w:marRight w:val="0"/>
      <w:marTop w:val="0"/>
      <w:marBottom w:val="0"/>
      <w:divBdr>
        <w:top w:val="none" w:sz="0" w:space="0" w:color="auto"/>
        <w:left w:val="none" w:sz="0" w:space="0" w:color="auto"/>
        <w:bottom w:val="none" w:sz="0" w:space="0" w:color="auto"/>
        <w:right w:val="none" w:sz="0" w:space="0" w:color="auto"/>
      </w:divBdr>
    </w:div>
    <w:div w:id="572860164">
      <w:bodyDiv w:val="1"/>
      <w:marLeft w:val="0"/>
      <w:marRight w:val="0"/>
      <w:marTop w:val="0"/>
      <w:marBottom w:val="0"/>
      <w:divBdr>
        <w:top w:val="none" w:sz="0" w:space="0" w:color="auto"/>
        <w:left w:val="none" w:sz="0" w:space="0" w:color="auto"/>
        <w:bottom w:val="none" w:sz="0" w:space="0" w:color="auto"/>
        <w:right w:val="none" w:sz="0" w:space="0" w:color="auto"/>
      </w:divBdr>
    </w:div>
    <w:div w:id="573517426">
      <w:bodyDiv w:val="1"/>
      <w:marLeft w:val="0"/>
      <w:marRight w:val="0"/>
      <w:marTop w:val="0"/>
      <w:marBottom w:val="0"/>
      <w:divBdr>
        <w:top w:val="none" w:sz="0" w:space="0" w:color="auto"/>
        <w:left w:val="none" w:sz="0" w:space="0" w:color="auto"/>
        <w:bottom w:val="none" w:sz="0" w:space="0" w:color="auto"/>
        <w:right w:val="none" w:sz="0" w:space="0" w:color="auto"/>
      </w:divBdr>
    </w:div>
    <w:div w:id="573779377">
      <w:bodyDiv w:val="1"/>
      <w:marLeft w:val="0"/>
      <w:marRight w:val="0"/>
      <w:marTop w:val="0"/>
      <w:marBottom w:val="0"/>
      <w:divBdr>
        <w:top w:val="none" w:sz="0" w:space="0" w:color="auto"/>
        <w:left w:val="none" w:sz="0" w:space="0" w:color="auto"/>
        <w:bottom w:val="none" w:sz="0" w:space="0" w:color="auto"/>
        <w:right w:val="none" w:sz="0" w:space="0" w:color="auto"/>
      </w:divBdr>
    </w:div>
    <w:div w:id="573970314">
      <w:bodyDiv w:val="1"/>
      <w:marLeft w:val="0"/>
      <w:marRight w:val="0"/>
      <w:marTop w:val="0"/>
      <w:marBottom w:val="0"/>
      <w:divBdr>
        <w:top w:val="none" w:sz="0" w:space="0" w:color="auto"/>
        <w:left w:val="none" w:sz="0" w:space="0" w:color="auto"/>
        <w:bottom w:val="none" w:sz="0" w:space="0" w:color="auto"/>
        <w:right w:val="none" w:sz="0" w:space="0" w:color="auto"/>
      </w:divBdr>
    </w:div>
    <w:div w:id="575087462">
      <w:bodyDiv w:val="1"/>
      <w:marLeft w:val="0"/>
      <w:marRight w:val="0"/>
      <w:marTop w:val="0"/>
      <w:marBottom w:val="0"/>
      <w:divBdr>
        <w:top w:val="none" w:sz="0" w:space="0" w:color="auto"/>
        <w:left w:val="none" w:sz="0" w:space="0" w:color="auto"/>
        <w:bottom w:val="none" w:sz="0" w:space="0" w:color="auto"/>
        <w:right w:val="none" w:sz="0" w:space="0" w:color="auto"/>
      </w:divBdr>
    </w:div>
    <w:div w:id="575869871">
      <w:bodyDiv w:val="1"/>
      <w:marLeft w:val="0"/>
      <w:marRight w:val="0"/>
      <w:marTop w:val="0"/>
      <w:marBottom w:val="0"/>
      <w:divBdr>
        <w:top w:val="none" w:sz="0" w:space="0" w:color="auto"/>
        <w:left w:val="none" w:sz="0" w:space="0" w:color="auto"/>
        <w:bottom w:val="none" w:sz="0" w:space="0" w:color="auto"/>
        <w:right w:val="none" w:sz="0" w:space="0" w:color="auto"/>
      </w:divBdr>
    </w:div>
    <w:div w:id="576281505">
      <w:bodyDiv w:val="1"/>
      <w:marLeft w:val="0"/>
      <w:marRight w:val="0"/>
      <w:marTop w:val="0"/>
      <w:marBottom w:val="0"/>
      <w:divBdr>
        <w:top w:val="none" w:sz="0" w:space="0" w:color="auto"/>
        <w:left w:val="none" w:sz="0" w:space="0" w:color="auto"/>
        <w:bottom w:val="none" w:sz="0" w:space="0" w:color="auto"/>
        <w:right w:val="none" w:sz="0" w:space="0" w:color="auto"/>
      </w:divBdr>
    </w:div>
    <w:div w:id="576476391">
      <w:bodyDiv w:val="1"/>
      <w:marLeft w:val="0"/>
      <w:marRight w:val="0"/>
      <w:marTop w:val="0"/>
      <w:marBottom w:val="0"/>
      <w:divBdr>
        <w:top w:val="none" w:sz="0" w:space="0" w:color="auto"/>
        <w:left w:val="none" w:sz="0" w:space="0" w:color="auto"/>
        <w:bottom w:val="none" w:sz="0" w:space="0" w:color="auto"/>
        <w:right w:val="none" w:sz="0" w:space="0" w:color="auto"/>
      </w:divBdr>
    </w:div>
    <w:div w:id="577011112">
      <w:bodyDiv w:val="1"/>
      <w:marLeft w:val="0"/>
      <w:marRight w:val="0"/>
      <w:marTop w:val="0"/>
      <w:marBottom w:val="0"/>
      <w:divBdr>
        <w:top w:val="none" w:sz="0" w:space="0" w:color="auto"/>
        <w:left w:val="none" w:sz="0" w:space="0" w:color="auto"/>
        <w:bottom w:val="none" w:sz="0" w:space="0" w:color="auto"/>
        <w:right w:val="none" w:sz="0" w:space="0" w:color="auto"/>
      </w:divBdr>
    </w:div>
    <w:div w:id="577133789">
      <w:bodyDiv w:val="1"/>
      <w:marLeft w:val="0"/>
      <w:marRight w:val="0"/>
      <w:marTop w:val="0"/>
      <w:marBottom w:val="0"/>
      <w:divBdr>
        <w:top w:val="none" w:sz="0" w:space="0" w:color="auto"/>
        <w:left w:val="none" w:sz="0" w:space="0" w:color="auto"/>
        <w:bottom w:val="none" w:sz="0" w:space="0" w:color="auto"/>
        <w:right w:val="none" w:sz="0" w:space="0" w:color="auto"/>
      </w:divBdr>
    </w:div>
    <w:div w:id="577516529">
      <w:bodyDiv w:val="1"/>
      <w:marLeft w:val="0"/>
      <w:marRight w:val="0"/>
      <w:marTop w:val="0"/>
      <w:marBottom w:val="0"/>
      <w:divBdr>
        <w:top w:val="none" w:sz="0" w:space="0" w:color="auto"/>
        <w:left w:val="none" w:sz="0" w:space="0" w:color="auto"/>
        <w:bottom w:val="none" w:sz="0" w:space="0" w:color="auto"/>
        <w:right w:val="none" w:sz="0" w:space="0" w:color="auto"/>
      </w:divBdr>
    </w:div>
    <w:div w:id="577593548">
      <w:bodyDiv w:val="1"/>
      <w:marLeft w:val="0"/>
      <w:marRight w:val="0"/>
      <w:marTop w:val="0"/>
      <w:marBottom w:val="0"/>
      <w:divBdr>
        <w:top w:val="none" w:sz="0" w:space="0" w:color="auto"/>
        <w:left w:val="none" w:sz="0" w:space="0" w:color="auto"/>
        <w:bottom w:val="none" w:sz="0" w:space="0" w:color="auto"/>
        <w:right w:val="none" w:sz="0" w:space="0" w:color="auto"/>
      </w:divBdr>
    </w:div>
    <w:div w:id="578367524">
      <w:bodyDiv w:val="1"/>
      <w:marLeft w:val="0"/>
      <w:marRight w:val="0"/>
      <w:marTop w:val="0"/>
      <w:marBottom w:val="0"/>
      <w:divBdr>
        <w:top w:val="none" w:sz="0" w:space="0" w:color="auto"/>
        <w:left w:val="none" w:sz="0" w:space="0" w:color="auto"/>
        <w:bottom w:val="none" w:sz="0" w:space="0" w:color="auto"/>
        <w:right w:val="none" w:sz="0" w:space="0" w:color="auto"/>
      </w:divBdr>
    </w:div>
    <w:div w:id="579800730">
      <w:bodyDiv w:val="1"/>
      <w:marLeft w:val="0"/>
      <w:marRight w:val="0"/>
      <w:marTop w:val="0"/>
      <w:marBottom w:val="0"/>
      <w:divBdr>
        <w:top w:val="none" w:sz="0" w:space="0" w:color="auto"/>
        <w:left w:val="none" w:sz="0" w:space="0" w:color="auto"/>
        <w:bottom w:val="none" w:sz="0" w:space="0" w:color="auto"/>
        <w:right w:val="none" w:sz="0" w:space="0" w:color="auto"/>
      </w:divBdr>
    </w:div>
    <w:div w:id="580455648">
      <w:bodyDiv w:val="1"/>
      <w:marLeft w:val="0"/>
      <w:marRight w:val="0"/>
      <w:marTop w:val="0"/>
      <w:marBottom w:val="0"/>
      <w:divBdr>
        <w:top w:val="none" w:sz="0" w:space="0" w:color="auto"/>
        <w:left w:val="none" w:sz="0" w:space="0" w:color="auto"/>
        <w:bottom w:val="none" w:sz="0" w:space="0" w:color="auto"/>
        <w:right w:val="none" w:sz="0" w:space="0" w:color="auto"/>
      </w:divBdr>
    </w:div>
    <w:div w:id="580532352">
      <w:bodyDiv w:val="1"/>
      <w:marLeft w:val="0"/>
      <w:marRight w:val="0"/>
      <w:marTop w:val="0"/>
      <w:marBottom w:val="0"/>
      <w:divBdr>
        <w:top w:val="none" w:sz="0" w:space="0" w:color="auto"/>
        <w:left w:val="none" w:sz="0" w:space="0" w:color="auto"/>
        <w:bottom w:val="none" w:sz="0" w:space="0" w:color="auto"/>
        <w:right w:val="none" w:sz="0" w:space="0" w:color="auto"/>
      </w:divBdr>
    </w:div>
    <w:div w:id="580867631">
      <w:bodyDiv w:val="1"/>
      <w:marLeft w:val="0"/>
      <w:marRight w:val="0"/>
      <w:marTop w:val="0"/>
      <w:marBottom w:val="0"/>
      <w:divBdr>
        <w:top w:val="none" w:sz="0" w:space="0" w:color="auto"/>
        <w:left w:val="none" w:sz="0" w:space="0" w:color="auto"/>
        <w:bottom w:val="none" w:sz="0" w:space="0" w:color="auto"/>
        <w:right w:val="none" w:sz="0" w:space="0" w:color="auto"/>
      </w:divBdr>
    </w:div>
    <w:div w:id="581643054">
      <w:bodyDiv w:val="1"/>
      <w:marLeft w:val="0"/>
      <w:marRight w:val="0"/>
      <w:marTop w:val="0"/>
      <w:marBottom w:val="0"/>
      <w:divBdr>
        <w:top w:val="none" w:sz="0" w:space="0" w:color="auto"/>
        <w:left w:val="none" w:sz="0" w:space="0" w:color="auto"/>
        <w:bottom w:val="none" w:sz="0" w:space="0" w:color="auto"/>
        <w:right w:val="none" w:sz="0" w:space="0" w:color="auto"/>
      </w:divBdr>
    </w:div>
    <w:div w:id="582224153">
      <w:bodyDiv w:val="1"/>
      <w:marLeft w:val="0"/>
      <w:marRight w:val="0"/>
      <w:marTop w:val="0"/>
      <w:marBottom w:val="0"/>
      <w:divBdr>
        <w:top w:val="none" w:sz="0" w:space="0" w:color="auto"/>
        <w:left w:val="none" w:sz="0" w:space="0" w:color="auto"/>
        <w:bottom w:val="none" w:sz="0" w:space="0" w:color="auto"/>
        <w:right w:val="none" w:sz="0" w:space="0" w:color="auto"/>
      </w:divBdr>
    </w:div>
    <w:div w:id="583147182">
      <w:bodyDiv w:val="1"/>
      <w:marLeft w:val="0"/>
      <w:marRight w:val="0"/>
      <w:marTop w:val="0"/>
      <w:marBottom w:val="0"/>
      <w:divBdr>
        <w:top w:val="none" w:sz="0" w:space="0" w:color="auto"/>
        <w:left w:val="none" w:sz="0" w:space="0" w:color="auto"/>
        <w:bottom w:val="none" w:sz="0" w:space="0" w:color="auto"/>
        <w:right w:val="none" w:sz="0" w:space="0" w:color="auto"/>
      </w:divBdr>
    </w:div>
    <w:div w:id="583493083">
      <w:bodyDiv w:val="1"/>
      <w:marLeft w:val="0"/>
      <w:marRight w:val="0"/>
      <w:marTop w:val="0"/>
      <w:marBottom w:val="0"/>
      <w:divBdr>
        <w:top w:val="none" w:sz="0" w:space="0" w:color="auto"/>
        <w:left w:val="none" w:sz="0" w:space="0" w:color="auto"/>
        <w:bottom w:val="none" w:sz="0" w:space="0" w:color="auto"/>
        <w:right w:val="none" w:sz="0" w:space="0" w:color="auto"/>
      </w:divBdr>
    </w:div>
    <w:div w:id="585118911">
      <w:bodyDiv w:val="1"/>
      <w:marLeft w:val="0"/>
      <w:marRight w:val="0"/>
      <w:marTop w:val="0"/>
      <w:marBottom w:val="0"/>
      <w:divBdr>
        <w:top w:val="none" w:sz="0" w:space="0" w:color="auto"/>
        <w:left w:val="none" w:sz="0" w:space="0" w:color="auto"/>
        <w:bottom w:val="none" w:sz="0" w:space="0" w:color="auto"/>
        <w:right w:val="none" w:sz="0" w:space="0" w:color="auto"/>
      </w:divBdr>
    </w:div>
    <w:div w:id="585959838">
      <w:bodyDiv w:val="1"/>
      <w:marLeft w:val="0"/>
      <w:marRight w:val="0"/>
      <w:marTop w:val="0"/>
      <w:marBottom w:val="0"/>
      <w:divBdr>
        <w:top w:val="none" w:sz="0" w:space="0" w:color="auto"/>
        <w:left w:val="none" w:sz="0" w:space="0" w:color="auto"/>
        <w:bottom w:val="none" w:sz="0" w:space="0" w:color="auto"/>
        <w:right w:val="none" w:sz="0" w:space="0" w:color="auto"/>
      </w:divBdr>
    </w:div>
    <w:div w:id="586040507">
      <w:bodyDiv w:val="1"/>
      <w:marLeft w:val="0"/>
      <w:marRight w:val="0"/>
      <w:marTop w:val="0"/>
      <w:marBottom w:val="0"/>
      <w:divBdr>
        <w:top w:val="none" w:sz="0" w:space="0" w:color="auto"/>
        <w:left w:val="none" w:sz="0" w:space="0" w:color="auto"/>
        <w:bottom w:val="none" w:sz="0" w:space="0" w:color="auto"/>
        <w:right w:val="none" w:sz="0" w:space="0" w:color="auto"/>
      </w:divBdr>
    </w:div>
    <w:div w:id="586304936">
      <w:bodyDiv w:val="1"/>
      <w:marLeft w:val="0"/>
      <w:marRight w:val="0"/>
      <w:marTop w:val="0"/>
      <w:marBottom w:val="0"/>
      <w:divBdr>
        <w:top w:val="none" w:sz="0" w:space="0" w:color="auto"/>
        <w:left w:val="none" w:sz="0" w:space="0" w:color="auto"/>
        <w:bottom w:val="none" w:sz="0" w:space="0" w:color="auto"/>
        <w:right w:val="none" w:sz="0" w:space="0" w:color="auto"/>
      </w:divBdr>
    </w:div>
    <w:div w:id="586578852">
      <w:bodyDiv w:val="1"/>
      <w:marLeft w:val="0"/>
      <w:marRight w:val="0"/>
      <w:marTop w:val="0"/>
      <w:marBottom w:val="0"/>
      <w:divBdr>
        <w:top w:val="none" w:sz="0" w:space="0" w:color="auto"/>
        <w:left w:val="none" w:sz="0" w:space="0" w:color="auto"/>
        <w:bottom w:val="none" w:sz="0" w:space="0" w:color="auto"/>
        <w:right w:val="none" w:sz="0" w:space="0" w:color="auto"/>
      </w:divBdr>
    </w:div>
    <w:div w:id="587422585">
      <w:bodyDiv w:val="1"/>
      <w:marLeft w:val="0"/>
      <w:marRight w:val="0"/>
      <w:marTop w:val="0"/>
      <w:marBottom w:val="0"/>
      <w:divBdr>
        <w:top w:val="none" w:sz="0" w:space="0" w:color="auto"/>
        <w:left w:val="none" w:sz="0" w:space="0" w:color="auto"/>
        <w:bottom w:val="none" w:sz="0" w:space="0" w:color="auto"/>
        <w:right w:val="none" w:sz="0" w:space="0" w:color="auto"/>
      </w:divBdr>
    </w:div>
    <w:div w:id="587537685">
      <w:bodyDiv w:val="1"/>
      <w:marLeft w:val="0"/>
      <w:marRight w:val="0"/>
      <w:marTop w:val="0"/>
      <w:marBottom w:val="0"/>
      <w:divBdr>
        <w:top w:val="none" w:sz="0" w:space="0" w:color="auto"/>
        <w:left w:val="none" w:sz="0" w:space="0" w:color="auto"/>
        <w:bottom w:val="none" w:sz="0" w:space="0" w:color="auto"/>
        <w:right w:val="none" w:sz="0" w:space="0" w:color="auto"/>
      </w:divBdr>
    </w:div>
    <w:div w:id="587691916">
      <w:bodyDiv w:val="1"/>
      <w:marLeft w:val="0"/>
      <w:marRight w:val="0"/>
      <w:marTop w:val="0"/>
      <w:marBottom w:val="0"/>
      <w:divBdr>
        <w:top w:val="none" w:sz="0" w:space="0" w:color="auto"/>
        <w:left w:val="none" w:sz="0" w:space="0" w:color="auto"/>
        <w:bottom w:val="none" w:sz="0" w:space="0" w:color="auto"/>
        <w:right w:val="none" w:sz="0" w:space="0" w:color="auto"/>
      </w:divBdr>
    </w:div>
    <w:div w:id="588346366">
      <w:bodyDiv w:val="1"/>
      <w:marLeft w:val="0"/>
      <w:marRight w:val="0"/>
      <w:marTop w:val="0"/>
      <w:marBottom w:val="0"/>
      <w:divBdr>
        <w:top w:val="none" w:sz="0" w:space="0" w:color="auto"/>
        <w:left w:val="none" w:sz="0" w:space="0" w:color="auto"/>
        <w:bottom w:val="none" w:sz="0" w:space="0" w:color="auto"/>
        <w:right w:val="none" w:sz="0" w:space="0" w:color="auto"/>
      </w:divBdr>
    </w:div>
    <w:div w:id="588537059">
      <w:bodyDiv w:val="1"/>
      <w:marLeft w:val="0"/>
      <w:marRight w:val="0"/>
      <w:marTop w:val="0"/>
      <w:marBottom w:val="0"/>
      <w:divBdr>
        <w:top w:val="none" w:sz="0" w:space="0" w:color="auto"/>
        <w:left w:val="none" w:sz="0" w:space="0" w:color="auto"/>
        <w:bottom w:val="none" w:sz="0" w:space="0" w:color="auto"/>
        <w:right w:val="none" w:sz="0" w:space="0" w:color="auto"/>
      </w:divBdr>
    </w:div>
    <w:div w:id="589124424">
      <w:bodyDiv w:val="1"/>
      <w:marLeft w:val="0"/>
      <w:marRight w:val="0"/>
      <w:marTop w:val="0"/>
      <w:marBottom w:val="0"/>
      <w:divBdr>
        <w:top w:val="none" w:sz="0" w:space="0" w:color="auto"/>
        <w:left w:val="none" w:sz="0" w:space="0" w:color="auto"/>
        <w:bottom w:val="none" w:sz="0" w:space="0" w:color="auto"/>
        <w:right w:val="none" w:sz="0" w:space="0" w:color="auto"/>
      </w:divBdr>
    </w:div>
    <w:div w:id="589312539">
      <w:bodyDiv w:val="1"/>
      <w:marLeft w:val="0"/>
      <w:marRight w:val="0"/>
      <w:marTop w:val="0"/>
      <w:marBottom w:val="0"/>
      <w:divBdr>
        <w:top w:val="none" w:sz="0" w:space="0" w:color="auto"/>
        <w:left w:val="none" w:sz="0" w:space="0" w:color="auto"/>
        <w:bottom w:val="none" w:sz="0" w:space="0" w:color="auto"/>
        <w:right w:val="none" w:sz="0" w:space="0" w:color="auto"/>
      </w:divBdr>
    </w:div>
    <w:div w:id="589628513">
      <w:bodyDiv w:val="1"/>
      <w:marLeft w:val="0"/>
      <w:marRight w:val="0"/>
      <w:marTop w:val="0"/>
      <w:marBottom w:val="0"/>
      <w:divBdr>
        <w:top w:val="none" w:sz="0" w:space="0" w:color="auto"/>
        <w:left w:val="none" w:sz="0" w:space="0" w:color="auto"/>
        <w:bottom w:val="none" w:sz="0" w:space="0" w:color="auto"/>
        <w:right w:val="none" w:sz="0" w:space="0" w:color="auto"/>
      </w:divBdr>
    </w:div>
    <w:div w:id="590433738">
      <w:bodyDiv w:val="1"/>
      <w:marLeft w:val="0"/>
      <w:marRight w:val="0"/>
      <w:marTop w:val="0"/>
      <w:marBottom w:val="0"/>
      <w:divBdr>
        <w:top w:val="none" w:sz="0" w:space="0" w:color="auto"/>
        <w:left w:val="none" w:sz="0" w:space="0" w:color="auto"/>
        <w:bottom w:val="none" w:sz="0" w:space="0" w:color="auto"/>
        <w:right w:val="none" w:sz="0" w:space="0" w:color="auto"/>
      </w:divBdr>
    </w:div>
    <w:div w:id="590510150">
      <w:bodyDiv w:val="1"/>
      <w:marLeft w:val="0"/>
      <w:marRight w:val="0"/>
      <w:marTop w:val="0"/>
      <w:marBottom w:val="0"/>
      <w:divBdr>
        <w:top w:val="none" w:sz="0" w:space="0" w:color="auto"/>
        <w:left w:val="none" w:sz="0" w:space="0" w:color="auto"/>
        <w:bottom w:val="none" w:sz="0" w:space="0" w:color="auto"/>
        <w:right w:val="none" w:sz="0" w:space="0" w:color="auto"/>
      </w:divBdr>
    </w:div>
    <w:div w:id="590746547">
      <w:bodyDiv w:val="1"/>
      <w:marLeft w:val="0"/>
      <w:marRight w:val="0"/>
      <w:marTop w:val="0"/>
      <w:marBottom w:val="0"/>
      <w:divBdr>
        <w:top w:val="none" w:sz="0" w:space="0" w:color="auto"/>
        <w:left w:val="none" w:sz="0" w:space="0" w:color="auto"/>
        <w:bottom w:val="none" w:sz="0" w:space="0" w:color="auto"/>
        <w:right w:val="none" w:sz="0" w:space="0" w:color="auto"/>
      </w:divBdr>
    </w:div>
    <w:div w:id="591856713">
      <w:bodyDiv w:val="1"/>
      <w:marLeft w:val="0"/>
      <w:marRight w:val="0"/>
      <w:marTop w:val="0"/>
      <w:marBottom w:val="0"/>
      <w:divBdr>
        <w:top w:val="none" w:sz="0" w:space="0" w:color="auto"/>
        <w:left w:val="none" w:sz="0" w:space="0" w:color="auto"/>
        <w:bottom w:val="none" w:sz="0" w:space="0" w:color="auto"/>
        <w:right w:val="none" w:sz="0" w:space="0" w:color="auto"/>
      </w:divBdr>
    </w:div>
    <w:div w:id="591864983">
      <w:bodyDiv w:val="1"/>
      <w:marLeft w:val="0"/>
      <w:marRight w:val="0"/>
      <w:marTop w:val="0"/>
      <w:marBottom w:val="0"/>
      <w:divBdr>
        <w:top w:val="none" w:sz="0" w:space="0" w:color="auto"/>
        <w:left w:val="none" w:sz="0" w:space="0" w:color="auto"/>
        <w:bottom w:val="none" w:sz="0" w:space="0" w:color="auto"/>
        <w:right w:val="none" w:sz="0" w:space="0" w:color="auto"/>
      </w:divBdr>
    </w:div>
    <w:div w:id="592586959">
      <w:bodyDiv w:val="1"/>
      <w:marLeft w:val="0"/>
      <w:marRight w:val="0"/>
      <w:marTop w:val="0"/>
      <w:marBottom w:val="0"/>
      <w:divBdr>
        <w:top w:val="none" w:sz="0" w:space="0" w:color="auto"/>
        <w:left w:val="none" w:sz="0" w:space="0" w:color="auto"/>
        <w:bottom w:val="none" w:sz="0" w:space="0" w:color="auto"/>
        <w:right w:val="none" w:sz="0" w:space="0" w:color="auto"/>
      </w:divBdr>
    </w:div>
    <w:div w:id="593395426">
      <w:bodyDiv w:val="1"/>
      <w:marLeft w:val="0"/>
      <w:marRight w:val="0"/>
      <w:marTop w:val="0"/>
      <w:marBottom w:val="0"/>
      <w:divBdr>
        <w:top w:val="none" w:sz="0" w:space="0" w:color="auto"/>
        <w:left w:val="none" w:sz="0" w:space="0" w:color="auto"/>
        <w:bottom w:val="none" w:sz="0" w:space="0" w:color="auto"/>
        <w:right w:val="none" w:sz="0" w:space="0" w:color="auto"/>
      </w:divBdr>
    </w:div>
    <w:div w:id="593706181">
      <w:bodyDiv w:val="1"/>
      <w:marLeft w:val="0"/>
      <w:marRight w:val="0"/>
      <w:marTop w:val="0"/>
      <w:marBottom w:val="0"/>
      <w:divBdr>
        <w:top w:val="none" w:sz="0" w:space="0" w:color="auto"/>
        <w:left w:val="none" w:sz="0" w:space="0" w:color="auto"/>
        <w:bottom w:val="none" w:sz="0" w:space="0" w:color="auto"/>
        <w:right w:val="none" w:sz="0" w:space="0" w:color="auto"/>
      </w:divBdr>
    </w:div>
    <w:div w:id="594486324">
      <w:bodyDiv w:val="1"/>
      <w:marLeft w:val="0"/>
      <w:marRight w:val="0"/>
      <w:marTop w:val="0"/>
      <w:marBottom w:val="0"/>
      <w:divBdr>
        <w:top w:val="none" w:sz="0" w:space="0" w:color="auto"/>
        <w:left w:val="none" w:sz="0" w:space="0" w:color="auto"/>
        <w:bottom w:val="none" w:sz="0" w:space="0" w:color="auto"/>
        <w:right w:val="none" w:sz="0" w:space="0" w:color="auto"/>
      </w:divBdr>
    </w:div>
    <w:div w:id="595602752">
      <w:bodyDiv w:val="1"/>
      <w:marLeft w:val="0"/>
      <w:marRight w:val="0"/>
      <w:marTop w:val="0"/>
      <w:marBottom w:val="0"/>
      <w:divBdr>
        <w:top w:val="none" w:sz="0" w:space="0" w:color="auto"/>
        <w:left w:val="none" w:sz="0" w:space="0" w:color="auto"/>
        <w:bottom w:val="none" w:sz="0" w:space="0" w:color="auto"/>
        <w:right w:val="none" w:sz="0" w:space="0" w:color="auto"/>
      </w:divBdr>
    </w:div>
    <w:div w:id="595940916">
      <w:bodyDiv w:val="1"/>
      <w:marLeft w:val="0"/>
      <w:marRight w:val="0"/>
      <w:marTop w:val="0"/>
      <w:marBottom w:val="0"/>
      <w:divBdr>
        <w:top w:val="none" w:sz="0" w:space="0" w:color="auto"/>
        <w:left w:val="none" w:sz="0" w:space="0" w:color="auto"/>
        <w:bottom w:val="none" w:sz="0" w:space="0" w:color="auto"/>
        <w:right w:val="none" w:sz="0" w:space="0" w:color="auto"/>
      </w:divBdr>
    </w:div>
    <w:div w:id="596013755">
      <w:bodyDiv w:val="1"/>
      <w:marLeft w:val="0"/>
      <w:marRight w:val="0"/>
      <w:marTop w:val="0"/>
      <w:marBottom w:val="0"/>
      <w:divBdr>
        <w:top w:val="none" w:sz="0" w:space="0" w:color="auto"/>
        <w:left w:val="none" w:sz="0" w:space="0" w:color="auto"/>
        <w:bottom w:val="none" w:sz="0" w:space="0" w:color="auto"/>
        <w:right w:val="none" w:sz="0" w:space="0" w:color="auto"/>
      </w:divBdr>
    </w:div>
    <w:div w:id="596601099">
      <w:bodyDiv w:val="1"/>
      <w:marLeft w:val="0"/>
      <w:marRight w:val="0"/>
      <w:marTop w:val="0"/>
      <w:marBottom w:val="0"/>
      <w:divBdr>
        <w:top w:val="none" w:sz="0" w:space="0" w:color="auto"/>
        <w:left w:val="none" w:sz="0" w:space="0" w:color="auto"/>
        <w:bottom w:val="none" w:sz="0" w:space="0" w:color="auto"/>
        <w:right w:val="none" w:sz="0" w:space="0" w:color="auto"/>
      </w:divBdr>
    </w:div>
    <w:div w:id="596718134">
      <w:bodyDiv w:val="1"/>
      <w:marLeft w:val="0"/>
      <w:marRight w:val="0"/>
      <w:marTop w:val="0"/>
      <w:marBottom w:val="0"/>
      <w:divBdr>
        <w:top w:val="none" w:sz="0" w:space="0" w:color="auto"/>
        <w:left w:val="none" w:sz="0" w:space="0" w:color="auto"/>
        <w:bottom w:val="none" w:sz="0" w:space="0" w:color="auto"/>
        <w:right w:val="none" w:sz="0" w:space="0" w:color="auto"/>
      </w:divBdr>
    </w:div>
    <w:div w:id="597102536">
      <w:bodyDiv w:val="1"/>
      <w:marLeft w:val="0"/>
      <w:marRight w:val="0"/>
      <w:marTop w:val="0"/>
      <w:marBottom w:val="0"/>
      <w:divBdr>
        <w:top w:val="none" w:sz="0" w:space="0" w:color="auto"/>
        <w:left w:val="none" w:sz="0" w:space="0" w:color="auto"/>
        <w:bottom w:val="none" w:sz="0" w:space="0" w:color="auto"/>
        <w:right w:val="none" w:sz="0" w:space="0" w:color="auto"/>
      </w:divBdr>
    </w:div>
    <w:div w:id="597444399">
      <w:bodyDiv w:val="1"/>
      <w:marLeft w:val="0"/>
      <w:marRight w:val="0"/>
      <w:marTop w:val="0"/>
      <w:marBottom w:val="0"/>
      <w:divBdr>
        <w:top w:val="none" w:sz="0" w:space="0" w:color="auto"/>
        <w:left w:val="none" w:sz="0" w:space="0" w:color="auto"/>
        <w:bottom w:val="none" w:sz="0" w:space="0" w:color="auto"/>
        <w:right w:val="none" w:sz="0" w:space="0" w:color="auto"/>
      </w:divBdr>
    </w:div>
    <w:div w:id="598173802">
      <w:bodyDiv w:val="1"/>
      <w:marLeft w:val="0"/>
      <w:marRight w:val="0"/>
      <w:marTop w:val="0"/>
      <w:marBottom w:val="0"/>
      <w:divBdr>
        <w:top w:val="none" w:sz="0" w:space="0" w:color="auto"/>
        <w:left w:val="none" w:sz="0" w:space="0" w:color="auto"/>
        <w:bottom w:val="none" w:sz="0" w:space="0" w:color="auto"/>
        <w:right w:val="none" w:sz="0" w:space="0" w:color="auto"/>
      </w:divBdr>
    </w:div>
    <w:div w:id="598568534">
      <w:bodyDiv w:val="1"/>
      <w:marLeft w:val="0"/>
      <w:marRight w:val="0"/>
      <w:marTop w:val="0"/>
      <w:marBottom w:val="0"/>
      <w:divBdr>
        <w:top w:val="none" w:sz="0" w:space="0" w:color="auto"/>
        <w:left w:val="none" w:sz="0" w:space="0" w:color="auto"/>
        <w:bottom w:val="none" w:sz="0" w:space="0" w:color="auto"/>
        <w:right w:val="none" w:sz="0" w:space="0" w:color="auto"/>
      </w:divBdr>
    </w:div>
    <w:div w:id="599140168">
      <w:bodyDiv w:val="1"/>
      <w:marLeft w:val="0"/>
      <w:marRight w:val="0"/>
      <w:marTop w:val="0"/>
      <w:marBottom w:val="0"/>
      <w:divBdr>
        <w:top w:val="none" w:sz="0" w:space="0" w:color="auto"/>
        <w:left w:val="none" w:sz="0" w:space="0" w:color="auto"/>
        <w:bottom w:val="none" w:sz="0" w:space="0" w:color="auto"/>
        <w:right w:val="none" w:sz="0" w:space="0" w:color="auto"/>
      </w:divBdr>
    </w:div>
    <w:div w:id="599533490">
      <w:bodyDiv w:val="1"/>
      <w:marLeft w:val="0"/>
      <w:marRight w:val="0"/>
      <w:marTop w:val="0"/>
      <w:marBottom w:val="0"/>
      <w:divBdr>
        <w:top w:val="none" w:sz="0" w:space="0" w:color="auto"/>
        <w:left w:val="none" w:sz="0" w:space="0" w:color="auto"/>
        <w:bottom w:val="none" w:sz="0" w:space="0" w:color="auto"/>
        <w:right w:val="none" w:sz="0" w:space="0" w:color="auto"/>
      </w:divBdr>
    </w:div>
    <w:div w:id="601184790">
      <w:bodyDiv w:val="1"/>
      <w:marLeft w:val="0"/>
      <w:marRight w:val="0"/>
      <w:marTop w:val="0"/>
      <w:marBottom w:val="0"/>
      <w:divBdr>
        <w:top w:val="none" w:sz="0" w:space="0" w:color="auto"/>
        <w:left w:val="none" w:sz="0" w:space="0" w:color="auto"/>
        <w:bottom w:val="none" w:sz="0" w:space="0" w:color="auto"/>
        <w:right w:val="none" w:sz="0" w:space="0" w:color="auto"/>
      </w:divBdr>
    </w:div>
    <w:div w:id="602109061">
      <w:bodyDiv w:val="1"/>
      <w:marLeft w:val="0"/>
      <w:marRight w:val="0"/>
      <w:marTop w:val="0"/>
      <w:marBottom w:val="0"/>
      <w:divBdr>
        <w:top w:val="none" w:sz="0" w:space="0" w:color="auto"/>
        <w:left w:val="none" w:sz="0" w:space="0" w:color="auto"/>
        <w:bottom w:val="none" w:sz="0" w:space="0" w:color="auto"/>
        <w:right w:val="none" w:sz="0" w:space="0" w:color="auto"/>
      </w:divBdr>
    </w:div>
    <w:div w:id="603146913">
      <w:bodyDiv w:val="1"/>
      <w:marLeft w:val="0"/>
      <w:marRight w:val="0"/>
      <w:marTop w:val="0"/>
      <w:marBottom w:val="0"/>
      <w:divBdr>
        <w:top w:val="none" w:sz="0" w:space="0" w:color="auto"/>
        <w:left w:val="none" w:sz="0" w:space="0" w:color="auto"/>
        <w:bottom w:val="none" w:sz="0" w:space="0" w:color="auto"/>
        <w:right w:val="none" w:sz="0" w:space="0" w:color="auto"/>
      </w:divBdr>
    </w:div>
    <w:div w:id="603922527">
      <w:bodyDiv w:val="1"/>
      <w:marLeft w:val="0"/>
      <w:marRight w:val="0"/>
      <w:marTop w:val="0"/>
      <w:marBottom w:val="0"/>
      <w:divBdr>
        <w:top w:val="none" w:sz="0" w:space="0" w:color="auto"/>
        <w:left w:val="none" w:sz="0" w:space="0" w:color="auto"/>
        <w:bottom w:val="none" w:sz="0" w:space="0" w:color="auto"/>
        <w:right w:val="none" w:sz="0" w:space="0" w:color="auto"/>
      </w:divBdr>
    </w:div>
    <w:div w:id="605188805">
      <w:bodyDiv w:val="1"/>
      <w:marLeft w:val="0"/>
      <w:marRight w:val="0"/>
      <w:marTop w:val="0"/>
      <w:marBottom w:val="0"/>
      <w:divBdr>
        <w:top w:val="none" w:sz="0" w:space="0" w:color="auto"/>
        <w:left w:val="none" w:sz="0" w:space="0" w:color="auto"/>
        <w:bottom w:val="none" w:sz="0" w:space="0" w:color="auto"/>
        <w:right w:val="none" w:sz="0" w:space="0" w:color="auto"/>
      </w:divBdr>
    </w:div>
    <w:div w:id="605885307">
      <w:bodyDiv w:val="1"/>
      <w:marLeft w:val="0"/>
      <w:marRight w:val="0"/>
      <w:marTop w:val="0"/>
      <w:marBottom w:val="0"/>
      <w:divBdr>
        <w:top w:val="none" w:sz="0" w:space="0" w:color="auto"/>
        <w:left w:val="none" w:sz="0" w:space="0" w:color="auto"/>
        <w:bottom w:val="none" w:sz="0" w:space="0" w:color="auto"/>
        <w:right w:val="none" w:sz="0" w:space="0" w:color="auto"/>
      </w:divBdr>
    </w:div>
    <w:div w:id="606011694">
      <w:bodyDiv w:val="1"/>
      <w:marLeft w:val="0"/>
      <w:marRight w:val="0"/>
      <w:marTop w:val="0"/>
      <w:marBottom w:val="0"/>
      <w:divBdr>
        <w:top w:val="none" w:sz="0" w:space="0" w:color="auto"/>
        <w:left w:val="none" w:sz="0" w:space="0" w:color="auto"/>
        <w:bottom w:val="none" w:sz="0" w:space="0" w:color="auto"/>
        <w:right w:val="none" w:sz="0" w:space="0" w:color="auto"/>
      </w:divBdr>
    </w:div>
    <w:div w:id="606422362">
      <w:bodyDiv w:val="1"/>
      <w:marLeft w:val="0"/>
      <w:marRight w:val="0"/>
      <w:marTop w:val="0"/>
      <w:marBottom w:val="0"/>
      <w:divBdr>
        <w:top w:val="none" w:sz="0" w:space="0" w:color="auto"/>
        <w:left w:val="none" w:sz="0" w:space="0" w:color="auto"/>
        <w:bottom w:val="none" w:sz="0" w:space="0" w:color="auto"/>
        <w:right w:val="none" w:sz="0" w:space="0" w:color="auto"/>
      </w:divBdr>
    </w:div>
    <w:div w:id="607003434">
      <w:bodyDiv w:val="1"/>
      <w:marLeft w:val="0"/>
      <w:marRight w:val="0"/>
      <w:marTop w:val="0"/>
      <w:marBottom w:val="0"/>
      <w:divBdr>
        <w:top w:val="none" w:sz="0" w:space="0" w:color="auto"/>
        <w:left w:val="none" w:sz="0" w:space="0" w:color="auto"/>
        <w:bottom w:val="none" w:sz="0" w:space="0" w:color="auto"/>
        <w:right w:val="none" w:sz="0" w:space="0" w:color="auto"/>
      </w:divBdr>
    </w:div>
    <w:div w:id="608123625">
      <w:bodyDiv w:val="1"/>
      <w:marLeft w:val="0"/>
      <w:marRight w:val="0"/>
      <w:marTop w:val="0"/>
      <w:marBottom w:val="0"/>
      <w:divBdr>
        <w:top w:val="none" w:sz="0" w:space="0" w:color="auto"/>
        <w:left w:val="none" w:sz="0" w:space="0" w:color="auto"/>
        <w:bottom w:val="none" w:sz="0" w:space="0" w:color="auto"/>
        <w:right w:val="none" w:sz="0" w:space="0" w:color="auto"/>
      </w:divBdr>
    </w:div>
    <w:div w:id="608974484">
      <w:bodyDiv w:val="1"/>
      <w:marLeft w:val="0"/>
      <w:marRight w:val="0"/>
      <w:marTop w:val="0"/>
      <w:marBottom w:val="0"/>
      <w:divBdr>
        <w:top w:val="none" w:sz="0" w:space="0" w:color="auto"/>
        <w:left w:val="none" w:sz="0" w:space="0" w:color="auto"/>
        <w:bottom w:val="none" w:sz="0" w:space="0" w:color="auto"/>
        <w:right w:val="none" w:sz="0" w:space="0" w:color="auto"/>
      </w:divBdr>
    </w:div>
    <w:div w:id="608976336">
      <w:bodyDiv w:val="1"/>
      <w:marLeft w:val="0"/>
      <w:marRight w:val="0"/>
      <w:marTop w:val="0"/>
      <w:marBottom w:val="0"/>
      <w:divBdr>
        <w:top w:val="none" w:sz="0" w:space="0" w:color="auto"/>
        <w:left w:val="none" w:sz="0" w:space="0" w:color="auto"/>
        <w:bottom w:val="none" w:sz="0" w:space="0" w:color="auto"/>
        <w:right w:val="none" w:sz="0" w:space="0" w:color="auto"/>
      </w:divBdr>
    </w:div>
    <w:div w:id="609316470">
      <w:bodyDiv w:val="1"/>
      <w:marLeft w:val="0"/>
      <w:marRight w:val="0"/>
      <w:marTop w:val="0"/>
      <w:marBottom w:val="0"/>
      <w:divBdr>
        <w:top w:val="none" w:sz="0" w:space="0" w:color="auto"/>
        <w:left w:val="none" w:sz="0" w:space="0" w:color="auto"/>
        <w:bottom w:val="none" w:sz="0" w:space="0" w:color="auto"/>
        <w:right w:val="none" w:sz="0" w:space="0" w:color="auto"/>
      </w:divBdr>
    </w:div>
    <w:div w:id="609318715">
      <w:bodyDiv w:val="1"/>
      <w:marLeft w:val="0"/>
      <w:marRight w:val="0"/>
      <w:marTop w:val="0"/>
      <w:marBottom w:val="0"/>
      <w:divBdr>
        <w:top w:val="none" w:sz="0" w:space="0" w:color="auto"/>
        <w:left w:val="none" w:sz="0" w:space="0" w:color="auto"/>
        <w:bottom w:val="none" w:sz="0" w:space="0" w:color="auto"/>
        <w:right w:val="none" w:sz="0" w:space="0" w:color="auto"/>
      </w:divBdr>
    </w:div>
    <w:div w:id="611280446">
      <w:bodyDiv w:val="1"/>
      <w:marLeft w:val="0"/>
      <w:marRight w:val="0"/>
      <w:marTop w:val="0"/>
      <w:marBottom w:val="0"/>
      <w:divBdr>
        <w:top w:val="none" w:sz="0" w:space="0" w:color="auto"/>
        <w:left w:val="none" w:sz="0" w:space="0" w:color="auto"/>
        <w:bottom w:val="none" w:sz="0" w:space="0" w:color="auto"/>
        <w:right w:val="none" w:sz="0" w:space="0" w:color="auto"/>
      </w:divBdr>
    </w:div>
    <w:div w:id="611320722">
      <w:bodyDiv w:val="1"/>
      <w:marLeft w:val="0"/>
      <w:marRight w:val="0"/>
      <w:marTop w:val="0"/>
      <w:marBottom w:val="0"/>
      <w:divBdr>
        <w:top w:val="none" w:sz="0" w:space="0" w:color="auto"/>
        <w:left w:val="none" w:sz="0" w:space="0" w:color="auto"/>
        <w:bottom w:val="none" w:sz="0" w:space="0" w:color="auto"/>
        <w:right w:val="none" w:sz="0" w:space="0" w:color="auto"/>
      </w:divBdr>
    </w:div>
    <w:div w:id="611594529">
      <w:bodyDiv w:val="1"/>
      <w:marLeft w:val="0"/>
      <w:marRight w:val="0"/>
      <w:marTop w:val="0"/>
      <w:marBottom w:val="0"/>
      <w:divBdr>
        <w:top w:val="none" w:sz="0" w:space="0" w:color="auto"/>
        <w:left w:val="none" w:sz="0" w:space="0" w:color="auto"/>
        <w:bottom w:val="none" w:sz="0" w:space="0" w:color="auto"/>
        <w:right w:val="none" w:sz="0" w:space="0" w:color="auto"/>
      </w:divBdr>
    </w:div>
    <w:div w:id="611985009">
      <w:bodyDiv w:val="1"/>
      <w:marLeft w:val="0"/>
      <w:marRight w:val="0"/>
      <w:marTop w:val="0"/>
      <w:marBottom w:val="0"/>
      <w:divBdr>
        <w:top w:val="none" w:sz="0" w:space="0" w:color="auto"/>
        <w:left w:val="none" w:sz="0" w:space="0" w:color="auto"/>
        <w:bottom w:val="none" w:sz="0" w:space="0" w:color="auto"/>
        <w:right w:val="none" w:sz="0" w:space="0" w:color="auto"/>
      </w:divBdr>
    </w:div>
    <w:div w:id="612445542">
      <w:bodyDiv w:val="1"/>
      <w:marLeft w:val="0"/>
      <w:marRight w:val="0"/>
      <w:marTop w:val="0"/>
      <w:marBottom w:val="0"/>
      <w:divBdr>
        <w:top w:val="none" w:sz="0" w:space="0" w:color="auto"/>
        <w:left w:val="none" w:sz="0" w:space="0" w:color="auto"/>
        <w:bottom w:val="none" w:sz="0" w:space="0" w:color="auto"/>
        <w:right w:val="none" w:sz="0" w:space="0" w:color="auto"/>
      </w:divBdr>
    </w:div>
    <w:div w:id="613902576">
      <w:bodyDiv w:val="1"/>
      <w:marLeft w:val="0"/>
      <w:marRight w:val="0"/>
      <w:marTop w:val="0"/>
      <w:marBottom w:val="0"/>
      <w:divBdr>
        <w:top w:val="none" w:sz="0" w:space="0" w:color="auto"/>
        <w:left w:val="none" w:sz="0" w:space="0" w:color="auto"/>
        <w:bottom w:val="none" w:sz="0" w:space="0" w:color="auto"/>
        <w:right w:val="none" w:sz="0" w:space="0" w:color="auto"/>
      </w:divBdr>
    </w:div>
    <w:div w:id="614750523">
      <w:bodyDiv w:val="1"/>
      <w:marLeft w:val="0"/>
      <w:marRight w:val="0"/>
      <w:marTop w:val="0"/>
      <w:marBottom w:val="0"/>
      <w:divBdr>
        <w:top w:val="none" w:sz="0" w:space="0" w:color="auto"/>
        <w:left w:val="none" w:sz="0" w:space="0" w:color="auto"/>
        <w:bottom w:val="none" w:sz="0" w:space="0" w:color="auto"/>
        <w:right w:val="none" w:sz="0" w:space="0" w:color="auto"/>
      </w:divBdr>
    </w:div>
    <w:div w:id="614795977">
      <w:bodyDiv w:val="1"/>
      <w:marLeft w:val="0"/>
      <w:marRight w:val="0"/>
      <w:marTop w:val="0"/>
      <w:marBottom w:val="0"/>
      <w:divBdr>
        <w:top w:val="none" w:sz="0" w:space="0" w:color="auto"/>
        <w:left w:val="none" w:sz="0" w:space="0" w:color="auto"/>
        <w:bottom w:val="none" w:sz="0" w:space="0" w:color="auto"/>
        <w:right w:val="none" w:sz="0" w:space="0" w:color="auto"/>
      </w:divBdr>
    </w:div>
    <w:div w:id="615141598">
      <w:bodyDiv w:val="1"/>
      <w:marLeft w:val="0"/>
      <w:marRight w:val="0"/>
      <w:marTop w:val="0"/>
      <w:marBottom w:val="0"/>
      <w:divBdr>
        <w:top w:val="none" w:sz="0" w:space="0" w:color="auto"/>
        <w:left w:val="none" w:sz="0" w:space="0" w:color="auto"/>
        <w:bottom w:val="none" w:sz="0" w:space="0" w:color="auto"/>
        <w:right w:val="none" w:sz="0" w:space="0" w:color="auto"/>
      </w:divBdr>
    </w:div>
    <w:div w:id="615480271">
      <w:bodyDiv w:val="1"/>
      <w:marLeft w:val="0"/>
      <w:marRight w:val="0"/>
      <w:marTop w:val="0"/>
      <w:marBottom w:val="0"/>
      <w:divBdr>
        <w:top w:val="none" w:sz="0" w:space="0" w:color="auto"/>
        <w:left w:val="none" w:sz="0" w:space="0" w:color="auto"/>
        <w:bottom w:val="none" w:sz="0" w:space="0" w:color="auto"/>
        <w:right w:val="none" w:sz="0" w:space="0" w:color="auto"/>
      </w:divBdr>
    </w:div>
    <w:div w:id="615525616">
      <w:bodyDiv w:val="1"/>
      <w:marLeft w:val="0"/>
      <w:marRight w:val="0"/>
      <w:marTop w:val="0"/>
      <w:marBottom w:val="0"/>
      <w:divBdr>
        <w:top w:val="none" w:sz="0" w:space="0" w:color="auto"/>
        <w:left w:val="none" w:sz="0" w:space="0" w:color="auto"/>
        <w:bottom w:val="none" w:sz="0" w:space="0" w:color="auto"/>
        <w:right w:val="none" w:sz="0" w:space="0" w:color="auto"/>
      </w:divBdr>
    </w:div>
    <w:div w:id="615601688">
      <w:bodyDiv w:val="1"/>
      <w:marLeft w:val="0"/>
      <w:marRight w:val="0"/>
      <w:marTop w:val="0"/>
      <w:marBottom w:val="0"/>
      <w:divBdr>
        <w:top w:val="none" w:sz="0" w:space="0" w:color="auto"/>
        <w:left w:val="none" w:sz="0" w:space="0" w:color="auto"/>
        <w:bottom w:val="none" w:sz="0" w:space="0" w:color="auto"/>
        <w:right w:val="none" w:sz="0" w:space="0" w:color="auto"/>
      </w:divBdr>
    </w:div>
    <w:div w:id="615912106">
      <w:bodyDiv w:val="1"/>
      <w:marLeft w:val="0"/>
      <w:marRight w:val="0"/>
      <w:marTop w:val="0"/>
      <w:marBottom w:val="0"/>
      <w:divBdr>
        <w:top w:val="none" w:sz="0" w:space="0" w:color="auto"/>
        <w:left w:val="none" w:sz="0" w:space="0" w:color="auto"/>
        <w:bottom w:val="none" w:sz="0" w:space="0" w:color="auto"/>
        <w:right w:val="none" w:sz="0" w:space="0" w:color="auto"/>
      </w:divBdr>
    </w:div>
    <w:div w:id="615915869">
      <w:bodyDiv w:val="1"/>
      <w:marLeft w:val="0"/>
      <w:marRight w:val="0"/>
      <w:marTop w:val="0"/>
      <w:marBottom w:val="0"/>
      <w:divBdr>
        <w:top w:val="none" w:sz="0" w:space="0" w:color="auto"/>
        <w:left w:val="none" w:sz="0" w:space="0" w:color="auto"/>
        <w:bottom w:val="none" w:sz="0" w:space="0" w:color="auto"/>
        <w:right w:val="none" w:sz="0" w:space="0" w:color="auto"/>
      </w:divBdr>
    </w:div>
    <w:div w:id="617227167">
      <w:bodyDiv w:val="1"/>
      <w:marLeft w:val="0"/>
      <w:marRight w:val="0"/>
      <w:marTop w:val="0"/>
      <w:marBottom w:val="0"/>
      <w:divBdr>
        <w:top w:val="none" w:sz="0" w:space="0" w:color="auto"/>
        <w:left w:val="none" w:sz="0" w:space="0" w:color="auto"/>
        <w:bottom w:val="none" w:sz="0" w:space="0" w:color="auto"/>
        <w:right w:val="none" w:sz="0" w:space="0" w:color="auto"/>
      </w:divBdr>
    </w:div>
    <w:div w:id="618145634">
      <w:bodyDiv w:val="1"/>
      <w:marLeft w:val="0"/>
      <w:marRight w:val="0"/>
      <w:marTop w:val="0"/>
      <w:marBottom w:val="0"/>
      <w:divBdr>
        <w:top w:val="none" w:sz="0" w:space="0" w:color="auto"/>
        <w:left w:val="none" w:sz="0" w:space="0" w:color="auto"/>
        <w:bottom w:val="none" w:sz="0" w:space="0" w:color="auto"/>
        <w:right w:val="none" w:sz="0" w:space="0" w:color="auto"/>
      </w:divBdr>
    </w:div>
    <w:div w:id="619921662">
      <w:bodyDiv w:val="1"/>
      <w:marLeft w:val="0"/>
      <w:marRight w:val="0"/>
      <w:marTop w:val="0"/>
      <w:marBottom w:val="0"/>
      <w:divBdr>
        <w:top w:val="none" w:sz="0" w:space="0" w:color="auto"/>
        <w:left w:val="none" w:sz="0" w:space="0" w:color="auto"/>
        <w:bottom w:val="none" w:sz="0" w:space="0" w:color="auto"/>
        <w:right w:val="none" w:sz="0" w:space="0" w:color="auto"/>
      </w:divBdr>
    </w:div>
    <w:div w:id="620191530">
      <w:bodyDiv w:val="1"/>
      <w:marLeft w:val="0"/>
      <w:marRight w:val="0"/>
      <w:marTop w:val="0"/>
      <w:marBottom w:val="0"/>
      <w:divBdr>
        <w:top w:val="none" w:sz="0" w:space="0" w:color="auto"/>
        <w:left w:val="none" w:sz="0" w:space="0" w:color="auto"/>
        <w:bottom w:val="none" w:sz="0" w:space="0" w:color="auto"/>
        <w:right w:val="none" w:sz="0" w:space="0" w:color="auto"/>
      </w:divBdr>
    </w:div>
    <w:div w:id="620260231">
      <w:bodyDiv w:val="1"/>
      <w:marLeft w:val="0"/>
      <w:marRight w:val="0"/>
      <w:marTop w:val="0"/>
      <w:marBottom w:val="0"/>
      <w:divBdr>
        <w:top w:val="none" w:sz="0" w:space="0" w:color="auto"/>
        <w:left w:val="none" w:sz="0" w:space="0" w:color="auto"/>
        <w:bottom w:val="none" w:sz="0" w:space="0" w:color="auto"/>
        <w:right w:val="none" w:sz="0" w:space="0" w:color="auto"/>
      </w:divBdr>
    </w:div>
    <w:div w:id="622276118">
      <w:bodyDiv w:val="1"/>
      <w:marLeft w:val="0"/>
      <w:marRight w:val="0"/>
      <w:marTop w:val="0"/>
      <w:marBottom w:val="0"/>
      <w:divBdr>
        <w:top w:val="none" w:sz="0" w:space="0" w:color="auto"/>
        <w:left w:val="none" w:sz="0" w:space="0" w:color="auto"/>
        <w:bottom w:val="none" w:sz="0" w:space="0" w:color="auto"/>
        <w:right w:val="none" w:sz="0" w:space="0" w:color="auto"/>
      </w:divBdr>
    </w:div>
    <w:div w:id="622619303">
      <w:bodyDiv w:val="1"/>
      <w:marLeft w:val="0"/>
      <w:marRight w:val="0"/>
      <w:marTop w:val="0"/>
      <w:marBottom w:val="0"/>
      <w:divBdr>
        <w:top w:val="none" w:sz="0" w:space="0" w:color="auto"/>
        <w:left w:val="none" w:sz="0" w:space="0" w:color="auto"/>
        <w:bottom w:val="none" w:sz="0" w:space="0" w:color="auto"/>
        <w:right w:val="none" w:sz="0" w:space="0" w:color="auto"/>
      </w:divBdr>
    </w:div>
    <w:div w:id="622854972">
      <w:bodyDiv w:val="1"/>
      <w:marLeft w:val="0"/>
      <w:marRight w:val="0"/>
      <w:marTop w:val="0"/>
      <w:marBottom w:val="0"/>
      <w:divBdr>
        <w:top w:val="none" w:sz="0" w:space="0" w:color="auto"/>
        <w:left w:val="none" w:sz="0" w:space="0" w:color="auto"/>
        <w:bottom w:val="none" w:sz="0" w:space="0" w:color="auto"/>
        <w:right w:val="none" w:sz="0" w:space="0" w:color="auto"/>
      </w:divBdr>
    </w:div>
    <w:div w:id="623119756">
      <w:bodyDiv w:val="1"/>
      <w:marLeft w:val="0"/>
      <w:marRight w:val="0"/>
      <w:marTop w:val="0"/>
      <w:marBottom w:val="0"/>
      <w:divBdr>
        <w:top w:val="none" w:sz="0" w:space="0" w:color="auto"/>
        <w:left w:val="none" w:sz="0" w:space="0" w:color="auto"/>
        <w:bottom w:val="none" w:sz="0" w:space="0" w:color="auto"/>
        <w:right w:val="none" w:sz="0" w:space="0" w:color="auto"/>
      </w:divBdr>
    </w:div>
    <w:div w:id="623734799">
      <w:bodyDiv w:val="1"/>
      <w:marLeft w:val="0"/>
      <w:marRight w:val="0"/>
      <w:marTop w:val="0"/>
      <w:marBottom w:val="0"/>
      <w:divBdr>
        <w:top w:val="none" w:sz="0" w:space="0" w:color="auto"/>
        <w:left w:val="none" w:sz="0" w:space="0" w:color="auto"/>
        <w:bottom w:val="none" w:sz="0" w:space="0" w:color="auto"/>
        <w:right w:val="none" w:sz="0" w:space="0" w:color="auto"/>
      </w:divBdr>
    </w:div>
    <w:div w:id="624039590">
      <w:bodyDiv w:val="1"/>
      <w:marLeft w:val="0"/>
      <w:marRight w:val="0"/>
      <w:marTop w:val="0"/>
      <w:marBottom w:val="0"/>
      <w:divBdr>
        <w:top w:val="none" w:sz="0" w:space="0" w:color="auto"/>
        <w:left w:val="none" w:sz="0" w:space="0" w:color="auto"/>
        <w:bottom w:val="none" w:sz="0" w:space="0" w:color="auto"/>
        <w:right w:val="none" w:sz="0" w:space="0" w:color="auto"/>
      </w:divBdr>
    </w:div>
    <w:div w:id="624778898">
      <w:bodyDiv w:val="1"/>
      <w:marLeft w:val="0"/>
      <w:marRight w:val="0"/>
      <w:marTop w:val="0"/>
      <w:marBottom w:val="0"/>
      <w:divBdr>
        <w:top w:val="none" w:sz="0" w:space="0" w:color="auto"/>
        <w:left w:val="none" w:sz="0" w:space="0" w:color="auto"/>
        <w:bottom w:val="none" w:sz="0" w:space="0" w:color="auto"/>
        <w:right w:val="none" w:sz="0" w:space="0" w:color="auto"/>
      </w:divBdr>
    </w:div>
    <w:div w:id="625543350">
      <w:bodyDiv w:val="1"/>
      <w:marLeft w:val="0"/>
      <w:marRight w:val="0"/>
      <w:marTop w:val="0"/>
      <w:marBottom w:val="0"/>
      <w:divBdr>
        <w:top w:val="none" w:sz="0" w:space="0" w:color="auto"/>
        <w:left w:val="none" w:sz="0" w:space="0" w:color="auto"/>
        <w:bottom w:val="none" w:sz="0" w:space="0" w:color="auto"/>
        <w:right w:val="none" w:sz="0" w:space="0" w:color="auto"/>
      </w:divBdr>
    </w:div>
    <w:div w:id="626282980">
      <w:bodyDiv w:val="1"/>
      <w:marLeft w:val="0"/>
      <w:marRight w:val="0"/>
      <w:marTop w:val="0"/>
      <w:marBottom w:val="0"/>
      <w:divBdr>
        <w:top w:val="none" w:sz="0" w:space="0" w:color="auto"/>
        <w:left w:val="none" w:sz="0" w:space="0" w:color="auto"/>
        <w:bottom w:val="none" w:sz="0" w:space="0" w:color="auto"/>
        <w:right w:val="none" w:sz="0" w:space="0" w:color="auto"/>
      </w:divBdr>
    </w:div>
    <w:div w:id="626358510">
      <w:bodyDiv w:val="1"/>
      <w:marLeft w:val="0"/>
      <w:marRight w:val="0"/>
      <w:marTop w:val="0"/>
      <w:marBottom w:val="0"/>
      <w:divBdr>
        <w:top w:val="none" w:sz="0" w:space="0" w:color="auto"/>
        <w:left w:val="none" w:sz="0" w:space="0" w:color="auto"/>
        <w:bottom w:val="none" w:sz="0" w:space="0" w:color="auto"/>
        <w:right w:val="none" w:sz="0" w:space="0" w:color="auto"/>
      </w:divBdr>
    </w:div>
    <w:div w:id="627736535">
      <w:bodyDiv w:val="1"/>
      <w:marLeft w:val="0"/>
      <w:marRight w:val="0"/>
      <w:marTop w:val="0"/>
      <w:marBottom w:val="0"/>
      <w:divBdr>
        <w:top w:val="none" w:sz="0" w:space="0" w:color="auto"/>
        <w:left w:val="none" w:sz="0" w:space="0" w:color="auto"/>
        <w:bottom w:val="none" w:sz="0" w:space="0" w:color="auto"/>
        <w:right w:val="none" w:sz="0" w:space="0" w:color="auto"/>
      </w:divBdr>
    </w:div>
    <w:div w:id="628783600">
      <w:bodyDiv w:val="1"/>
      <w:marLeft w:val="0"/>
      <w:marRight w:val="0"/>
      <w:marTop w:val="0"/>
      <w:marBottom w:val="0"/>
      <w:divBdr>
        <w:top w:val="none" w:sz="0" w:space="0" w:color="auto"/>
        <w:left w:val="none" w:sz="0" w:space="0" w:color="auto"/>
        <w:bottom w:val="none" w:sz="0" w:space="0" w:color="auto"/>
        <w:right w:val="none" w:sz="0" w:space="0" w:color="auto"/>
      </w:divBdr>
    </w:div>
    <w:div w:id="629094909">
      <w:bodyDiv w:val="1"/>
      <w:marLeft w:val="0"/>
      <w:marRight w:val="0"/>
      <w:marTop w:val="0"/>
      <w:marBottom w:val="0"/>
      <w:divBdr>
        <w:top w:val="none" w:sz="0" w:space="0" w:color="auto"/>
        <w:left w:val="none" w:sz="0" w:space="0" w:color="auto"/>
        <w:bottom w:val="none" w:sz="0" w:space="0" w:color="auto"/>
        <w:right w:val="none" w:sz="0" w:space="0" w:color="auto"/>
      </w:divBdr>
    </w:div>
    <w:div w:id="629167592">
      <w:bodyDiv w:val="1"/>
      <w:marLeft w:val="0"/>
      <w:marRight w:val="0"/>
      <w:marTop w:val="0"/>
      <w:marBottom w:val="0"/>
      <w:divBdr>
        <w:top w:val="none" w:sz="0" w:space="0" w:color="auto"/>
        <w:left w:val="none" w:sz="0" w:space="0" w:color="auto"/>
        <w:bottom w:val="none" w:sz="0" w:space="0" w:color="auto"/>
        <w:right w:val="none" w:sz="0" w:space="0" w:color="auto"/>
      </w:divBdr>
    </w:div>
    <w:div w:id="630210391">
      <w:bodyDiv w:val="1"/>
      <w:marLeft w:val="0"/>
      <w:marRight w:val="0"/>
      <w:marTop w:val="0"/>
      <w:marBottom w:val="0"/>
      <w:divBdr>
        <w:top w:val="none" w:sz="0" w:space="0" w:color="auto"/>
        <w:left w:val="none" w:sz="0" w:space="0" w:color="auto"/>
        <w:bottom w:val="none" w:sz="0" w:space="0" w:color="auto"/>
        <w:right w:val="none" w:sz="0" w:space="0" w:color="auto"/>
      </w:divBdr>
    </w:div>
    <w:div w:id="630480812">
      <w:bodyDiv w:val="1"/>
      <w:marLeft w:val="0"/>
      <w:marRight w:val="0"/>
      <w:marTop w:val="0"/>
      <w:marBottom w:val="0"/>
      <w:divBdr>
        <w:top w:val="none" w:sz="0" w:space="0" w:color="auto"/>
        <w:left w:val="none" w:sz="0" w:space="0" w:color="auto"/>
        <w:bottom w:val="none" w:sz="0" w:space="0" w:color="auto"/>
        <w:right w:val="none" w:sz="0" w:space="0" w:color="auto"/>
      </w:divBdr>
    </w:div>
    <w:div w:id="631445573">
      <w:bodyDiv w:val="1"/>
      <w:marLeft w:val="0"/>
      <w:marRight w:val="0"/>
      <w:marTop w:val="0"/>
      <w:marBottom w:val="0"/>
      <w:divBdr>
        <w:top w:val="none" w:sz="0" w:space="0" w:color="auto"/>
        <w:left w:val="none" w:sz="0" w:space="0" w:color="auto"/>
        <w:bottom w:val="none" w:sz="0" w:space="0" w:color="auto"/>
        <w:right w:val="none" w:sz="0" w:space="0" w:color="auto"/>
      </w:divBdr>
    </w:div>
    <w:div w:id="632298191">
      <w:bodyDiv w:val="1"/>
      <w:marLeft w:val="0"/>
      <w:marRight w:val="0"/>
      <w:marTop w:val="0"/>
      <w:marBottom w:val="0"/>
      <w:divBdr>
        <w:top w:val="none" w:sz="0" w:space="0" w:color="auto"/>
        <w:left w:val="none" w:sz="0" w:space="0" w:color="auto"/>
        <w:bottom w:val="none" w:sz="0" w:space="0" w:color="auto"/>
        <w:right w:val="none" w:sz="0" w:space="0" w:color="auto"/>
      </w:divBdr>
    </w:div>
    <w:div w:id="632713280">
      <w:bodyDiv w:val="1"/>
      <w:marLeft w:val="0"/>
      <w:marRight w:val="0"/>
      <w:marTop w:val="0"/>
      <w:marBottom w:val="0"/>
      <w:divBdr>
        <w:top w:val="none" w:sz="0" w:space="0" w:color="auto"/>
        <w:left w:val="none" w:sz="0" w:space="0" w:color="auto"/>
        <w:bottom w:val="none" w:sz="0" w:space="0" w:color="auto"/>
        <w:right w:val="none" w:sz="0" w:space="0" w:color="auto"/>
      </w:divBdr>
    </w:div>
    <w:div w:id="632829291">
      <w:bodyDiv w:val="1"/>
      <w:marLeft w:val="0"/>
      <w:marRight w:val="0"/>
      <w:marTop w:val="0"/>
      <w:marBottom w:val="0"/>
      <w:divBdr>
        <w:top w:val="none" w:sz="0" w:space="0" w:color="auto"/>
        <w:left w:val="none" w:sz="0" w:space="0" w:color="auto"/>
        <w:bottom w:val="none" w:sz="0" w:space="0" w:color="auto"/>
        <w:right w:val="none" w:sz="0" w:space="0" w:color="auto"/>
      </w:divBdr>
    </w:div>
    <w:div w:id="632835536">
      <w:bodyDiv w:val="1"/>
      <w:marLeft w:val="0"/>
      <w:marRight w:val="0"/>
      <w:marTop w:val="0"/>
      <w:marBottom w:val="0"/>
      <w:divBdr>
        <w:top w:val="none" w:sz="0" w:space="0" w:color="auto"/>
        <w:left w:val="none" w:sz="0" w:space="0" w:color="auto"/>
        <w:bottom w:val="none" w:sz="0" w:space="0" w:color="auto"/>
        <w:right w:val="none" w:sz="0" w:space="0" w:color="auto"/>
      </w:divBdr>
    </w:div>
    <w:div w:id="632946953">
      <w:bodyDiv w:val="1"/>
      <w:marLeft w:val="0"/>
      <w:marRight w:val="0"/>
      <w:marTop w:val="0"/>
      <w:marBottom w:val="0"/>
      <w:divBdr>
        <w:top w:val="none" w:sz="0" w:space="0" w:color="auto"/>
        <w:left w:val="none" w:sz="0" w:space="0" w:color="auto"/>
        <w:bottom w:val="none" w:sz="0" w:space="0" w:color="auto"/>
        <w:right w:val="none" w:sz="0" w:space="0" w:color="auto"/>
      </w:divBdr>
    </w:div>
    <w:div w:id="633486457">
      <w:bodyDiv w:val="1"/>
      <w:marLeft w:val="0"/>
      <w:marRight w:val="0"/>
      <w:marTop w:val="0"/>
      <w:marBottom w:val="0"/>
      <w:divBdr>
        <w:top w:val="none" w:sz="0" w:space="0" w:color="auto"/>
        <w:left w:val="none" w:sz="0" w:space="0" w:color="auto"/>
        <w:bottom w:val="none" w:sz="0" w:space="0" w:color="auto"/>
        <w:right w:val="none" w:sz="0" w:space="0" w:color="auto"/>
      </w:divBdr>
    </w:div>
    <w:div w:id="634020552">
      <w:bodyDiv w:val="1"/>
      <w:marLeft w:val="0"/>
      <w:marRight w:val="0"/>
      <w:marTop w:val="0"/>
      <w:marBottom w:val="0"/>
      <w:divBdr>
        <w:top w:val="none" w:sz="0" w:space="0" w:color="auto"/>
        <w:left w:val="none" w:sz="0" w:space="0" w:color="auto"/>
        <w:bottom w:val="none" w:sz="0" w:space="0" w:color="auto"/>
        <w:right w:val="none" w:sz="0" w:space="0" w:color="auto"/>
      </w:divBdr>
    </w:div>
    <w:div w:id="634021627">
      <w:bodyDiv w:val="1"/>
      <w:marLeft w:val="0"/>
      <w:marRight w:val="0"/>
      <w:marTop w:val="0"/>
      <w:marBottom w:val="0"/>
      <w:divBdr>
        <w:top w:val="none" w:sz="0" w:space="0" w:color="auto"/>
        <w:left w:val="none" w:sz="0" w:space="0" w:color="auto"/>
        <w:bottom w:val="none" w:sz="0" w:space="0" w:color="auto"/>
        <w:right w:val="none" w:sz="0" w:space="0" w:color="auto"/>
      </w:divBdr>
    </w:div>
    <w:div w:id="634146703">
      <w:bodyDiv w:val="1"/>
      <w:marLeft w:val="0"/>
      <w:marRight w:val="0"/>
      <w:marTop w:val="0"/>
      <w:marBottom w:val="0"/>
      <w:divBdr>
        <w:top w:val="none" w:sz="0" w:space="0" w:color="auto"/>
        <w:left w:val="none" w:sz="0" w:space="0" w:color="auto"/>
        <w:bottom w:val="none" w:sz="0" w:space="0" w:color="auto"/>
        <w:right w:val="none" w:sz="0" w:space="0" w:color="auto"/>
      </w:divBdr>
    </w:div>
    <w:div w:id="634876266">
      <w:bodyDiv w:val="1"/>
      <w:marLeft w:val="0"/>
      <w:marRight w:val="0"/>
      <w:marTop w:val="0"/>
      <w:marBottom w:val="0"/>
      <w:divBdr>
        <w:top w:val="none" w:sz="0" w:space="0" w:color="auto"/>
        <w:left w:val="none" w:sz="0" w:space="0" w:color="auto"/>
        <w:bottom w:val="none" w:sz="0" w:space="0" w:color="auto"/>
        <w:right w:val="none" w:sz="0" w:space="0" w:color="auto"/>
      </w:divBdr>
    </w:div>
    <w:div w:id="635263604">
      <w:bodyDiv w:val="1"/>
      <w:marLeft w:val="0"/>
      <w:marRight w:val="0"/>
      <w:marTop w:val="0"/>
      <w:marBottom w:val="0"/>
      <w:divBdr>
        <w:top w:val="none" w:sz="0" w:space="0" w:color="auto"/>
        <w:left w:val="none" w:sz="0" w:space="0" w:color="auto"/>
        <w:bottom w:val="none" w:sz="0" w:space="0" w:color="auto"/>
        <w:right w:val="none" w:sz="0" w:space="0" w:color="auto"/>
      </w:divBdr>
    </w:div>
    <w:div w:id="635453462">
      <w:bodyDiv w:val="1"/>
      <w:marLeft w:val="0"/>
      <w:marRight w:val="0"/>
      <w:marTop w:val="0"/>
      <w:marBottom w:val="0"/>
      <w:divBdr>
        <w:top w:val="none" w:sz="0" w:space="0" w:color="auto"/>
        <w:left w:val="none" w:sz="0" w:space="0" w:color="auto"/>
        <w:bottom w:val="none" w:sz="0" w:space="0" w:color="auto"/>
        <w:right w:val="none" w:sz="0" w:space="0" w:color="auto"/>
      </w:divBdr>
    </w:div>
    <w:div w:id="636496270">
      <w:bodyDiv w:val="1"/>
      <w:marLeft w:val="0"/>
      <w:marRight w:val="0"/>
      <w:marTop w:val="0"/>
      <w:marBottom w:val="0"/>
      <w:divBdr>
        <w:top w:val="none" w:sz="0" w:space="0" w:color="auto"/>
        <w:left w:val="none" w:sz="0" w:space="0" w:color="auto"/>
        <w:bottom w:val="none" w:sz="0" w:space="0" w:color="auto"/>
        <w:right w:val="none" w:sz="0" w:space="0" w:color="auto"/>
      </w:divBdr>
    </w:div>
    <w:div w:id="637222391">
      <w:bodyDiv w:val="1"/>
      <w:marLeft w:val="0"/>
      <w:marRight w:val="0"/>
      <w:marTop w:val="0"/>
      <w:marBottom w:val="0"/>
      <w:divBdr>
        <w:top w:val="none" w:sz="0" w:space="0" w:color="auto"/>
        <w:left w:val="none" w:sz="0" w:space="0" w:color="auto"/>
        <w:bottom w:val="none" w:sz="0" w:space="0" w:color="auto"/>
        <w:right w:val="none" w:sz="0" w:space="0" w:color="auto"/>
      </w:divBdr>
    </w:div>
    <w:div w:id="637224382">
      <w:bodyDiv w:val="1"/>
      <w:marLeft w:val="0"/>
      <w:marRight w:val="0"/>
      <w:marTop w:val="0"/>
      <w:marBottom w:val="0"/>
      <w:divBdr>
        <w:top w:val="none" w:sz="0" w:space="0" w:color="auto"/>
        <w:left w:val="none" w:sz="0" w:space="0" w:color="auto"/>
        <w:bottom w:val="none" w:sz="0" w:space="0" w:color="auto"/>
        <w:right w:val="none" w:sz="0" w:space="0" w:color="auto"/>
      </w:divBdr>
    </w:div>
    <w:div w:id="637615524">
      <w:bodyDiv w:val="1"/>
      <w:marLeft w:val="0"/>
      <w:marRight w:val="0"/>
      <w:marTop w:val="0"/>
      <w:marBottom w:val="0"/>
      <w:divBdr>
        <w:top w:val="none" w:sz="0" w:space="0" w:color="auto"/>
        <w:left w:val="none" w:sz="0" w:space="0" w:color="auto"/>
        <w:bottom w:val="none" w:sz="0" w:space="0" w:color="auto"/>
        <w:right w:val="none" w:sz="0" w:space="0" w:color="auto"/>
      </w:divBdr>
    </w:div>
    <w:div w:id="637997750">
      <w:bodyDiv w:val="1"/>
      <w:marLeft w:val="0"/>
      <w:marRight w:val="0"/>
      <w:marTop w:val="0"/>
      <w:marBottom w:val="0"/>
      <w:divBdr>
        <w:top w:val="none" w:sz="0" w:space="0" w:color="auto"/>
        <w:left w:val="none" w:sz="0" w:space="0" w:color="auto"/>
        <w:bottom w:val="none" w:sz="0" w:space="0" w:color="auto"/>
        <w:right w:val="none" w:sz="0" w:space="0" w:color="auto"/>
      </w:divBdr>
    </w:div>
    <w:div w:id="638261906">
      <w:bodyDiv w:val="1"/>
      <w:marLeft w:val="0"/>
      <w:marRight w:val="0"/>
      <w:marTop w:val="0"/>
      <w:marBottom w:val="0"/>
      <w:divBdr>
        <w:top w:val="none" w:sz="0" w:space="0" w:color="auto"/>
        <w:left w:val="none" w:sz="0" w:space="0" w:color="auto"/>
        <w:bottom w:val="none" w:sz="0" w:space="0" w:color="auto"/>
        <w:right w:val="none" w:sz="0" w:space="0" w:color="auto"/>
      </w:divBdr>
    </w:div>
    <w:div w:id="639193144">
      <w:bodyDiv w:val="1"/>
      <w:marLeft w:val="0"/>
      <w:marRight w:val="0"/>
      <w:marTop w:val="0"/>
      <w:marBottom w:val="0"/>
      <w:divBdr>
        <w:top w:val="none" w:sz="0" w:space="0" w:color="auto"/>
        <w:left w:val="none" w:sz="0" w:space="0" w:color="auto"/>
        <w:bottom w:val="none" w:sz="0" w:space="0" w:color="auto"/>
        <w:right w:val="none" w:sz="0" w:space="0" w:color="auto"/>
      </w:divBdr>
    </w:div>
    <w:div w:id="639270631">
      <w:bodyDiv w:val="1"/>
      <w:marLeft w:val="0"/>
      <w:marRight w:val="0"/>
      <w:marTop w:val="0"/>
      <w:marBottom w:val="0"/>
      <w:divBdr>
        <w:top w:val="none" w:sz="0" w:space="0" w:color="auto"/>
        <w:left w:val="none" w:sz="0" w:space="0" w:color="auto"/>
        <w:bottom w:val="none" w:sz="0" w:space="0" w:color="auto"/>
        <w:right w:val="none" w:sz="0" w:space="0" w:color="auto"/>
      </w:divBdr>
    </w:div>
    <w:div w:id="640308640">
      <w:bodyDiv w:val="1"/>
      <w:marLeft w:val="0"/>
      <w:marRight w:val="0"/>
      <w:marTop w:val="0"/>
      <w:marBottom w:val="0"/>
      <w:divBdr>
        <w:top w:val="none" w:sz="0" w:space="0" w:color="auto"/>
        <w:left w:val="none" w:sz="0" w:space="0" w:color="auto"/>
        <w:bottom w:val="none" w:sz="0" w:space="0" w:color="auto"/>
        <w:right w:val="none" w:sz="0" w:space="0" w:color="auto"/>
      </w:divBdr>
    </w:div>
    <w:div w:id="641228787">
      <w:bodyDiv w:val="1"/>
      <w:marLeft w:val="0"/>
      <w:marRight w:val="0"/>
      <w:marTop w:val="0"/>
      <w:marBottom w:val="0"/>
      <w:divBdr>
        <w:top w:val="none" w:sz="0" w:space="0" w:color="auto"/>
        <w:left w:val="none" w:sz="0" w:space="0" w:color="auto"/>
        <w:bottom w:val="none" w:sz="0" w:space="0" w:color="auto"/>
        <w:right w:val="none" w:sz="0" w:space="0" w:color="auto"/>
      </w:divBdr>
    </w:div>
    <w:div w:id="642856526">
      <w:bodyDiv w:val="1"/>
      <w:marLeft w:val="0"/>
      <w:marRight w:val="0"/>
      <w:marTop w:val="0"/>
      <w:marBottom w:val="0"/>
      <w:divBdr>
        <w:top w:val="none" w:sz="0" w:space="0" w:color="auto"/>
        <w:left w:val="none" w:sz="0" w:space="0" w:color="auto"/>
        <w:bottom w:val="none" w:sz="0" w:space="0" w:color="auto"/>
        <w:right w:val="none" w:sz="0" w:space="0" w:color="auto"/>
      </w:divBdr>
    </w:div>
    <w:div w:id="643699497">
      <w:bodyDiv w:val="1"/>
      <w:marLeft w:val="0"/>
      <w:marRight w:val="0"/>
      <w:marTop w:val="0"/>
      <w:marBottom w:val="0"/>
      <w:divBdr>
        <w:top w:val="none" w:sz="0" w:space="0" w:color="auto"/>
        <w:left w:val="none" w:sz="0" w:space="0" w:color="auto"/>
        <w:bottom w:val="none" w:sz="0" w:space="0" w:color="auto"/>
        <w:right w:val="none" w:sz="0" w:space="0" w:color="auto"/>
      </w:divBdr>
    </w:div>
    <w:div w:id="643923732">
      <w:bodyDiv w:val="1"/>
      <w:marLeft w:val="0"/>
      <w:marRight w:val="0"/>
      <w:marTop w:val="0"/>
      <w:marBottom w:val="0"/>
      <w:divBdr>
        <w:top w:val="none" w:sz="0" w:space="0" w:color="auto"/>
        <w:left w:val="none" w:sz="0" w:space="0" w:color="auto"/>
        <w:bottom w:val="none" w:sz="0" w:space="0" w:color="auto"/>
        <w:right w:val="none" w:sz="0" w:space="0" w:color="auto"/>
      </w:divBdr>
    </w:div>
    <w:div w:id="644360036">
      <w:bodyDiv w:val="1"/>
      <w:marLeft w:val="0"/>
      <w:marRight w:val="0"/>
      <w:marTop w:val="0"/>
      <w:marBottom w:val="0"/>
      <w:divBdr>
        <w:top w:val="none" w:sz="0" w:space="0" w:color="auto"/>
        <w:left w:val="none" w:sz="0" w:space="0" w:color="auto"/>
        <w:bottom w:val="none" w:sz="0" w:space="0" w:color="auto"/>
        <w:right w:val="none" w:sz="0" w:space="0" w:color="auto"/>
      </w:divBdr>
    </w:div>
    <w:div w:id="646932704">
      <w:bodyDiv w:val="1"/>
      <w:marLeft w:val="0"/>
      <w:marRight w:val="0"/>
      <w:marTop w:val="0"/>
      <w:marBottom w:val="0"/>
      <w:divBdr>
        <w:top w:val="none" w:sz="0" w:space="0" w:color="auto"/>
        <w:left w:val="none" w:sz="0" w:space="0" w:color="auto"/>
        <w:bottom w:val="none" w:sz="0" w:space="0" w:color="auto"/>
        <w:right w:val="none" w:sz="0" w:space="0" w:color="auto"/>
      </w:divBdr>
    </w:div>
    <w:div w:id="646980756">
      <w:bodyDiv w:val="1"/>
      <w:marLeft w:val="0"/>
      <w:marRight w:val="0"/>
      <w:marTop w:val="0"/>
      <w:marBottom w:val="0"/>
      <w:divBdr>
        <w:top w:val="none" w:sz="0" w:space="0" w:color="auto"/>
        <w:left w:val="none" w:sz="0" w:space="0" w:color="auto"/>
        <w:bottom w:val="none" w:sz="0" w:space="0" w:color="auto"/>
        <w:right w:val="none" w:sz="0" w:space="0" w:color="auto"/>
      </w:divBdr>
    </w:div>
    <w:div w:id="647055428">
      <w:bodyDiv w:val="1"/>
      <w:marLeft w:val="0"/>
      <w:marRight w:val="0"/>
      <w:marTop w:val="0"/>
      <w:marBottom w:val="0"/>
      <w:divBdr>
        <w:top w:val="none" w:sz="0" w:space="0" w:color="auto"/>
        <w:left w:val="none" w:sz="0" w:space="0" w:color="auto"/>
        <w:bottom w:val="none" w:sz="0" w:space="0" w:color="auto"/>
        <w:right w:val="none" w:sz="0" w:space="0" w:color="auto"/>
      </w:divBdr>
    </w:div>
    <w:div w:id="647246432">
      <w:bodyDiv w:val="1"/>
      <w:marLeft w:val="0"/>
      <w:marRight w:val="0"/>
      <w:marTop w:val="0"/>
      <w:marBottom w:val="0"/>
      <w:divBdr>
        <w:top w:val="none" w:sz="0" w:space="0" w:color="auto"/>
        <w:left w:val="none" w:sz="0" w:space="0" w:color="auto"/>
        <w:bottom w:val="none" w:sz="0" w:space="0" w:color="auto"/>
        <w:right w:val="none" w:sz="0" w:space="0" w:color="auto"/>
      </w:divBdr>
    </w:div>
    <w:div w:id="647366390">
      <w:bodyDiv w:val="1"/>
      <w:marLeft w:val="0"/>
      <w:marRight w:val="0"/>
      <w:marTop w:val="0"/>
      <w:marBottom w:val="0"/>
      <w:divBdr>
        <w:top w:val="none" w:sz="0" w:space="0" w:color="auto"/>
        <w:left w:val="none" w:sz="0" w:space="0" w:color="auto"/>
        <w:bottom w:val="none" w:sz="0" w:space="0" w:color="auto"/>
        <w:right w:val="none" w:sz="0" w:space="0" w:color="auto"/>
      </w:divBdr>
    </w:div>
    <w:div w:id="648293254">
      <w:bodyDiv w:val="1"/>
      <w:marLeft w:val="0"/>
      <w:marRight w:val="0"/>
      <w:marTop w:val="0"/>
      <w:marBottom w:val="0"/>
      <w:divBdr>
        <w:top w:val="none" w:sz="0" w:space="0" w:color="auto"/>
        <w:left w:val="none" w:sz="0" w:space="0" w:color="auto"/>
        <w:bottom w:val="none" w:sz="0" w:space="0" w:color="auto"/>
        <w:right w:val="none" w:sz="0" w:space="0" w:color="auto"/>
      </w:divBdr>
    </w:div>
    <w:div w:id="649293195">
      <w:bodyDiv w:val="1"/>
      <w:marLeft w:val="0"/>
      <w:marRight w:val="0"/>
      <w:marTop w:val="0"/>
      <w:marBottom w:val="0"/>
      <w:divBdr>
        <w:top w:val="none" w:sz="0" w:space="0" w:color="auto"/>
        <w:left w:val="none" w:sz="0" w:space="0" w:color="auto"/>
        <w:bottom w:val="none" w:sz="0" w:space="0" w:color="auto"/>
        <w:right w:val="none" w:sz="0" w:space="0" w:color="auto"/>
      </w:divBdr>
    </w:div>
    <w:div w:id="649871481">
      <w:bodyDiv w:val="1"/>
      <w:marLeft w:val="0"/>
      <w:marRight w:val="0"/>
      <w:marTop w:val="0"/>
      <w:marBottom w:val="0"/>
      <w:divBdr>
        <w:top w:val="none" w:sz="0" w:space="0" w:color="auto"/>
        <w:left w:val="none" w:sz="0" w:space="0" w:color="auto"/>
        <w:bottom w:val="none" w:sz="0" w:space="0" w:color="auto"/>
        <w:right w:val="none" w:sz="0" w:space="0" w:color="auto"/>
      </w:divBdr>
    </w:div>
    <w:div w:id="649939098">
      <w:bodyDiv w:val="1"/>
      <w:marLeft w:val="0"/>
      <w:marRight w:val="0"/>
      <w:marTop w:val="0"/>
      <w:marBottom w:val="0"/>
      <w:divBdr>
        <w:top w:val="none" w:sz="0" w:space="0" w:color="auto"/>
        <w:left w:val="none" w:sz="0" w:space="0" w:color="auto"/>
        <w:bottom w:val="none" w:sz="0" w:space="0" w:color="auto"/>
        <w:right w:val="none" w:sz="0" w:space="0" w:color="auto"/>
      </w:divBdr>
    </w:div>
    <w:div w:id="650253281">
      <w:bodyDiv w:val="1"/>
      <w:marLeft w:val="0"/>
      <w:marRight w:val="0"/>
      <w:marTop w:val="0"/>
      <w:marBottom w:val="0"/>
      <w:divBdr>
        <w:top w:val="none" w:sz="0" w:space="0" w:color="auto"/>
        <w:left w:val="none" w:sz="0" w:space="0" w:color="auto"/>
        <w:bottom w:val="none" w:sz="0" w:space="0" w:color="auto"/>
        <w:right w:val="none" w:sz="0" w:space="0" w:color="auto"/>
      </w:divBdr>
    </w:div>
    <w:div w:id="654188385">
      <w:bodyDiv w:val="1"/>
      <w:marLeft w:val="0"/>
      <w:marRight w:val="0"/>
      <w:marTop w:val="0"/>
      <w:marBottom w:val="0"/>
      <w:divBdr>
        <w:top w:val="none" w:sz="0" w:space="0" w:color="auto"/>
        <w:left w:val="none" w:sz="0" w:space="0" w:color="auto"/>
        <w:bottom w:val="none" w:sz="0" w:space="0" w:color="auto"/>
        <w:right w:val="none" w:sz="0" w:space="0" w:color="auto"/>
      </w:divBdr>
    </w:div>
    <w:div w:id="654917275">
      <w:bodyDiv w:val="1"/>
      <w:marLeft w:val="0"/>
      <w:marRight w:val="0"/>
      <w:marTop w:val="0"/>
      <w:marBottom w:val="0"/>
      <w:divBdr>
        <w:top w:val="none" w:sz="0" w:space="0" w:color="auto"/>
        <w:left w:val="none" w:sz="0" w:space="0" w:color="auto"/>
        <w:bottom w:val="none" w:sz="0" w:space="0" w:color="auto"/>
        <w:right w:val="none" w:sz="0" w:space="0" w:color="auto"/>
      </w:divBdr>
    </w:div>
    <w:div w:id="655763311">
      <w:bodyDiv w:val="1"/>
      <w:marLeft w:val="0"/>
      <w:marRight w:val="0"/>
      <w:marTop w:val="0"/>
      <w:marBottom w:val="0"/>
      <w:divBdr>
        <w:top w:val="none" w:sz="0" w:space="0" w:color="auto"/>
        <w:left w:val="none" w:sz="0" w:space="0" w:color="auto"/>
        <w:bottom w:val="none" w:sz="0" w:space="0" w:color="auto"/>
        <w:right w:val="none" w:sz="0" w:space="0" w:color="auto"/>
      </w:divBdr>
    </w:div>
    <w:div w:id="657273275">
      <w:bodyDiv w:val="1"/>
      <w:marLeft w:val="0"/>
      <w:marRight w:val="0"/>
      <w:marTop w:val="0"/>
      <w:marBottom w:val="0"/>
      <w:divBdr>
        <w:top w:val="none" w:sz="0" w:space="0" w:color="auto"/>
        <w:left w:val="none" w:sz="0" w:space="0" w:color="auto"/>
        <w:bottom w:val="none" w:sz="0" w:space="0" w:color="auto"/>
        <w:right w:val="none" w:sz="0" w:space="0" w:color="auto"/>
      </w:divBdr>
    </w:div>
    <w:div w:id="657610205">
      <w:bodyDiv w:val="1"/>
      <w:marLeft w:val="0"/>
      <w:marRight w:val="0"/>
      <w:marTop w:val="0"/>
      <w:marBottom w:val="0"/>
      <w:divBdr>
        <w:top w:val="none" w:sz="0" w:space="0" w:color="auto"/>
        <w:left w:val="none" w:sz="0" w:space="0" w:color="auto"/>
        <w:bottom w:val="none" w:sz="0" w:space="0" w:color="auto"/>
        <w:right w:val="none" w:sz="0" w:space="0" w:color="auto"/>
      </w:divBdr>
    </w:div>
    <w:div w:id="658578563">
      <w:bodyDiv w:val="1"/>
      <w:marLeft w:val="0"/>
      <w:marRight w:val="0"/>
      <w:marTop w:val="0"/>
      <w:marBottom w:val="0"/>
      <w:divBdr>
        <w:top w:val="none" w:sz="0" w:space="0" w:color="auto"/>
        <w:left w:val="none" w:sz="0" w:space="0" w:color="auto"/>
        <w:bottom w:val="none" w:sz="0" w:space="0" w:color="auto"/>
        <w:right w:val="none" w:sz="0" w:space="0" w:color="auto"/>
      </w:divBdr>
    </w:div>
    <w:div w:id="659579062">
      <w:bodyDiv w:val="1"/>
      <w:marLeft w:val="0"/>
      <w:marRight w:val="0"/>
      <w:marTop w:val="0"/>
      <w:marBottom w:val="0"/>
      <w:divBdr>
        <w:top w:val="none" w:sz="0" w:space="0" w:color="auto"/>
        <w:left w:val="none" w:sz="0" w:space="0" w:color="auto"/>
        <w:bottom w:val="none" w:sz="0" w:space="0" w:color="auto"/>
        <w:right w:val="none" w:sz="0" w:space="0" w:color="auto"/>
      </w:divBdr>
    </w:div>
    <w:div w:id="660158129">
      <w:bodyDiv w:val="1"/>
      <w:marLeft w:val="0"/>
      <w:marRight w:val="0"/>
      <w:marTop w:val="0"/>
      <w:marBottom w:val="0"/>
      <w:divBdr>
        <w:top w:val="none" w:sz="0" w:space="0" w:color="auto"/>
        <w:left w:val="none" w:sz="0" w:space="0" w:color="auto"/>
        <w:bottom w:val="none" w:sz="0" w:space="0" w:color="auto"/>
        <w:right w:val="none" w:sz="0" w:space="0" w:color="auto"/>
      </w:divBdr>
    </w:div>
    <w:div w:id="660962281">
      <w:bodyDiv w:val="1"/>
      <w:marLeft w:val="0"/>
      <w:marRight w:val="0"/>
      <w:marTop w:val="0"/>
      <w:marBottom w:val="0"/>
      <w:divBdr>
        <w:top w:val="none" w:sz="0" w:space="0" w:color="auto"/>
        <w:left w:val="none" w:sz="0" w:space="0" w:color="auto"/>
        <w:bottom w:val="none" w:sz="0" w:space="0" w:color="auto"/>
        <w:right w:val="none" w:sz="0" w:space="0" w:color="auto"/>
      </w:divBdr>
    </w:div>
    <w:div w:id="661010389">
      <w:bodyDiv w:val="1"/>
      <w:marLeft w:val="0"/>
      <w:marRight w:val="0"/>
      <w:marTop w:val="0"/>
      <w:marBottom w:val="0"/>
      <w:divBdr>
        <w:top w:val="none" w:sz="0" w:space="0" w:color="auto"/>
        <w:left w:val="none" w:sz="0" w:space="0" w:color="auto"/>
        <w:bottom w:val="none" w:sz="0" w:space="0" w:color="auto"/>
        <w:right w:val="none" w:sz="0" w:space="0" w:color="auto"/>
      </w:divBdr>
    </w:div>
    <w:div w:id="661472076">
      <w:bodyDiv w:val="1"/>
      <w:marLeft w:val="0"/>
      <w:marRight w:val="0"/>
      <w:marTop w:val="0"/>
      <w:marBottom w:val="0"/>
      <w:divBdr>
        <w:top w:val="none" w:sz="0" w:space="0" w:color="auto"/>
        <w:left w:val="none" w:sz="0" w:space="0" w:color="auto"/>
        <w:bottom w:val="none" w:sz="0" w:space="0" w:color="auto"/>
        <w:right w:val="none" w:sz="0" w:space="0" w:color="auto"/>
      </w:divBdr>
    </w:div>
    <w:div w:id="662316324">
      <w:bodyDiv w:val="1"/>
      <w:marLeft w:val="0"/>
      <w:marRight w:val="0"/>
      <w:marTop w:val="0"/>
      <w:marBottom w:val="0"/>
      <w:divBdr>
        <w:top w:val="none" w:sz="0" w:space="0" w:color="auto"/>
        <w:left w:val="none" w:sz="0" w:space="0" w:color="auto"/>
        <w:bottom w:val="none" w:sz="0" w:space="0" w:color="auto"/>
        <w:right w:val="none" w:sz="0" w:space="0" w:color="auto"/>
      </w:divBdr>
    </w:div>
    <w:div w:id="663237979">
      <w:bodyDiv w:val="1"/>
      <w:marLeft w:val="0"/>
      <w:marRight w:val="0"/>
      <w:marTop w:val="0"/>
      <w:marBottom w:val="0"/>
      <w:divBdr>
        <w:top w:val="none" w:sz="0" w:space="0" w:color="auto"/>
        <w:left w:val="none" w:sz="0" w:space="0" w:color="auto"/>
        <w:bottom w:val="none" w:sz="0" w:space="0" w:color="auto"/>
        <w:right w:val="none" w:sz="0" w:space="0" w:color="auto"/>
      </w:divBdr>
    </w:div>
    <w:div w:id="664283392">
      <w:bodyDiv w:val="1"/>
      <w:marLeft w:val="0"/>
      <w:marRight w:val="0"/>
      <w:marTop w:val="0"/>
      <w:marBottom w:val="0"/>
      <w:divBdr>
        <w:top w:val="none" w:sz="0" w:space="0" w:color="auto"/>
        <w:left w:val="none" w:sz="0" w:space="0" w:color="auto"/>
        <w:bottom w:val="none" w:sz="0" w:space="0" w:color="auto"/>
        <w:right w:val="none" w:sz="0" w:space="0" w:color="auto"/>
      </w:divBdr>
    </w:div>
    <w:div w:id="664819833">
      <w:bodyDiv w:val="1"/>
      <w:marLeft w:val="0"/>
      <w:marRight w:val="0"/>
      <w:marTop w:val="0"/>
      <w:marBottom w:val="0"/>
      <w:divBdr>
        <w:top w:val="none" w:sz="0" w:space="0" w:color="auto"/>
        <w:left w:val="none" w:sz="0" w:space="0" w:color="auto"/>
        <w:bottom w:val="none" w:sz="0" w:space="0" w:color="auto"/>
        <w:right w:val="none" w:sz="0" w:space="0" w:color="auto"/>
      </w:divBdr>
    </w:div>
    <w:div w:id="665521878">
      <w:bodyDiv w:val="1"/>
      <w:marLeft w:val="0"/>
      <w:marRight w:val="0"/>
      <w:marTop w:val="0"/>
      <w:marBottom w:val="0"/>
      <w:divBdr>
        <w:top w:val="none" w:sz="0" w:space="0" w:color="auto"/>
        <w:left w:val="none" w:sz="0" w:space="0" w:color="auto"/>
        <w:bottom w:val="none" w:sz="0" w:space="0" w:color="auto"/>
        <w:right w:val="none" w:sz="0" w:space="0" w:color="auto"/>
      </w:divBdr>
    </w:div>
    <w:div w:id="665523320">
      <w:bodyDiv w:val="1"/>
      <w:marLeft w:val="0"/>
      <w:marRight w:val="0"/>
      <w:marTop w:val="0"/>
      <w:marBottom w:val="0"/>
      <w:divBdr>
        <w:top w:val="none" w:sz="0" w:space="0" w:color="auto"/>
        <w:left w:val="none" w:sz="0" w:space="0" w:color="auto"/>
        <w:bottom w:val="none" w:sz="0" w:space="0" w:color="auto"/>
        <w:right w:val="none" w:sz="0" w:space="0" w:color="auto"/>
      </w:divBdr>
    </w:div>
    <w:div w:id="665593536">
      <w:bodyDiv w:val="1"/>
      <w:marLeft w:val="0"/>
      <w:marRight w:val="0"/>
      <w:marTop w:val="0"/>
      <w:marBottom w:val="0"/>
      <w:divBdr>
        <w:top w:val="none" w:sz="0" w:space="0" w:color="auto"/>
        <w:left w:val="none" w:sz="0" w:space="0" w:color="auto"/>
        <w:bottom w:val="none" w:sz="0" w:space="0" w:color="auto"/>
        <w:right w:val="none" w:sz="0" w:space="0" w:color="auto"/>
      </w:divBdr>
    </w:div>
    <w:div w:id="666204131">
      <w:bodyDiv w:val="1"/>
      <w:marLeft w:val="0"/>
      <w:marRight w:val="0"/>
      <w:marTop w:val="0"/>
      <w:marBottom w:val="0"/>
      <w:divBdr>
        <w:top w:val="none" w:sz="0" w:space="0" w:color="auto"/>
        <w:left w:val="none" w:sz="0" w:space="0" w:color="auto"/>
        <w:bottom w:val="none" w:sz="0" w:space="0" w:color="auto"/>
        <w:right w:val="none" w:sz="0" w:space="0" w:color="auto"/>
      </w:divBdr>
    </w:div>
    <w:div w:id="666402082">
      <w:bodyDiv w:val="1"/>
      <w:marLeft w:val="0"/>
      <w:marRight w:val="0"/>
      <w:marTop w:val="0"/>
      <w:marBottom w:val="0"/>
      <w:divBdr>
        <w:top w:val="none" w:sz="0" w:space="0" w:color="auto"/>
        <w:left w:val="none" w:sz="0" w:space="0" w:color="auto"/>
        <w:bottom w:val="none" w:sz="0" w:space="0" w:color="auto"/>
        <w:right w:val="none" w:sz="0" w:space="0" w:color="auto"/>
      </w:divBdr>
    </w:div>
    <w:div w:id="669063212">
      <w:bodyDiv w:val="1"/>
      <w:marLeft w:val="0"/>
      <w:marRight w:val="0"/>
      <w:marTop w:val="0"/>
      <w:marBottom w:val="0"/>
      <w:divBdr>
        <w:top w:val="none" w:sz="0" w:space="0" w:color="auto"/>
        <w:left w:val="none" w:sz="0" w:space="0" w:color="auto"/>
        <w:bottom w:val="none" w:sz="0" w:space="0" w:color="auto"/>
        <w:right w:val="none" w:sz="0" w:space="0" w:color="auto"/>
      </w:divBdr>
    </w:div>
    <w:div w:id="669066535">
      <w:bodyDiv w:val="1"/>
      <w:marLeft w:val="0"/>
      <w:marRight w:val="0"/>
      <w:marTop w:val="0"/>
      <w:marBottom w:val="0"/>
      <w:divBdr>
        <w:top w:val="none" w:sz="0" w:space="0" w:color="auto"/>
        <w:left w:val="none" w:sz="0" w:space="0" w:color="auto"/>
        <w:bottom w:val="none" w:sz="0" w:space="0" w:color="auto"/>
        <w:right w:val="none" w:sz="0" w:space="0" w:color="auto"/>
      </w:divBdr>
    </w:div>
    <w:div w:id="669410020">
      <w:bodyDiv w:val="1"/>
      <w:marLeft w:val="0"/>
      <w:marRight w:val="0"/>
      <w:marTop w:val="0"/>
      <w:marBottom w:val="0"/>
      <w:divBdr>
        <w:top w:val="none" w:sz="0" w:space="0" w:color="auto"/>
        <w:left w:val="none" w:sz="0" w:space="0" w:color="auto"/>
        <w:bottom w:val="none" w:sz="0" w:space="0" w:color="auto"/>
        <w:right w:val="none" w:sz="0" w:space="0" w:color="auto"/>
      </w:divBdr>
    </w:div>
    <w:div w:id="669794949">
      <w:bodyDiv w:val="1"/>
      <w:marLeft w:val="0"/>
      <w:marRight w:val="0"/>
      <w:marTop w:val="0"/>
      <w:marBottom w:val="0"/>
      <w:divBdr>
        <w:top w:val="none" w:sz="0" w:space="0" w:color="auto"/>
        <w:left w:val="none" w:sz="0" w:space="0" w:color="auto"/>
        <w:bottom w:val="none" w:sz="0" w:space="0" w:color="auto"/>
        <w:right w:val="none" w:sz="0" w:space="0" w:color="auto"/>
      </w:divBdr>
    </w:div>
    <w:div w:id="670451612">
      <w:bodyDiv w:val="1"/>
      <w:marLeft w:val="0"/>
      <w:marRight w:val="0"/>
      <w:marTop w:val="0"/>
      <w:marBottom w:val="0"/>
      <w:divBdr>
        <w:top w:val="none" w:sz="0" w:space="0" w:color="auto"/>
        <w:left w:val="none" w:sz="0" w:space="0" w:color="auto"/>
        <w:bottom w:val="none" w:sz="0" w:space="0" w:color="auto"/>
        <w:right w:val="none" w:sz="0" w:space="0" w:color="auto"/>
      </w:divBdr>
    </w:div>
    <w:div w:id="670572047">
      <w:bodyDiv w:val="1"/>
      <w:marLeft w:val="0"/>
      <w:marRight w:val="0"/>
      <w:marTop w:val="0"/>
      <w:marBottom w:val="0"/>
      <w:divBdr>
        <w:top w:val="none" w:sz="0" w:space="0" w:color="auto"/>
        <w:left w:val="none" w:sz="0" w:space="0" w:color="auto"/>
        <w:bottom w:val="none" w:sz="0" w:space="0" w:color="auto"/>
        <w:right w:val="none" w:sz="0" w:space="0" w:color="auto"/>
      </w:divBdr>
    </w:div>
    <w:div w:id="672562065">
      <w:bodyDiv w:val="1"/>
      <w:marLeft w:val="0"/>
      <w:marRight w:val="0"/>
      <w:marTop w:val="0"/>
      <w:marBottom w:val="0"/>
      <w:divBdr>
        <w:top w:val="none" w:sz="0" w:space="0" w:color="auto"/>
        <w:left w:val="none" w:sz="0" w:space="0" w:color="auto"/>
        <w:bottom w:val="none" w:sz="0" w:space="0" w:color="auto"/>
        <w:right w:val="none" w:sz="0" w:space="0" w:color="auto"/>
      </w:divBdr>
    </w:div>
    <w:div w:id="672804852">
      <w:bodyDiv w:val="1"/>
      <w:marLeft w:val="0"/>
      <w:marRight w:val="0"/>
      <w:marTop w:val="0"/>
      <w:marBottom w:val="0"/>
      <w:divBdr>
        <w:top w:val="none" w:sz="0" w:space="0" w:color="auto"/>
        <w:left w:val="none" w:sz="0" w:space="0" w:color="auto"/>
        <w:bottom w:val="none" w:sz="0" w:space="0" w:color="auto"/>
        <w:right w:val="none" w:sz="0" w:space="0" w:color="auto"/>
      </w:divBdr>
    </w:div>
    <w:div w:id="674960026">
      <w:bodyDiv w:val="1"/>
      <w:marLeft w:val="0"/>
      <w:marRight w:val="0"/>
      <w:marTop w:val="0"/>
      <w:marBottom w:val="0"/>
      <w:divBdr>
        <w:top w:val="none" w:sz="0" w:space="0" w:color="auto"/>
        <w:left w:val="none" w:sz="0" w:space="0" w:color="auto"/>
        <w:bottom w:val="none" w:sz="0" w:space="0" w:color="auto"/>
        <w:right w:val="none" w:sz="0" w:space="0" w:color="auto"/>
      </w:divBdr>
    </w:div>
    <w:div w:id="676231975">
      <w:bodyDiv w:val="1"/>
      <w:marLeft w:val="0"/>
      <w:marRight w:val="0"/>
      <w:marTop w:val="0"/>
      <w:marBottom w:val="0"/>
      <w:divBdr>
        <w:top w:val="none" w:sz="0" w:space="0" w:color="auto"/>
        <w:left w:val="none" w:sz="0" w:space="0" w:color="auto"/>
        <w:bottom w:val="none" w:sz="0" w:space="0" w:color="auto"/>
        <w:right w:val="none" w:sz="0" w:space="0" w:color="auto"/>
      </w:divBdr>
    </w:div>
    <w:div w:id="676687143">
      <w:bodyDiv w:val="1"/>
      <w:marLeft w:val="0"/>
      <w:marRight w:val="0"/>
      <w:marTop w:val="0"/>
      <w:marBottom w:val="0"/>
      <w:divBdr>
        <w:top w:val="none" w:sz="0" w:space="0" w:color="auto"/>
        <w:left w:val="none" w:sz="0" w:space="0" w:color="auto"/>
        <w:bottom w:val="none" w:sz="0" w:space="0" w:color="auto"/>
        <w:right w:val="none" w:sz="0" w:space="0" w:color="auto"/>
      </w:divBdr>
    </w:div>
    <w:div w:id="677006133">
      <w:bodyDiv w:val="1"/>
      <w:marLeft w:val="0"/>
      <w:marRight w:val="0"/>
      <w:marTop w:val="0"/>
      <w:marBottom w:val="0"/>
      <w:divBdr>
        <w:top w:val="none" w:sz="0" w:space="0" w:color="auto"/>
        <w:left w:val="none" w:sz="0" w:space="0" w:color="auto"/>
        <w:bottom w:val="none" w:sz="0" w:space="0" w:color="auto"/>
        <w:right w:val="none" w:sz="0" w:space="0" w:color="auto"/>
      </w:divBdr>
    </w:div>
    <w:div w:id="677587199">
      <w:bodyDiv w:val="1"/>
      <w:marLeft w:val="0"/>
      <w:marRight w:val="0"/>
      <w:marTop w:val="0"/>
      <w:marBottom w:val="0"/>
      <w:divBdr>
        <w:top w:val="none" w:sz="0" w:space="0" w:color="auto"/>
        <w:left w:val="none" w:sz="0" w:space="0" w:color="auto"/>
        <w:bottom w:val="none" w:sz="0" w:space="0" w:color="auto"/>
        <w:right w:val="none" w:sz="0" w:space="0" w:color="auto"/>
      </w:divBdr>
    </w:div>
    <w:div w:id="677735798">
      <w:bodyDiv w:val="1"/>
      <w:marLeft w:val="0"/>
      <w:marRight w:val="0"/>
      <w:marTop w:val="0"/>
      <w:marBottom w:val="0"/>
      <w:divBdr>
        <w:top w:val="none" w:sz="0" w:space="0" w:color="auto"/>
        <w:left w:val="none" w:sz="0" w:space="0" w:color="auto"/>
        <w:bottom w:val="none" w:sz="0" w:space="0" w:color="auto"/>
        <w:right w:val="none" w:sz="0" w:space="0" w:color="auto"/>
      </w:divBdr>
    </w:div>
    <w:div w:id="677847904">
      <w:bodyDiv w:val="1"/>
      <w:marLeft w:val="0"/>
      <w:marRight w:val="0"/>
      <w:marTop w:val="0"/>
      <w:marBottom w:val="0"/>
      <w:divBdr>
        <w:top w:val="none" w:sz="0" w:space="0" w:color="auto"/>
        <w:left w:val="none" w:sz="0" w:space="0" w:color="auto"/>
        <w:bottom w:val="none" w:sz="0" w:space="0" w:color="auto"/>
        <w:right w:val="none" w:sz="0" w:space="0" w:color="auto"/>
      </w:divBdr>
    </w:div>
    <w:div w:id="677928356">
      <w:bodyDiv w:val="1"/>
      <w:marLeft w:val="0"/>
      <w:marRight w:val="0"/>
      <w:marTop w:val="0"/>
      <w:marBottom w:val="0"/>
      <w:divBdr>
        <w:top w:val="none" w:sz="0" w:space="0" w:color="auto"/>
        <w:left w:val="none" w:sz="0" w:space="0" w:color="auto"/>
        <w:bottom w:val="none" w:sz="0" w:space="0" w:color="auto"/>
        <w:right w:val="none" w:sz="0" w:space="0" w:color="auto"/>
      </w:divBdr>
    </w:div>
    <w:div w:id="678698350">
      <w:bodyDiv w:val="1"/>
      <w:marLeft w:val="0"/>
      <w:marRight w:val="0"/>
      <w:marTop w:val="0"/>
      <w:marBottom w:val="0"/>
      <w:divBdr>
        <w:top w:val="none" w:sz="0" w:space="0" w:color="auto"/>
        <w:left w:val="none" w:sz="0" w:space="0" w:color="auto"/>
        <w:bottom w:val="none" w:sz="0" w:space="0" w:color="auto"/>
        <w:right w:val="none" w:sz="0" w:space="0" w:color="auto"/>
      </w:divBdr>
    </w:div>
    <w:div w:id="679042265">
      <w:bodyDiv w:val="1"/>
      <w:marLeft w:val="0"/>
      <w:marRight w:val="0"/>
      <w:marTop w:val="0"/>
      <w:marBottom w:val="0"/>
      <w:divBdr>
        <w:top w:val="none" w:sz="0" w:space="0" w:color="auto"/>
        <w:left w:val="none" w:sz="0" w:space="0" w:color="auto"/>
        <w:bottom w:val="none" w:sz="0" w:space="0" w:color="auto"/>
        <w:right w:val="none" w:sz="0" w:space="0" w:color="auto"/>
      </w:divBdr>
    </w:div>
    <w:div w:id="679157496">
      <w:bodyDiv w:val="1"/>
      <w:marLeft w:val="0"/>
      <w:marRight w:val="0"/>
      <w:marTop w:val="0"/>
      <w:marBottom w:val="0"/>
      <w:divBdr>
        <w:top w:val="none" w:sz="0" w:space="0" w:color="auto"/>
        <w:left w:val="none" w:sz="0" w:space="0" w:color="auto"/>
        <w:bottom w:val="none" w:sz="0" w:space="0" w:color="auto"/>
        <w:right w:val="none" w:sz="0" w:space="0" w:color="auto"/>
      </w:divBdr>
    </w:div>
    <w:div w:id="679771851">
      <w:bodyDiv w:val="1"/>
      <w:marLeft w:val="0"/>
      <w:marRight w:val="0"/>
      <w:marTop w:val="0"/>
      <w:marBottom w:val="0"/>
      <w:divBdr>
        <w:top w:val="none" w:sz="0" w:space="0" w:color="auto"/>
        <w:left w:val="none" w:sz="0" w:space="0" w:color="auto"/>
        <w:bottom w:val="none" w:sz="0" w:space="0" w:color="auto"/>
        <w:right w:val="none" w:sz="0" w:space="0" w:color="auto"/>
      </w:divBdr>
    </w:div>
    <w:div w:id="680356111">
      <w:bodyDiv w:val="1"/>
      <w:marLeft w:val="0"/>
      <w:marRight w:val="0"/>
      <w:marTop w:val="0"/>
      <w:marBottom w:val="0"/>
      <w:divBdr>
        <w:top w:val="none" w:sz="0" w:space="0" w:color="auto"/>
        <w:left w:val="none" w:sz="0" w:space="0" w:color="auto"/>
        <w:bottom w:val="none" w:sz="0" w:space="0" w:color="auto"/>
        <w:right w:val="none" w:sz="0" w:space="0" w:color="auto"/>
      </w:divBdr>
    </w:div>
    <w:div w:id="681132005">
      <w:bodyDiv w:val="1"/>
      <w:marLeft w:val="0"/>
      <w:marRight w:val="0"/>
      <w:marTop w:val="0"/>
      <w:marBottom w:val="0"/>
      <w:divBdr>
        <w:top w:val="none" w:sz="0" w:space="0" w:color="auto"/>
        <w:left w:val="none" w:sz="0" w:space="0" w:color="auto"/>
        <w:bottom w:val="none" w:sz="0" w:space="0" w:color="auto"/>
        <w:right w:val="none" w:sz="0" w:space="0" w:color="auto"/>
      </w:divBdr>
    </w:div>
    <w:div w:id="682317868">
      <w:bodyDiv w:val="1"/>
      <w:marLeft w:val="0"/>
      <w:marRight w:val="0"/>
      <w:marTop w:val="0"/>
      <w:marBottom w:val="0"/>
      <w:divBdr>
        <w:top w:val="none" w:sz="0" w:space="0" w:color="auto"/>
        <w:left w:val="none" w:sz="0" w:space="0" w:color="auto"/>
        <w:bottom w:val="none" w:sz="0" w:space="0" w:color="auto"/>
        <w:right w:val="none" w:sz="0" w:space="0" w:color="auto"/>
      </w:divBdr>
    </w:div>
    <w:div w:id="683441317">
      <w:bodyDiv w:val="1"/>
      <w:marLeft w:val="0"/>
      <w:marRight w:val="0"/>
      <w:marTop w:val="0"/>
      <w:marBottom w:val="0"/>
      <w:divBdr>
        <w:top w:val="none" w:sz="0" w:space="0" w:color="auto"/>
        <w:left w:val="none" w:sz="0" w:space="0" w:color="auto"/>
        <w:bottom w:val="none" w:sz="0" w:space="0" w:color="auto"/>
        <w:right w:val="none" w:sz="0" w:space="0" w:color="auto"/>
      </w:divBdr>
    </w:div>
    <w:div w:id="683484342">
      <w:bodyDiv w:val="1"/>
      <w:marLeft w:val="0"/>
      <w:marRight w:val="0"/>
      <w:marTop w:val="0"/>
      <w:marBottom w:val="0"/>
      <w:divBdr>
        <w:top w:val="none" w:sz="0" w:space="0" w:color="auto"/>
        <w:left w:val="none" w:sz="0" w:space="0" w:color="auto"/>
        <w:bottom w:val="none" w:sz="0" w:space="0" w:color="auto"/>
        <w:right w:val="none" w:sz="0" w:space="0" w:color="auto"/>
      </w:divBdr>
    </w:div>
    <w:div w:id="683938720">
      <w:bodyDiv w:val="1"/>
      <w:marLeft w:val="0"/>
      <w:marRight w:val="0"/>
      <w:marTop w:val="0"/>
      <w:marBottom w:val="0"/>
      <w:divBdr>
        <w:top w:val="none" w:sz="0" w:space="0" w:color="auto"/>
        <w:left w:val="none" w:sz="0" w:space="0" w:color="auto"/>
        <w:bottom w:val="none" w:sz="0" w:space="0" w:color="auto"/>
        <w:right w:val="none" w:sz="0" w:space="0" w:color="auto"/>
      </w:divBdr>
    </w:div>
    <w:div w:id="684675230">
      <w:bodyDiv w:val="1"/>
      <w:marLeft w:val="0"/>
      <w:marRight w:val="0"/>
      <w:marTop w:val="0"/>
      <w:marBottom w:val="0"/>
      <w:divBdr>
        <w:top w:val="none" w:sz="0" w:space="0" w:color="auto"/>
        <w:left w:val="none" w:sz="0" w:space="0" w:color="auto"/>
        <w:bottom w:val="none" w:sz="0" w:space="0" w:color="auto"/>
        <w:right w:val="none" w:sz="0" w:space="0" w:color="auto"/>
      </w:divBdr>
    </w:div>
    <w:div w:id="685599835">
      <w:bodyDiv w:val="1"/>
      <w:marLeft w:val="0"/>
      <w:marRight w:val="0"/>
      <w:marTop w:val="0"/>
      <w:marBottom w:val="0"/>
      <w:divBdr>
        <w:top w:val="none" w:sz="0" w:space="0" w:color="auto"/>
        <w:left w:val="none" w:sz="0" w:space="0" w:color="auto"/>
        <w:bottom w:val="none" w:sz="0" w:space="0" w:color="auto"/>
        <w:right w:val="none" w:sz="0" w:space="0" w:color="auto"/>
      </w:divBdr>
    </w:div>
    <w:div w:id="685981301">
      <w:bodyDiv w:val="1"/>
      <w:marLeft w:val="0"/>
      <w:marRight w:val="0"/>
      <w:marTop w:val="0"/>
      <w:marBottom w:val="0"/>
      <w:divBdr>
        <w:top w:val="none" w:sz="0" w:space="0" w:color="auto"/>
        <w:left w:val="none" w:sz="0" w:space="0" w:color="auto"/>
        <w:bottom w:val="none" w:sz="0" w:space="0" w:color="auto"/>
        <w:right w:val="none" w:sz="0" w:space="0" w:color="auto"/>
      </w:divBdr>
    </w:div>
    <w:div w:id="685984018">
      <w:bodyDiv w:val="1"/>
      <w:marLeft w:val="0"/>
      <w:marRight w:val="0"/>
      <w:marTop w:val="0"/>
      <w:marBottom w:val="0"/>
      <w:divBdr>
        <w:top w:val="none" w:sz="0" w:space="0" w:color="auto"/>
        <w:left w:val="none" w:sz="0" w:space="0" w:color="auto"/>
        <w:bottom w:val="none" w:sz="0" w:space="0" w:color="auto"/>
        <w:right w:val="none" w:sz="0" w:space="0" w:color="auto"/>
      </w:divBdr>
    </w:div>
    <w:div w:id="685984365">
      <w:bodyDiv w:val="1"/>
      <w:marLeft w:val="0"/>
      <w:marRight w:val="0"/>
      <w:marTop w:val="0"/>
      <w:marBottom w:val="0"/>
      <w:divBdr>
        <w:top w:val="none" w:sz="0" w:space="0" w:color="auto"/>
        <w:left w:val="none" w:sz="0" w:space="0" w:color="auto"/>
        <w:bottom w:val="none" w:sz="0" w:space="0" w:color="auto"/>
        <w:right w:val="none" w:sz="0" w:space="0" w:color="auto"/>
      </w:divBdr>
    </w:div>
    <w:div w:id="686953212">
      <w:bodyDiv w:val="1"/>
      <w:marLeft w:val="0"/>
      <w:marRight w:val="0"/>
      <w:marTop w:val="0"/>
      <w:marBottom w:val="0"/>
      <w:divBdr>
        <w:top w:val="none" w:sz="0" w:space="0" w:color="auto"/>
        <w:left w:val="none" w:sz="0" w:space="0" w:color="auto"/>
        <w:bottom w:val="none" w:sz="0" w:space="0" w:color="auto"/>
        <w:right w:val="none" w:sz="0" w:space="0" w:color="auto"/>
      </w:divBdr>
    </w:div>
    <w:div w:id="688483855">
      <w:bodyDiv w:val="1"/>
      <w:marLeft w:val="0"/>
      <w:marRight w:val="0"/>
      <w:marTop w:val="0"/>
      <w:marBottom w:val="0"/>
      <w:divBdr>
        <w:top w:val="none" w:sz="0" w:space="0" w:color="auto"/>
        <w:left w:val="none" w:sz="0" w:space="0" w:color="auto"/>
        <w:bottom w:val="none" w:sz="0" w:space="0" w:color="auto"/>
        <w:right w:val="none" w:sz="0" w:space="0" w:color="auto"/>
      </w:divBdr>
    </w:div>
    <w:div w:id="689111196">
      <w:bodyDiv w:val="1"/>
      <w:marLeft w:val="0"/>
      <w:marRight w:val="0"/>
      <w:marTop w:val="0"/>
      <w:marBottom w:val="0"/>
      <w:divBdr>
        <w:top w:val="none" w:sz="0" w:space="0" w:color="auto"/>
        <w:left w:val="none" w:sz="0" w:space="0" w:color="auto"/>
        <w:bottom w:val="none" w:sz="0" w:space="0" w:color="auto"/>
        <w:right w:val="none" w:sz="0" w:space="0" w:color="auto"/>
      </w:divBdr>
    </w:div>
    <w:div w:id="689185778">
      <w:bodyDiv w:val="1"/>
      <w:marLeft w:val="0"/>
      <w:marRight w:val="0"/>
      <w:marTop w:val="0"/>
      <w:marBottom w:val="0"/>
      <w:divBdr>
        <w:top w:val="none" w:sz="0" w:space="0" w:color="auto"/>
        <w:left w:val="none" w:sz="0" w:space="0" w:color="auto"/>
        <w:bottom w:val="none" w:sz="0" w:space="0" w:color="auto"/>
        <w:right w:val="none" w:sz="0" w:space="0" w:color="auto"/>
      </w:divBdr>
    </w:div>
    <w:div w:id="689375433">
      <w:bodyDiv w:val="1"/>
      <w:marLeft w:val="0"/>
      <w:marRight w:val="0"/>
      <w:marTop w:val="0"/>
      <w:marBottom w:val="0"/>
      <w:divBdr>
        <w:top w:val="none" w:sz="0" w:space="0" w:color="auto"/>
        <w:left w:val="none" w:sz="0" w:space="0" w:color="auto"/>
        <w:bottom w:val="none" w:sz="0" w:space="0" w:color="auto"/>
        <w:right w:val="none" w:sz="0" w:space="0" w:color="auto"/>
      </w:divBdr>
    </w:div>
    <w:div w:id="689649689">
      <w:bodyDiv w:val="1"/>
      <w:marLeft w:val="0"/>
      <w:marRight w:val="0"/>
      <w:marTop w:val="0"/>
      <w:marBottom w:val="0"/>
      <w:divBdr>
        <w:top w:val="none" w:sz="0" w:space="0" w:color="auto"/>
        <w:left w:val="none" w:sz="0" w:space="0" w:color="auto"/>
        <w:bottom w:val="none" w:sz="0" w:space="0" w:color="auto"/>
        <w:right w:val="none" w:sz="0" w:space="0" w:color="auto"/>
      </w:divBdr>
    </w:div>
    <w:div w:id="692342859">
      <w:bodyDiv w:val="1"/>
      <w:marLeft w:val="0"/>
      <w:marRight w:val="0"/>
      <w:marTop w:val="0"/>
      <w:marBottom w:val="0"/>
      <w:divBdr>
        <w:top w:val="none" w:sz="0" w:space="0" w:color="auto"/>
        <w:left w:val="none" w:sz="0" w:space="0" w:color="auto"/>
        <w:bottom w:val="none" w:sz="0" w:space="0" w:color="auto"/>
        <w:right w:val="none" w:sz="0" w:space="0" w:color="auto"/>
      </w:divBdr>
    </w:div>
    <w:div w:id="692657848">
      <w:bodyDiv w:val="1"/>
      <w:marLeft w:val="0"/>
      <w:marRight w:val="0"/>
      <w:marTop w:val="0"/>
      <w:marBottom w:val="0"/>
      <w:divBdr>
        <w:top w:val="none" w:sz="0" w:space="0" w:color="auto"/>
        <w:left w:val="none" w:sz="0" w:space="0" w:color="auto"/>
        <w:bottom w:val="none" w:sz="0" w:space="0" w:color="auto"/>
        <w:right w:val="none" w:sz="0" w:space="0" w:color="auto"/>
      </w:divBdr>
    </w:div>
    <w:div w:id="694430324">
      <w:bodyDiv w:val="1"/>
      <w:marLeft w:val="0"/>
      <w:marRight w:val="0"/>
      <w:marTop w:val="0"/>
      <w:marBottom w:val="0"/>
      <w:divBdr>
        <w:top w:val="none" w:sz="0" w:space="0" w:color="auto"/>
        <w:left w:val="none" w:sz="0" w:space="0" w:color="auto"/>
        <w:bottom w:val="none" w:sz="0" w:space="0" w:color="auto"/>
        <w:right w:val="none" w:sz="0" w:space="0" w:color="auto"/>
      </w:divBdr>
    </w:div>
    <w:div w:id="695883470">
      <w:bodyDiv w:val="1"/>
      <w:marLeft w:val="0"/>
      <w:marRight w:val="0"/>
      <w:marTop w:val="0"/>
      <w:marBottom w:val="0"/>
      <w:divBdr>
        <w:top w:val="none" w:sz="0" w:space="0" w:color="auto"/>
        <w:left w:val="none" w:sz="0" w:space="0" w:color="auto"/>
        <w:bottom w:val="none" w:sz="0" w:space="0" w:color="auto"/>
        <w:right w:val="none" w:sz="0" w:space="0" w:color="auto"/>
      </w:divBdr>
    </w:div>
    <w:div w:id="696010105">
      <w:bodyDiv w:val="1"/>
      <w:marLeft w:val="0"/>
      <w:marRight w:val="0"/>
      <w:marTop w:val="0"/>
      <w:marBottom w:val="0"/>
      <w:divBdr>
        <w:top w:val="none" w:sz="0" w:space="0" w:color="auto"/>
        <w:left w:val="none" w:sz="0" w:space="0" w:color="auto"/>
        <w:bottom w:val="none" w:sz="0" w:space="0" w:color="auto"/>
        <w:right w:val="none" w:sz="0" w:space="0" w:color="auto"/>
      </w:divBdr>
    </w:div>
    <w:div w:id="697436914">
      <w:bodyDiv w:val="1"/>
      <w:marLeft w:val="0"/>
      <w:marRight w:val="0"/>
      <w:marTop w:val="0"/>
      <w:marBottom w:val="0"/>
      <w:divBdr>
        <w:top w:val="none" w:sz="0" w:space="0" w:color="auto"/>
        <w:left w:val="none" w:sz="0" w:space="0" w:color="auto"/>
        <w:bottom w:val="none" w:sz="0" w:space="0" w:color="auto"/>
        <w:right w:val="none" w:sz="0" w:space="0" w:color="auto"/>
      </w:divBdr>
    </w:div>
    <w:div w:id="697581361">
      <w:bodyDiv w:val="1"/>
      <w:marLeft w:val="0"/>
      <w:marRight w:val="0"/>
      <w:marTop w:val="0"/>
      <w:marBottom w:val="0"/>
      <w:divBdr>
        <w:top w:val="none" w:sz="0" w:space="0" w:color="auto"/>
        <w:left w:val="none" w:sz="0" w:space="0" w:color="auto"/>
        <w:bottom w:val="none" w:sz="0" w:space="0" w:color="auto"/>
        <w:right w:val="none" w:sz="0" w:space="0" w:color="auto"/>
      </w:divBdr>
    </w:div>
    <w:div w:id="698354653">
      <w:bodyDiv w:val="1"/>
      <w:marLeft w:val="0"/>
      <w:marRight w:val="0"/>
      <w:marTop w:val="0"/>
      <w:marBottom w:val="0"/>
      <w:divBdr>
        <w:top w:val="none" w:sz="0" w:space="0" w:color="auto"/>
        <w:left w:val="none" w:sz="0" w:space="0" w:color="auto"/>
        <w:bottom w:val="none" w:sz="0" w:space="0" w:color="auto"/>
        <w:right w:val="none" w:sz="0" w:space="0" w:color="auto"/>
      </w:divBdr>
    </w:div>
    <w:div w:id="698968486">
      <w:bodyDiv w:val="1"/>
      <w:marLeft w:val="0"/>
      <w:marRight w:val="0"/>
      <w:marTop w:val="0"/>
      <w:marBottom w:val="0"/>
      <w:divBdr>
        <w:top w:val="none" w:sz="0" w:space="0" w:color="auto"/>
        <w:left w:val="none" w:sz="0" w:space="0" w:color="auto"/>
        <w:bottom w:val="none" w:sz="0" w:space="0" w:color="auto"/>
        <w:right w:val="none" w:sz="0" w:space="0" w:color="auto"/>
      </w:divBdr>
    </w:div>
    <w:div w:id="699017760">
      <w:bodyDiv w:val="1"/>
      <w:marLeft w:val="0"/>
      <w:marRight w:val="0"/>
      <w:marTop w:val="0"/>
      <w:marBottom w:val="0"/>
      <w:divBdr>
        <w:top w:val="none" w:sz="0" w:space="0" w:color="auto"/>
        <w:left w:val="none" w:sz="0" w:space="0" w:color="auto"/>
        <w:bottom w:val="none" w:sz="0" w:space="0" w:color="auto"/>
        <w:right w:val="none" w:sz="0" w:space="0" w:color="auto"/>
      </w:divBdr>
    </w:div>
    <w:div w:id="699818599">
      <w:bodyDiv w:val="1"/>
      <w:marLeft w:val="0"/>
      <w:marRight w:val="0"/>
      <w:marTop w:val="0"/>
      <w:marBottom w:val="0"/>
      <w:divBdr>
        <w:top w:val="none" w:sz="0" w:space="0" w:color="auto"/>
        <w:left w:val="none" w:sz="0" w:space="0" w:color="auto"/>
        <w:bottom w:val="none" w:sz="0" w:space="0" w:color="auto"/>
        <w:right w:val="none" w:sz="0" w:space="0" w:color="auto"/>
      </w:divBdr>
    </w:div>
    <w:div w:id="702293876">
      <w:bodyDiv w:val="1"/>
      <w:marLeft w:val="0"/>
      <w:marRight w:val="0"/>
      <w:marTop w:val="0"/>
      <w:marBottom w:val="0"/>
      <w:divBdr>
        <w:top w:val="none" w:sz="0" w:space="0" w:color="auto"/>
        <w:left w:val="none" w:sz="0" w:space="0" w:color="auto"/>
        <w:bottom w:val="none" w:sz="0" w:space="0" w:color="auto"/>
        <w:right w:val="none" w:sz="0" w:space="0" w:color="auto"/>
      </w:divBdr>
    </w:div>
    <w:div w:id="702941578">
      <w:bodyDiv w:val="1"/>
      <w:marLeft w:val="0"/>
      <w:marRight w:val="0"/>
      <w:marTop w:val="0"/>
      <w:marBottom w:val="0"/>
      <w:divBdr>
        <w:top w:val="none" w:sz="0" w:space="0" w:color="auto"/>
        <w:left w:val="none" w:sz="0" w:space="0" w:color="auto"/>
        <w:bottom w:val="none" w:sz="0" w:space="0" w:color="auto"/>
        <w:right w:val="none" w:sz="0" w:space="0" w:color="auto"/>
      </w:divBdr>
    </w:div>
    <w:div w:id="704525486">
      <w:bodyDiv w:val="1"/>
      <w:marLeft w:val="0"/>
      <w:marRight w:val="0"/>
      <w:marTop w:val="0"/>
      <w:marBottom w:val="0"/>
      <w:divBdr>
        <w:top w:val="none" w:sz="0" w:space="0" w:color="auto"/>
        <w:left w:val="none" w:sz="0" w:space="0" w:color="auto"/>
        <w:bottom w:val="none" w:sz="0" w:space="0" w:color="auto"/>
        <w:right w:val="none" w:sz="0" w:space="0" w:color="auto"/>
      </w:divBdr>
    </w:div>
    <w:div w:id="704601332">
      <w:bodyDiv w:val="1"/>
      <w:marLeft w:val="0"/>
      <w:marRight w:val="0"/>
      <w:marTop w:val="0"/>
      <w:marBottom w:val="0"/>
      <w:divBdr>
        <w:top w:val="none" w:sz="0" w:space="0" w:color="auto"/>
        <w:left w:val="none" w:sz="0" w:space="0" w:color="auto"/>
        <w:bottom w:val="none" w:sz="0" w:space="0" w:color="auto"/>
        <w:right w:val="none" w:sz="0" w:space="0" w:color="auto"/>
      </w:divBdr>
    </w:div>
    <w:div w:id="704713714">
      <w:bodyDiv w:val="1"/>
      <w:marLeft w:val="0"/>
      <w:marRight w:val="0"/>
      <w:marTop w:val="0"/>
      <w:marBottom w:val="0"/>
      <w:divBdr>
        <w:top w:val="none" w:sz="0" w:space="0" w:color="auto"/>
        <w:left w:val="none" w:sz="0" w:space="0" w:color="auto"/>
        <w:bottom w:val="none" w:sz="0" w:space="0" w:color="auto"/>
        <w:right w:val="none" w:sz="0" w:space="0" w:color="auto"/>
      </w:divBdr>
    </w:div>
    <w:div w:id="704788159">
      <w:bodyDiv w:val="1"/>
      <w:marLeft w:val="0"/>
      <w:marRight w:val="0"/>
      <w:marTop w:val="0"/>
      <w:marBottom w:val="0"/>
      <w:divBdr>
        <w:top w:val="none" w:sz="0" w:space="0" w:color="auto"/>
        <w:left w:val="none" w:sz="0" w:space="0" w:color="auto"/>
        <w:bottom w:val="none" w:sz="0" w:space="0" w:color="auto"/>
        <w:right w:val="none" w:sz="0" w:space="0" w:color="auto"/>
      </w:divBdr>
    </w:div>
    <w:div w:id="706032944">
      <w:bodyDiv w:val="1"/>
      <w:marLeft w:val="0"/>
      <w:marRight w:val="0"/>
      <w:marTop w:val="0"/>
      <w:marBottom w:val="0"/>
      <w:divBdr>
        <w:top w:val="none" w:sz="0" w:space="0" w:color="auto"/>
        <w:left w:val="none" w:sz="0" w:space="0" w:color="auto"/>
        <w:bottom w:val="none" w:sz="0" w:space="0" w:color="auto"/>
        <w:right w:val="none" w:sz="0" w:space="0" w:color="auto"/>
      </w:divBdr>
    </w:div>
    <w:div w:id="706415356">
      <w:bodyDiv w:val="1"/>
      <w:marLeft w:val="0"/>
      <w:marRight w:val="0"/>
      <w:marTop w:val="0"/>
      <w:marBottom w:val="0"/>
      <w:divBdr>
        <w:top w:val="none" w:sz="0" w:space="0" w:color="auto"/>
        <w:left w:val="none" w:sz="0" w:space="0" w:color="auto"/>
        <w:bottom w:val="none" w:sz="0" w:space="0" w:color="auto"/>
        <w:right w:val="none" w:sz="0" w:space="0" w:color="auto"/>
      </w:divBdr>
    </w:div>
    <w:div w:id="706679218">
      <w:bodyDiv w:val="1"/>
      <w:marLeft w:val="0"/>
      <w:marRight w:val="0"/>
      <w:marTop w:val="0"/>
      <w:marBottom w:val="0"/>
      <w:divBdr>
        <w:top w:val="none" w:sz="0" w:space="0" w:color="auto"/>
        <w:left w:val="none" w:sz="0" w:space="0" w:color="auto"/>
        <w:bottom w:val="none" w:sz="0" w:space="0" w:color="auto"/>
        <w:right w:val="none" w:sz="0" w:space="0" w:color="auto"/>
      </w:divBdr>
    </w:div>
    <w:div w:id="707685294">
      <w:bodyDiv w:val="1"/>
      <w:marLeft w:val="0"/>
      <w:marRight w:val="0"/>
      <w:marTop w:val="0"/>
      <w:marBottom w:val="0"/>
      <w:divBdr>
        <w:top w:val="none" w:sz="0" w:space="0" w:color="auto"/>
        <w:left w:val="none" w:sz="0" w:space="0" w:color="auto"/>
        <w:bottom w:val="none" w:sz="0" w:space="0" w:color="auto"/>
        <w:right w:val="none" w:sz="0" w:space="0" w:color="auto"/>
      </w:divBdr>
    </w:div>
    <w:div w:id="707796816">
      <w:bodyDiv w:val="1"/>
      <w:marLeft w:val="0"/>
      <w:marRight w:val="0"/>
      <w:marTop w:val="0"/>
      <w:marBottom w:val="0"/>
      <w:divBdr>
        <w:top w:val="none" w:sz="0" w:space="0" w:color="auto"/>
        <w:left w:val="none" w:sz="0" w:space="0" w:color="auto"/>
        <w:bottom w:val="none" w:sz="0" w:space="0" w:color="auto"/>
        <w:right w:val="none" w:sz="0" w:space="0" w:color="auto"/>
      </w:divBdr>
    </w:div>
    <w:div w:id="708070663">
      <w:bodyDiv w:val="1"/>
      <w:marLeft w:val="0"/>
      <w:marRight w:val="0"/>
      <w:marTop w:val="0"/>
      <w:marBottom w:val="0"/>
      <w:divBdr>
        <w:top w:val="none" w:sz="0" w:space="0" w:color="auto"/>
        <w:left w:val="none" w:sz="0" w:space="0" w:color="auto"/>
        <w:bottom w:val="none" w:sz="0" w:space="0" w:color="auto"/>
        <w:right w:val="none" w:sz="0" w:space="0" w:color="auto"/>
      </w:divBdr>
    </w:div>
    <w:div w:id="708409431">
      <w:bodyDiv w:val="1"/>
      <w:marLeft w:val="0"/>
      <w:marRight w:val="0"/>
      <w:marTop w:val="0"/>
      <w:marBottom w:val="0"/>
      <w:divBdr>
        <w:top w:val="none" w:sz="0" w:space="0" w:color="auto"/>
        <w:left w:val="none" w:sz="0" w:space="0" w:color="auto"/>
        <w:bottom w:val="none" w:sz="0" w:space="0" w:color="auto"/>
        <w:right w:val="none" w:sz="0" w:space="0" w:color="auto"/>
      </w:divBdr>
    </w:div>
    <w:div w:id="709066170">
      <w:bodyDiv w:val="1"/>
      <w:marLeft w:val="0"/>
      <w:marRight w:val="0"/>
      <w:marTop w:val="0"/>
      <w:marBottom w:val="0"/>
      <w:divBdr>
        <w:top w:val="none" w:sz="0" w:space="0" w:color="auto"/>
        <w:left w:val="none" w:sz="0" w:space="0" w:color="auto"/>
        <w:bottom w:val="none" w:sz="0" w:space="0" w:color="auto"/>
        <w:right w:val="none" w:sz="0" w:space="0" w:color="auto"/>
      </w:divBdr>
    </w:div>
    <w:div w:id="710767380">
      <w:bodyDiv w:val="1"/>
      <w:marLeft w:val="0"/>
      <w:marRight w:val="0"/>
      <w:marTop w:val="0"/>
      <w:marBottom w:val="0"/>
      <w:divBdr>
        <w:top w:val="none" w:sz="0" w:space="0" w:color="auto"/>
        <w:left w:val="none" w:sz="0" w:space="0" w:color="auto"/>
        <w:bottom w:val="none" w:sz="0" w:space="0" w:color="auto"/>
        <w:right w:val="none" w:sz="0" w:space="0" w:color="auto"/>
      </w:divBdr>
    </w:div>
    <w:div w:id="711926993">
      <w:bodyDiv w:val="1"/>
      <w:marLeft w:val="0"/>
      <w:marRight w:val="0"/>
      <w:marTop w:val="0"/>
      <w:marBottom w:val="0"/>
      <w:divBdr>
        <w:top w:val="none" w:sz="0" w:space="0" w:color="auto"/>
        <w:left w:val="none" w:sz="0" w:space="0" w:color="auto"/>
        <w:bottom w:val="none" w:sz="0" w:space="0" w:color="auto"/>
        <w:right w:val="none" w:sz="0" w:space="0" w:color="auto"/>
      </w:divBdr>
    </w:div>
    <w:div w:id="712314269">
      <w:bodyDiv w:val="1"/>
      <w:marLeft w:val="0"/>
      <w:marRight w:val="0"/>
      <w:marTop w:val="0"/>
      <w:marBottom w:val="0"/>
      <w:divBdr>
        <w:top w:val="none" w:sz="0" w:space="0" w:color="auto"/>
        <w:left w:val="none" w:sz="0" w:space="0" w:color="auto"/>
        <w:bottom w:val="none" w:sz="0" w:space="0" w:color="auto"/>
        <w:right w:val="none" w:sz="0" w:space="0" w:color="auto"/>
      </w:divBdr>
    </w:div>
    <w:div w:id="712730925">
      <w:bodyDiv w:val="1"/>
      <w:marLeft w:val="0"/>
      <w:marRight w:val="0"/>
      <w:marTop w:val="0"/>
      <w:marBottom w:val="0"/>
      <w:divBdr>
        <w:top w:val="none" w:sz="0" w:space="0" w:color="auto"/>
        <w:left w:val="none" w:sz="0" w:space="0" w:color="auto"/>
        <w:bottom w:val="none" w:sz="0" w:space="0" w:color="auto"/>
        <w:right w:val="none" w:sz="0" w:space="0" w:color="auto"/>
      </w:divBdr>
    </w:div>
    <w:div w:id="712968599">
      <w:bodyDiv w:val="1"/>
      <w:marLeft w:val="0"/>
      <w:marRight w:val="0"/>
      <w:marTop w:val="0"/>
      <w:marBottom w:val="0"/>
      <w:divBdr>
        <w:top w:val="none" w:sz="0" w:space="0" w:color="auto"/>
        <w:left w:val="none" w:sz="0" w:space="0" w:color="auto"/>
        <w:bottom w:val="none" w:sz="0" w:space="0" w:color="auto"/>
        <w:right w:val="none" w:sz="0" w:space="0" w:color="auto"/>
      </w:divBdr>
    </w:div>
    <w:div w:id="713232714">
      <w:bodyDiv w:val="1"/>
      <w:marLeft w:val="0"/>
      <w:marRight w:val="0"/>
      <w:marTop w:val="0"/>
      <w:marBottom w:val="0"/>
      <w:divBdr>
        <w:top w:val="none" w:sz="0" w:space="0" w:color="auto"/>
        <w:left w:val="none" w:sz="0" w:space="0" w:color="auto"/>
        <w:bottom w:val="none" w:sz="0" w:space="0" w:color="auto"/>
        <w:right w:val="none" w:sz="0" w:space="0" w:color="auto"/>
      </w:divBdr>
    </w:div>
    <w:div w:id="715011527">
      <w:bodyDiv w:val="1"/>
      <w:marLeft w:val="0"/>
      <w:marRight w:val="0"/>
      <w:marTop w:val="0"/>
      <w:marBottom w:val="0"/>
      <w:divBdr>
        <w:top w:val="none" w:sz="0" w:space="0" w:color="auto"/>
        <w:left w:val="none" w:sz="0" w:space="0" w:color="auto"/>
        <w:bottom w:val="none" w:sz="0" w:space="0" w:color="auto"/>
        <w:right w:val="none" w:sz="0" w:space="0" w:color="auto"/>
      </w:divBdr>
    </w:div>
    <w:div w:id="715395360">
      <w:bodyDiv w:val="1"/>
      <w:marLeft w:val="0"/>
      <w:marRight w:val="0"/>
      <w:marTop w:val="0"/>
      <w:marBottom w:val="0"/>
      <w:divBdr>
        <w:top w:val="none" w:sz="0" w:space="0" w:color="auto"/>
        <w:left w:val="none" w:sz="0" w:space="0" w:color="auto"/>
        <w:bottom w:val="none" w:sz="0" w:space="0" w:color="auto"/>
        <w:right w:val="none" w:sz="0" w:space="0" w:color="auto"/>
      </w:divBdr>
    </w:div>
    <w:div w:id="715397287">
      <w:bodyDiv w:val="1"/>
      <w:marLeft w:val="0"/>
      <w:marRight w:val="0"/>
      <w:marTop w:val="0"/>
      <w:marBottom w:val="0"/>
      <w:divBdr>
        <w:top w:val="none" w:sz="0" w:space="0" w:color="auto"/>
        <w:left w:val="none" w:sz="0" w:space="0" w:color="auto"/>
        <w:bottom w:val="none" w:sz="0" w:space="0" w:color="auto"/>
        <w:right w:val="none" w:sz="0" w:space="0" w:color="auto"/>
      </w:divBdr>
    </w:div>
    <w:div w:id="715467034">
      <w:bodyDiv w:val="1"/>
      <w:marLeft w:val="0"/>
      <w:marRight w:val="0"/>
      <w:marTop w:val="0"/>
      <w:marBottom w:val="0"/>
      <w:divBdr>
        <w:top w:val="none" w:sz="0" w:space="0" w:color="auto"/>
        <w:left w:val="none" w:sz="0" w:space="0" w:color="auto"/>
        <w:bottom w:val="none" w:sz="0" w:space="0" w:color="auto"/>
        <w:right w:val="none" w:sz="0" w:space="0" w:color="auto"/>
      </w:divBdr>
    </w:div>
    <w:div w:id="716508698">
      <w:bodyDiv w:val="1"/>
      <w:marLeft w:val="0"/>
      <w:marRight w:val="0"/>
      <w:marTop w:val="0"/>
      <w:marBottom w:val="0"/>
      <w:divBdr>
        <w:top w:val="none" w:sz="0" w:space="0" w:color="auto"/>
        <w:left w:val="none" w:sz="0" w:space="0" w:color="auto"/>
        <w:bottom w:val="none" w:sz="0" w:space="0" w:color="auto"/>
        <w:right w:val="none" w:sz="0" w:space="0" w:color="auto"/>
      </w:divBdr>
    </w:div>
    <w:div w:id="716903376">
      <w:bodyDiv w:val="1"/>
      <w:marLeft w:val="0"/>
      <w:marRight w:val="0"/>
      <w:marTop w:val="0"/>
      <w:marBottom w:val="0"/>
      <w:divBdr>
        <w:top w:val="none" w:sz="0" w:space="0" w:color="auto"/>
        <w:left w:val="none" w:sz="0" w:space="0" w:color="auto"/>
        <w:bottom w:val="none" w:sz="0" w:space="0" w:color="auto"/>
        <w:right w:val="none" w:sz="0" w:space="0" w:color="auto"/>
      </w:divBdr>
    </w:div>
    <w:div w:id="719551782">
      <w:bodyDiv w:val="1"/>
      <w:marLeft w:val="0"/>
      <w:marRight w:val="0"/>
      <w:marTop w:val="0"/>
      <w:marBottom w:val="0"/>
      <w:divBdr>
        <w:top w:val="none" w:sz="0" w:space="0" w:color="auto"/>
        <w:left w:val="none" w:sz="0" w:space="0" w:color="auto"/>
        <w:bottom w:val="none" w:sz="0" w:space="0" w:color="auto"/>
        <w:right w:val="none" w:sz="0" w:space="0" w:color="auto"/>
      </w:divBdr>
    </w:div>
    <w:div w:id="721565034">
      <w:bodyDiv w:val="1"/>
      <w:marLeft w:val="0"/>
      <w:marRight w:val="0"/>
      <w:marTop w:val="0"/>
      <w:marBottom w:val="0"/>
      <w:divBdr>
        <w:top w:val="none" w:sz="0" w:space="0" w:color="auto"/>
        <w:left w:val="none" w:sz="0" w:space="0" w:color="auto"/>
        <w:bottom w:val="none" w:sz="0" w:space="0" w:color="auto"/>
        <w:right w:val="none" w:sz="0" w:space="0" w:color="auto"/>
      </w:divBdr>
    </w:div>
    <w:div w:id="722366404">
      <w:bodyDiv w:val="1"/>
      <w:marLeft w:val="0"/>
      <w:marRight w:val="0"/>
      <w:marTop w:val="0"/>
      <w:marBottom w:val="0"/>
      <w:divBdr>
        <w:top w:val="none" w:sz="0" w:space="0" w:color="auto"/>
        <w:left w:val="none" w:sz="0" w:space="0" w:color="auto"/>
        <w:bottom w:val="none" w:sz="0" w:space="0" w:color="auto"/>
        <w:right w:val="none" w:sz="0" w:space="0" w:color="auto"/>
      </w:divBdr>
    </w:div>
    <w:div w:id="722489679">
      <w:bodyDiv w:val="1"/>
      <w:marLeft w:val="0"/>
      <w:marRight w:val="0"/>
      <w:marTop w:val="0"/>
      <w:marBottom w:val="0"/>
      <w:divBdr>
        <w:top w:val="none" w:sz="0" w:space="0" w:color="auto"/>
        <w:left w:val="none" w:sz="0" w:space="0" w:color="auto"/>
        <w:bottom w:val="none" w:sz="0" w:space="0" w:color="auto"/>
        <w:right w:val="none" w:sz="0" w:space="0" w:color="auto"/>
      </w:divBdr>
    </w:div>
    <w:div w:id="722600958">
      <w:bodyDiv w:val="1"/>
      <w:marLeft w:val="0"/>
      <w:marRight w:val="0"/>
      <w:marTop w:val="0"/>
      <w:marBottom w:val="0"/>
      <w:divBdr>
        <w:top w:val="none" w:sz="0" w:space="0" w:color="auto"/>
        <w:left w:val="none" w:sz="0" w:space="0" w:color="auto"/>
        <w:bottom w:val="none" w:sz="0" w:space="0" w:color="auto"/>
        <w:right w:val="none" w:sz="0" w:space="0" w:color="auto"/>
      </w:divBdr>
    </w:div>
    <w:div w:id="722800011">
      <w:bodyDiv w:val="1"/>
      <w:marLeft w:val="0"/>
      <w:marRight w:val="0"/>
      <w:marTop w:val="0"/>
      <w:marBottom w:val="0"/>
      <w:divBdr>
        <w:top w:val="none" w:sz="0" w:space="0" w:color="auto"/>
        <w:left w:val="none" w:sz="0" w:space="0" w:color="auto"/>
        <w:bottom w:val="none" w:sz="0" w:space="0" w:color="auto"/>
        <w:right w:val="none" w:sz="0" w:space="0" w:color="auto"/>
      </w:divBdr>
    </w:div>
    <w:div w:id="724108115">
      <w:bodyDiv w:val="1"/>
      <w:marLeft w:val="0"/>
      <w:marRight w:val="0"/>
      <w:marTop w:val="0"/>
      <w:marBottom w:val="0"/>
      <w:divBdr>
        <w:top w:val="none" w:sz="0" w:space="0" w:color="auto"/>
        <w:left w:val="none" w:sz="0" w:space="0" w:color="auto"/>
        <w:bottom w:val="none" w:sz="0" w:space="0" w:color="auto"/>
        <w:right w:val="none" w:sz="0" w:space="0" w:color="auto"/>
      </w:divBdr>
    </w:div>
    <w:div w:id="724450149">
      <w:bodyDiv w:val="1"/>
      <w:marLeft w:val="0"/>
      <w:marRight w:val="0"/>
      <w:marTop w:val="0"/>
      <w:marBottom w:val="0"/>
      <w:divBdr>
        <w:top w:val="none" w:sz="0" w:space="0" w:color="auto"/>
        <w:left w:val="none" w:sz="0" w:space="0" w:color="auto"/>
        <w:bottom w:val="none" w:sz="0" w:space="0" w:color="auto"/>
        <w:right w:val="none" w:sz="0" w:space="0" w:color="auto"/>
      </w:divBdr>
    </w:div>
    <w:div w:id="725490886">
      <w:bodyDiv w:val="1"/>
      <w:marLeft w:val="0"/>
      <w:marRight w:val="0"/>
      <w:marTop w:val="0"/>
      <w:marBottom w:val="0"/>
      <w:divBdr>
        <w:top w:val="none" w:sz="0" w:space="0" w:color="auto"/>
        <w:left w:val="none" w:sz="0" w:space="0" w:color="auto"/>
        <w:bottom w:val="none" w:sz="0" w:space="0" w:color="auto"/>
        <w:right w:val="none" w:sz="0" w:space="0" w:color="auto"/>
      </w:divBdr>
    </w:div>
    <w:div w:id="725642318">
      <w:bodyDiv w:val="1"/>
      <w:marLeft w:val="0"/>
      <w:marRight w:val="0"/>
      <w:marTop w:val="0"/>
      <w:marBottom w:val="0"/>
      <w:divBdr>
        <w:top w:val="none" w:sz="0" w:space="0" w:color="auto"/>
        <w:left w:val="none" w:sz="0" w:space="0" w:color="auto"/>
        <w:bottom w:val="none" w:sz="0" w:space="0" w:color="auto"/>
        <w:right w:val="none" w:sz="0" w:space="0" w:color="auto"/>
      </w:divBdr>
    </w:div>
    <w:div w:id="725761413">
      <w:bodyDiv w:val="1"/>
      <w:marLeft w:val="0"/>
      <w:marRight w:val="0"/>
      <w:marTop w:val="0"/>
      <w:marBottom w:val="0"/>
      <w:divBdr>
        <w:top w:val="none" w:sz="0" w:space="0" w:color="auto"/>
        <w:left w:val="none" w:sz="0" w:space="0" w:color="auto"/>
        <w:bottom w:val="none" w:sz="0" w:space="0" w:color="auto"/>
        <w:right w:val="none" w:sz="0" w:space="0" w:color="auto"/>
      </w:divBdr>
    </w:div>
    <w:div w:id="726025444">
      <w:bodyDiv w:val="1"/>
      <w:marLeft w:val="0"/>
      <w:marRight w:val="0"/>
      <w:marTop w:val="0"/>
      <w:marBottom w:val="0"/>
      <w:divBdr>
        <w:top w:val="none" w:sz="0" w:space="0" w:color="auto"/>
        <w:left w:val="none" w:sz="0" w:space="0" w:color="auto"/>
        <w:bottom w:val="none" w:sz="0" w:space="0" w:color="auto"/>
        <w:right w:val="none" w:sz="0" w:space="0" w:color="auto"/>
      </w:divBdr>
    </w:div>
    <w:div w:id="726221428">
      <w:bodyDiv w:val="1"/>
      <w:marLeft w:val="0"/>
      <w:marRight w:val="0"/>
      <w:marTop w:val="0"/>
      <w:marBottom w:val="0"/>
      <w:divBdr>
        <w:top w:val="none" w:sz="0" w:space="0" w:color="auto"/>
        <w:left w:val="none" w:sz="0" w:space="0" w:color="auto"/>
        <w:bottom w:val="none" w:sz="0" w:space="0" w:color="auto"/>
        <w:right w:val="none" w:sz="0" w:space="0" w:color="auto"/>
      </w:divBdr>
    </w:div>
    <w:div w:id="726488880">
      <w:bodyDiv w:val="1"/>
      <w:marLeft w:val="0"/>
      <w:marRight w:val="0"/>
      <w:marTop w:val="0"/>
      <w:marBottom w:val="0"/>
      <w:divBdr>
        <w:top w:val="none" w:sz="0" w:space="0" w:color="auto"/>
        <w:left w:val="none" w:sz="0" w:space="0" w:color="auto"/>
        <w:bottom w:val="none" w:sz="0" w:space="0" w:color="auto"/>
        <w:right w:val="none" w:sz="0" w:space="0" w:color="auto"/>
      </w:divBdr>
    </w:div>
    <w:div w:id="727067622">
      <w:bodyDiv w:val="1"/>
      <w:marLeft w:val="0"/>
      <w:marRight w:val="0"/>
      <w:marTop w:val="0"/>
      <w:marBottom w:val="0"/>
      <w:divBdr>
        <w:top w:val="none" w:sz="0" w:space="0" w:color="auto"/>
        <w:left w:val="none" w:sz="0" w:space="0" w:color="auto"/>
        <w:bottom w:val="none" w:sz="0" w:space="0" w:color="auto"/>
        <w:right w:val="none" w:sz="0" w:space="0" w:color="auto"/>
      </w:divBdr>
    </w:div>
    <w:div w:id="727188207">
      <w:bodyDiv w:val="1"/>
      <w:marLeft w:val="0"/>
      <w:marRight w:val="0"/>
      <w:marTop w:val="0"/>
      <w:marBottom w:val="0"/>
      <w:divBdr>
        <w:top w:val="none" w:sz="0" w:space="0" w:color="auto"/>
        <w:left w:val="none" w:sz="0" w:space="0" w:color="auto"/>
        <w:bottom w:val="none" w:sz="0" w:space="0" w:color="auto"/>
        <w:right w:val="none" w:sz="0" w:space="0" w:color="auto"/>
      </w:divBdr>
    </w:div>
    <w:div w:id="727461598">
      <w:bodyDiv w:val="1"/>
      <w:marLeft w:val="0"/>
      <w:marRight w:val="0"/>
      <w:marTop w:val="0"/>
      <w:marBottom w:val="0"/>
      <w:divBdr>
        <w:top w:val="none" w:sz="0" w:space="0" w:color="auto"/>
        <w:left w:val="none" w:sz="0" w:space="0" w:color="auto"/>
        <w:bottom w:val="none" w:sz="0" w:space="0" w:color="auto"/>
        <w:right w:val="none" w:sz="0" w:space="0" w:color="auto"/>
      </w:divBdr>
    </w:div>
    <w:div w:id="727613419">
      <w:bodyDiv w:val="1"/>
      <w:marLeft w:val="0"/>
      <w:marRight w:val="0"/>
      <w:marTop w:val="0"/>
      <w:marBottom w:val="0"/>
      <w:divBdr>
        <w:top w:val="none" w:sz="0" w:space="0" w:color="auto"/>
        <w:left w:val="none" w:sz="0" w:space="0" w:color="auto"/>
        <w:bottom w:val="none" w:sz="0" w:space="0" w:color="auto"/>
        <w:right w:val="none" w:sz="0" w:space="0" w:color="auto"/>
      </w:divBdr>
    </w:div>
    <w:div w:id="727801664">
      <w:bodyDiv w:val="1"/>
      <w:marLeft w:val="0"/>
      <w:marRight w:val="0"/>
      <w:marTop w:val="0"/>
      <w:marBottom w:val="0"/>
      <w:divBdr>
        <w:top w:val="none" w:sz="0" w:space="0" w:color="auto"/>
        <w:left w:val="none" w:sz="0" w:space="0" w:color="auto"/>
        <w:bottom w:val="none" w:sz="0" w:space="0" w:color="auto"/>
        <w:right w:val="none" w:sz="0" w:space="0" w:color="auto"/>
      </w:divBdr>
    </w:div>
    <w:div w:id="728460962">
      <w:bodyDiv w:val="1"/>
      <w:marLeft w:val="0"/>
      <w:marRight w:val="0"/>
      <w:marTop w:val="0"/>
      <w:marBottom w:val="0"/>
      <w:divBdr>
        <w:top w:val="none" w:sz="0" w:space="0" w:color="auto"/>
        <w:left w:val="none" w:sz="0" w:space="0" w:color="auto"/>
        <w:bottom w:val="none" w:sz="0" w:space="0" w:color="auto"/>
        <w:right w:val="none" w:sz="0" w:space="0" w:color="auto"/>
      </w:divBdr>
    </w:div>
    <w:div w:id="728505212">
      <w:bodyDiv w:val="1"/>
      <w:marLeft w:val="0"/>
      <w:marRight w:val="0"/>
      <w:marTop w:val="0"/>
      <w:marBottom w:val="0"/>
      <w:divBdr>
        <w:top w:val="none" w:sz="0" w:space="0" w:color="auto"/>
        <w:left w:val="none" w:sz="0" w:space="0" w:color="auto"/>
        <w:bottom w:val="none" w:sz="0" w:space="0" w:color="auto"/>
        <w:right w:val="none" w:sz="0" w:space="0" w:color="auto"/>
      </w:divBdr>
    </w:div>
    <w:div w:id="728918870">
      <w:bodyDiv w:val="1"/>
      <w:marLeft w:val="0"/>
      <w:marRight w:val="0"/>
      <w:marTop w:val="0"/>
      <w:marBottom w:val="0"/>
      <w:divBdr>
        <w:top w:val="none" w:sz="0" w:space="0" w:color="auto"/>
        <w:left w:val="none" w:sz="0" w:space="0" w:color="auto"/>
        <w:bottom w:val="none" w:sz="0" w:space="0" w:color="auto"/>
        <w:right w:val="none" w:sz="0" w:space="0" w:color="auto"/>
      </w:divBdr>
    </w:div>
    <w:div w:id="729036729">
      <w:bodyDiv w:val="1"/>
      <w:marLeft w:val="0"/>
      <w:marRight w:val="0"/>
      <w:marTop w:val="0"/>
      <w:marBottom w:val="0"/>
      <w:divBdr>
        <w:top w:val="none" w:sz="0" w:space="0" w:color="auto"/>
        <w:left w:val="none" w:sz="0" w:space="0" w:color="auto"/>
        <w:bottom w:val="none" w:sz="0" w:space="0" w:color="auto"/>
        <w:right w:val="none" w:sz="0" w:space="0" w:color="auto"/>
      </w:divBdr>
    </w:div>
    <w:div w:id="729421451">
      <w:bodyDiv w:val="1"/>
      <w:marLeft w:val="0"/>
      <w:marRight w:val="0"/>
      <w:marTop w:val="0"/>
      <w:marBottom w:val="0"/>
      <w:divBdr>
        <w:top w:val="none" w:sz="0" w:space="0" w:color="auto"/>
        <w:left w:val="none" w:sz="0" w:space="0" w:color="auto"/>
        <w:bottom w:val="none" w:sz="0" w:space="0" w:color="auto"/>
        <w:right w:val="none" w:sz="0" w:space="0" w:color="auto"/>
      </w:divBdr>
    </w:div>
    <w:div w:id="730275441">
      <w:bodyDiv w:val="1"/>
      <w:marLeft w:val="0"/>
      <w:marRight w:val="0"/>
      <w:marTop w:val="0"/>
      <w:marBottom w:val="0"/>
      <w:divBdr>
        <w:top w:val="none" w:sz="0" w:space="0" w:color="auto"/>
        <w:left w:val="none" w:sz="0" w:space="0" w:color="auto"/>
        <w:bottom w:val="none" w:sz="0" w:space="0" w:color="auto"/>
        <w:right w:val="none" w:sz="0" w:space="0" w:color="auto"/>
      </w:divBdr>
    </w:div>
    <w:div w:id="730421891">
      <w:bodyDiv w:val="1"/>
      <w:marLeft w:val="0"/>
      <w:marRight w:val="0"/>
      <w:marTop w:val="0"/>
      <w:marBottom w:val="0"/>
      <w:divBdr>
        <w:top w:val="none" w:sz="0" w:space="0" w:color="auto"/>
        <w:left w:val="none" w:sz="0" w:space="0" w:color="auto"/>
        <w:bottom w:val="none" w:sz="0" w:space="0" w:color="auto"/>
        <w:right w:val="none" w:sz="0" w:space="0" w:color="auto"/>
      </w:divBdr>
    </w:div>
    <w:div w:id="730881790">
      <w:bodyDiv w:val="1"/>
      <w:marLeft w:val="0"/>
      <w:marRight w:val="0"/>
      <w:marTop w:val="0"/>
      <w:marBottom w:val="0"/>
      <w:divBdr>
        <w:top w:val="none" w:sz="0" w:space="0" w:color="auto"/>
        <w:left w:val="none" w:sz="0" w:space="0" w:color="auto"/>
        <w:bottom w:val="none" w:sz="0" w:space="0" w:color="auto"/>
        <w:right w:val="none" w:sz="0" w:space="0" w:color="auto"/>
      </w:divBdr>
    </w:div>
    <w:div w:id="732779290">
      <w:bodyDiv w:val="1"/>
      <w:marLeft w:val="0"/>
      <w:marRight w:val="0"/>
      <w:marTop w:val="0"/>
      <w:marBottom w:val="0"/>
      <w:divBdr>
        <w:top w:val="none" w:sz="0" w:space="0" w:color="auto"/>
        <w:left w:val="none" w:sz="0" w:space="0" w:color="auto"/>
        <w:bottom w:val="none" w:sz="0" w:space="0" w:color="auto"/>
        <w:right w:val="none" w:sz="0" w:space="0" w:color="auto"/>
      </w:divBdr>
    </w:div>
    <w:div w:id="733551603">
      <w:bodyDiv w:val="1"/>
      <w:marLeft w:val="0"/>
      <w:marRight w:val="0"/>
      <w:marTop w:val="0"/>
      <w:marBottom w:val="0"/>
      <w:divBdr>
        <w:top w:val="none" w:sz="0" w:space="0" w:color="auto"/>
        <w:left w:val="none" w:sz="0" w:space="0" w:color="auto"/>
        <w:bottom w:val="none" w:sz="0" w:space="0" w:color="auto"/>
        <w:right w:val="none" w:sz="0" w:space="0" w:color="auto"/>
      </w:divBdr>
    </w:div>
    <w:div w:id="733892383">
      <w:bodyDiv w:val="1"/>
      <w:marLeft w:val="0"/>
      <w:marRight w:val="0"/>
      <w:marTop w:val="0"/>
      <w:marBottom w:val="0"/>
      <w:divBdr>
        <w:top w:val="none" w:sz="0" w:space="0" w:color="auto"/>
        <w:left w:val="none" w:sz="0" w:space="0" w:color="auto"/>
        <w:bottom w:val="none" w:sz="0" w:space="0" w:color="auto"/>
        <w:right w:val="none" w:sz="0" w:space="0" w:color="auto"/>
      </w:divBdr>
    </w:div>
    <w:div w:id="734159549">
      <w:bodyDiv w:val="1"/>
      <w:marLeft w:val="0"/>
      <w:marRight w:val="0"/>
      <w:marTop w:val="0"/>
      <w:marBottom w:val="0"/>
      <w:divBdr>
        <w:top w:val="none" w:sz="0" w:space="0" w:color="auto"/>
        <w:left w:val="none" w:sz="0" w:space="0" w:color="auto"/>
        <w:bottom w:val="none" w:sz="0" w:space="0" w:color="auto"/>
        <w:right w:val="none" w:sz="0" w:space="0" w:color="auto"/>
      </w:divBdr>
    </w:div>
    <w:div w:id="735203384">
      <w:bodyDiv w:val="1"/>
      <w:marLeft w:val="0"/>
      <w:marRight w:val="0"/>
      <w:marTop w:val="0"/>
      <w:marBottom w:val="0"/>
      <w:divBdr>
        <w:top w:val="none" w:sz="0" w:space="0" w:color="auto"/>
        <w:left w:val="none" w:sz="0" w:space="0" w:color="auto"/>
        <w:bottom w:val="none" w:sz="0" w:space="0" w:color="auto"/>
        <w:right w:val="none" w:sz="0" w:space="0" w:color="auto"/>
      </w:divBdr>
    </w:div>
    <w:div w:id="735516454">
      <w:bodyDiv w:val="1"/>
      <w:marLeft w:val="0"/>
      <w:marRight w:val="0"/>
      <w:marTop w:val="0"/>
      <w:marBottom w:val="0"/>
      <w:divBdr>
        <w:top w:val="none" w:sz="0" w:space="0" w:color="auto"/>
        <w:left w:val="none" w:sz="0" w:space="0" w:color="auto"/>
        <w:bottom w:val="none" w:sz="0" w:space="0" w:color="auto"/>
        <w:right w:val="none" w:sz="0" w:space="0" w:color="auto"/>
      </w:divBdr>
    </w:div>
    <w:div w:id="735904328">
      <w:bodyDiv w:val="1"/>
      <w:marLeft w:val="0"/>
      <w:marRight w:val="0"/>
      <w:marTop w:val="0"/>
      <w:marBottom w:val="0"/>
      <w:divBdr>
        <w:top w:val="none" w:sz="0" w:space="0" w:color="auto"/>
        <w:left w:val="none" w:sz="0" w:space="0" w:color="auto"/>
        <w:bottom w:val="none" w:sz="0" w:space="0" w:color="auto"/>
        <w:right w:val="none" w:sz="0" w:space="0" w:color="auto"/>
      </w:divBdr>
    </w:div>
    <w:div w:id="736250526">
      <w:bodyDiv w:val="1"/>
      <w:marLeft w:val="0"/>
      <w:marRight w:val="0"/>
      <w:marTop w:val="0"/>
      <w:marBottom w:val="0"/>
      <w:divBdr>
        <w:top w:val="none" w:sz="0" w:space="0" w:color="auto"/>
        <w:left w:val="none" w:sz="0" w:space="0" w:color="auto"/>
        <w:bottom w:val="none" w:sz="0" w:space="0" w:color="auto"/>
        <w:right w:val="none" w:sz="0" w:space="0" w:color="auto"/>
      </w:divBdr>
    </w:div>
    <w:div w:id="736585327">
      <w:bodyDiv w:val="1"/>
      <w:marLeft w:val="0"/>
      <w:marRight w:val="0"/>
      <w:marTop w:val="0"/>
      <w:marBottom w:val="0"/>
      <w:divBdr>
        <w:top w:val="none" w:sz="0" w:space="0" w:color="auto"/>
        <w:left w:val="none" w:sz="0" w:space="0" w:color="auto"/>
        <w:bottom w:val="none" w:sz="0" w:space="0" w:color="auto"/>
        <w:right w:val="none" w:sz="0" w:space="0" w:color="auto"/>
      </w:divBdr>
    </w:div>
    <w:div w:id="738331593">
      <w:bodyDiv w:val="1"/>
      <w:marLeft w:val="0"/>
      <w:marRight w:val="0"/>
      <w:marTop w:val="0"/>
      <w:marBottom w:val="0"/>
      <w:divBdr>
        <w:top w:val="none" w:sz="0" w:space="0" w:color="auto"/>
        <w:left w:val="none" w:sz="0" w:space="0" w:color="auto"/>
        <w:bottom w:val="none" w:sz="0" w:space="0" w:color="auto"/>
        <w:right w:val="none" w:sz="0" w:space="0" w:color="auto"/>
      </w:divBdr>
    </w:div>
    <w:div w:id="738360431">
      <w:bodyDiv w:val="1"/>
      <w:marLeft w:val="0"/>
      <w:marRight w:val="0"/>
      <w:marTop w:val="0"/>
      <w:marBottom w:val="0"/>
      <w:divBdr>
        <w:top w:val="none" w:sz="0" w:space="0" w:color="auto"/>
        <w:left w:val="none" w:sz="0" w:space="0" w:color="auto"/>
        <w:bottom w:val="none" w:sz="0" w:space="0" w:color="auto"/>
        <w:right w:val="none" w:sz="0" w:space="0" w:color="auto"/>
      </w:divBdr>
    </w:div>
    <w:div w:id="739405999">
      <w:bodyDiv w:val="1"/>
      <w:marLeft w:val="0"/>
      <w:marRight w:val="0"/>
      <w:marTop w:val="0"/>
      <w:marBottom w:val="0"/>
      <w:divBdr>
        <w:top w:val="none" w:sz="0" w:space="0" w:color="auto"/>
        <w:left w:val="none" w:sz="0" w:space="0" w:color="auto"/>
        <w:bottom w:val="none" w:sz="0" w:space="0" w:color="auto"/>
        <w:right w:val="none" w:sz="0" w:space="0" w:color="auto"/>
      </w:divBdr>
    </w:div>
    <w:div w:id="739520899">
      <w:bodyDiv w:val="1"/>
      <w:marLeft w:val="0"/>
      <w:marRight w:val="0"/>
      <w:marTop w:val="0"/>
      <w:marBottom w:val="0"/>
      <w:divBdr>
        <w:top w:val="none" w:sz="0" w:space="0" w:color="auto"/>
        <w:left w:val="none" w:sz="0" w:space="0" w:color="auto"/>
        <w:bottom w:val="none" w:sz="0" w:space="0" w:color="auto"/>
        <w:right w:val="none" w:sz="0" w:space="0" w:color="auto"/>
      </w:divBdr>
    </w:div>
    <w:div w:id="739526197">
      <w:bodyDiv w:val="1"/>
      <w:marLeft w:val="0"/>
      <w:marRight w:val="0"/>
      <w:marTop w:val="0"/>
      <w:marBottom w:val="0"/>
      <w:divBdr>
        <w:top w:val="none" w:sz="0" w:space="0" w:color="auto"/>
        <w:left w:val="none" w:sz="0" w:space="0" w:color="auto"/>
        <w:bottom w:val="none" w:sz="0" w:space="0" w:color="auto"/>
        <w:right w:val="none" w:sz="0" w:space="0" w:color="auto"/>
      </w:divBdr>
    </w:div>
    <w:div w:id="739786284">
      <w:bodyDiv w:val="1"/>
      <w:marLeft w:val="0"/>
      <w:marRight w:val="0"/>
      <w:marTop w:val="0"/>
      <w:marBottom w:val="0"/>
      <w:divBdr>
        <w:top w:val="none" w:sz="0" w:space="0" w:color="auto"/>
        <w:left w:val="none" w:sz="0" w:space="0" w:color="auto"/>
        <w:bottom w:val="none" w:sz="0" w:space="0" w:color="auto"/>
        <w:right w:val="none" w:sz="0" w:space="0" w:color="auto"/>
      </w:divBdr>
    </w:div>
    <w:div w:id="741412806">
      <w:bodyDiv w:val="1"/>
      <w:marLeft w:val="0"/>
      <w:marRight w:val="0"/>
      <w:marTop w:val="0"/>
      <w:marBottom w:val="0"/>
      <w:divBdr>
        <w:top w:val="none" w:sz="0" w:space="0" w:color="auto"/>
        <w:left w:val="none" w:sz="0" w:space="0" w:color="auto"/>
        <w:bottom w:val="none" w:sz="0" w:space="0" w:color="auto"/>
        <w:right w:val="none" w:sz="0" w:space="0" w:color="auto"/>
      </w:divBdr>
    </w:div>
    <w:div w:id="742069962">
      <w:bodyDiv w:val="1"/>
      <w:marLeft w:val="0"/>
      <w:marRight w:val="0"/>
      <w:marTop w:val="0"/>
      <w:marBottom w:val="0"/>
      <w:divBdr>
        <w:top w:val="none" w:sz="0" w:space="0" w:color="auto"/>
        <w:left w:val="none" w:sz="0" w:space="0" w:color="auto"/>
        <w:bottom w:val="none" w:sz="0" w:space="0" w:color="auto"/>
        <w:right w:val="none" w:sz="0" w:space="0" w:color="auto"/>
      </w:divBdr>
    </w:div>
    <w:div w:id="742072522">
      <w:bodyDiv w:val="1"/>
      <w:marLeft w:val="0"/>
      <w:marRight w:val="0"/>
      <w:marTop w:val="0"/>
      <w:marBottom w:val="0"/>
      <w:divBdr>
        <w:top w:val="none" w:sz="0" w:space="0" w:color="auto"/>
        <w:left w:val="none" w:sz="0" w:space="0" w:color="auto"/>
        <w:bottom w:val="none" w:sz="0" w:space="0" w:color="auto"/>
        <w:right w:val="none" w:sz="0" w:space="0" w:color="auto"/>
      </w:divBdr>
    </w:div>
    <w:div w:id="744230329">
      <w:bodyDiv w:val="1"/>
      <w:marLeft w:val="0"/>
      <w:marRight w:val="0"/>
      <w:marTop w:val="0"/>
      <w:marBottom w:val="0"/>
      <w:divBdr>
        <w:top w:val="none" w:sz="0" w:space="0" w:color="auto"/>
        <w:left w:val="none" w:sz="0" w:space="0" w:color="auto"/>
        <w:bottom w:val="none" w:sz="0" w:space="0" w:color="auto"/>
        <w:right w:val="none" w:sz="0" w:space="0" w:color="auto"/>
      </w:divBdr>
    </w:div>
    <w:div w:id="745570146">
      <w:bodyDiv w:val="1"/>
      <w:marLeft w:val="0"/>
      <w:marRight w:val="0"/>
      <w:marTop w:val="0"/>
      <w:marBottom w:val="0"/>
      <w:divBdr>
        <w:top w:val="none" w:sz="0" w:space="0" w:color="auto"/>
        <w:left w:val="none" w:sz="0" w:space="0" w:color="auto"/>
        <w:bottom w:val="none" w:sz="0" w:space="0" w:color="auto"/>
        <w:right w:val="none" w:sz="0" w:space="0" w:color="auto"/>
      </w:divBdr>
    </w:div>
    <w:div w:id="746267442">
      <w:bodyDiv w:val="1"/>
      <w:marLeft w:val="0"/>
      <w:marRight w:val="0"/>
      <w:marTop w:val="0"/>
      <w:marBottom w:val="0"/>
      <w:divBdr>
        <w:top w:val="none" w:sz="0" w:space="0" w:color="auto"/>
        <w:left w:val="none" w:sz="0" w:space="0" w:color="auto"/>
        <w:bottom w:val="none" w:sz="0" w:space="0" w:color="auto"/>
        <w:right w:val="none" w:sz="0" w:space="0" w:color="auto"/>
      </w:divBdr>
    </w:div>
    <w:div w:id="746462858">
      <w:bodyDiv w:val="1"/>
      <w:marLeft w:val="0"/>
      <w:marRight w:val="0"/>
      <w:marTop w:val="0"/>
      <w:marBottom w:val="0"/>
      <w:divBdr>
        <w:top w:val="none" w:sz="0" w:space="0" w:color="auto"/>
        <w:left w:val="none" w:sz="0" w:space="0" w:color="auto"/>
        <w:bottom w:val="none" w:sz="0" w:space="0" w:color="auto"/>
        <w:right w:val="none" w:sz="0" w:space="0" w:color="auto"/>
      </w:divBdr>
    </w:div>
    <w:div w:id="747464862">
      <w:bodyDiv w:val="1"/>
      <w:marLeft w:val="0"/>
      <w:marRight w:val="0"/>
      <w:marTop w:val="0"/>
      <w:marBottom w:val="0"/>
      <w:divBdr>
        <w:top w:val="none" w:sz="0" w:space="0" w:color="auto"/>
        <w:left w:val="none" w:sz="0" w:space="0" w:color="auto"/>
        <w:bottom w:val="none" w:sz="0" w:space="0" w:color="auto"/>
        <w:right w:val="none" w:sz="0" w:space="0" w:color="auto"/>
      </w:divBdr>
    </w:div>
    <w:div w:id="748162139">
      <w:bodyDiv w:val="1"/>
      <w:marLeft w:val="0"/>
      <w:marRight w:val="0"/>
      <w:marTop w:val="0"/>
      <w:marBottom w:val="0"/>
      <w:divBdr>
        <w:top w:val="none" w:sz="0" w:space="0" w:color="auto"/>
        <w:left w:val="none" w:sz="0" w:space="0" w:color="auto"/>
        <w:bottom w:val="none" w:sz="0" w:space="0" w:color="auto"/>
        <w:right w:val="none" w:sz="0" w:space="0" w:color="auto"/>
      </w:divBdr>
    </w:div>
    <w:div w:id="749500776">
      <w:bodyDiv w:val="1"/>
      <w:marLeft w:val="0"/>
      <w:marRight w:val="0"/>
      <w:marTop w:val="0"/>
      <w:marBottom w:val="0"/>
      <w:divBdr>
        <w:top w:val="none" w:sz="0" w:space="0" w:color="auto"/>
        <w:left w:val="none" w:sz="0" w:space="0" w:color="auto"/>
        <w:bottom w:val="none" w:sz="0" w:space="0" w:color="auto"/>
        <w:right w:val="none" w:sz="0" w:space="0" w:color="auto"/>
      </w:divBdr>
    </w:div>
    <w:div w:id="749546506">
      <w:bodyDiv w:val="1"/>
      <w:marLeft w:val="0"/>
      <w:marRight w:val="0"/>
      <w:marTop w:val="0"/>
      <w:marBottom w:val="0"/>
      <w:divBdr>
        <w:top w:val="none" w:sz="0" w:space="0" w:color="auto"/>
        <w:left w:val="none" w:sz="0" w:space="0" w:color="auto"/>
        <w:bottom w:val="none" w:sz="0" w:space="0" w:color="auto"/>
        <w:right w:val="none" w:sz="0" w:space="0" w:color="auto"/>
      </w:divBdr>
    </w:div>
    <w:div w:id="749624402">
      <w:bodyDiv w:val="1"/>
      <w:marLeft w:val="0"/>
      <w:marRight w:val="0"/>
      <w:marTop w:val="0"/>
      <w:marBottom w:val="0"/>
      <w:divBdr>
        <w:top w:val="none" w:sz="0" w:space="0" w:color="auto"/>
        <w:left w:val="none" w:sz="0" w:space="0" w:color="auto"/>
        <w:bottom w:val="none" w:sz="0" w:space="0" w:color="auto"/>
        <w:right w:val="none" w:sz="0" w:space="0" w:color="auto"/>
      </w:divBdr>
    </w:div>
    <w:div w:id="751194365">
      <w:bodyDiv w:val="1"/>
      <w:marLeft w:val="0"/>
      <w:marRight w:val="0"/>
      <w:marTop w:val="0"/>
      <w:marBottom w:val="0"/>
      <w:divBdr>
        <w:top w:val="none" w:sz="0" w:space="0" w:color="auto"/>
        <w:left w:val="none" w:sz="0" w:space="0" w:color="auto"/>
        <w:bottom w:val="none" w:sz="0" w:space="0" w:color="auto"/>
        <w:right w:val="none" w:sz="0" w:space="0" w:color="auto"/>
      </w:divBdr>
    </w:div>
    <w:div w:id="751852958">
      <w:bodyDiv w:val="1"/>
      <w:marLeft w:val="0"/>
      <w:marRight w:val="0"/>
      <w:marTop w:val="0"/>
      <w:marBottom w:val="0"/>
      <w:divBdr>
        <w:top w:val="none" w:sz="0" w:space="0" w:color="auto"/>
        <w:left w:val="none" w:sz="0" w:space="0" w:color="auto"/>
        <w:bottom w:val="none" w:sz="0" w:space="0" w:color="auto"/>
        <w:right w:val="none" w:sz="0" w:space="0" w:color="auto"/>
      </w:divBdr>
    </w:div>
    <w:div w:id="751897651">
      <w:bodyDiv w:val="1"/>
      <w:marLeft w:val="0"/>
      <w:marRight w:val="0"/>
      <w:marTop w:val="0"/>
      <w:marBottom w:val="0"/>
      <w:divBdr>
        <w:top w:val="none" w:sz="0" w:space="0" w:color="auto"/>
        <w:left w:val="none" w:sz="0" w:space="0" w:color="auto"/>
        <w:bottom w:val="none" w:sz="0" w:space="0" w:color="auto"/>
        <w:right w:val="none" w:sz="0" w:space="0" w:color="auto"/>
      </w:divBdr>
    </w:div>
    <w:div w:id="752244486">
      <w:bodyDiv w:val="1"/>
      <w:marLeft w:val="0"/>
      <w:marRight w:val="0"/>
      <w:marTop w:val="0"/>
      <w:marBottom w:val="0"/>
      <w:divBdr>
        <w:top w:val="none" w:sz="0" w:space="0" w:color="auto"/>
        <w:left w:val="none" w:sz="0" w:space="0" w:color="auto"/>
        <w:bottom w:val="none" w:sz="0" w:space="0" w:color="auto"/>
        <w:right w:val="none" w:sz="0" w:space="0" w:color="auto"/>
      </w:divBdr>
    </w:div>
    <w:div w:id="752972195">
      <w:bodyDiv w:val="1"/>
      <w:marLeft w:val="0"/>
      <w:marRight w:val="0"/>
      <w:marTop w:val="0"/>
      <w:marBottom w:val="0"/>
      <w:divBdr>
        <w:top w:val="none" w:sz="0" w:space="0" w:color="auto"/>
        <w:left w:val="none" w:sz="0" w:space="0" w:color="auto"/>
        <w:bottom w:val="none" w:sz="0" w:space="0" w:color="auto"/>
        <w:right w:val="none" w:sz="0" w:space="0" w:color="auto"/>
      </w:divBdr>
    </w:div>
    <w:div w:id="753941783">
      <w:bodyDiv w:val="1"/>
      <w:marLeft w:val="0"/>
      <w:marRight w:val="0"/>
      <w:marTop w:val="0"/>
      <w:marBottom w:val="0"/>
      <w:divBdr>
        <w:top w:val="none" w:sz="0" w:space="0" w:color="auto"/>
        <w:left w:val="none" w:sz="0" w:space="0" w:color="auto"/>
        <w:bottom w:val="none" w:sz="0" w:space="0" w:color="auto"/>
        <w:right w:val="none" w:sz="0" w:space="0" w:color="auto"/>
      </w:divBdr>
    </w:div>
    <w:div w:id="754519552">
      <w:bodyDiv w:val="1"/>
      <w:marLeft w:val="0"/>
      <w:marRight w:val="0"/>
      <w:marTop w:val="0"/>
      <w:marBottom w:val="0"/>
      <w:divBdr>
        <w:top w:val="none" w:sz="0" w:space="0" w:color="auto"/>
        <w:left w:val="none" w:sz="0" w:space="0" w:color="auto"/>
        <w:bottom w:val="none" w:sz="0" w:space="0" w:color="auto"/>
        <w:right w:val="none" w:sz="0" w:space="0" w:color="auto"/>
      </w:divBdr>
    </w:div>
    <w:div w:id="755322384">
      <w:bodyDiv w:val="1"/>
      <w:marLeft w:val="0"/>
      <w:marRight w:val="0"/>
      <w:marTop w:val="0"/>
      <w:marBottom w:val="0"/>
      <w:divBdr>
        <w:top w:val="none" w:sz="0" w:space="0" w:color="auto"/>
        <w:left w:val="none" w:sz="0" w:space="0" w:color="auto"/>
        <w:bottom w:val="none" w:sz="0" w:space="0" w:color="auto"/>
        <w:right w:val="none" w:sz="0" w:space="0" w:color="auto"/>
      </w:divBdr>
    </w:div>
    <w:div w:id="755446608">
      <w:bodyDiv w:val="1"/>
      <w:marLeft w:val="0"/>
      <w:marRight w:val="0"/>
      <w:marTop w:val="0"/>
      <w:marBottom w:val="0"/>
      <w:divBdr>
        <w:top w:val="none" w:sz="0" w:space="0" w:color="auto"/>
        <w:left w:val="none" w:sz="0" w:space="0" w:color="auto"/>
        <w:bottom w:val="none" w:sz="0" w:space="0" w:color="auto"/>
        <w:right w:val="none" w:sz="0" w:space="0" w:color="auto"/>
      </w:divBdr>
    </w:div>
    <w:div w:id="756093251">
      <w:bodyDiv w:val="1"/>
      <w:marLeft w:val="0"/>
      <w:marRight w:val="0"/>
      <w:marTop w:val="0"/>
      <w:marBottom w:val="0"/>
      <w:divBdr>
        <w:top w:val="none" w:sz="0" w:space="0" w:color="auto"/>
        <w:left w:val="none" w:sz="0" w:space="0" w:color="auto"/>
        <w:bottom w:val="none" w:sz="0" w:space="0" w:color="auto"/>
        <w:right w:val="none" w:sz="0" w:space="0" w:color="auto"/>
      </w:divBdr>
    </w:div>
    <w:div w:id="756562351">
      <w:bodyDiv w:val="1"/>
      <w:marLeft w:val="0"/>
      <w:marRight w:val="0"/>
      <w:marTop w:val="0"/>
      <w:marBottom w:val="0"/>
      <w:divBdr>
        <w:top w:val="none" w:sz="0" w:space="0" w:color="auto"/>
        <w:left w:val="none" w:sz="0" w:space="0" w:color="auto"/>
        <w:bottom w:val="none" w:sz="0" w:space="0" w:color="auto"/>
        <w:right w:val="none" w:sz="0" w:space="0" w:color="auto"/>
      </w:divBdr>
    </w:div>
    <w:div w:id="757748135">
      <w:bodyDiv w:val="1"/>
      <w:marLeft w:val="0"/>
      <w:marRight w:val="0"/>
      <w:marTop w:val="0"/>
      <w:marBottom w:val="0"/>
      <w:divBdr>
        <w:top w:val="none" w:sz="0" w:space="0" w:color="auto"/>
        <w:left w:val="none" w:sz="0" w:space="0" w:color="auto"/>
        <w:bottom w:val="none" w:sz="0" w:space="0" w:color="auto"/>
        <w:right w:val="none" w:sz="0" w:space="0" w:color="auto"/>
      </w:divBdr>
    </w:div>
    <w:div w:id="758140678">
      <w:bodyDiv w:val="1"/>
      <w:marLeft w:val="0"/>
      <w:marRight w:val="0"/>
      <w:marTop w:val="0"/>
      <w:marBottom w:val="0"/>
      <w:divBdr>
        <w:top w:val="none" w:sz="0" w:space="0" w:color="auto"/>
        <w:left w:val="none" w:sz="0" w:space="0" w:color="auto"/>
        <w:bottom w:val="none" w:sz="0" w:space="0" w:color="auto"/>
        <w:right w:val="none" w:sz="0" w:space="0" w:color="auto"/>
      </w:divBdr>
    </w:div>
    <w:div w:id="758450734">
      <w:bodyDiv w:val="1"/>
      <w:marLeft w:val="0"/>
      <w:marRight w:val="0"/>
      <w:marTop w:val="0"/>
      <w:marBottom w:val="0"/>
      <w:divBdr>
        <w:top w:val="none" w:sz="0" w:space="0" w:color="auto"/>
        <w:left w:val="none" w:sz="0" w:space="0" w:color="auto"/>
        <w:bottom w:val="none" w:sz="0" w:space="0" w:color="auto"/>
        <w:right w:val="none" w:sz="0" w:space="0" w:color="auto"/>
      </w:divBdr>
    </w:div>
    <w:div w:id="758524279">
      <w:bodyDiv w:val="1"/>
      <w:marLeft w:val="0"/>
      <w:marRight w:val="0"/>
      <w:marTop w:val="0"/>
      <w:marBottom w:val="0"/>
      <w:divBdr>
        <w:top w:val="none" w:sz="0" w:space="0" w:color="auto"/>
        <w:left w:val="none" w:sz="0" w:space="0" w:color="auto"/>
        <w:bottom w:val="none" w:sz="0" w:space="0" w:color="auto"/>
        <w:right w:val="none" w:sz="0" w:space="0" w:color="auto"/>
      </w:divBdr>
    </w:div>
    <w:div w:id="759180726">
      <w:bodyDiv w:val="1"/>
      <w:marLeft w:val="0"/>
      <w:marRight w:val="0"/>
      <w:marTop w:val="0"/>
      <w:marBottom w:val="0"/>
      <w:divBdr>
        <w:top w:val="none" w:sz="0" w:space="0" w:color="auto"/>
        <w:left w:val="none" w:sz="0" w:space="0" w:color="auto"/>
        <w:bottom w:val="none" w:sz="0" w:space="0" w:color="auto"/>
        <w:right w:val="none" w:sz="0" w:space="0" w:color="auto"/>
      </w:divBdr>
    </w:div>
    <w:div w:id="759569376">
      <w:bodyDiv w:val="1"/>
      <w:marLeft w:val="0"/>
      <w:marRight w:val="0"/>
      <w:marTop w:val="0"/>
      <w:marBottom w:val="0"/>
      <w:divBdr>
        <w:top w:val="none" w:sz="0" w:space="0" w:color="auto"/>
        <w:left w:val="none" w:sz="0" w:space="0" w:color="auto"/>
        <w:bottom w:val="none" w:sz="0" w:space="0" w:color="auto"/>
        <w:right w:val="none" w:sz="0" w:space="0" w:color="auto"/>
      </w:divBdr>
    </w:div>
    <w:div w:id="760681783">
      <w:bodyDiv w:val="1"/>
      <w:marLeft w:val="0"/>
      <w:marRight w:val="0"/>
      <w:marTop w:val="0"/>
      <w:marBottom w:val="0"/>
      <w:divBdr>
        <w:top w:val="none" w:sz="0" w:space="0" w:color="auto"/>
        <w:left w:val="none" w:sz="0" w:space="0" w:color="auto"/>
        <w:bottom w:val="none" w:sz="0" w:space="0" w:color="auto"/>
        <w:right w:val="none" w:sz="0" w:space="0" w:color="auto"/>
      </w:divBdr>
    </w:div>
    <w:div w:id="761147787">
      <w:bodyDiv w:val="1"/>
      <w:marLeft w:val="0"/>
      <w:marRight w:val="0"/>
      <w:marTop w:val="0"/>
      <w:marBottom w:val="0"/>
      <w:divBdr>
        <w:top w:val="none" w:sz="0" w:space="0" w:color="auto"/>
        <w:left w:val="none" w:sz="0" w:space="0" w:color="auto"/>
        <w:bottom w:val="none" w:sz="0" w:space="0" w:color="auto"/>
        <w:right w:val="none" w:sz="0" w:space="0" w:color="auto"/>
      </w:divBdr>
    </w:div>
    <w:div w:id="761150603">
      <w:bodyDiv w:val="1"/>
      <w:marLeft w:val="0"/>
      <w:marRight w:val="0"/>
      <w:marTop w:val="0"/>
      <w:marBottom w:val="0"/>
      <w:divBdr>
        <w:top w:val="none" w:sz="0" w:space="0" w:color="auto"/>
        <w:left w:val="none" w:sz="0" w:space="0" w:color="auto"/>
        <w:bottom w:val="none" w:sz="0" w:space="0" w:color="auto"/>
        <w:right w:val="none" w:sz="0" w:space="0" w:color="auto"/>
      </w:divBdr>
    </w:div>
    <w:div w:id="761220515">
      <w:bodyDiv w:val="1"/>
      <w:marLeft w:val="0"/>
      <w:marRight w:val="0"/>
      <w:marTop w:val="0"/>
      <w:marBottom w:val="0"/>
      <w:divBdr>
        <w:top w:val="none" w:sz="0" w:space="0" w:color="auto"/>
        <w:left w:val="none" w:sz="0" w:space="0" w:color="auto"/>
        <w:bottom w:val="none" w:sz="0" w:space="0" w:color="auto"/>
        <w:right w:val="none" w:sz="0" w:space="0" w:color="auto"/>
      </w:divBdr>
    </w:div>
    <w:div w:id="761611301">
      <w:bodyDiv w:val="1"/>
      <w:marLeft w:val="0"/>
      <w:marRight w:val="0"/>
      <w:marTop w:val="0"/>
      <w:marBottom w:val="0"/>
      <w:divBdr>
        <w:top w:val="none" w:sz="0" w:space="0" w:color="auto"/>
        <w:left w:val="none" w:sz="0" w:space="0" w:color="auto"/>
        <w:bottom w:val="none" w:sz="0" w:space="0" w:color="auto"/>
        <w:right w:val="none" w:sz="0" w:space="0" w:color="auto"/>
      </w:divBdr>
    </w:div>
    <w:div w:id="762532947">
      <w:bodyDiv w:val="1"/>
      <w:marLeft w:val="0"/>
      <w:marRight w:val="0"/>
      <w:marTop w:val="0"/>
      <w:marBottom w:val="0"/>
      <w:divBdr>
        <w:top w:val="none" w:sz="0" w:space="0" w:color="auto"/>
        <w:left w:val="none" w:sz="0" w:space="0" w:color="auto"/>
        <w:bottom w:val="none" w:sz="0" w:space="0" w:color="auto"/>
        <w:right w:val="none" w:sz="0" w:space="0" w:color="auto"/>
      </w:divBdr>
    </w:div>
    <w:div w:id="762726171">
      <w:bodyDiv w:val="1"/>
      <w:marLeft w:val="0"/>
      <w:marRight w:val="0"/>
      <w:marTop w:val="0"/>
      <w:marBottom w:val="0"/>
      <w:divBdr>
        <w:top w:val="none" w:sz="0" w:space="0" w:color="auto"/>
        <w:left w:val="none" w:sz="0" w:space="0" w:color="auto"/>
        <w:bottom w:val="none" w:sz="0" w:space="0" w:color="auto"/>
        <w:right w:val="none" w:sz="0" w:space="0" w:color="auto"/>
      </w:divBdr>
    </w:div>
    <w:div w:id="763262711">
      <w:bodyDiv w:val="1"/>
      <w:marLeft w:val="0"/>
      <w:marRight w:val="0"/>
      <w:marTop w:val="0"/>
      <w:marBottom w:val="0"/>
      <w:divBdr>
        <w:top w:val="none" w:sz="0" w:space="0" w:color="auto"/>
        <w:left w:val="none" w:sz="0" w:space="0" w:color="auto"/>
        <w:bottom w:val="none" w:sz="0" w:space="0" w:color="auto"/>
        <w:right w:val="none" w:sz="0" w:space="0" w:color="auto"/>
      </w:divBdr>
    </w:div>
    <w:div w:id="763916167">
      <w:bodyDiv w:val="1"/>
      <w:marLeft w:val="0"/>
      <w:marRight w:val="0"/>
      <w:marTop w:val="0"/>
      <w:marBottom w:val="0"/>
      <w:divBdr>
        <w:top w:val="none" w:sz="0" w:space="0" w:color="auto"/>
        <w:left w:val="none" w:sz="0" w:space="0" w:color="auto"/>
        <w:bottom w:val="none" w:sz="0" w:space="0" w:color="auto"/>
        <w:right w:val="none" w:sz="0" w:space="0" w:color="auto"/>
      </w:divBdr>
    </w:div>
    <w:div w:id="764226419">
      <w:bodyDiv w:val="1"/>
      <w:marLeft w:val="0"/>
      <w:marRight w:val="0"/>
      <w:marTop w:val="0"/>
      <w:marBottom w:val="0"/>
      <w:divBdr>
        <w:top w:val="none" w:sz="0" w:space="0" w:color="auto"/>
        <w:left w:val="none" w:sz="0" w:space="0" w:color="auto"/>
        <w:bottom w:val="none" w:sz="0" w:space="0" w:color="auto"/>
        <w:right w:val="none" w:sz="0" w:space="0" w:color="auto"/>
      </w:divBdr>
    </w:div>
    <w:div w:id="765855069">
      <w:bodyDiv w:val="1"/>
      <w:marLeft w:val="0"/>
      <w:marRight w:val="0"/>
      <w:marTop w:val="0"/>
      <w:marBottom w:val="0"/>
      <w:divBdr>
        <w:top w:val="none" w:sz="0" w:space="0" w:color="auto"/>
        <w:left w:val="none" w:sz="0" w:space="0" w:color="auto"/>
        <w:bottom w:val="none" w:sz="0" w:space="0" w:color="auto"/>
        <w:right w:val="none" w:sz="0" w:space="0" w:color="auto"/>
      </w:divBdr>
    </w:div>
    <w:div w:id="766465758">
      <w:bodyDiv w:val="1"/>
      <w:marLeft w:val="0"/>
      <w:marRight w:val="0"/>
      <w:marTop w:val="0"/>
      <w:marBottom w:val="0"/>
      <w:divBdr>
        <w:top w:val="none" w:sz="0" w:space="0" w:color="auto"/>
        <w:left w:val="none" w:sz="0" w:space="0" w:color="auto"/>
        <w:bottom w:val="none" w:sz="0" w:space="0" w:color="auto"/>
        <w:right w:val="none" w:sz="0" w:space="0" w:color="auto"/>
      </w:divBdr>
    </w:div>
    <w:div w:id="766536892">
      <w:bodyDiv w:val="1"/>
      <w:marLeft w:val="0"/>
      <w:marRight w:val="0"/>
      <w:marTop w:val="0"/>
      <w:marBottom w:val="0"/>
      <w:divBdr>
        <w:top w:val="none" w:sz="0" w:space="0" w:color="auto"/>
        <w:left w:val="none" w:sz="0" w:space="0" w:color="auto"/>
        <w:bottom w:val="none" w:sz="0" w:space="0" w:color="auto"/>
        <w:right w:val="none" w:sz="0" w:space="0" w:color="auto"/>
      </w:divBdr>
    </w:div>
    <w:div w:id="766658721">
      <w:bodyDiv w:val="1"/>
      <w:marLeft w:val="0"/>
      <w:marRight w:val="0"/>
      <w:marTop w:val="0"/>
      <w:marBottom w:val="0"/>
      <w:divBdr>
        <w:top w:val="none" w:sz="0" w:space="0" w:color="auto"/>
        <w:left w:val="none" w:sz="0" w:space="0" w:color="auto"/>
        <w:bottom w:val="none" w:sz="0" w:space="0" w:color="auto"/>
        <w:right w:val="none" w:sz="0" w:space="0" w:color="auto"/>
      </w:divBdr>
    </w:div>
    <w:div w:id="768040612">
      <w:bodyDiv w:val="1"/>
      <w:marLeft w:val="0"/>
      <w:marRight w:val="0"/>
      <w:marTop w:val="0"/>
      <w:marBottom w:val="0"/>
      <w:divBdr>
        <w:top w:val="none" w:sz="0" w:space="0" w:color="auto"/>
        <w:left w:val="none" w:sz="0" w:space="0" w:color="auto"/>
        <w:bottom w:val="none" w:sz="0" w:space="0" w:color="auto"/>
        <w:right w:val="none" w:sz="0" w:space="0" w:color="auto"/>
      </w:divBdr>
    </w:div>
    <w:div w:id="768238587">
      <w:bodyDiv w:val="1"/>
      <w:marLeft w:val="0"/>
      <w:marRight w:val="0"/>
      <w:marTop w:val="0"/>
      <w:marBottom w:val="0"/>
      <w:divBdr>
        <w:top w:val="none" w:sz="0" w:space="0" w:color="auto"/>
        <w:left w:val="none" w:sz="0" w:space="0" w:color="auto"/>
        <w:bottom w:val="none" w:sz="0" w:space="0" w:color="auto"/>
        <w:right w:val="none" w:sz="0" w:space="0" w:color="auto"/>
      </w:divBdr>
    </w:div>
    <w:div w:id="768309133">
      <w:bodyDiv w:val="1"/>
      <w:marLeft w:val="0"/>
      <w:marRight w:val="0"/>
      <w:marTop w:val="0"/>
      <w:marBottom w:val="0"/>
      <w:divBdr>
        <w:top w:val="none" w:sz="0" w:space="0" w:color="auto"/>
        <w:left w:val="none" w:sz="0" w:space="0" w:color="auto"/>
        <w:bottom w:val="none" w:sz="0" w:space="0" w:color="auto"/>
        <w:right w:val="none" w:sz="0" w:space="0" w:color="auto"/>
      </w:divBdr>
    </w:div>
    <w:div w:id="769207337">
      <w:bodyDiv w:val="1"/>
      <w:marLeft w:val="0"/>
      <w:marRight w:val="0"/>
      <w:marTop w:val="0"/>
      <w:marBottom w:val="0"/>
      <w:divBdr>
        <w:top w:val="none" w:sz="0" w:space="0" w:color="auto"/>
        <w:left w:val="none" w:sz="0" w:space="0" w:color="auto"/>
        <w:bottom w:val="none" w:sz="0" w:space="0" w:color="auto"/>
        <w:right w:val="none" w:sz="0" w:space="0" w:color="auto"/>
      </w:divBdr>
    </w:div>
    <w:div w:id="769930460">
      <w:bodyDiv w:val="1"/>
      <w:marLeft w:val="0"/>
      <w:marRight w:val="0"/>
      <w:marTop w:val="0"/>
      <w:marBottom w:val="0"/>
      <w:divBdr>
        <w:top w:val="none" w:sz="0" w:space="0" w:color="auto"/>
        <w:left w:val="none" w:sz="0" w:space="0" w:color="auto"/>
        <w:bottom w:val="none" w:sz="0" w:space="0" w:color="auto"/>
        <w:right w:val="none" w:sz="0" w:space="0" w:color="auto"/>
      </w:divBdr>
    </w:div>
    <w:div w:id="770197435">
      <w:bodyDiv w:val="1"/>
      <w:marLeft w:val="0"/>
      <w:marRight w:val="0"/>
      <w:marTop w:val="0"/>
      <w:marBottom w:val="0"/>
      <w:divBdr>
        <w:top w:val="none" w:sz="0" w:space="0" w:color="auto"/>
        <w:left w:val="none" w:sz="0" w:space="0" w:color="auto"/>
        <w:bottom w:val="none" w:sz="0" w:space="0" w:color="auto"/>
        <w:right w:val="none" w:sz="0" w:space="0" w:color="auto"/>
      </w:divBdr>
    </w:div>
    <w:div w:id="771436628">
      <w:bodyDiv w:val="1"/>
      <w:marLeft w:val="0"/>
      <w:marRight w:val="0"/>
      <w:marTop w:val="0"/>
      <w:marBottom w:val="0"/>
      <w:divBdr>
        <w:top w:val="none" w:sz="0" w:space="0" w:color="auto"/>
        <w:left w:val="none" w:sz="0" w:space="0" w:color="auto"/>
        <w:bottom w:val="none" w:sz="0" w:space="0" w:color="auto"/>
        <w:right w:val="none" w:sz="0" w:space="0" w:color="auto"/>
      </w:divBdr>
    </w:div>
    <w:div w:id="771629511">
      <w:bodyDiv w:val="1"/>
      <w:marLeft w:val="0"/>
      <w:marRight w:val="0"/>
      <w:marTop w:val="0"/>
      <w:marBottom w:val="0"/>
      <w:divBdr>
        <w:top w:val="none" w:sz="0" w:space="0" w:color="auto"/>
        <w:left w:val="none" w:sz="0" w:space="0" w:color="auto"/>
        <w:bottom w:val="none" w:sz="0" w:space="0" w:color="auto"/>
        <w:right w:val="none" w:sz="0" w:space="0" w:color="auto"/>
      </w:divBdr>
    </w:div>
    <w:div w:id="771779781">
      <w:bodyDiv w:val="1"/>
      <w:marLeft w:val="0"/>
      <w:marRight w:val="0"/>
      <w:marTop w:val="0"/>
      <w:marBottom w:val="0"/>
      <w:divBdr>
        <w:top w:val="none" w:sz="0" w:space="0" w:color="auto"/>
        <w:left w:val="none" w:sz="0" w:space="0" w:color="auto"/>
        <w:bottom w:val="none" w:sz="0" w:space="0" w:color="auto"/>
        <w:right w:val="none" w:sz="0" w:space="0" w:color="auto"/>
      </w:divBdr>
    </w:div>
    <w:div w:id="772211094">
      <w:bodyDiv w:val="1"/>
      <w:marLeft w:val="0"/>
      <w:marRight w:val="0"/>
      <w:marTop w:val="0"/>
      <w:marBottom w:val="0"/>
      <w:divBdr>
        <w:top w:val="none" w:sz="0" w:space="0" w:color="auto"/>
        <w:left w:val="none" w:sz="0" w:space="0" w:color="auto"/>
        <w:bottom w:val="none" w:sz="0" w:space="0" w:color="auto"/>
        <w:right w:val="none" w:sz="0" w:space="0" w:color="auto"/>
      </w:divBdr>
    </w:div>
    <w:div w:id="772554933">
      <w:bodyDiv w:val="1"/>
      <w:marLeft w:val="0"/>
      <w:marRight w:val="0"/>
      <w:marTop w:val="0"/>
      <w:marBottom w:val="0"/>
      <w:divBdr>
        <w:top w:val="none" w:sz="0" w:space="0" w:color="auto"/>
        <w:left w:val="none" w:sz="0" w:space="0" w:color="auto"/>
        <w:bottom w:val="none" w:sz="0" w:space="0" w:color="auto"/>
        <w:right w:val="none" w:sz="0" w:space="0" w:color="auto"/>
      </w:divBdr>
    </w:div>
    <w:div w:id="772870340">
      <w:bodyDiv w:val="1"/>
      <w:marLeft w:val="0"/>
      <w:marRight w:val="0"/>
      <w:marTop w:val="0"/>
      <w:marBottom w:val="0"/>
      <w:divBdr>
        <w:top w:val="none" w:sz="0" w:space="0" w:color="auto"/>
        <w:left w:val="none" w:sz="0" w:space="0" w:color="auto"/>
        <w:bottom w:val="none" w:sz="0" w:space="0" w:color="auto"/>
        <w:right w:val="none" w:sz="0" w:space="0" w:color="auto"/>
      </w:divBdr>
    </w:div>
    <w:div w:id="773092988">
      <w:bodyDiv w:val="1"/>
      <w:marLeft w:val="0"/>
      <w:marRight w:val="0"/>
      <w:marTop w:val="0"/>
      <w:marBottom w:val="0"/>
      <w:divBdr>
        <w:top w:val="none" w:sz="0" w:space="0" w:color="auto"/>
        <w:left w:val="none" w:sz="0" w:space="0" w:color="auto"/>
        <w:bottom w:val="none" w:sz="0" w:space="0" w:color="auto"/>
        <w:right w:val="none" w:sz="0" w:space="0" w:color="auto"/>
      </w:divBdr>
    </w:div>
    <w:div w:id="773860745">
      <w:bodyDiv w:val="1"/>
      <w:marLeft w:val="0"/>
      <w:marRight w:val="0"/>
      <w:marTop w:val="0"/>
      <w:marBottom w:val="0"/>
      <w:divBdr>
        <w:top w:val="none" w:sz="0" w:space="0" w:color="auto"/>
        <w:left w:val="none" w:sz="0" w:space="0" w:color="auto"/>
        <w:bottom w:val="none" w:sz="0" w:space="0" w:color="auto"/>
        <w:right w:val="none" w:sz="0" w:space="0" w:color="auto"/>
      </w:divBdr>
    </w:div>
    <w:div w:id="775254114">
      <w:bodyDiv w:val="1"/>
      <w:marLeft w:val="0"/>
      <w:marRight w:val="0"/>
      <w:marTop w:val="0"/>
      <w:marBottom w:val="0"/>
      <w:divBdr>
        <w:top w:val="none" w:sz="0" w:space="0" w:color="auto"/>
        <w:left w:val="none" w:sz="0" w:space="0" w:color="auto"/>
        <w:bottom w:val="none" w:sz="0" w:space="0" w:color="auto"/>
        <w:right w:val="none" w:sz="0" w:space="0" w:color="auto"/>
      </w:divBdr>
    </w:div>
    <w:div w:id="776023658">
      <w:bodyDiv w:val="1"/>
      <w:marLeft w:val="0"/>
      <w:marRight w:val="0"/>
      <w:marTop w:val="0"/>
      <w:marBottom w:val="0"/>
      <w:divBdr>
        <w:top w:val="none" w:sz="0" w:space="0" w:color="auto"/>
        <w:left w:val="none" w:sz="0" w:space="0" w:color="auto"/>
        <w:bottom w:val="none" w:sz="0" w:space="0" w:color="auto"/>
        <w:right w:val="none" w:sz="0" w:space="0" w:color="auto"/>
      </w:divBdr>
    </w:div>
    <w:div w:id="777454216">
      <w:bodyDiv w:val="1"/>
      <w:marLeft w:val="0"/>
      <w:marRight w:val="0"/>
      <w:marTop w:val="0"/>
      <w:marBottom w:val="0"/>
      <w:divBdr>
        <w:top w:val="none" w:sz="0" w:space="0" w:color="auto"/>
        <w:left w:val="none" w:sz="0" w:space="0" w:color="auto"/>
        <w:bottom w:val="none" w:sz="0" w:space="0" w:color="auto"/>
        <w:right w:val="none" w:sz="0" w:space="0" w:color="auto"/>
      </w:divBdr>
    </w:div>
    <w:div w:id="777607240">
      <w:bodyDiv w:val="1"/>
      <w:marLeft w:val="0"/>
      <w:marRight w:val="0"/>
      <w:marTop w:val="0"/>
      <w:marBottom w:val="0"/>
      <w:divBdr>
        <w:top w:val="none" w:sz="0" w:space="0" w:color="auto"/>
        <w:left w:val="none" w:sz="0" w:space="0" w:color="auto"/>
        <w:bottom w:val="none" w:sz="0" w:space="0" w:color="auto"/>
        <w:right w:val="none" w:sz="0" w:space="0" w:color="auto"/>
      </w:divBdr>
    </w:div>
    <w:div w:id="777793319">
      <w:bodyDiv w:val="1"/>
      <w:marLeft w:val="0"/>
      <w:marRight w:val="0"/>
      <w:marTop w:val="0"/>
      <w:marBottom w:val="0"/>
      <w:divBdr>
        <w:top w:val="none" w:sz="0" w:space="0" w:color="auto"/>
        <w:left w:val="none" w:sz="0" w:space="0" w:color="auto"/>
        <w:bottom w:val="none" w:sz="0" w:space="0" w:color="auto"/>
        <w:right w:val="none" w:sz="0" w:space="0" w:color="auto"/>
      </w:divBdr>
    </w:div>
    <w:div w:id="778329180">
      <w:bodyDiv w:val="1"/>
      <w:marLeft w:val="0"/>
      <w:marRight w:val="0"/>
      <w:marTop w:val="0"/>
      <w:marBottom w:val="0"/>
      <w:divBdr>
        <w:top w:val="none" w:sz="0" w:space="0" w:color="auto"/>
        <w:left w:val="none" w:sz="0" w:space="0" w:color="auto"/>
        <w:bottom w:val="none" w:sz="0" w:space="0" w:color="auto"/>
        <w:right w:val="none" w:sz="0" w:space="0" w:color="auto"/>
      </w:divBdr>
    </w:div>
    <w:div w:id="780535317">
      <w:bodyDiv w:val="1"/>
      <w:marLeft w:val="0"/>
      <w:marRight w:val="0"/>
      <w:marTop w:val="0"/>
      <w:marBottom w:val="0"/>
      <w:divBdr>
        <w:top w:val="none" w:sz="0" w:space="0" w:color="auto"/>
        <w:left w:val="none" w:sz="0" w:space="0" w:color="auto"/>
        <w:bottom w:val="none" w:sz="0" w:space="0" w:color="auto"/>
        <w:right w:val="none" w:sz="0" w:space="0" w:color="auto"/>
      </w:divBdr>
    </w:div>
    <w:div w:id="780610399">
      <w:bodyDiv w:val="1"/>
      <w:marLeft w:val="0"/>
      <w:marRight w:val="0"/>
      <w:marTop w:val="0"/>
      <w:marBottom w:val="0"/>
      <w:divBdr>
        <w:top w:val="none" w:sz="0" w:space="0" w:color="auto"/>
        <w:left w:val="none" w:sz="0" w:space="0" w:color="auto"/>
        <w:bottom w:val="none" w:sz="0" w:space="0" w:color="auto"/>
        <w:right w:val="none" w:sz="0" w:space="0" w:color="auto"/>
      </w:divBdr>
    </w:div>
    <w:div w:id="780690209">
      <w:bodyDiv w:val="1"/>
      <w:marLeft w:val="0"/>
      <w:marRight w:val="0"/>
      <w:marTop w:val="0"/>
      <w:marBottom w:val="0"/>
      <w:divBdr>
        <w:top w:val="none" w:sz="0" w:space="0" w:color="auto"/>
        <w:left w:val="none" w:sz="0" w:space="0" w:color="auto"/>
        <w:bottom w:val="none" w:sz="0" w:space="0" w:color="auto"/>
        <w:right w:val="none" w:sz="0" w:space="0" w:color="auto"/>
      </w:divBdr>
    </w:div>
    <w:div w:id="780876477">
      <w:bodyDiv w:val="1"/>
      <w:marLeft w:val="0"/>
      <w:marRight w:val="0"/>
      <w:marTop w:val="0"/>
      <w:marBottom w:val="0"/>
      <w:divBdr>
        <w:top w:val="none" w:sz="0" w:space="0" w:color="auto"/>
        <w:left w:val="none" w:sz="0" w:space="0" w:color="auto"/>
        <w:bottom w:val="none" w:sz="0" w:space="0" w:color="auto"/>
        <w:right w:val="none" w:sz="0" w:space="0" w:color="auto"/>
      </w:divBdr>
    </w:div>
    <w:div w:id="781994090">
      <w:bodyDiv w:val="1"/>
      <w:marLeft w:val="0"/>
      <w:marRight w:val="0"/>
      <w:marTop w:val="0"/>
      <w:marBottom w:val="0"/>
      <w:divBdr>
        <w:top w:val="none" w:sz="0" w:space="0" w:color="auto"/>
        <w:left w:val="none" w:sz="0" w:space="0" w:color="auto"/>
        <w:bottom w:val="none" w:sz="0" w:space="0" w:color="auto"/>
        <w:right w:val="none" w:sz="0" w:space="0" w:color="auto"/>
      </w:divBdr>
    </w:div>
    <w:div w:id="782576015">
      <w:bodyDiv w:val="1"/>
      <w:marLeft w:val="0"/>
      <w:marRight w:val="0"/>
      <w:marTop w:val="0"/>
      <w:marBottom w:val="0"/>
      <w:divBdr>
        <w:top w:val="none" w:sz="0" w:space="0" w:color="auto"/>
        <w:left w:val="none" w:sz="0" w:space="0" w:color="auto"/>
        <w:bottom w:val="none" w:sz="0" w:space="0" w:color="auto"/>
        <w:right w:val="none" w:sz="0" w:space="0" w:color="auto"/>
      </w:divBdr>
    </w:div>
    <w:div w:id="782724879">
      <w:bodyDiv w:val="1"/>
      <w:marLeft w:val="0"/>
      <w:marRight w:val="0"/>
      <w:marTop w:val="0"/>
      <w:marBottom w:val="0"/>
      <w:divBdr>
        <w:top w:val="none" w:sz="0" w:space="0" w:color="auto"/>
        <w:left w:val="none" w:sz="0" w:space="0" w:color="auto"/>
        <w:bottom w:val="none" w:sz="0" w:space="0" w:color="auto"/>
        <w:right w:val="none" w:sz="0" w:space="0" w:color="auto"/>
      </w:divBdr>
    </w:div>
    <w:div w:id="783425356">
      <w:bodyDiv w:val="1"/>
      <w:marLeft w:val="0"/>
      <w:marRight w:val="0"/>
      <w:marTop w:val="0"/>
      <w:marBottom w:val="0"/>
      <w:divBdr>
        <w:top w:val="none" w:sz="0" w:space="0" w:color="auto"/>
        <w:left w:val="none" w:sz="0" w:space="0" w:color="auto"/>
        <w:bottom w:val="none" w:sz="0" w:space="0" w:color="auto"/>
        <w:right w:val="none" w:sz="0" w:space="0" w:color="auto"/>
      </w:divBdr>
    </w:div>
    <w:div w:id="783623285">
      <w:bodyDiv w:val="1"/>
      <w:marLeft w:val="0"/>
      <w:marRight w:val="0"/>
      <w:marTop w:val="0"/>
      <w:marBottom w:val="0"/>
      <w:divBdr>
        <w:top w:val="none" w:sz="0" w:space="0" w:color="auto"/>
        <w:left w:val="none" w:sz="0" w:space="0" w:color="auto"/>
        <w:bottom w:val="none" w:sz="0" w:space="0" w:color="auto"/>
        <w:right w:val="none" w:sz="0" w:space="0" w:color="auto"/>
      </w:divBdr>
    </w:div>
    <w:div w:id="785271340">
      <w:bodyDiv w:val="1"/>
      <w:marLeft w:val="0"/>
      <w:marRight w:val="0"/>
      <w:marTop w:val="0"/>
      <w:marBottom w:val="0"/>
      <w:divBdr>
        <w:top w:val="none" w:sz="0" w:space="0" w:color="auto"/>
        <w:left w:val="none" w:sz="0" w:space="0" w:color="auto"/>
        <w:bottom w:val="none" w:sz="0" w:space="0" w:color="auto"/>
        <w:right w:val="none" w:sz="0" w:space="0" w:color="auto"/>
      </w:divBdr>
    </w:div>
    <w:div w:id="785848720">
      <w:bodyDiv w:val="1"/>
      <w:marLeft w:val="0"/>
      <w:marRight w:val="0"/>
      <w:marTop w:val="0"/>
      <w:marBottom w:val="0"/>
      <w:divBdr>
        <w:top w:val="none" w:sz="0" w:space="0" w:color="auto"/>
        <w:left w:val="none" w:sz="0" w:space="0" w:color="auto"/>
        <w:bottom w:val="none" w:sz="0" w:space="0" w:color="auto"/>
        <w:right w:val="none" w:sz="0" w:space="0" w:color="auto"/>
      </w:divBdr>
    </w:div>
    <w:div w:id="787314255">
      <w:bodyDiv w:val="1"/>
      <w:marLeft w:val="0"/>
      <w:marRight w:val="0"/>
      <w:marTop w:val="0"/>
      <w:marBottom w:val="0"/>
      <w:divBdr>
        <w:top w:val="none" w:sz="0" w:space="0" w:color="auto"/>
        <w:left w:val="none" w:sz="0" w:space="0" w:color="auto"/>
        <w:bottom w:val="none" w:sz="0" w:space="0" w:color="auto"/>
        <w:right w:val="none" w:sz="0" w:space="0" w:color="auto"/>
      </w:divBdr>
    </w:div>
    <w:div w:id="787356017">
      <w:bodyDiv w:val="1"/>
      <w:marLeft w:val="0"/>
      <w:marRight w:val="0"/>
      <w:marTop w:val="0"/>
      <w:marBottom w:val="0"/>
      <w:divBdr>
        <w:top w:val="none" w:sz="0" w:space="0" w:color="auto"/>
        <w:left w:val="none" w:sz="0" w:space="0" w:color="auto"/>
        <w:bottom w:val="none" w:sz="0" w:space="0" w:color="auto"/>
        <w:right w:val="none" w:sz="0" w:space="0" w:color="auto"/>
      </w:divBdr>
    </w:div>
    <w:div w:id="787697490">
      <w:bodyDiv w:val="1"/>
      <w:marLeft w:val="0"/>
      <w:marRight w:val="0"/>
      <w:marTop w:val="0"/>
      <w:marBottom w:val="0"/>
      <w:divBdr>
        <w:top w:val="none" w:sz="0" w:space="0" w:color="auto"/>
        <w:left w:val="none" w:sz="0" w:space="0" w:color="auto"/>
        <w:bottom w:val="none" w:sz="0" w:space="0" w:color="auto"/>
        <w:right w:val="none" w:sz="0" w:space="0" w:color="auto"/>
      </w:divBdr>
    </w:div>
    <w:div w:id="788283290">
      <w:bodyDiv w:val="1"/>
      <w:marLeft w:val="0"/>
      <w:marRight w:val="0"/>
      <w:marTop w:val="0"/>
      <w:marBottom w:val="0"/>
      <w:divBdr>
        <w:top w:val="none" w:sz="0" w:space="0" w:color="auto"/>
        <w:left w:val="none" w:sz="0" w:space="0" w:color="auto"/>
        <w:bottom w:val="none" w:sz="0" w:space="0" w:color="auto"/>
        <w:right w:val="none" w:sz="0" w:space="0" w:color="auto"/>
      </w:divBdr>
    </w:div>
    <w:div w:id="789006974">
      <w:bodyDiv w:val="1"/>
      <w:marLeft w:val="0"/>
      <w:marRight w:val="0"/>
      <w:marTop w:val="0"/>
      <w:marBottom w:val="0"/>
      <w:divBdr>
        <w:top w:val="none" w:sz="0" w:space="0" w:color="auto"/>
        <w:left w:val="none" w:sz="0" w:space="0" w:color="auto"/>
        <w:bottom w:val="none" w:sz="0" w:space="0" w:color="auto"/>
        <w:right w:val="none" w:sz="0" w:space="0" w:color="auto"/>
      </w:divBdr>
    </w:div>
    <w:div w:id="791485862">
      <w:bodyDiv w:val="1"/>
      <w:marLeft w:val="0"/>
      <w:marRight w:val="0"/>
      <w:marTop w:val="0"/>
      <w:marBottom w:val="0"/>
      <w:divBdr>
        <w:top w:val="none" w:sz="0" w:space="0" w:color="auto"/>
        <w:left w:val="none" w:sz="0" w:space="0" w:color="auto"/>
        <w:bottom w:val="none" w:sz="0" w:space="0" w:color="auto"/>
        <w:right w:val="none" w:sz="0" w:space="0" w:color="auto"/>
      </w:divBdr>
    </w:div>
    <w:div w:id="791754210">
      <w:bodyDiv w:val="1"/>
      <w:marLeft w:val="0"/>
      <w:marRight w:val="0"/>
      <w:marTop w:val="0"/>
      <w:marBottom w:val="0"/>
      <w:divBdr>
        <w:top w:val="none" w:sz="0" w:space="0" w:color="auto"/>
        <w:left w:val="none" w:sz="0" w:space="0" w:color="auto"/>
        <w:bottom w:val="none" w:sz="0" w:space="0" w:color="auto"/>
        <w:right w:val="none" w:sz="0" w:space="0" w:color="auto"/>
      </w:divBdr>
    </w:div>
    <w:div w:id="791899263">
      <w:bodyDiv w:val="1"/>
      <w:marLeft w:val="0"/>
      <w:marRight w:val="0"/>
      <w:marTop w:val="0"/>
      <w:marBottom w:val="0"/>
      <w:divBdr>
        <w:top w:val="none" w:sz="0" w:space="0" w:color="auto"/>
        <w:left w:val="none" w:sz="0" w:space="0" w:color="auto"/>
        <w:bottom w:val="none" w:sz="0" w:space="0" w:color="auto"/>
        <w:right w:val="none" w:sz="0" w:space="0" w:color="auto"/>
      </w:divBdr>
    </w:div>
    <w:div w:id="792748452">
      <w:bodyDiv w:val="1"/>
      <w:marLeft w:val="0"/>
      <w:marRight w:val="0"/>
      <w:marTop w:val="0"/>
      <w:marBottom w:val="0"/>
      <w:divBdr>
        <w:top w:val="none" w:sz="0" w:space="0" w:color="auto"/>
        <w:left w:val="none" w:sz="0" w:space="0" w:color="auto"/>
        <w:bottom w:val="none" w:sz="0" w:space="0" w:color="auto"/>
        <w:right w:val="none" w:sz="0" w:space="0" w:color="auto"/>
      </w:divBdr>
    </w:div>
    <w:div w:id="793063349">
      <w:bodyDiv w:val="1"/>
      <w:marLeft w:val="0"/>
      <w:marRight w:val="0"/>
      <w:marTop w:val="0"/>
      <w:marBottom w:val="0"/>
      <w:divBdr>
        <w:top w:val="none" w:sz="0" w:space="0" w:color="auto"/>
        <w:left w:val="none" w:sz="0" w:space="0" w:color="auto"/>
        <w:bottom w:val="none" w:sz="0" w:space="0" w:color="auto"/>
        <w:right w:val="none" w:sz="0" w:space="0" w:color="auto"/>
      </w:divBdr>
    </w:div>
    <w:div w:id="793213521">
      <w:bodyDiv w:val="1"/>
      <w:marLeft w:val="0"/>
      <w:marRight w:val="0"/>
      <w:marTop w:val="0"/>
      <w:marBottom w:val="0"/>
      <w:divBdr>
        <w:top w:val="none" w:sz="0" w:space="0" w:color="auto"/>
        <w:left w:val="none" w:sz="0" w:space="0" w:color="auto"/>
        <w:bottom w:val="none" w:sz="0" w:space="0" w:color="auto"/>
        <w:right w:val="none" w:sz="0" w:space="0" w:color="auto"/>
      </w:divBdr>
    </w:div>
    <w:div w:id="793602794">
      <w:bodyDiv w:val="1"/>
      <w:marLeft w:val="0"/>
      <w:marRight w:val="0"/>
      <w:marTop w:val="0"/>
      <w:marBottom w:val="0"/>
      <w:divBdr>
        <w:top w:val="none" w:sz="0" w:space="0" w:color="auto"/>
        <w:left w:val="none" w:sz="0" w:space="0" w:color="auto"/>
        <w:bottom w:val="none" w:sz="0" w:space="0" w:color="auto"/>
        <w:right w:val="none" w:sz="0" w:space="0" w:color="auto"/>
      </w:divBdr>
    </w:div>
    <w:div w:id="793668890">
      <w:bodyDiv w:val="1"/>
      <w:marLeft w:val="0"/>
      <w:marRight w:val="0"/>
      <w:marTop w:val="0"/>
      <w:marBottom w:val="0"/>
      <w:divBdr>
        <w:top w:val="none" w:sz="0" w:space="0" w:color="auto"/>
        <w:left w:val="none" w:sz="0" w:space="0" w:color="auto"/>
        <w:bottom w:val="none" w:sz="0" w:space="0" w:color="auto"/>
        <w:right w:val="none" w:sz="0" w:space="0" w:color="auto"/>
      </w:divBdr>
    </w:div>
    <w:div w:id="793790016">
      <w:bodyDiv w:val="1"/>
      <w:marLeft w:val="0"/>
      <w:marRight w:val="0"/>
      <w:marTop w:val="0"/>
      <w:marBottom w:val="0"/>
      <w:divBdr>
        <w:top w:val="none" w:sz="0" w:space="0" w:color="auto"/>
        <w:left w:val="none" w:sz="0" w:space="0" w:color="auto"/>
        <w:bottom w:val="none" w:sz="0" w:space="0" w:color="auto"/>
        <w:right w:val="none" w:sz="0" w:space="0" w:color="auto"/>
      </w:divBdr>
    </w:div>
    <w:div w:id="794522227">
      <w:bodyDiv w:val="1"/>
      <w:marLeft w:val="0"/>
      <w:marRight w:val="0"/>
      <w:marTop w:val="0"/>
      <w:marBottom w:val="0"/>
      <w:divBdr>
        <w:top w:val="none" w:sz="0" w:space="0" w:color="auto"/>
        <w:left w:val="none" w:sz="0" w:space="0" w:color="auto"/>
        <w:bottom w:val="none" w:sz="0" w:space="0" w:color="auto"/>
        <w:right w:val="none" w:sz="0" w:space="0" w:color="auto"/>
      </w:divBdr>
    </w:div>
    <w:div w:id="794564089">
      <w:bodyDiv w:val="1"/>
      <w:marLeft w:val="0"/>
      <w:marRight w:val="0"/>
      <w:marTop w:val="0"/>
      <w:marBottom w:val="0"/>
      <w:divBdr>
        <w:top w:val="none" w:sz="0" w:space="0" w:color="auto"/>
        <w:left w:val="none" w:sz="0" w:space="0" w:color="auto"/>
        <w:bottom w:val="none" w:sz="0" w:space="0" w:color="auto"/>
        <w:right w:val="none" w:sz="0" w:space="0" w:color="auto"/>
      </w:divBdr>
    </w:div>
    <w:div w:id="795486824">
      <w:bodyDiv w:val="1"/>
      <w:marLeft w:val="0"/>
      <w:marRight w:val="0"/>
      <w:marTop w:val="0"/>
      <w:marBottom w:val="0"/>
      <w:divBdr>
        <w:top w:val="none" w:sz="0" w:space="0" w:color="auto"/>
        <w:left w:val="none" w:sz="0" w:space="0" w:color="auto"/>
        <w:bottom w:val="none" w:sz="0" w:space="0" w:color="auto"/>
        <w:right w:val="none" w:sz="0" w:space="0" w:color="auto"/>
      </w:divBdr>
    </w:div>
    <w:div w:id="795682555">
      <w:bodyDiv w:val="1"/>
      <w:marLeft w:val="0"/>
      <w:marRight w:val="0"/>
      <w:marTop w:val="0"/>
      <w:marBottom w:val="0"/>
      <w:divBdr>
        <w:top w:val="none" w:sz="0" w:space="0" w:color="auto"/>
        <w:left w:val="none" w:sz="0" w:space="0" w:color="auto"/>
        <w:bottom w:val="none" w:sz="0" w:space="0" w:color="auto"/>
        <w:right w:val="none" w:sz="0" w:space="0" w:color="auto"/>
      </w:divBdr>
    </w:div>
    <w:div w:id="796147346">
      <w:bodyDiv w:val="1"/>
      <w:marLeft w:val="0"/>
      <w:marRight w:val="0"/>
      <w:marTop w:val="0"/>
      <w:marBottom w:val="0"/>
      <w:divBdr>
        <w:top w:val="none" w:sz="0" w:space="0" w:color="auto"/>
        <w:left w:val="none" w:sz="0" w:space="0" w:color="auto"/>
        <w:bottom w:val="none" w:sz="0" w:space="0" w:color="auto"/>
        <w:right w:val="none" w:sz="0" w:space="0" w:color="auto"/>
      </w:divBdr>
    </w:div>
    <w:div w:id="796339435">
      <w:bodyDiv w:val="1"/>
      <w:marLeft w:val="0"/>
      <w:marRight w:val="0"/>
      <w:marTop w:val="0"/>
      <w:marBottom w:val="0"/>
      <w:divBdr>
        <w:top w:val="none" w:sz="0" w:space="0" w:color="auto"/>
        <w:left w:val="none" w:sz="0" w:space="0" w:color="auto"/>
        <w:bottom w:val="none" w:sz="0" w:space="0" w:color="auto"/>
        <w:right w:val="none" w:sz="0" w:space="0" w:color="auto"/>
      </w:divBdr>
    </w:div>
    <w:div w:id="798768404">
      <w:bodyDiv w:val="1"/>
      <w:marLeft w:val="0"/>
      <w:marRight w:val="0"/>
      <w:marTop w:val="0"/>
      <w:marBottom w:val="0"/>
      <w:divBdr>
        <w:top w:val="none" w:sz="0" w:space="0" w:color="auto"/>
        <w:left w:val="none" w:sz="0" w:space="0" w:color="auto"/>
        <w:bottom w:val="none" w:sz="0" w:space="0" w:color="auto"/>
        <w:right w:val="none" w:sz="0" w:space="0" w:color="auto"/>
      </w:divBdr>
    </w:div>
    <w:div w:id="798961361">
      <w:bodyDiv w:val="1"/>
      <w:marLeft w:val="0"/>
      <w:marRight w:val="0"/>
      <w:marTop w:val="0"/>
      <w:marBottom w:val="0"/>
      <w:divBdr>
        <w:top w:val="none" w:sz="0" w:space="0" w:color="auto"/>
        <w:left w:val="none" w:sz="0" w:space="0" w:color="auto"/>
        <w:bottom w:val="none" w:sz="0" w:space="0" w:color="auto"/>
        <w:right w:val="none" w:sz="0" w:space="0" w:color="auto"/>
      </w:divBdr>
    </w:div>
    <w:div w:id="799692831">
      <w:bodyDiv w:val="1"/>
      <w:marLeft w:val="0"/>
      <w:marRight w:val="0"/>
      <w:marTop w:val="0"/>
      <w:marBottom w:val="0"/>
      <w:divBdr>
        <w:top w:val="none" w:sz="0" w:space="0" w:color="auto"/>
        <w:left w:val="none" w:sz="0" w:space="0" w:color="auto"/>
        <w:bottom w:val="none" w:sz="0" w:space="0" w:color="auto"/>
        <w:right w:val="none" w:sz="0" w:space="0" w:color="auto"/>
      </w:divBdr>
    </w:div>
    <w:div w:id="800079513">
      <w:bodyDiv w:val="1"/>
      <w:marLeft w:val="0"/>
      <w:marRight w:val="0"/>
      <w:marTop w:val="0"/>
      <w:marBottom w:val="0"/>
      <w:divBdr>
        <w:top w:val="none" w:sz="0" w:space="0" w:color="auto"/>
        <w:left w:val="none" w:sz="0" w:space="0" w:color="auto"/>
        <w:bottom w:val="none" w:sz="0" w:space="0" w:color="auto"/>
        <w:right w:val="none" w:sz="0" w:space="0" w:color="auto"/>
      </w:divBdr>
    </w:div>
    <w:div w:id="800149259">
      <w:bodyDiv w:val="1"/>
      <w:marLeft w:val="0"/>
      <w:marRight w:val="0"/>
      <w:marTop w:val="0"/>
      <w:marBottom w:val="0"/>
      <w:divBdr>
        <w:top w:val="none" w:sz="0" w:space="0" w:color="auto"/>
        <w:left w:val="none" w:sz="0" w:space="0" w:color="auto"/>
        <w:bottom w:val="none" w:sz="0" w:space="0" w:color="auto"/>
        <w:right w:val="none" w:sz="0" w:space="0" w:color="auto"/>
      </w:divBdr>
    </w:div>
    <w:div w:id="800464684">
      <w:bodyDiv w:val="1"/>
      <w:marLeft w:val="0"/>
      <w:marRight w:val="0"/>
      <w:marTop w:val="0"/>
      <w:marBottom w:val="0"/>
      <w:divBdr>
        <w:top w:val="none" w:sz="0" w:space="0" w:color="auto"/>
        <w:left w:val="none" w:sz="0" w:space="0" w:color="auto"/>
        <w:bottom w:val="none" w:sz="0" w:space="0" w:color="auto"/>
        <w:right w:val="none" w:sz="0" w:space="0" w:color="auto"/>
      </w:divBdr>
    </w:div>
    <w:div w:id="802699968">
      <w:bodyDiv w:val="1"/>
      <w:marLeft w:val="0"/>
      <w:marRight w:val="0"/>
      <w:marTop w:val="0"/>
      <w:marBottom w:val="0"/>
      <w:divBdr>
        <w:top w:val="none" w:sz="0" w:space="0" w:color="auto"/>
        <w:left w:val="none" w:sz="0" w:space="0" w:color="auto"/>
        <w:bottom w:val="none" w:sz="0" w:space="0" w:color="auto"/>
        <w:right w:val="none" w:sz="0" w:space="0" w:color="auto"/>
      </w:divBdr>
    </w:div>
    <w:div w:id="802768378">
      <w:bodyDiv w:val="1"/>
      <w:marLeft w:val="0"/>
      <w:marRight w:val="0"/>
      <w:marTop w:val="0"/>
      <w:marBottom w:val="0"/>
      <w:divBdr>
        <w:top w:val="none" w:sz="0" w:space="0" w:color="auto"/>
        <w:left w:val="none" w:sz="0" w:space="0" w:color="auto"/>
        <w:bottom w:val="none" w:sz="0" w:space="0" w:color="auto"/>
        <w:right w:val="none" w:sz="0" w:space="0" w:color="auto"/>
      </w:divBdr>
    </w:div>
    <w:div w:id="804085086">
      <w:bodyDiv w:val="1"/>
      <w:marLeft w:val="0"/>
      <w:marRight w:val="0"/>
      <w:marTop w:val="0"/>
      <w:marBottom w:val="0"/>
      <w:divBdr>
        <w:top w:val="none" w:sz="0" w:space="0" w:color="auto"/>
        <w:left w:val="none" w:sz="0" w:space="0" w:color="auto"/>
        <w:bottom w:val="none" w:sz="0" w:space="0" w:color="auto"/>
        <w:right w:val="none" w:sz="0" w:space="0" w:color="auto"/>
      </w:divBdr>
    </w:div>
    <w:div w:id="804666454">
      <w:bodyDiv w:val="1"/>
      <w:marLeft w:val="0"/>
      <w:marRight w:val="0"/>
      <w:marTop w:val="0"/>
      <w:marBottom w:val="0"/>
      <w:divBdr>
        <w:top w:val="none" w:sz="0" w:space="0" w:color="auto"/>
        <w:left w:val="none" w:sz="0" w:space="0" w:color="auto"/>
        <w:bottom w:val="none" w:sz="0" w:space="0" w:color="auto"/>
        <w:right w:val="none" w:sz="0" w:space="0" w:color="auto"/>
      </w:divBdr>
    </w:div>
    <w:div w:id="805900831">
      <w:bodyDiv w:val="1"/>
      <w:marLeft w:val="0"/>
      <w:marRight w:val="0"/>
      <w:marTop w:val="0"/>
      <w:marBottom w:val="0"/>
      <w:divBdr>
        <w:top w:val="none" w:sz="0" w:space="0" w:color="auto"/>
        <w:left w:val="none" w:sz="0" w:space="0" w:color="auto"/>
        <w:bottom w:val="none" w:sz="0" w:space="0" w:color="auto"/>
        <w:right w:val="none" w:sz="0" w:space="0" w:color="auto"/>
      </w:divBdr>
    </w:div>
    <w:div w:id="806776356">
      <w:bodyDiv w:val="1"/>
      <w:marLeft w:val="0"/>
      <w:marRight w:val="0"/>
      <w:marTop w:val="0"/>
      <w:marBottom w:val="0"/>
      <w:divBdr>
        <w:top w:val="none" w:sz="0" w:space="0" w:color="auto"/>
        <w:left w:val="none" w:sz="0" w:space="0" w:color="auto"/>
        <w:bottom w:val="none" w:sz="0" w:space="0" w:color="auto"/>
        <w:right w:val="none" w:sz="0" w:space="0" w:color="auto"/>
      </w:divBdr>
    </w:div>
    <w:div w:id="807168567">
      <w:bodyDiv w:val="1"/>
      <w:marLeft w:val="0"/>
      <w:marRight w:val="0"/>
      <w:marTop w:val="0"/>
      <w:marBottom w:val="0"/>
      <w:divBdr>
        <w:top w:val="none" w:sz="0" w:space="0" w:color="auto"/>
        <w:left w:val="none" w:sz="0" w:space="0" w:color="auto"/>
        <w:bottom w:val="none" w:sz="0" w:space="0" w:color="auto"/>
        <w:right w:val="none" w:sz="0" w:space="0" w:color="auto"/>
      </w:divBdr>
    </w:div>
    <w:div w:id="807666143">
      <w:bodyDiv w:val="1"/>
      <w:marLeft w:val="0"/>
      <w:marRight w:val="0"/>
      <w:marTop w:val="0"/>
      <w:marBottom w:val="0"/>
      <w:divBdr>
        <w:top w:val="none" w:sz="0" w:space="0" w:color="auto"/>
        <w:left w:val="none" w:sz="0" w:space="0" w:color="auto"/>
        <w:bottom w:val="none" w:sz="0" w:space="0" w:color="auto"/>
        <w:right w:val="none" w:sz="0" w:space="0" w:color="auto"/>
      </w:divBdr>
    </w:div>
    <w:div w:id="808134850">
      <w:bodyDiv w:val="1"/>
      <w:marLeft w:val="0"/>
      <w:marRight w:val="0"/>
      <w:marTop w:val="0"/>
      <w:marBottom w:val="0"/>
      <w:divBdr>
        <w:top w:val="none" w:sz="0" w:space="0" w:color="auto"/>
        <w:left w:val="none" w:sz="0" w:space="0" w:color="auto"/>
        <w:bottom w:val="none" w:sz="0" w:space="0" w:color="auto"/>
        <w:right w:val="none" w:sz="0" w:space="0" w:color="auto"/>
      </w:divBdr>
    </w:div>
    <w:div w:id="809055782">
      <w:bodyDiv w:val="1"/>
      <w:marLeft w:val="0"/>
      <w:marRight w:val="0"/>
      <w:marTop w:val="0"/>
      <w:marBottom w:val="0"/>
      <w:divBdr>
        <w:top w:val="none" w:sz="0" w:space="0" w:color="auto"/>
        <w:left w:val="none" w:sz="0" w:space="0" w:color="auto"/>
        <w:bottom w:val="none" w:sz="0" w:space="0" w:color="auto"/>
        <w:right w:val="none" w:sz="0" w:space="0" w:color="auto"/>
      </w:divBdr>
    </w:div>
    <w:div w:id="809203895">
      <w:bodyDiv w:val="1"/>
      <w:marLeft w:val="0"/>
      <w:marRight w:val="0"/>
      <w:marTop w:val="0"/>
      <w:marBottom w:val="0"/>
      <w:divBdr>
        <w:top w:val="none" w:sz="0" w:space="0" w:color="auto"/>
        <w:left w:val="none" w:sz="0" w:space="0" w:color="auto"/>
        <w:bottom w:val="none" w:sz="0" w:space="0" w:color="auto"/>
        <w:right w:val="none" w:sz="0" w:space="0" w:color="auto"/>
      </w:divBdr>
    </w:div>
    <w:div w:id="809398477">
      <w:bodyDiv w:val="1"/>
      <w:marLeft w:val="0"/>
      <w:marRight w:val="0"/>
      <w:marTop w:val="0"/>
      <w:marBottom w:val="0"/>
      <w:divBdr>
        <w:top w:val="none" w:sz="0" w:space="0" w:color="auto"/>
        <w:left w:val="none" w:sz="0" w:space="0" w:color="auto"/>
        <w:bottom w:val="none" w:sz="0" w:space="0" w:color="auto"/>
        <w:right w:val="none" w:sz="0" w:space="0" w:color="auto"/>
      </w:divBdr>
    </w:div>
    <w:div w:id="809639956">
      <w:bodyDiv w:val="1"/>
      <w:marLeft w:val="0"/>
      <w:marRight w:val="0"/>
      <w:marTop w:val="0"/>
      <w:marBottom w:val="0"/>
      <w:divBdr>
        <w:top w:val="none" w:sz="0" w:space="0" w:color="auto"/>
        <w:left w:val="none" w:sz="0" w:space="0" w:color="auto"/>
        <w:bottom w:val="none" w:sz="0" w:space="0" w:color="auto"/>
        <w:right w:val="none" w:sz="0" w:space="0" w:color="auto"/>
      </w:divBdr>
    </w:div>
    <w:div w:id="809907859">
      <w:bodyDiv w:val="1"/>
      <w:marLeft w:val="0"/>
      <w:marRight w:val="0"/>
      <w:marTop w:val="0"/>
      <w:marBottom w:val="0"/>
      <w:divBdr>
        <w:top w:val="none" w:sz="0" w:space="0" w:color="auto"/>
        <w:left w:val="none" w:sz="0" w:space="0" w:color="auto"/>
        <w:bottom w:val="none" w:sz="0" w:space="0" w:color="auto"/>
        <w:right w:val="none" w:sz="0" w:space="0" w:color="auto"/>
      </w:divBdr>
    </w:div>
    <w:div w:id="811874652">
      <w:bodyDiv w:val="1"/>
      <w:marLeft w:val="0"/>
      <w:marRight w:val="0"/>
      <w:marTop w:val="0"/>
      <w:marBottom w:val="0"/>
      <w:divBdr>
        <w:top w:val="none" w:sz="0" w:space="0" w:color="auto"/>
        <w:left w:val="none" w:sz="0" w:space="0" w:color="auto"/>
        <w:bottom w:val="none" w:sz="0" w:space="0" w:color="auto"/>
        <w:right w:val="none" w:sz="0" w:space="0" w:color="auto"/>
      </w:divBdr>
    </w:div>
    <w:div w:id="812068215">
      <w:bodyDiv w:val="1"/>
      <w:marLeft w:val="0"/>
      <w:marRight w:val="0"/>
      <w:marTop w:val="0"/>
      <w:marBottom w:val="0"/>
      <w:divBdr>
        <w:top w:val="none" w:sz="0" w:space="0" w:color="auto"/>
        <w:left w:val="none" w:sz="0" w:space="0" w:color="auto"/>
        <w:bottom w:val="none" w:sz="0" w:space="0" w:color="auto"/>
        <w:right w:val="none" w:sz="0" w:space="0" w:color="auto"/>
      </w:divBdr>
    </w:div>
    <w:div w:id="812218548">
      <w:bodyDiv w:val="1"/>
      <w:marLeft w:val="0"/>
      <w:marRight w:val="0"/>
      <w:marTop w:val="0"/>
      <w:marBottom w:val="0"/>
      <w:divBdr>
        <w:top w:val="none" w:sz="0" w:space="0" w:color="auto"/>
        <w:left w:val="none" w:sz="0" w:space="0" w:color="auto"/>
        <w:bottom w:val="none" w:sz="0" w:space="0" w:color="auto"/>
        <w:right w:val="none" w:sz="0" w:space="0" w:color="auto"/>
      </w:divBdr>
    </w:div>
    <w:div w:id="813525817">
      <w:bodyDiv w:val="1"/>
      <w:marLeft w:val="0"/>
      <w:marRight w:val="0"/>
      <w:marTop w:val="0"/>
      <w:marBottom w:val="0"/>
      <w:divBdr>
        <w:top w:val="none" w:sz="0" w:space="0" w:color="auto"/>
        <w:left w:val="none" w:sz="0" w:space="0" w:color="auto"/>
        <w:bottom w:val="none" w:sz="0" w:space="0" w:color="auto"/>
        <w:right w:val="none" w:sz="0" w:space="0" w:color="auto"/>
      </w:divBdr>
    </w:div>
    <w:div w:id="813529054">
      <w:bodyDiv w:val="1"/>
      <w:marLeft w:val="0"/>
      <w:marRight w:val="0"/>
      <w:marTop w:val="0"/>
      <w:marBottom w:val="0"/>
      <w:divBdr>
        <w:top w:val="none" w:sz="0" w:space="0" w:color="auto"/>
        <w:left w:val="none" w:sz="0" w:space="0" w:color="auto"/>
        <w:bottom w:val="none" w:sz="0" w:space="0" w:color="auto"/>
        <w:right w:val="none" w:sz="0" w:space="0" w:color="auto"/>
      </w:divBdr>
    </w:div>
    <w:div w:id="813596302">
      <w:bodyDiv w:val="1"/>
      <w:marLeft w:val="0"/>
      <w:marRight w:val="0"/>
      <w:marTop w:val="0"/>
      <w:marBottom w:val="0"/>
      <w:divBdr>
        <w:top w:val="none" w:sz="0" w:space="0" w:color="auto"/>
        <w:left w:val="none" w:sz="0" w:space="0" w:color="auto"/>
        <w:bottom w:val="none" w:sz="0" w:space="0" w:color="auto"/>
        <w:right w:val="none" w:sz="0" w:space="0" w:color="auto"/>
      </w:divBdr>
    </w:div>
    <w:div w:id="814108669">
      <w:bodyDiv w:val="1"/>
      <w:marLeft w:val="0"/>
      <w:marRight w:val="0"/>
      <w:marTop w:val="0"/>
      <w:marBottom w:val="0"/>
      <w:divBdr>
        <w:top w:val="none" w:sz="0" w:space="0" w:color="auto"/>
        <w:left w:val="none" w:sz="0" w:space="0" w:color="auto"/>
        <w:bottom w:val="none" w:sz="0" w:space="0" w:color="auto"/>
        <w:right w:val="none" w:sz="0" w:space="0" w:color="auto"/>
      </w:divBdr>
    </w:div>
    <w:div w:id="814220712">
      <w:bodyDiv w:val="1"/>
      <w:marLeft w:val="0"/>
      <w:marRight w:val="0"/>
      <w:marTop w:val="0"/>
      <w:marBottom w:val="0"/>
      <w:divBdr>
        <w:top w:val="none" w:sz="0" w:space="0" w:color="auto"/>
        <w:left w:val="none" w:sz="0" w:space="0" w:color="auto"/>
        <w:bottom w:val="none" w:sz="0" w:space="0" w:color="auto"/>
        <w:right w:val="none" w:sz="0" w:space="0" w:color="auto"/>
      </w:divBdr>
    </w:div>
    <w:div w:id="814688057">
      <w:bodyDiv w:val="1"/>
      <w:marLeft w:val="0"/>
      <w:marRight w:val="0"/>
      <w:marTop w:val="0"/>
      <w:marBottom w:val="0"/>
      <w:divBdr>
        <w:top w:val="none" w:sz="0" w:space="0" w:color="auto"/>
        <w:left w:val="none" w:sz="0" w:space="0" w:color="auto"/>
        <w:bottom w:val="none" w:sz="0" w:space="0" w:color="auto"/>
        <w:right w:val="none" w:sz="0" w:space="0" w:color="auto"/>
      </w:divBdr>
    </w:div>
    <w:div w:id="816529764">
      <w:bodyDiv w:val="1"/>
      <w:marLeft w:val="0"/>
      <w:marRight w:val="0"/>
      <w:marTop w:val="0"/>
      <w:marBottom w:val="0"/>
      <w:divBdr>
        <w:top w:val="none" w:sz="0" w:space="0" w:color="auto"/>
        <w:left w:val="none" w:sz="0" w:space="0" w:color="auto"/>
        <w:bottom w:val="none" w:sz="0" w:space="0" w:color="auto"/>
        <w:right w:val="none" w:sz="0" w:space="0" w:color="auto"/>
      </w:divBdr>
    </w:div>
    <w:div w:id="816728085">
      <w:bodyDiv w:val="1"/>
      <w:marLeft w:val="0"/>
      <w:marRight w:val="0"/>
      <w:marTop w:val="0"/>
      <w:marBottom w:val="0"/>
      <w:divBdr>
        <w:top w:val="none" w:sz="0" w:space="0" w:color="auto"/>
        <w:left w:val="none" w:sz="0" w:space="0" w:color="auto"/>
        <w:bottom w:val="none" w:sz="0" w:space="0" w:color="auto"/>
        <w:right w:val="none" w:sz="0" w:space="0" w:color="auto"/>
      </w:divBdr>
    </w:div>
    <w:div w:id="817694742">
      <w:bodyDiv w:val="1"/>
      <w:marLeft w:val="0"/>
      <w:marRight w:val="0"/>
      <w:marTop w:val="0"/>
      <w:marBottom w:val="0"/>
      <w:divBdr>
        <w:top w:val="none" w:sz="0" w:space="0" w:color="auto"/>
        <w:left w:val="none" w:sz="0" w:space="0" w:color="auto"/>
        <w:bottom w:val="none" w:sz="0" w:space="0" w:color="auto"/>
        <w:right w:val="none" w:sz="0" w:space="0" w:color="auto"/>
      </w:divBdr>
    </w:div>
    <w:div w:id="817695894">
      <w:bodyDiv w:val="1"/>
      <w:marLeft w:val="0"/>
      <w:marRight w:val="0"/>
      <w:marTop w:val="0"/>
      <w:marBottom w:val="0"/>
      <w:divBdr>
        <w:top w:val="none" w:sz="0" w:space="0" w:color="auto"/>
        <w:left w:val="none" w:sz="0" w:space="0" w:color="auto"/>
        <w:bottom w:val="none" w:sz="0" w:space="0" w:color="auto"/>
        <w:right w:val="none" w:sz="0" w:space="0" w:color="auto"/>
      </w:divBdr>
    </w:div>
    <w:div w:id="817919481">
      <w:bodyDiv w:val="1"/>
      <w:marLeft w:val="0"/>
      <w:marRight w:val="0"/>
      <w:marTop w:val="0"/>
      <w:marBottom w:val="0"/>
      <w:divBdr>
        <w:top w:val="none" w:sz="0" w:space="0" w:color="auto"/>
        <w:left w:val="none" w:sz="0" w:space="0" w:color="auto"/>
        <w:bottom w:val="none" w:sz="0" w:space="0" w:color="auto"/>
        <w:right w:val="none" w:sz="0" w:space="0" w:color="auto"/>
      </w:divBdr>
    </w:div>
    <w:div w:id="818884637">
      <w:bodyDiv w:val="1"/>
      <w:marLeft w:val="0"/>
      <w:marRight w:val="0"/>
      <w:marTop w:val="0"/>
      <w:marBottom w:val="0"/>
      <w:divBdr>
        <w:top w:val="none" w:sz="0" w:space="0" w:color="auto"/>
        <w:left w:val="none" w:sz="0" w:space="0" w:color="auto"/>
        <w:bottom w:val="none" w:sz="0" w:space="0" w:color="auto"/>
        <w:right w:val="none" w:sz="0" w:space="0" w:color="auto"/>
      </w:divBdr>
    </w:div>
    <w:div w:id="818956921">
      <w:bodyDiv w:val="1"/>
      <w:marLeft w:val="0"/>
      <w:marRight w:val="0"/>
      <w:marTop w:val="0"/>
      <w:marBottom w:val="0"/>
      <w:divBdr>
        <w:top w:val="none" w:sz="0" w:space="0" w:color="auto"/>
        <w:left w:val="none" w:sz="0" w:space="0" w:color="auto"/>
        <w:bottom w:val="none" w:sz="0" w:space="0" w:color="auto"/>
        <w:right w:val="none" w:sz="0" w:space="0" w:color="auto"/>
      </w:divBdr>
    </w:div>
    <w:div w:id="819617703">
      <w:bodyDiv w:val="1"/>
      <w:marLeft w:val="0"/>
      <w:marRight w:val="0"/>
      <w:marTop w:val="0"/>
      <w:marBottom w:val="0"/>
      <w:divBdr>
        <w:top w:val="none" w:sz="0" w:space="0" w:color="auto"/>
        <w:left w:val="none" w:sz="0" w:space="0" w:color="auto"/>
        <w:bottom w:val="none" w:sz="0" w:space="0" w:color="auto"/>
        <w:right w:val="none" w:sz="0" w:space="0" w:color="auto"/>
      </w:divBdr>
    </w:div>
    <w:div w:id="820774126">
      <w:bodyDiv w:val="1"/>
      <w:marLeft w:val="0"/>
      <w:marRight w:val="0"/>
      <w:marTop w:val="0"/>
      <w:marBottom w:val="0"/>
      <w:divBdr>
        <w:top w:val="none" w:sz="0" w:space="0" w:color="auto"/>
        <w:left w:val="none" w:sz="0" w:space="0" w:color="auto"/>
        <w:bottom w:val="none" w:sz="0" w:space="0" w:color="auto"/>
        <w:right w:val="none" w:sz="0" w:space="0" w:color="auto"/>
      </w:divBdr>
    </w:div>
    <w:div w:id="821048955">
      <w:bodyDiv w:val="1"/>
      <w:marLeft w:val="0"/>
      <w:marRight w:val="0"/>
      <w:marTop w:val="0"/>
      <w:marBottom w:val="0"/>
      <w:divBdr>
        <w:top w:val="none" w:sz="0" w:space="0" w:color="auto"/>
        <w:left w:val="none" w:sz="0" w:space="0" w:color="auto"/>
        <w:bottom w:val="none" w:sz="0" w:space="0" w:color="auto"/>
        <w:right w:val="none" w:sz="0" w:space="0" w:color="auto"/>
      </w:divBdr>
    </w:div>
    <w:div w:id="821317733">
      <w:bodyDiv w:val="1"/>
      <w:marLeft w:val="0"/>
      <w:marRight w:val="0"/>
      <w:marTop w:val="0"/>
      <w:marBottom w:val="0"/>
      <w:divBdr>
        <w:top w:val="none" w:sz="0" w:space="0" w:color="auto"/>
        <w:left w:val="none" w:sz="0" w:space="0" w:color="auto"/>
        <w:bottom w:val="none" w:sz="0" w:space="0" w:color="auto"/>
        <w:right w:val="none" w:sz="0" w:space="0" w:color="auto"/>
      </w:divBdr>
    </w:div>
    <w:div w:id="821894551">
      <w:bodyDiv w:val="1"/>
      <w:marLeft w:val="0"/>
      <w:marRight w:val="0"/>
      <w:marTop w:val="0"/>
      <w:marBottom w:val="0"/>
      <w:divBdr>
        <w:top w:val="none" w:sz="0" w:space="0" w:color="auto"/>
        <w:left w:val="none" w:sz="0" w:space="0" w:color="auto"/>
        <w:bottom w:val="none" w:sz="0" w:space="0" w:color="auto"/>
        <w:right w:val="none" w:sz="0" w:space="0" w:color="auto"/>
      </w:divBdr>
    </w:div>
    <w:div w:id="822241598">
      <w:bodyDiv w:val="1"/>
      <w:marLeft w:val="0"/>
      <w:marRight w:val="0"/>
      <w:marTop w:val="0"/>
      <w:marBottom w:val="0"/>
      <w:divBdr>
        <w:top w:val="none" w:sz="0" w:space="0" w:color="auto"/>
        <w:left w:val="none" w:sz="0" w:space="0" w:color="auto"/>
        <w:bottom w:val="none" w:sz="0" w:space="0" w:color="auto"/>
        <w:right w:val="none" w:sz="0" w:space="0" w:color="auto"/>
      </w:divBdr>
    </w:div>
    <w:div w:id="822812039">
      <w:bodyDiv w:val="1"/>
      <w:marLeft w:val="0"/>
      <w:marRight w:val="0"/>
      <w:marTop w:val="0"/>
      <w:marBottom w:val="0"/>
      <w:divBdr>
        <w:top w:val="none" w:sz="0" w:space="0" w:color="auto"/>
        <w:left w:val="none" w:sz="0" w:space="0" w:color="auto"/>
        <w:bottom w:val="none" w:sz="0" w:space="0" w:color="auto"/>
        <w:right w:val="none" w:sz="0" w:space="0" w:color="auto"/>
      </w:divBdr>
    </w:div>
    <w:div w:id="823160323">
      <w:bodyDiv w:val="1"/>
      <w:marLeft w:val="0"/>
      <w:marRight w:val="0"/>
      <w:marTop w:val="0"/>
      <w:marBottom w:val="0"/>
      <w:divBdr>
        <w:top w:val="none" w:sz="0" w:space="0" w:color="auto"/>
        <w:left w:val="none" w:sz="0" w:space="0" w:color="auto"/>
        <w:bottom w:val="none" w:sz="0" w:space="0" w:color="auto"/>
        <w:right w:val="none" w:sz="0" w:space="0" w:color="auto"/>
      </w:divBdr>
    </w:div>
    <w:div w:id="824203357">
      <w:bodyDiv w:val="1"/>
      <w:marLeft w:val="0"/>
      <w:marRight w:val="0"/>
      <w:marTop w:val="0"/>
      <w:marBottom w:val="0"/>
      <w:divBdr>
        <w:top w:val="none" w:sz="0" w:space="0" w:color="auto"/>
        <w:left w:val="none" w:sz="0" w:space="0" w:color="auto"/>
        <w:bottom w:val="none" w:sz="0" w:space="0" w:color="auto"/>
        <w:right w:val="none" w:sz="0" w:space="0" w:color="auto"/>
      </w:divBdr>
    </w:div>
    <w:div w:id="824707326">
      <w:bodyDiv w:val="1"/>
      <w:marLeft w:val="0"/>
      <w:marRight w:val="0"/>
      <w:marTop w:val="0"/>
      <w:marBottom w:val="0"/>
      <w:divBdr>
        <w:top w:val="none" w:sz="0" w:space="0" w:color="auto"/>
        <w:left w:val="none" w:sz="0" w:space="0" w:color="auto"/>
        <w:bottom w:val="none" w:sz="0" w:space="0" w:color="auto"/>
        <w:right w:val="none" w:sz="0" w:space="0" w:color="auto"/>
      </w:divBdr>
    </w:div>
    <w:div w:id="824787260">
      <w:bodyDiv w:val="1"/>
      <w:marLeft w:val="0"/>
      <w:marRight w:val="0"/>
      <w:marTop w:val="0"/>
      <w:marBottom w:val="0"/>
      <w:divBdr>
        <w:top w:val="none" w:sz="0" w:space="0" w:color="auto"/>
        <w:left w:val="none" w:sz="0" w:space="0" w:color="auto"/>
        <w:bottom w:val="none" w:sz="0" w:space="0" w:color="auto"/>
        <w:right w:val="none" w:sz="0" w:space="0" w:color="auto"/>
      </w:divBdr>
    </w:div>
    <w:div w:id="826558513">
      <w:bodyDiv w:val="1"/>
      <w:marLeft w:val="0"/>
      <w:marRight w:val="0"/>
      <w:marTop w:val="0"/>
      <w:marBottom w:val="0"/>
      <w:divBdr>
        <w:top w:val="none" w:sz="0" w:space="0" w:color="auto"/>
        <w:left w:val="none" w:sz="0" w:space="0" w:color="auto"/>
        <w:bottom w:val="none" w:sz="0" w:space="0" w:color="auto"/>
        <w:right w:val="none" w:sz="0" w:space="0" w:color="auto"/>
      </w:divBdr>
    </w:div>
    <w:div w:id="826868831">
      <w:bodyDiv w:val="1"/>
      <w:marLeft w:val="0"/>
      <w:marRight w:val="0"/>
      <w:marTop w:val="0"/>
      <w:marBottom w:val="0"/>
      <w:divBdr>
        <w:top w:val="none" w:sz="0" w:space="0" w:color="auto"/>
        <w:left w:val="none" w:sz="0" w:space="0" w:color="auto"/>
        <w:bottom w:val="none" w:sz="0" w:space="0" w:color="auto"/>
        <w:right w:val="none" w:sz="0" w:space="0" w:color="auto"/>
      </w:divBdr>
    </w:div>
    <w:div w:id="827089514">
      <w:bodyDiv w:val="1"/>
      <w:marLeft w:val="0"/>
      <w:marRight w:val="0"/>
      <w:marTop w:val="0"/>
      <w:marBottom w:val="0"/>
      <w:divBdr>
        <w:top w:val="none" w:sz="0" w:space="0" w:color="auto"/>
        <w:left w:val="none" w:sz="0" w:space="0" w:color="auto"/>
        <w:bottom w:val="none" w:sz="0" w:space="0" w:color="auto"/>
        <w:right w:val="none" w:sz="0" w:space="0" w:color="auto"/>
      </w:divBdr>
    </w:div>
    <w:div w:id="827407931">
      <w:bodyDiv w:val="1"/>
      <w:marLeft w:val="0"/>
      <w:marRight w:val="0"/>
      <w:marTop w:val="0"/>
      <w:marBottom w:val="0"/>
      <w:divBdr>
        <w:top w:val="none" w:sz="0" w:space="0" w:color="auto"/>
        <w:left w:val="none" w:sz="0" w:space="0" w:color="auto"/>
        <w:bottom w:val="none" w:sz="0" w:space="0" w:color="auto"/>
        <w:right w:val="none" w:sz="0" w:space="0" w:color="auto"/>
      </w:divBdr>
    </w:div>
    <w:div w:id="828711571">
      <w:bodyDiv w:val="1"/>
      <w:marLeft w:val="0"/>
      <w:marRight w:val="0"/>
      <w:marTop w:val="0"/>
      <w:marBottom w:val="0"/>
      <w:divBdr>
        <w:top w:val="none" w:sz="0" w:space="0" w:color="auto"/>
        <w:left w:val="none" w:sz="0" w:space="0" w:color="auto"/>
        <w:bottom w:val="none" w:sz="0" w:space="0" w:color="auto"/>
        <w:right w:val="none" w:sz="0" w:space="0" w:color="auto"/>
      </w:divBdr>
    </w:div>
    <w:div w:id="828983436">
      <w:bodyDiv w:val="1"/>
      <w:marLeft w:val="0"/>
      <w:marRight w:val="0"/>
      <w:marTop w:val="0"/>
      <w:marBottom w:val="0"/>
      <w:divBdr>
        <w:top w:val="none" w:sz="0" w:space="0" w:color="auto"/>
        <w:left w:val="none" w:sz="0" w:space="0" w:color="auto"/>
        <w:bottom w:val="none" w:sz="0" w:space="0" w:color="auto"/>
        <w:right w:val="none" w:sz="0" w:space="0" w:color="auto"/>
      </w:divBdr>
    </w:div>
    <w:div w:id="829103495">
      <w:bodyDiv w:val="1"/>
      <w:marLeft w:val="0"/>
      <w:marRight w:val="0"/>
      <w:marTop w:val="0"/>
      <w:marBottom w:val="0"/>
      <w:divBdr>
        <w:top w:val="none" w:sz="0" w:space="0" w:color="auto"/>
        <w:left w:val="none" w:sz="0" w:space="0" w:color="auto"/>
        <w:bottom w:val="none" w:sz="0" w:space="0" w:color="auto"/>
        <w:right w:val="none" w:sz="0" w:space="0" w:color="auto"/>
      </w:divBdr>
    </w:div>
    <w:div w:id="829717839">
      <w:bodyDiv w:val="1"/>
      <w:marLeft w:val="0"/>
      <w:marRight w:val="0"/>
      <w:marTop w:val="0"/>
      <w:marBottom w:val="0"/>
      <w:divBdr>
        <w:top w:val="none" w:sz="0" w:space="0" w:color="auto"/>
        <w:left w:val="none" w:sz="0" w:space="0" w:color="auto"/>
        <w:bottom w:val="none" w:sz="0" w:space="0" w:color="auto"/>
        <w:right w:val="none" w:sz="0" w:space="0" w:color="auto"/>
      </w:divBdr>
    </w:div>
    <w:div w:id="829908299">
      <w:bodyDiv w:val="1"/>
      <w:marLeft w:val="0"/>
      <w:marRight w:val="0"/>
      <w:marTop w:val="0"/>
      <w:marBottom w:val="0"/>
      <w:divBdr>
        <w:top w:val="none" w:sz="0" w:space="0" w:color="auto"/>
        <w:left w:val="none" w:sz="0" w:space="0" w:color="auto"/>
        <w:bottom w:val="none" w:sz="0" w:space="0" w:color="auto"/>
        <w:right w:val="none" w:sz="0" w:space="0" w:color="auto"/>
      </w:divBdr>
    </w:div>
    <w:div w:id="830367858">
      <w:bodyDiv w:val="1"/>
      <w:marLeft w:val="0"/>
      <w:marRight w:val="0"/>
      <w:marTop w:val="0"/>
      <w:marBottom w:val="0"/>
      <w:divBdr>
        <w:top w:val="none" w:sz="0" w:space="0" w:color="auto"/>
        <w:left w:val="none" w:sz="0" w:space="0" w:color="auto"/>
        <w:bottom w:val="none" w:sz="0" w:space="0" w:color="auto"/>
        <w:right w:val="none" w:sz="0" w:space="0" w:color="auto"/>
      </w:divBdr>
    </w:div>
    <w:div w:id="830607554">
      <w:bodyDiv w:val="1"/>
      <w:marLeft w:val="0"/>
      <w:marRight w:val="0"/>
      <w:marTop w:val="0"/>
      <w:marBottom w:val="0"/>
      <w:divBdr>
        <w:top w:val="none" w:sz="0" w:space="0" w:color="auto"/>
        <w:left w:val="none" w:sz="0" w:space="0" w:color="auto"/>
        <w:bottom w:val="none" w:sz="0" w:space="0" w:color="auto"/>
        <w:right w:val="none" w:sz="0" w:space="0" w:color="auto"/>
      </w:divBdr>
    </w:div>
    <w:div w:id="831408864">
      <w:bodyDiv w:val="1"/>
      <w:marLeft w:val="0"/>
      <w:marRight w:val="0"/>
      <w:marTop w:val="0"/>
      <w:marBottom w:val="0"/>
      <w:divBdr>
        <w:top w:val="none" w:sz="0" w:space="0" w:color="auto"/>
        <w:left w:val="none" w:sz="0" w:space="0" w:color="auto"/>
        <w:bottom w:val="none" w:sz="0" w:space="0" w:color="auto"/>
        <w:right w:val="none" w:sz="0" w:space="0" w:color="auto"/>
      </w:divBdr>
    </w:div>
    <w:div w:id="831682770">
      <w:bodyDiv w:val="1"/>
      <w:marLeft w:val="0"/>
      <w:marRight w:val="0"/>
      <w:marTop w:val="0"/>
      <w:marBottom w:val="0"/>
      <w:divBdr>
        <w:top w:val="none" w:sz="0" w:space="0" w:color="auto"/>
        <w:left w:val="none" w:sz="0" w:space="0" w:color="auto"/>
        <w:bottom w:val="none" w:sz="0" w:space="0" w:color="auto"/>
        <w:right w:val="none" w:sz="0" w:space="0" w:color="auto"/>
      </w:divBdr>
    </w:div>
    <w:div w:id="831915305">
      <w:bodyDiv w:val="1"/>
      <w:marLeft w:val="0"/>
      <w:marRight w:val="0"/>
      <w:marTop w:val="0"/>
      <w:marBottom w:val="0"/>
      <w:divBdr>
        <w:top w:val="none" w:sz="0" w:space="0" w:color="auto"/>
        <w:left w:val="none" w:sz="0" w:space="0" w:color="auto"/>
        <w:bottom w:val="none" w:sz="0" w:space="0" w:color="auto"/>
        <w:right w:val="none" w:sz="0" w:space="0" w:color="auto"/>
      </w:divBdr>
    </w:div>
    <w:div w:id="832380774">
      <w:bodyDiv w:val="1"/>
      <w:marLeft w:val="0"/>
      <w:marRight w:val="0"/>
      <w:marTop w:val="0"/>
      <w:marBottom w:val="0"/>
      <w:divBdr>
        <w:top w:val="none" w:sz="0" w:space="0" w:color="auto"/>
        <w:left w:val="none" w:sz="0" w:space="0" w:color="auto"/>
        <w:bottom w:val="none" w:sz="0" w:space="0" w:color="auto"/>
        <w:right w:val="none" w:sz="0" w:space="0" w:color="auto"/>
      </w:divBdr>
    </w:div>
    <w:div w:id="833030966">
      <w:bodyDiv w:val="1"/>
      <w:marLeft w:val="0"/>
      <w:marRight w:val="0"/>
      <w:marTop w:val="0"/>
      <w:marBottom w:val="0"/>
      <w:divBdr>
        <w:top w:val="none" w:sz="0" w:space="0" w:color="auto"/>
        <w:left w:val="none" w:sz="0" w:space="0" w:color="auto"/>
        <w:bottom w:val="none" w:sz="0" w:space="0" w:color="auto"/>
        <w:right w:val="none" w:sz="0" w:space="0" w:color="auto"/>
      </w:divBdr>
    </w:div>
    <w:div w:id="834495778">
      <w:bodyDiv w:val="1"/>
      <w:marLeft w:val="0"/>
      <w:marRight w:val="0"/>
      <w:marTop w:val="0"/>
      <w:marBottom w:val="0"/>
      <w:divBdr>
        <w:top w:val="none" w:sz="0" w:space="0" w:color="auto"/>
        <w:left w:val="none" w:sz="0" w:space="0" w:color="auto"/>
        <w:bottom w:val="none" w:sz="0" w:space="0" w:color="auto"/>
        <w:right w:val="none" w:sz="0" w:space="0" w:color="auto"/>
      </w:divBdr>
    </w:div>
    <w:div w:id="834614703">
      <w:bodyDiv w:val="1"/>
      <w:marLeft w:val="0"/>
      <w:marRight w:val="0"/>
      <w:marTop w:val="0"/>
      <w:marBottom w:val="0"/>
      <w:divBdr>
        <w:top w:val="none" w:sz="0" w:space="0" w:color="auto"/>
        <w:left w:val="none" w:sz="0" w:space="0" w:color="auto"/>
        <w:bottom w:val="none" w:sz="0" w:space="0" w:color="auto"/>
        <w:right w:val="none" w:sz="0" w:space="0" w:color="auto"/>
      </w:divBdr>
    </w:div>
    <w:div w:id="835458251">
      <w:bodyDiv w:val="1"/>
      <w:marLeft w:val="0"/>
      <w:marRight w:val="0"/>
      <w:marTop w:val="0"/>
      <w:marBottom w:val="0"/>
      <w:divBdr>
        <w:top w:val="none" w:sz="0" w:space="0" w:color="auto"/>
        <w:left w:val="none" w:sz="0" w:space="0" w:color="auto"/>
        <w:bottom w:val="none" w:sz="0" w:space="0" w:color="auto"/>
        <w:right w:val="none" w:sz="0" w:space="0" w:color="auto"/>
      </w:divBdr>
    </w:div>
    <w:div w:id="835464832">
      <w:bodyDiv w:val="1"/>
      <w:marLeft w:val="0"/>
      <w:marRight w:val="0"/>
      <w:marTop w:val="0"/>
      <w:marBottom w:val="0"/>
      <w:divBdr>
        <w:top w:val="none" w:sz="0" w:space="0" w:color="auto"/>
        <w:left w:val="none" w:sz="0" w:space="0" w:color="auto"/>
        <w:bottom w:val="none" w:sz="0" w:space="0" w:color="auto"/>
        <w:right w:val="none" w:sz="0" w:space="0" w:color="auto"/>
      </w:divBdr>
    </w:div>
    <w:div w:id="836114213">
      <w:bodyDiv w:val="1"/>
      <w:marLeft w:val="0"/>
      <w:marRight w:val="0"/>
      <w:marTop w:val="0"/>
      <w:marBottom w:val="0"/>
      <w:divBdr>
        <w:top w:val="none" w:sz="0" w:space="0" w:color="auto"/>
        <w:left w:val="none" w:sz="0" w:space="0" w:color="auto"/>
        <w:bottom w:val="none" w:sz="0" w:space="0" w:color="auto"/>
        <w:right w:val="none" w:sz="0" w:space="0" w:color="auto"/>
      </w:divBdr>
    </w:div>
    <w:div w:id="836186877">
      <w:bodyDiv w:val="1"/>
      <w:marLeft w:val="0"/>
      <w:marRight w:val="0"/>
      <w:marTop w:val="0"/>
      <w:marBottom w:val="0"/>
      <w:divBdr>
        <w:top w:val="none" w:sz="0" w:space="0" w:color="auto"/>
        <w:left w:val="none" w:sz="0" w:space="0" w:color="auto"/>
        <w:bottom w:val="none" w:sz="0" w:space="0" w:color="auto"/>
        <w:right w:val="none" w:sz="0" w:space="0" w:color="auto"/>
      </w:divBdr>
    </w:div>
    <w:div w:id="836505573">
      <w:bodyDiv w:val="1"/>
      <w:marLeft w:val="0"/>
      <w:marRight w:val="0"/>
      <w:marTop w:val="0"/>
      <w:marBottom w:val="0"/>
      <w:divBdr>
        <w:top w:val="none" w:sz="0" w:space="0" w:color="auto"/>
        <w:left w:val="none" w:sz="0" w:space="0" w:color="auto"/>
        <w:bottom w:val="none" w:sz="0" w:space="0" w:color="auto"/>
        <w:right w:val="none" w:sz="0" w:space="0" w:color="auto"/>
      </w:divBdr>
    </w:div>
    <w:div w:id="837884903">
      <w:bodyDiv w:val="1"/>
      <w:marLeft w:val="0"/>
      <w:marRight w:val="0"/>
      <w:marTop w:val="0"/>
      <w:marBottom w:val="0"/>
      <w:divBdr>
        <w:top w:val="none" w:sz="0" w:space="0" w:color="auto"/>
        <w:left w:val="none" w:sz="0" w:space="0" w:color="auto"/>
        <w:bottom w:val="none" w:sz="0" w:space="0" w:color="auto"/>
        <w:right w:val="none" w:sz="0" w:space="0" w:color="auto"/>
      </w:divBdr>
    </w:div>
    <w:div w:id="838034016">
      <w:bodyDiv w:val="1"/>
      <w:marLeft w:val="0"/>
      <w:marRight w:val="0"/>
      <w:marTop w:val="0"/>
      <w:marBottom w:val="0"/>
      <w:divBdr>
        <w:top w:val="none" w:sz="0" w:space="0" w:color="auto"/>
        <w:left w:val="none" w:sz="0" w:space="0" w:color="auto"/>
        <w:bottom w:val="none" w:sz="0" w:space="0" w:color="auto"/>
        <w:right w:val="none" w:sz="0" w:space="0" w:color="auto"/>
      </w:divBdr>
    </w:div>
    <w:div w:id="840044405">
      <w:bodyDiv w:val="1"/>
      <w:marLeft w:val="0"/>
      <w:marRight w:val="0"/>
      <w:marTop w:val="0"/>
      <w:marBottom w:val="0"/>
      <w:divBdr>
        <w:top w:val="none" w:sz="0" w:space="0" w:color="auto"/>
        <w:left w:val="none" w:sz="0" w:space="0" w:color="auto"/>
        <w:bottom w:val="none" w:sz="0" w:space="0" w:color="auto"/>
        <w:right w:val="none" w:sz="0" w:space="0" w:color="auto"/>
      </w:divBdr>
    </w:div>
    <w:div w:id="840512754">
      <w:bodyDiv w:val="1"/>
      <w:marLeft w:val="0"/>
      <w:marRight w:val="0"/>
      <w:marTop w:val="0"/>
      <w:marBottom w:val="0"/>
      <w:divBdr>
        <w:top w:val="none" w:sz="0" w:space="0" w:color="auto"/>
        <w:left w:val="none" w:sz="0" w:space="0" w:color="auto"/>
        <w:bottom w:val="none" w:sz="0" w:space="0" w:color="auto"/>
        <w:right w:val="none" w:sz="0" w:space="0" w:color="auto"/>
      </w:divBdr>
    </w:div>
    <w:div w:id="841048187">
      <w:bodyDiv w:val="1"/>
      <w:marLeft w:val="0"/>
      <w:marRight w:val="0"/>
      <w:marTop w:val="0"/>
      <w:marBottom w:val="0"/>
      <w:divBdr>
        <w:top w:val="none" w:sz="0" w:space="0" w:color="auto"/>
        <w:left w:val="none" w:sz="0" w:space="0" w:color="auto"/>
        <w:bottom w:val="none" w:sz="0" w:space="0" w:color="auto"/>
        <w:right w:val="none" w:sz="0" w:space="0" w:color="auto"/>
      </w:divBdr>
    </w:div>
    <w:div w:id="841312933">
      <w:bodyDiv w:val="1"/>
      <w:marLeft w:val="0"/>
      <w:marRight w:val="0"/>
      <w:marTop w:val="0"/>
      <w:marBottom w:val="0"/>
      <w:divBdr>
        <w:top w:val="none" w:sz="0" w:space="0" w:color="auto"/>
        <w:left w:val="none" w:sz="0" w:space="0" w:color="auto"/>
        <w:bottom w:val="none" w:sz="0" w:space="0" w:color="auto"/>
        <w:right w:val="none" w:sz="0" w:space="0" w:color="auto"/>
      </w:divBdr>
    </w:div>
    <w:div w:id="842234669">
      <w:bodyDiv w:val="1"/>
      <w:marLeft w:val="0"/>
      <w:marRight w:val="0"/>
      <w:marTop w:val="0"/>
      <w:marBottom w:val="0"/>
      <w:divBdr>
        <w:top w:val="none" w:sz="0" w:space="0" w:color="auto"/>
        <w:left w:val="none" w:sz="0" w:space="0" w:color="auto"/>
        <w:bottom w:val="none" w:sz="0" w:space="0" w:color="auto"/>
        <w:right w:val="none" w:sz="0" w:space="0" w:color="auto"/>
      </w:divBdr>
    </w:div>
    <w:div w:id="842278464">
      <w:bodyDiv w:val="1"/>
      <w:marLeft w:val="0"/>
      <w:marRight w:val="0"/>
      <w:marTop w:val="0"/>
      <w:marBottom w:val="0"/>
      <w:divBdr>
        <w:top w:val="none" w:sz="0" w:space="0" w:color="auto"/>
        <w:left w:val="none" w:sz="0" w:space="0" w:color="auto"/>
        <w:bottom w:val="none" w:sz="0" w:space="0" w:color="auto"/>
        <w:right w:val="none" w:sz="0" w:space="0" w:color="auto"/>
      </w:divBdr>
    </w:div>
    <w:div w:id="842859792">
      <w:bodyDiv w:val="1"/>
      <w:marLeft w:val="0"/>
      <w:marRight w:val="0"/>
      <w:marTop w:val="0"/>
      <w:marBottom w:val="0"/>
      <w:divBdr>
        <w:top w:val="none" w:sz="0" w:space="0" w:color="auto"/>
        <w:left w:val="none" w:sz="0" w:space="0" w:color="auto"/>
        <w:bottom w:val="none" w:sz="0" w:space="0" w:color="auto"/>
        <w:right w:val="none" w:sz="0" w:space="0" w:color="auto"/>
      </w:divBdr>
    </w:div>
    <w:div w:id="844515472">
      <w:bodyDiv w:val="1"/>
      <w:marLeft w:val="0"/>
      <w:marRight w:val="0"/>
      <w:marTop w:val="0"/>
      <w:marBottom w:val="0"/>
      <w:divBdr>
        <w:top w:val="none" w:sz="0" w:space="0" w:color="auto"/>
        <w:left w:val="none" w:sz="0" w:space="0" w:color="auto"/>
        <w:bottom w:val="none" w:sz="0" w:space="0" w:color="auto"/>
        <w:right w:val="none" w:sz="0" w:space="0" w:color="auto"/>
      </w:divBdr>
    </w:div>
    <w:div w:id="844706885">
      <w:bodyDiv w:val="1"/>
      <w:marLeft w:val="0"/>
      <w:marRight w:val="0"/>
      <w:marTop w:val="0"/>
      <w:marBottom w:val="0"/>
      <w:divBdr>
        <w:top w:val="none" w:sz="0" w:space="0" w:color="auto"/>
        <w:left w:val="none" w:sz="0" w:space="0" w:color="auto"/>
        <w:bottom w:val="none" w:sz="0" w:space="0" w:color="auto"/>
        <w:right w:val="none" w:sz="0" w:space="0" w:color="auto"/>
      </w:divBdr>
    </w:div>
    <w:div w:id="847134509">
      <w:bodyDiv w:val="1"/>
      <w:marLeft w:val="0"/>
      <w:marRight w:val="0"/>
      <w:marTop w:val="0"/>
      <w:marBottom w:val="0"/>
      <w:divBdr>
        <w:top w:val="none" w:sz="0" w:space="0" w:color="auto"/>
        <w:left w:val="none" w:sz="0" w:space="0" w:color="auto"/>
        <w:bottom w:val="none" w:sz="0" w:space="0" w:color="auto"/>
        <w:right w:val="none" w:sz="0" w:space="0" w:color="auto"/>
      </w:divBdr>
    </w:div>
    <w:div w:id="847913294">
      <w:bodyDiv w:val="1"/>
      <w:marLeft w:val="0"/>
      <w:marRight w:val="0"/>
      <w:marTop w:val="0"/>
      <w:marBottom w:val="0"/>
      <w:divBdr>
        <w:top w:val="none" w:sz="0" w:space="0" w:color="auto"/>
        <w:left w:val="none" w:sz="0" w:space="0" w:color="auto"/>
        <w:bottom w:val="none" w:sz="0" w:space="0" w:color="auto"/>
        <w:right w:val="none" w:sz="0" w:space="0" w:color="auto"/>
      </w:divBdr>
    </w:div>
    <w:div w:id="848105027">
      <w:bodyDiv w:val="1"/>
      <w:marLeft w:val="0"/>
      <w:marRight w:val="0"/>
      <w:marTop w:val="0"/>
      <w:marBottom w:val="0"/>
      <w:divBdr>
        <w:top w:val="none" w:sz="0" w:space="0" w:color="auto"/>
        <w:left w:val="none" w:sz="0" w:space="0" w:color="auto"/>
        <w:bottom w:val="none" w:sz="0" w:space="0" w:color="auto"/>
        <w:right w:val="none" w:sz="0" w:space="0" w:color="auto"/>
      </w:divBdr>
    </w:div>
    <w:div w:id="848524441">
      <w:bodyDiv w:val="1"/>
      <w:marLeft w:val="0"/>
      <w:marRight w:val="0"/>
      <w:marTop w:val="0"/>
      <w:marBottom w:val="0"/>
      <w:divBdr>
        <w:top w:val="none" w:sz="0" w:space="0" w:color="auto"/>
        <w:left w:val="none" w:sz="0" w:space="0" w:color="auto"/>
        <w:bottom w:val="none" w:sz="0" w:space="0" w:color="auto"/>
        <w:right w:val="none" w:sz="0" w:space="0" w:color="auto"/>
      </w:divBdr>
    </w:div>
    <w:div w:id="848760300">
      <w:bodyDiv w:val="1"/>
      <w:marLeft w:val="0"/>
      <w:marRight w:val="0"/>
      <w:marTop w:val="0"/>
      <w:marBottom w:val="0"/>
      <w:divBdr>
        <w:top w:val="none" w:sz="0" w:space="0" w:color="auto"/>
        <w:left w:val="none" w:sz="0" w:space="0" w:color="auto"/>
        <w:bottom w:val="none" w:sz="0" w:space="0" w:color="auto"/>
        <w:right w:val="none" w:sz="0" w:space="0" w:color="auto"/>
      </w:divBdr>
    </w:div>
    <w:div w:id="849880006">
      <w:bodyDiv w:val="1"/>
      <w:marLeft w:val="0"/>
      <w:marRight w:val="0"/>
      <w:marTop w:val="0"/>
      <w:marBottom w:val="0"/>
      <w:divBdr>
        <w:top w:val="none" w:sz="0" w:space="0" w:color="auto"/>
        <w:left w:val="none" w:sz="0" w:space="0" w:color="auto"/>
        <w:bottom w:val="none" w:sz="0" w:space="0" w:color="auto"/>
        <w:right w:val="none" w:sz="0" w:space="0" w:color="auto"/>
      </w:divBdr>
    </w:div>
    <w:div w:id="850408537">
      <w:bodyDiv w:val="1"/>
      <w:marLeft w:val="0"/>
      <w:marRight w:val="0"/>
      <w:marTop w:val="0"/>
      <w:marBottom w:val="0"/>
      <w:divBdr>
        <w:top w:val="none" w:sz="0" w:space="0" w:color="auto"/>
        <w:left w:val="none" w:sz="0" w:space="0" w:color="auto"/>
        <w:bottom w:val="none" w:sz="0" w:space="0" w:color="auto"/>
        <w:right w:val="none" w:sz="0" w:space="0" w:color="auto"/>
      </w:divBdr>
    </w:div>
    <w:div w:id="850991027">
      <w:bodyDiv w:val="1"/>
      <w:marLeft w:val="0"/>
      <w:marRight w:val="0"/>
      <w:marTop w:val="0"/>
      <w:marBottom w:val="0"/>
      <w:divBdr>
        <w:top w:val="none" w:sz="0" w:space="0" w:color="auto"/>
        <w:left w:val="none" w:sz="0" w:space="0" w:color="auto"/>
        <w:bottom w:val="none" w:sz="0" w:space="0" w:color="auto"/>
        <w:right w:val="none" w:sz="0" w:space="0" w:color="auto"/>
      </w:divBdr>
    </w:div>
    <w:div w:id="850996936">
      <w:bodyDiv w:val="1"/>
      <w:marLeft w:val="0"/>
      <w:marRight w:val="0"/>
      <w:marTop w:val="0"/>
      <w:marBottom w:val="0"/>
      <w:divBdr>
        <w:top w:val="none" w:sz="0" w:space="0" w:color="auto"/>
        <w:left w:val="none" w:sz="0" w:space="0" w:color="auto"/>
        <w:bottom w:val="none" w:sz="0" w:space="0" w:color="auto"/>
        <w:right w:val="none" w:sz="0" w:space="0" w:color="auto"/>
      </w:divBdr>
    </w:div>
    <w:div w:id="851190394">
      <w:bodyDiv w:val="1"/>
      <w:marLeft w:val="0"/>
      <w:marRight w:val="0"/>
      <w:marTop w:val="0"/>
      <w:marBottom w:val="0"/>
      <w:divBdr>
        <w:top w:val="none" w:sz="0" w:space="0" w:color="auto"/>
        <w:left w:val="none" w:sz="0" w:space="0" w:color="auto"/>
        <w:bottom w:val="none" w:sz="0" w:space="0" w:color="auto"/>
        <w:right w:val="none" w:sz="0" w:space="0" w:color="auto"/>
      </w:divBdr>
    </w:div>
    <w:div w:id="851796159">
      <w:bodyDiv w:val="1"/>
      <w:marLeft w:val="0"/>
      <w:marRight w:val="0"/>
      <w:marTop w:val="0"/>
      <w:marBottom w:val="0"/>
      <w:divBdr>
        <w:top w:val="none" w:sz="0" w:space="0" w:color="auto"/>
        <w:left w:val="none" w:sz="0" w:space="0" w:color="auto"/>
        <w:bottom w:val="none" w:sz="0" w:space="0" w:color="auto"/>
        <w:right w:val="none" w:sz="0" w:space="0" w:color="auto"/>
      </w:divBdr>
    </w:div>
    <w:div w:id="851839415">
      <w:bodyDiv w:val="1"/>
      <w:marLeft w:val="0"/>
      <w:marRight w:val="0"/>
      <w:marTop w:val="0"/>
      <w:marBottom w:val="0"/>
      <w:divBdr>
        <w:top w:val="none" w:sz="0" w:space="0" w:color="auto"/>
        <w:left w:val="none" w:sz="0" w:space="0" w:color="auto"/>
        <w:bottom w:val="none" w:sz="0" w:space="0" w:color="auto"/>
        <w:right w:val="none" w:sz="0" w:space="0" w:color="auto"/>
      </w:divBdr>
    </w:div>
    <w:div w:id="854273366">
      <w:bodyDiv w:val="1"/>
      <w:marLeft w:val="0"/>
      <w:marRight w:val="0"/>
      <w:marTop w:val="0"/>
      <w:marBottom w:val="0"/>
      <w:divBdr>
        <w:top w:val="none" w:sz="0" w:space="0" w:color="auto"/>
        <w:left w:val="none" w:sz="0" w:space="0" w:color="auto"/>
        <w:bottom w:val="none" w:sz="0" w:space="0" w:color="auto"/>
        <w:right w:val="none" w:sz="0" w:space="0" w:color="auto"/>
      </w:divBdr>
    </w:div>
    <w:div w:id="854425001">
      <w:bodyDiv w:val="1"/>
      <w:marLeft w:val="0"/>
      <w:marRight w:val="0"/>
      <w:marTop w:val="0"/>
      <w:marBottom w:val="0"/>
      <w:divBdr>
        <w:top w:val="none" w:sz="0" w:space="0" w:color="auto"/>
        <w:left w:val="none" w:sz="0" w:space="0" w:color="auto"/>
        <w:bottom w:val="none" w:sz="0" w:space="0" w:color="auto"/>
        <w:right w:val="none" w:sz="0" w:space="0" w:color="auto"/>
      </w:divBdr>
    </w:div>
    <w:div w:id="854735209">
      <w:bodyDiv w:val="1"/>
      <w:marLeft w:val="0"/>
      <w:marRight w:val="0"/>
      <w:marTop w:val="0"/>
      <w:marBottom w:val="0"/>
      <w:divBdr>
        <w:top w:val="none" w:sz="0" w:space="0" w:color="auto"/>
        <w:left w:val="none" w:sz="0" w:space="0" w:color="auto"/>
        <w:bottom w:val="none" w:sz="0" w:space="0" w:color="auto"/>
        <w:right w:val="none" w:sz="0" w:space="0" w:color="auto"/>
      </w:divBdr>
    </w:div>
    <w:div w:id="855076825">
      <w:bodyDiv w:val="1"/>
      <w:marLeft w:val="0"/>
      <w:marRight w:val="0"/>
      <w:marTop w:val="0"/>
      <w:marBottom w:val="0"/>
      <w:divBdr>
        <w:top w:val="none" w:sz="0" w:space="0" w:color="auto"/>
        <w:left w:val="none" w:sz="0" w:space="0" w:color="auto"/>
        <w:bottom w:val="none" w:sz="0" w:space="0" w:color="auto"/>
        <w:right w:val="none" w:sz="0" w:space="0" w:color="auto"/>
      </w:divBdr>
    </w:div>
    <w:div w:id="855730827">
      <w:bodyDiv w:val="1"/>
      <w:marLeft w:val="0"/>
      <w:marRight w:val="0"/>
      <w:marTop w:val="0"/>
      <w:marBottom w:val="0"/>
      <w:divBdr>
        <w:top w:val="none" w:sz="0" w:space="0" w:color="auto"/>
        <w:left w:val="none" w:sz="0" w:space="0" w:color="auto"/>
        <w:bottom w:val="none" w:sz="0" w:space="0" w:color="auto"/>
        <w:right w:val="none" w:sz="0" w:space="0" w:color="auto"/>
      </w:divBdr>
    </w:div>
    <w:div w:id="856431640">
      <w:bodyDiv w:val="1"/>
      <w:marLeft w:val="0"/>
      <w:marRight w:val="0"/>
      <w:marTop w:val="0"/>
      <w:marBottom w:val="0"/>
      <w:divBdr>
        <w:top w:val="none" w:sz="0" w:space="0" w:color="auto"/>
        <w:left w:val="none" w:sz="0" w:space="0" w:color="auto"/>
        <w:bottom w:val="none" w:sz="0" w:space="0" w:color="auto"/>
        <w:right w:val="none" w:sz="0" w:space="0" w:color="auto"/>
      </w:divBdr>
    </w:div>
    <w:div w:id="859314216">
      <w:bodyDiv w:val="1"/>
      <w:marLeft w:val="0"/>
      <w:marRight w:val="0"/>
      <w:marTop w:val="0"/>
      <w:marBottom w:val="0"/>
      <w:divBdr>
        <w:top w:val="none" w:sz="0" w:space="0" w:color="auto"/>
        <w:left w:val="none" w:sz="0" w:space="0" w:color="auto"/>
        <w:bottom w:val="none" w:sz="0" w:space="0" w:color="auto"/>
        <w:right w:val="none" w:sz="0" w:space="0" w:color="auto"/>
      </w:divBdr>
    </w:div>
    <w:div w:id="861017257">
      <w:bodyDiv w:val="1"/>
      <w:marLeft w:val="0"/>
      <w:marRight w:val="0"/>
      <w:marTop w:val="0"/>
      <w:marBottom w:val="0"/>
      <w:divBdr>
        <w:top w:val="none" w:sz="0" w:space="0" w:color="auto"/>
        <w:left w:val="none" w:sz="0" w:space="0" w:color="auto"/>
        <w:bottom w:val="none" w:sz="0" w:space="0" w:color="auto"/>
        <w:right w:val="none" w:sz="0" w:space="0" w:color="auto"/>
      </w:divBdr>
    </w:div>
    <w:div w:id="861478083">
      <w:bodyDiv w:val="1"/>
      <w:marLeft w:val="0"/>
      <w:marRight w:val="0"/>
      <w:marTop w:val="0"/>
      <w:marBottom w:val="0"/>
      <w:divBdr>
        <w:top w:val="none" w:sz="0" w:space="0" w:color="auto"/>
        <w:left w:val="none" w:sz="0" w:space="0" w:color="auto"/>
        <w:bottom w:val="none" w:sz="0" w:space="0" w:color="auto"/>
        <w:right w:val="none" w:sz="0" w:space="0" w:color="auto"/>
      </w:divBdr>
    </w:div>
    <w:div w:id="861628328">
      <w:bodyDiv w:val="1"/>
      <w:marLeft w:val="0"/>
      <w:marRight w:val="0"/>
      <w:marTop w:val="0"/>
      <w:marBottom w:val="0"/>
      <w:divBdr>
        <w:top w:val="none" w:sz="0" w:space="0" w:color="auto"/>
        <w:left w:val="none" w:sz="0" w:space="0" w:color="auto"/>
        <w:bottom w:val="none" w:sz="0" w:space="0" w:color="auto"/>
        <w:right w:val="none" w:sz="0" w:space="0" w:color="auto"/>
      </w:divBdr>
    </w:div>
    <w:div w:id="861750016">
      <w:bodyDiv w:val="1"/>
      <w:marLeft w:val="0"/>
      <w:marRight w:val="0"/>
      <w:marTop w:val="0"/>
      <w:marBottom w:val="0"/>
      <w:divBdr>
        <w:top w:val="none" w:sz="0" w:space="0" w:color="auto"/>
        <w:left w:val="none" w:sz="0" w:space="0" w:color="auto"/>
        <w:bottom w:val="none" w:sz="0" w:space="0" w:color="auto"/>
        <w:right w:val="none" w:sz="0" w:space="0" w:color="auto"/>
      </w:divBdr>
    </w:div>
    <w:div w:id="861893655">
      <w:bodyDiv w:val="1"/>
      <w:marLeft w:val="0"/>
      <w:marRight w:val="0"/>
      <w:marTop w:val="0"/>
      <w:marBottom w:val="0"/>
      <w:divBdr>
        <w:top w:val="none" w:sz="0" w:space="0" w:color="auto"/>
        <w:left w:val="none" w:sz="0" w:space="0" w:color="auto"/>
        <w:bottom w:val="none" w:sz="0" w:space="0" w:color="auto"/>
        <w:right w:val="none" w:sz="0" w:space="0" w:color="auto"/>
      </w:divBdr>
    </w:div>
    <w:div w:id="862788756">
      <w:bodyDiv w:val="1"/>
      <w:marLeft w:val="0"/>
      <w:marRight w:val="0"/>
      <w:marTop w:val="0"/>
      <w:marBottom w:val="0"/>
      <w:divBdr>
        <w:top w:val="none" w:sz="0" w:space="0" w:color="auto"/>
        <w:left w:val="none" w:sz="0" w:space="0" w:color="auto"/>
        <w:bottom w:val="none" w:sz="0" w:space="0" w:color="auto"/>
        <w:right w:val="none" w:sz="0" w:space="0" w:color="auto"/>
      </w:divBdr>
    </w:div>
    <w:div w:id="862981468">
      <w:bodyDiv w:val="1"/>
      <w:marLeft w:val="0"/>
      <w:marRight w:val="0"/>
      <w:marTop w:val="0"/>
      <w:marBottom w:val="0"/>
      <w:divBdr>
        <w:top w:val="none" w:sz="0" w:space="0" w:color="auto"/>
        <w:left w:val="none" w:sz="0" w:space="0" w:color="auto"/>
        <w:bottom w:val="none" w:sz="0" w:space="0" w:color="auto"/>
        <w:right w:val="none" w:sz="0" w:space="0" w:color="auto"/>
      </w:divBdr>
    </w:div>
    <w:div w:id="863177109">
      <w:bodyDiv w:val="1"/>
      <w:marLeft w:val="0"/>
      <w:marRight w:val="0"/>
      <w:marTop w:val="0"/>
      <w:marBottom w:val="0"/>
      <w:divBdr>
        <w:top w:val="none" w:sz="0" w:space="0" w:color="auto"/>
        <w:left w:val="none" w:sz="0" w:space="0" w:color="auto"/>
        <w:bottom w:val="none" w:sz="0" w:space="0" w:color="auto"/>
        <w:right w:val="none" w:sz="0" w:space="0" w:color="auto"/>
      </w:divBdr>
    </w:div>
    <w:div w:id="864908043">
      <w:bodyDiv w:val="1"/>
      <w:marLeft w:val="0"/>
      <w:marRight w:val="0"/>
      <w:marTop w:val="0"/>
      <w:marBottom w:val="0"/>
      <w:divBdr>
        <w:top w:val="none" w:sz="0" w:space="0" w:color="auto"/>
        <w:left w:val="none" w:sz="0" w:space="0" w:color="auto"/>
        <w:bottom w:val="none" w:sz="0" w:space="0" w:color="auto"/>
        <w:right w:val="none" w:sz="0" w:space="0" w:color="auto"/>
      </w:divBdr>
    </w:div>
    <w:div w:id="865025219">
      <w:bodyDiv w:val="1"/>
      <w:marLeft w:val="0"/>
      <w:marRight w:val="0"/>
      <w:marTop w:val="0"/>
      <w:marBottom w:val="0"/>
      <w:divBdr>
        <w:top w:val="none" w:sz="0" w:space="0" w:color="auto"/>
        <w:left w:val="none" w:sz="0" w:space="0" w:color="auto"/>
        <w:bottom w:val="none" w:sz="0" w:space="0" w:color="auto"/>
        <w:right w:val="none" w:sz="0" w:space="0" w:color="auto"/>
      </w:divBdr>
    </w:div>
    <w:div w:id="865338784">
      <w:bodyDiv w:val="1"/>
      <w:marLeft w:val="0"/>
      <w:marRight w:val="0"/>
      <w:marTop w:val="0"/>
      <w:marBottom w:val="0"/>
      <w:divBdr>
        <w:top w:val="none" w:sz="0" w:space="0" w:color="auto"/>
        <w:left w:val="none" w:sz="0" w:space="0" w:color="auto"/>
        <w:bottom w:val="none" w:sz="0" w:space="0" w:color="auto"/>
        <w:right w:val="none" w:sz="0" w:space="0" w:color="auto"/>
      </w:divBdr>
    </w:div>
    <w:div w:id="867180651">
      <w:bodyDiv w:val="1"/>
      <w:marLeft w:val="0"/>
      <w:marRight w:val="0"/>
      <w:marTop w:val="0"/>
      <w:marBottom w:val="0"/>
      <w:divBdr>
        <w:top w:val="none" w:sz="0" w:space="0" w:color="auto"/>
        <w:left w:val="none" w:sz="0" w:space="0" w:color="auto"/>
        <w:bottom w:val="none" w:sz="0" w:space="0" w:color="auto"/>
        <w:right w:val="none" w:sz="0" w:space="0" w:color="auto"/>
      </w:divBdr>
    </w:div>
    <w:div w:id="868032800">
      <w:bodyDiv w:val="1"/>
      <w:marLeft w:val="0"/>
      <w:marRight w:val="0"/>
      <w:marTop w:val="0"/>
      <w:marBottom w:val="0"/>
      <w:divBdr>
        <w:top w:val="none" w:sz="0" w:space="0" w:color="auto"/>
        <w:left w:val="none" w:sz="0" w:space="0" w:color="auto"/>
        <w:bottom w:val="none" w:sz="0" w:space="0" w:color="auto"/>
        <w:right w:val="none" w:sz="0" w:space="0" w:color="auto"/>
      </w:divBdr>
    </w:div>
    <w:div w:id="868688271">
      <w:bodyDiv w:val="1"/>
      <w:marLeft w:val="0"/>
      <w:marRight w:val="0"/>
      <w:marTop w:val="0"/>
      <w:marBottom w:val="0"/>
      <w:divBdr>
        <w:top w:val="none" w:sz="0" w:space="0" w:color="auto"/>
        <w:left w:val="none" w:sz="0" w:space="0" w:color="auto"/>
        <w:bottom w:val="none" w:sz="0" w:space="0" w:color="auto"/>
        <w:right w:val="none" w:sz="0" w:space="0" w:color="auto"/>
      </w:divBdr>
    </w:div>
    <w:div w:id="868761419">
      <w:bodyDiv w:val="1"/>
      <w:marLeft w:val="0"/>
      <w:marRight w:val="0"/>
      <w:marTop w:val="0"/>
      <w:marBottom w:val="0"/>
      <w:divBdr>
        <w:top w:val="none" w:sz="0" w:space="0" w:color="auto"/>
        <w:left w:val="none" w:sz="0" w:space="0" w:color="auto"/>
        <w:bottom w:val="none" w:sz="0" w:space="0" w:color="auto"/>
        <w:right w:val="none" w:sz="0" w:space="0" w:color="auto"/>
      </w:divBdr>
    </w:div>
    <w:div w:id="868951778">
      <w:bodyDiv w:val="1"/>
      <w:marLeft w:val="0"/>
      <w:marRight w:val="0"/>
      <w:marTop w:val="0"/>
      <w:marBottom w:val="0"/>
      <w:divBdr>
        <w:top w:val="none" w:sz="0" w:space="0" w:color="auto"/>
        <w:left w:val="none" w:sz="0" w:space="0" w:color="auto"/>
        <w:bottom w:val="none" w:sz="0" w:space="0" w:color="auto"/>
        <w:right w:val="none" w:sz="0" w:space="0" w:color="auto"/>
      </w:divBdr>
    </w:div>
    <w:div w:id="870151517">
      <w:bodyDiv w:val="1"/>
      <w:marLeft w:val="0"/>
      <w:marRight w:val="0"/>
      <w:marTop w:val="0"/>
      <w:marBottom w:val="0"/>
      <w:divBdr>
        <w:top w:val="none" w:sz="0" w:space="0" w:color="auto"/>
        <w:left w:val="none" w:sz="0" w:space="0" w:color="auto"/>
        <w:bottom w:val="none" w:sz="0" w:space="0" w:color="auto"/>
        <w:right w:val="none" w:sz="0" w:space="0" w:color="auto"/>
      </w:divBdr>
    </w:div>
    <w:div w:id="870461986">
      <w:bodyDiv w:val="1"/>
      <w:marLeft w:val="0"/>
      <w:marRight w:val="0"/>
      <w:marTop w:val="0"/>
      <w:marBottom w:val="0"/>
      <w:divBdr>
        <w:top w:val="none" w:sz="0" w:space="0" w:color="auto"/>
        <w:left w:val="none" w:sz="0" w:space="0" w:color="auto"/>
        <w:bottom w:val="none" w:sz="0" w:space="0" w:color="auto"/>
        <w:right w:val="none" w:sz="0" w:space="0" w:color="auto"/>
      </w:divBdr>
    </w:div>
    <w:div w:id="871306575">
      <w:bodyDiv w:val="1"/>
      <w:marLeft w:val="0"/>
      <w:marRight w:val="0"/>
      <w:marTop w:val="0"/>
      <w:marBottom w:val="0"/>
      <w:divBdr>
        <w:top w:val="none" w:sz="0" w:space="0" w:color="auto"/>
        <w:left w:val="none" w:sz="0" w:space="0" w:color="auto"/>
        <w:bottom w:val="none" w:sz="0" w:space="0" w:color="auto"/>
        <w:right w:val="none" w:sz="0" w:space="0" w:color="auto"/>
      </w:divBdr>
    </w:div>
    <w:div w:id="872352537">
      <w:bodyDiv w:val="1"/>
      <w:marLeft w:val="0"/>
      <w:marRight w:val="0"/>
      <w:marTop w:val="0"/>
      <w:marBottom w:val="0"/>
      <w:divBdr>
        <w:top w:val="none" w:sz="0" w:space="0" w:color="auto"/>
        <w:left w:val="none" w:sz="0" w:space="0" w:color="auto"/>
        <w:bottom w:val="none" w:sz="0" w:space="0" w:color="auto"/>
        <w:right w:val="none" w:sz="0" w:space="0" w:color="auto"/>
      </w:divBdr>
    </w:div>
    <w:div w:id="873540811">
      <w:bodyDiv w:val="1"/>
      <w:marLeft w:val="0"/>
      <w:marRight w:val="0"/>
      <w:marTop w:val="0"/>
      <w:marBottom w:val="0"/>
      <w:divBdr>
        <w:top w:val="none" w:sz="0" w:space="0" w:color="auto"/>
        <w:left w:val="none" w:sz="0" w:space="0" w:color="auto"/>
        <w:bottom w:val="none" w:sz="0" w:space="0" w:color="auto"/>
        <w:right w:val="none" w:sz="0" w:space="0" w:color="auto"/>
      </w:divBdr>
    </w:div>
    <w:div w:id="873661011">
      <w:bodyDiv w:val="1"/>
      <w:marLeft w:val="0"/>
      <w:marRight w:val="0"/>
      <w:marTop w:val="0"/>
      <w:marBottom w:val="0"/>
      <w:divBdr>
        <w:top w:val="none" w:sz="0" w:space="0" w:color="auto"/>
        <w:left w:val="none" w:sz="0" w:space="0" w:color="auto"/>
        <w:bottom w:val="none" w:sz="0" w:space="0" w:color="auto"/>
        <w:right w:val="none" w:sz="0" w:space="0" w:color="auto"/>
      </w:divBdr>
    </w:div>
    <w:div w:id="874197172">
      <w:bodyDiv w:val="1"/>
      <w:marLeft w:val="0"/>
      <w:marRight w:val="0"/>
      <w:marTop w:val="0"/>
      <w:marBottom w:val="0"/>
      <w:divBdr>
        <w:top w:val="none" w:sz="0" w:space="0" w:color="auto"/>
        <w:left w:val="none" w:sz="0" w:space="0" w:color="auto"/>
        <w:bottom w:val="none" w:sz="0" w:space="0" w:color="auto"/>
        <w:right w:val="none" w:sz="0" w:space="0" w:color="auto"/>
      </w:divBdr>
    </w:div>
    <w:div w:id="874200551">
      <w:bodyDiv w:val="1"/>
      <w:marLeft w:val="0"/>
      <w:marRight w:val="0"/>
      <w:marTop w:val="0"/>
      <w:marBottom w:val="0"/>
      <w:divBdr>
        <w:top w:val="none" w:sz="0" w:space="0" w:color="auto"/>
        <w:left w:val="none" w:sz="0" w:space="0" w:color="auto"/>
        <w:bottom w:val="none" w:sz="0" w:space="0" w:color="auto"/>
        <w:right w:val="none" w:sz="0" w:space="0" w:color="auto"/>
      </w:divBdr>
    </w:div>
    <w:div w:id="876283172">
      <w:bodyDiv w:val="1"/>
      <w:marLeft w:val="0"/>
      <w:marRight w:val="0"/>
      <w:marTop w:val="0"/>
      <w:marBottom w:val="0"/>
      <w:divBdr>
        <w:top w:val="none" w:sz="0" w:space="0" w:color="auto"/>
        <w:left w:val="none" w:sz="0" w:space="0" w:color="auto"/>
        <w:bottom w:val="none" w:sz="0" w:space="0" w:color="auto"/>
        <w:right w:val="none" w:sz="0" w:space="0" w:color="auto"/>
      </w:divBdr>
    </w:div>
    <w:div w:id="876743817">
      <w:bodyDiv w:val="1"/>
      <w:marLeft w:val="0"/>
      <w:marRight w:val="0"/>
      <w:marTop w:val="0"/>
      <w:marBottom w:val="0"/>
      <w:divBdr>
        <w:top w:val="none" w:sz="0" w:space="0" w:color="auto"/>
        <w:left w:val="none" w:sz="0" w:space="0" w:color="auto"/>
        <w:bottom w:val="none" w:sz="0" w:space="0" w:color="auto"/>
        <w:right w:val="none" w:sz="0" w:space="0" w:color="auto"/>
      </w:divBdr>
    </w:div>
    <w:div w:id="876893481">
      <w:bodyDiv w:val="1"/>
      <w:marLeft w:val="0"/>
      <w:marRight w:val="0"/>
      <w:marTop w:val="0"/>
      <w:marBottom w:val="0"/>
      <w:divBdr>
        <w:top w:val="none" w:sz="0" w:space="0" w:color="auto"/>
        <w:left w:val="none" w:sz="0" w:space="0" w:color="auto"/>
        <w:bottom w:val="none" w:sz="0" w:space="0" w:color="auto"/>
        <w:right w:val="none" w:sz="0" w:space="0" w:color="auto"/>
      </w:divBdr>
    </w:div>
    <w:div w:id="877353019">
      <w:bodyDiv w:val="1"/>
      <w:marLeft w:val="0"/>
      <w:marRight w:val="0"/>
      <w:marTop w:val="0"/>
      <w:marBottom w:val="0"/>
      <w:divBdr>
        <w:top w:val="none" w:sz="0" w:space="0" w:color="auto"/>
        <w:left w:val="none" w:sz="0" w:space="0" w:color="auto"/>
        <w:bottom w:val="none" w:sz="0" w:space="0" w:color="auto"/>
        <w:right w:val="none" w:sz="0" w:space="0" w:color="auto"/>
      </w:divBdr>
    </w:div>
    <w:div w:id="878131298">
      <w:bodyDiv w:val="1"/>
      <w:marLeft w:val="0"/>
      <w:marRight w:val="0"/>
      <w:marTop w:val="0"/>
      <w:marBottom w:val="0"/>
      <w:divBdr>
        <w:top w:val="none" w:sz="0" w:space="0" w:color="auto"/>
        <w:left w:val="none" w:sz="0" w:space="0" w:color="auto"/>
        <w:bottom w:val="none" w:sz="0" w:space="0" w:color="auto"/>
        <w:right w:val="none" w:sz="0" w:space="0" w:color="auto"/>
      </w:divBdr>
    </w:div>
    <w:div w:id="878204714">
      <w:bodyDiv w:val="1"/>
      <w:marLeft w:val="0"/>
      <w:marRight w:val="0"/>
      <w:marTop w:val="0"/>
      <w:marBottom w:val="0"/>
      <w:divBdr>
        <w:top w:val="none" w:sz="0" w:space="0" w:color="auto"/>
        <w:left w:val="none" w:sz="0" w:space="0" w:color="auto"/>
        <w:bottom w:val="none" w:sz="0" w:space="0" w:color="auto"/>
        <w:right w:val="none" w:sz="0" w:space="0" w:color="auto"/>
      </w:divBdr>
    </w:div>
    <w:div w:id="878323627">
      <w:bodyDiv w:val="1"/>
      <w:marLeft w:val="0"/>
      <w:marRight w:val="0"/>
      <w:marTop w:val="0"/>
      <w:marBottom w:val="0"/>
      <w:divBdr>
        <w:top w:val="none" w:sz="0" w:space="0" w:color="auto"/>
        <w:left w:val="none" w:sz="0" w:space="0" w:color="auto"/>
        <w:bottom w:val="none" w:sz="0" w:space="0" w:color="auto"/>
        <w:right w:val="none" w:sz="0" w:space="0" w:color="auto"/>
      </w:divBdr>
    </w:div>
    <w:div w:id="879173168">
      <w:bodyDiv w:val="1"/>
      <w:marLeft w:val="0"/>
      <w:marRight w:val="0"/>
      <w:marTop w:val="0"/>
      <w:marBottom w:val="0"/>
      <w:divBdr>
        <w:top w:val="none" w:sz="0" w:space="0" w:color="auto"/>
        <w:left w:val="none" w:sz="0" w:space="0" w:color="auto"/>
        <w:bottom w:val="none" w:sz="0" w:space="0" w:color="auto"/>
        <w:right w:val="none" w:sz="0" w:space="0" w:color="auto"/>
      </w:divBdr>
    </w:div>
    <w:div w:id="880704324">
      <w:bodyDiv w:val="1"/>
      <w:marLeft w:val="0"/>
      <w:marRight w:val="0"/>
      <w:marTop w:val="0"/>
      <w:marBottom w:val="0"/>
      <w:divBdr>
        <w:top w:val="none" w:sz="0" w:space="0" w:color="auto"/>
        <w:left w:val="none" w:sz="0" w:space="0" w:color="auto"/>
        <w:bottom w:val="none" w:sz="0" w:space="0" w:color="auto"/>
        <w:right w:val="none" w:sz="0" w:space="0" w:color="auto"/>
      </w:divBdr>
    </w:div>
    <w:div w:id="881408761">
      <w:bodyDiv w:val="1"/>
      <w:marLeft w:val="0"/>
      <w:marRight w:val="0"/>
      <w:marTop w:val="0"/>
      <w:marBottom w:val="0"/>
      <w:divBdr>
        <w:top w:val="none" w:sz="0" w:space="0" w:color="auto"/>
        <w:left w:val="none" w:sz="0" w:space="0" w:color="auto"/>
        <w:bottom w:val="none" w:sz="0" w:space="0" w:color="auto"/>
        <w:right w:val="none" w:sz="0" w:space="0" w:color="auto"/>
      </w:divBdr>
    </w:div>
    <w:div w:id="881600640">
      <w:bodyDiv w:val="1"/>
      <w:marLeft w:val="0"/>
      <w:marRight w:val="0"/>
      <w:marTop w:val="0"/>
      <w:marBottom w:val="0"/>
      <w:divBdr>
        <w:top w:val="none" w:sz="0" w:space="0" w:color="auto"/>
        <w:left w:val="none" w:sz="0" w:space="0" w:color="auto"/>
        <w:bottom w:val="none" w:sz="0" w:space="0" w:color="auto"/>
        <w:right w:val="none" w:sz="0" w:space="0" w:color="auto"/>
      </w:divBdr>
    </w:div>
    <w:div w:id="881788677">
      <w:bodyDiv w:val="1"/>
      <w:marLeft w:val="0"/>
      <w:marRight w:val="0"/>
      <w:marTop w:val="0"/>
      <w:marBottom w:val="0"/>
      <w:divBdr>
        <w:top w:val="none" w:sz="0" w:space="0" w:color="auto"/>
        <w:left w:val="none" w:sz="0" w:space="0" w:color="auto"/>
        <w:bottom w:val="none" w:sz="0" w:space="0" w:color="auto"/>
        <w:right w:val="none" w:sz="0" w:space="0" w:color="auto"/>
      </w:divBdr>
    </w:div>
    <w:div w:id="882136257">
      <w:bodyDiv w:val="1"/>
      <w:marLeft w:val="0"/>
      <w:marRight w:val="0"/>
      <w:marTop w:val="0"/>
      <w:marBottom w:val="0"/>
      <w:divBdr>
        <w:top w:val="none" w:sz="0" w:space="0" w:color="auto"/>
        <w:left w:val="none" w:sz="0" w:space="0" w:color="auto"/>
        <w:bottom w:val="none" w:sz="0" w:space="0" w:color="auto"/>
        <w:right w:val="none" w:sz="0" w:space="0" w:color="auto"/>
      </w:divBdr>
    </w:div>
    <w:div w:id="882865783">
      <w:bodyDiv w:val="1"/>
      <w:marLeft w:val="0"/>
      <w:marRight w:val="0"/>
      <w:marTop w:val="0"/>
      <w:marBottom w:val="0"/>
      <w:divBdr>
        <w:top w:val="none" w:sz="0" w:space="0" w:color="auto"/>
        <w:left w:val="none" w:sz="0" w:space="0" w:color="auto"/>
        <w:bottom w:val="none" w:sz="0" w:space="0" w:color="auto"/>
        <w:right w:val="none" w:sz="0" w:space="0" w:color="auto"/>
      </w:divBdr>
    </w:div>
    <w:div w:id="883247855">
      <w:bodyDiv w:val="1"/>
      <w:marLeft w:val="0"/>
      <w:marRight w:val="0"/>
      <w:marTop w:val="0"/>
      <w:marBottom w:val="0"/>
      <w:divBdr>
        <w:top w:val="none" w:sz="0" w:space="0" w:color="auto"/>
        <w:left w:val="none" w:sz="0" w:space="0" w:color="auto"/>
        <w:bottom w:val="none" w:sz="0" w:space="0" w:color="auto"/>
        <w:right w:val="none" w:sz="0" w:space="0" w:color="auto"/>
      </w:divBdr>
    </w:div>
    <w:div w:id="883717030">
      <w:bodyDiv w:val="1"/>
      <w:marLeft w:val="0"/>
      <w:marRight w:val="0"/>
      <w:marTop w:val="0"/>
      <w:marBottom w:val="0"/>
      <w:divBdr>
        <w:top w:val="none" w:sz="0" w:space="0" w:color="auto"/>
        <w:left w:val="none" w:sz="0" w:space="0" w:color="auto"/>
        <w:bottom w:val="none" w:sz="0" w:space="0" w:color="auto"/>
        <w:right w:val="none" w:sz="0" w:space="0" w:color="auto"/>
      </w:divBdr>
    </w:div>
    <w:div w:id="883828910">
      <w:bodyDiv w:val="1"/>
      <w:marLeft w:val="0"/>
      <w:marRight w:val="0"/>
      <w:marTop w:val="0"/>
      <w:marBottom w:val="0"/>
      <w:divBdr>
        <w:top w:val="none" w:sz="0" w:space="0" w:color="auto"/>
        <w:left w:val="none" w:sz="0" w:space="0" w:color="auto"/>
        <w:bottom w:val="none" w:sz="0" w:space="0" w:color="auto"/>
        <w:right w:val="none" w:sz="0" w:space="0" w:color="auto"/>
      </w:divBdr>
    </w:div>
    <w:div w:id="884755241">
      <w:bodyDiv w:val="1"/>
      <w:marLeft w:val="0"/>
      <w:marRight w:val="0"/>
      <w:marTop w:val="0"/>
      <w:marBottom w:val="0"/>
      <w:divBdr>
        <w:top w:val="none" w:sz="0" w:space="0" w:color="auto"/>
        <w:left w:val="none" w:sz="0" w:space="0" w:color="auto"/>
        <w:bottom w:val="none" w:sz="0" w:space="0" w:color="auto"/>
        <w:right w:val="none" w:sz="0" w:space="0" w:color="auto"/>
      </w:divBdr>
    </w:div>
    <w:div w:id="885482569">
      <w:bodyDiv w:val="1"/>
      <w:marLeft w:val="0"/>
      <w:marRight w:val="0"/>
      <w:marTop w:val="0"/>
      <w:marBottom w:val="0"/>
      <w:divBdr>
        <w:top w:val="none" w:sz="0" w:space="0" w:color="auto"/>
        <w:left w:val="none" w:sz="0" w:space="0" w:color="auto"/>
        <w:bottom w:val="none" w:sz="0" w:space="0" w:color="auto"/>
        <w:right w:val="none" w:sz="0" w:space="0" w:color="auto"/>
      </w:divBdr>
    </w:div>
    <w:div w:id="885605962">
      <w:bodyDiv w:val="1"/>
      <w:marLeft w:val="0"/>
      <w:marRight w:val="0"/>
      <w:marTop w:val="0"/>
      <w:marBottom w:val="0"/>
      <w:divBdr>
        <w:top w:val="none" w:sz="0" w:space="0" w:color="auto"/>
        <w:left w:val="none" w:sz="0" w:space="0" w:color="auto"/>
        <w:bottom w:val="none" w:sz="0" w:space="0" w:color="auto"/>
        <w:right w:val="none" w:sz="0" w:space="0" w:color="auto"/>
      </w:divBdr>
    </w:div>
    <w:div w:id="885681291">
      <w:bodyDiv w:val="1"/>
      <w:marLeft w:val="0"/>
      <w:marRight w:val="0"/>
      <w:marTop w:val="0"/>
      <w:marBottom w:val="0"/>
      <w:divBdr>
        <w:top w:val="none" w:sz="0" w:space="0" w:color="auto"/>
        <w:left w:val="none" w:sz="0" w:space="0" w:color="auto"/>
        <w:bottom w:val="none" w:sz="0" w:space="0" w:color="auto"/>
        <w:right w:val="none" w:sz="0" w:space="0" w:color="auto"/>
      </w:divBdr>
    </w:div>
    <w:div w:id="885919658">
      <w:bodyDiv w:val="1"/>
      <w:marLeft w:val="0"/>
      <w:marRight w:val="0"/>
      <w:marTop w:val="0"/>
      <w:marBottom w:val="0"/>
      <w:divBdr>
        <w:top w:val="none" w:sz="0" w:space="0" w:color="auto"/>
        <w:left w:val="none" w:sz="0" w:space="0" w:color="auto"/>
        <w:bottom w:val="none" w:sz="0" w:space="0" w:color="auto"/>
        <w:right w:val="none" w:sz="0" w:space="0" w:color="auto"/>
      </w:divBdr>
    </w:div>
    <w:div w:id="886139885">
      <w:bodyDiv w:val="1"/>
      <w:marLeft w:val="0"/>
      <w:marRight w:val="0"/>
      <w:marTop w:val="0"/>
      <w:marBottom w:val="0"/>
      <w:divBdr>
        <w:top w:val="none" w:sz="0" w:space="0" w:color="auto"/>
        <w:left w:val="none" w:sz="0" w:space="0" w:color="auto"/>
        <w:bottom w:val="none" w:sz="0" w:space="0" w:color="auto"/>
        <w:right w:val="none" w:sz="0" w:space="0" w:color="auto"/>
      </w:divBdr>
    </w:div>
    <w:div w:id="887490999">
      <w:bodyDiv w:val="1"/>
      <w:marLeft w:val="0"/>
      <w:marRight w:val="0"/>
      <w:marTop w:val="0"/>
      <w:marBottom w:val="0"/>
      <w:divBdr>
        <w:top w:val="none" w:sz="0" w:space="0" w:color="auto"/>
        <w:left w:val="none" w:sz="0" w:space="0" w:color="auto"/>
        <w:bottom w:val="none" w:sz="0" w:space="0" w:color="auto"/>
        <w:right w:val="none" w:sz="0" w:space="0" w:color="auto"/>
      </w:divBdr>
    </w:div>
    <w:div w:id="887716290">
      <w:bodyDiv w:val="1"/>
      <w:marLeft w:val="0"/>
      <w:marRight w:val="0"/>
      <w:marTop w:val="0"/>
      <w:marBottom w:val="0"/>
      <w:divBdr>
        <w:top w:val="none" w:sz="0" w:space="0" w:color="auto"/>
        <w:left w:val="none" w:sz="0" w:space="0" w:color="auto"/>
        <w:bottom w:val="none" w:sz="0" w:space="0" w:color="auto"/>
        <w:right w:val="none" w:sz="0" w:space="0" w:color="auto"/>
      </w:divBdr>
    </w:div>
    <w:div w:id="888684013">
      <w:bodyDiv w:val="1"/>
      <w:marLeft w:val="0"/>
      <w:marRight w:val="0"/>
      <w:marTop w:val="0"/>
      <w:marBottom w:val="0"/>
      <w:divBdr>
        <w:top w:val="none" w:sz="0" w:space="0" w:color="auto"/>
        <w:left w:val="none" w:sz="0" w:space="0" w:color="auto"/>
        <w:bottom w:val="none" w:sz="0" w:space="0" w:color="auto"/>
        <w:right w:val="none" w:sz="0" w:space="0" w:color="auto"/>
      </w:divBdr>
    </w:div>
    <w:div w:id="888802374">
      <w:bodyDiv w:val="1"/>
      <w:marLeft w:val="0"/>
      <w:marRight w:val="0"/>
      <w:marTop w:val="0"/>
      <w:marBottom w:val="0"/>
      <w:divBdr>
        <w:top w:val="none" w:sz="0" w:space="0" w:color="auto"/>
        <w:left w:val="none" w:sz="0" w:space="0" w:color="auto"/>
        <w:bottom w:val="none" w:sz="0" w:space="0" w:color="auto"/>
        <w:right w:val="none" w:sz="0" w:space="0" w:color="auto"/>
      </w:divBdr>
    </w:div>
    <w:div w:id="889922019">
      <w:bodyDiv w:val="1"/>
      <w:marLeft w:val="0"/>
      <w:marRight w:val="0"/>
      <w:marTop w:val="0"/>
      <w:marBottom w:val="0"/>
      <w:divBdr>
        <w:top w:val="none" w:sz="0" w:space="0" w:color="auto"/>
        <w:left w:val="none" w:sz="0" w:space="0" w:color="auto"/>
        <w:bottom w:val="none" w:sz="0" w:space="0" w:color="auto"/>
        <w:right w:val="none" w:sz="0" w:space="0" w:color="auto"/>
      </w:divBdr>
    </w:div>
    <w:div w:id="890575121">
      <w:bodyDiv w:val="1"/>
      <w:marLeft w:val="0"/>
      <w:marRight w:val="0"/>
      <w:marTop w:val="0"/>
      <w:marBottom w:val="0"/>
      <w:divBdr>
        <w:top w:val="none" w:sz="0" w:space="0" w:color="auto"/>
        <w:left w:val="none" w:sz="0" w:space="0" w:color="auto"/>
        <w:bottom w:val="none" w:sz="0" w:space="0" w:color="auto"/>
        <w:right w:val="none" w:sz="0" w:space="0" w:color="auto"/>
      </w:divBdr>
    </w:div>
    <w:div w:id="890650975">
      <w:bodyDiv w:val="1"/>
      <w:marLeft w:val="0"/>
      <w:marRight w:val="0"/>
      <w:marTop w:val="0"/>
      <w:marBottom w:val="0"/>
      <w:divBdr>
        <w:top w:val="none" w:sz="0" w:space="0" w:color="auto"/>
        <w:left w:val="none" w:sz="0" w:space="0" w:color="auto"/>
        <w:bottom w:val="none" w:sz="0" w:space="0" w:color="auto"/>
        <w:right w:val="none" w:sz="0" w:space="0" w:color="auto"/>
      </w:divBdr>
    </w:div>
    <w:div w:id="891158935">
      <w:bodyDiv w:val="1"/>
      <w:marLeft w:val="0"/>
      <w:marRight w:val="0"/>
      <w:marTop w:val="0"/>
      <w:marBottom w:val="0"/>
      <w:divBdr>
        <w:top w:val="none" w:sz="0" w:space="0" w:color="auto"/>
        <w:left w:val="none" w:sz="0" w:space="0" w:color="auto"/>
        <w:bottom w:val="none" w:sz="0" w:space="0" w:color="auto"/>
        <w:right w:val="none" w:sz="0" w:space="0" w:color="auto"/>
      </w:divBdr>
    </w:div>
    <w:div w:id="891698716">
      <w:bodyDiv w:val="1"/>
      <w:marLeft w:val="0"/>
      <w:marRight w:val="0"/>
      <w:marTop w:val="0"/>
      <w:marBottom w:val="0"/>
      <w:divBdr>
        <w:top w:val="none" w:sz="0" w:space="0" w:color="auto"/>
        <w:left w:val="none" w:sz="0" w:space="0" w:color="auto"/>
        <w:bottom w:val="none" w:sz="0" w:space="0" w:color="auto"/>
        <w:right w:val="none" w:sz="0" w:space="0" w:color="auto"/>
      </w:divBdr>
    </w:div>
    <w:div w:id="892082984">
      <w:bodyDiv w:val="1"/>
      <w:marLeft w:val="0"/>
      <w:marRight w:val="0"/>
      <w:marTop w:val="0"/>
      <w:marBottom w:val="0"/>
      <w:divBdr>
        <w:top w:val="none" w:sz="0" w:space="0" w:color="auto"/>
        <w:left w:val="none" w:sz="0" w:space="0" w:color="auto"/>
        <w:bottom w:val="none" w:sz="0" w:space="0" w:color="auto"/>
        <w:right w:val="none" w:sz="0" w:space="0" w:color="auto"/>
      </w:divBdr>
    </w:div>
    <w:div w:id="892739948">
      <w:bodyDiv w:val="1"/>
      <w:marLeft w:val="0"/>
      <w:marRight w:val="0"/>
      <w:marTop w:val="0"/>
      <w:marBottom w:val="0"/>
      <w:divBdr>
        <w:top w:val="none" w:sz="0" w:space="0" w:color="auto"/>
        <w:left w:val="none" w:sz="0" w:space="0" w:color="auto"/>
        <w:bottom w:val="none" w:sz="0" w:space="0" w:color="auto"/>
        <w:right w:val="none" w:sz="0" w:space="0" w:color="auto"/>
      </w:divBdr>
    </w:div>
    <w:div w:id="892810762">
      <w:bodyDiv w:val="1"/>
      <w:marLeft w:val="0"/>
      <w:marRight w:val="0"/>
      <w:marTop w:val="0"/>
      <w:marBottom w:val="0"/>
      <w:divBdr>
        <w:top w:val="none" w:sz="0" w:space="0" w:color="auto"/>
        <w:left w:val="none" w:sz="0" w:space="0" w:color="auto"/>
        <w:bottom w:val="none" w:sz="0" w:space="0" w:color="auto"/>
        <w:right w:val="none" w:sz="0" w:space="0" w:color="auto"/>
      </w:divBdr>
    </w:div>
    <w:div w:id="893080202">
      <w:bodyDiv w:val="1"/>
      <w:marLeft w:val="0"/>
      <w:marRight w:val="0"/>
      <w:marTop w:val="0"/>
      <w:marBottom w:val="0"/>
      <w:divBdr>
        <w:top w:val="none" w:sz="0" w:space="0" w:color="auto"/>
        <w:left w:val="none" w:sz="0" w:space="0" w:color="auto"/>
        <w:bottom w:val="none" w:sz="0" w:space="0" w:color="auto"/>
        <w:right w:val="none" w:sz="0" w:space="0" w:color="auto"/>
      </w:divBdr>
    </w:div>
    <w:div w:id="893656482">
      <w:bodyDiv w:val="1"/>
      <w:marLeft w:val="0"/>
      <w:marRight w:val="0"/>
      <w:marTop w:val="0"/>
      <w:marBottom w:val="0"/>
      <w:divBdr>
        <w:top w:val="none" w:sz="0" w:space="0" w:color="auto"/>
        <w:left w:val="none" w:sz="0" w:space="0" w:color="auto"/>
        <w:bottom w:val="none" w:sz="0" w:space="0" w:color="auto"/>
        <w:right w:val="none" w:sz="0" w:space="0" w:color="auto"/>
      </w:divBdr>
    </w:div>
    <w:div w:id="893734528">
      <w:bodyDiv w:val="1"/>
      <w:marLeft w:val="0"/>
      <w:marRight w:val="0"/>
      <w:marTop w:val="0"/>
      <w:marBottom w:val="0"/>
      <w:divBdr>
        <w:top w:val="none" w:sz="0" w:space="0" w:color="auto"/>
        <w:left w:val="none" w:sz="0" w:space="0" w:color="auto"/>
        <w:bottom w:val="none" w:sz="0" w:space="0" w:color="auto"/>
        <w:right w:val="none" w:sz="0" w:space="0" w:color="auto"/>
      </w:divBdr>
    </w:div>
    <w:div w:id="894047873">
      <w:bodyDiv w:val="1"/>
      <w:marLeft w:val="0"/>
      <w:marRight w:val="0"/>
      <w:marTop w:val="0"/>
      <w:marBottom w:val="0"/>
      <w:divBdr>
        <w:top w:val="none" w:sz="0" w:space="0" w:color="auto"/>
        <w:left w:val="none" w:sz="0" w:space="0" w:color="auto"/>
        <w:bottom w:val="none" w:sz="0" w:space="0" w:color="auto"/>
        <w:right w:val="none" w:sz="0" w:space="0" w:color="auto"/>
      </w:divBdr>
    </w:div>
    <w:div w:id="895241474">
      <w:bodyDiv w:val="1"/>
      <w:marLeft w:val="0"/>
      <w:marRight w:val="0"/>
      <w:marTop w:val="0"/>
      <w:marBottom w:val="0"/>
      <w:divBdr>
        <w:top w:val="none" w:sz="0" w:space="0" w:color="auto"/>
        <w:left w:val="none" w:sz="0" w:space="0" w:color="auto"/>
        <w:bottom w:val="none" w:sz="0" w:space="0" w:color="auto"/>
        <w:right w:val="none" w:sz="0" w:space="0" w:color="auto"/>
      </w:divBdr>
    </w:div>
    <w:div w:id="895317888">
      <w:bodyDiv w:val="1"/>
      <w:marLeft w:val="0"/>
      <w:marRight w:val="0"/>
      <w:marTop w:val="0"/>
      <w:marBottom w:val="0"/>
      <w:divBdr>
        <w:top w:val="none" w:sz="0" w:space="0" w:color="auto"/>
        <w:left w:val="none" w:sz="0" w:space="0" w:color="auto"/>
        <w:bottom w:val="none" w:sz="0" w:space="0" w:color="auto"/>
        <w:right w:val="none" w:sz="0" w:space="0" w:color="auto"/>
      </w:divBdr>
    </w:div>
    <w:div w:id="896861558">
      <w:bodyDiv w:val="1"/>
      <w:marLeft w:val="0"/>
      <w:marRight w:val="0"/>
      <w:marTop w:val="0"/>
      <w:marBottom w:val="0"/>
      <w:divBdr>
        <w:top w:val="none" w:sz="0" w:space="0" w:color="auto"/>
        <w:left w:val="none" w:sz="0" w:space="0" w:color="auto"/>
        <w:bottom w:val="none" w:sz="0" w:space="0" w:color="auto"/>
        <w:right w:val="none" w:sz="0" w:space="0" w:color="auto"/>
      </w:divBdr>
    </w:div>
    <w:div w:id="897014352">
      <w:bodyDiv w:val="1"/>
      <w:marLeft w:val="0"/>
      <w:marRight w:val="0"/>
      <w:marTop w:val="0"/>
      <w:marBottom w:val="0"/>
      <w:divBdr>
        <w:top w:val="none" w:sz="0" w:space="0" w:color="auto"/>
        <w:left w:val="none" w:sz="0" w:space="0" w:color="auto"/>
        <w:bottom w:val="none" w:sz="0" w:space="0" w:color="auto"/>
        <w:right w:val="none" w:sz="0" w:space="0" w:color="auto"/>
      </w:divBdr>
    </w:div>
    <w:div w:id="897665229">
      <w:bodyDiv w:val="1"/>
      <w:marLeft w:val="0"/>
      <w:marRight w:val="0"/>
      <w:marTop w:val="0"/>
      <w:marBottom w:val="0"/>
      <w:divBdr>
        <w:top w:val="none" w:sz="0" w:space="0" w:color="auto"/>
        <w:left w:val="none" w:sz="0" w:space="0" w:color="auto"/>
        <w:bottom w:val="none" w:sz="0" w:space="0" w:color="auto"/>
        <w:right w:val="none" w:sz="0" w:space="0" w:color="auto"/>
      </w:divBdr>
    </w:div>
    <w:div w:id="898780495">
      <w:bodyDiv w:val="1"/>
      <w:marLeft w:val="0"/>
      <w:marRight w:val="0"/>
      <w:marTop w:val="0"/>
      <w:marBottom w:val="0"/>
      <w:divBdr>
        <w:top w:val="none" w:sz="0" w:space="0" w:color="auto"/>
        <w:left w:val="none" w:sz="0" w:space="0" w:color="auto"/>
        <w:bottom w:val="none" w:sz="0" w:space="0" w:color="auto"/>
        <w:right w:val="none" w:sz="0" w:space="0" w:color="auto"/>
      </w:divBdr>
    </w:div>
    <w:div w:id="899247872">
      <w:bodyDiv w:val="1"/>
      <w:marLeft w:val="0"/>
      <w:marRight w:val="0"/>
      <w:marTop w:val="0"/>
      <w:marBottom w:val="0"/>
      <w:divBdr>
        <w:top w:val="none" w:sz="0" w:space="0" w:color="auto"/>
        <w:left w:val="none" w:sz="0" w:space="0" w:color="auto"/>
        <w:bottom w:val="none" w:sz="0" w:space="0" w:color="auto"/>
        <w:right w:val="none" w:sz="0" w:space="0" w:color="auto"/>
      </w:divBdr>
    </w:div>
    <w:div w:id="900334878">
      <w:bodyDiv w:val="1"/>
      <w:marLeft w:val="0"/>
      <w:marRight w:val="0"/>
      <w:marTop w:val="0"/>
      <w:marBottom w:val="0"/>
      <w:divBdr>
        <w:top w:val="none" w:sz="0" w:space="0" w:color="auto"/>
        <w:left w:val="none" w:sz="0" w:space="0" w:color="auto"/>
        <w:bottom w:val="none" w:sz="0" w:space="0" w:color="auto"/>
        <w:right w:val="none" w:sz="0" w:space="0" w:color="auto"/>
      </w:divBdr>
    </w:div>
    <w:div w:id="901528546">
      <w:bodyDiv w:val="1"/>
      <w:marLeft w:val="0"/>
      <w:marRight w:val="0"/>
      <w:marTop w:val="0"/>
      <w:marBottom w:val="0"/>
      <w:divBdr>
        <w:top w:val="none" w:sz="0" w:space="0" w:color="auto"/>
        <w:left w:val="none" w:sz="0" w:space="0" w:color="auto"/>
        <w:bottom w:val="none" w:sz="0" w:space="0" w:color="auto"/>
        <w:right w:val="none" w:sz="0" w:space="0" w:color="auto"/>
      </w:divBdr>
    </w:div>
    <w:div w:id="902108973">
      <w:bodyDiv w:val="1"/>
      <w:marLeft w:val="0"/>
      <w:marRight w:val="0"/>
      <w:marTop w:val="0"/>
      <w:marBottom w:val="0"/>
      <w:divBdr>
        <w:top w:val="none" w:sz="0" w:space="0" w:color="auto"/>
        <w:left w:val="none" w:sz="0" w:space="0" w:color="auto"/>
        <w:bottom w:val="none" w:sz="0" w:space="0" w:color="auto"/>
        <w:right w:val="none" w:sz="0" w:space="0" w:color="auto"/>
      </w:divBdr>
    </w:div>
    <w:div w:id="902180037">
      <w:bodyDiv w:val="1"/>
      <w:marLeft w:val="0"/>
      <w:marRight w:val="0"/>
      <w:marTop w:val="0"/>
      <w:marBottom w:val="0"/>
      <w:divBdr>
        <w:top w:val="none" w:sz="0" w:space="0" w:color="auto"/>
        <w:left w:val="none" w:sz="0" w:space="0" w:color="auto"/>
        <w:bottom w:val="none" w:sz="0" w:space="0" w:color="auto"/>
        <w:right w:val="none" w:sz="0" w:space="0" w:color="auto"/>
      </w:divBdr>
    </w:div>
    <w:div w:id="902327051">
      <w:bodyDiv w:val="1"/>
      <w:marLeft w:val="0"/>
      <w:marRight w:val="0"/>
      <w:marTop w:val="0"/>
      <w:marBottom w:val="0"/>
      <w:divBdr>
        <w:top w:val="none" w:sz="0" w:space="0" w:color="auto"/>
        <w:left w:val="none" w:sz="0" w:space="0" w:color="auto"/>
        <w:bottom w:val="none" w:sz="0" w:space="0" w:color="auto"/>
        <w:right w:val="none" w:sz="0" w:space="0" w:color="auto"/>
      </w:divBdr>
    </w:div>
    <w:div w:id="902329557">
      <w:bodyDiv w:val="1"/>
      <w:marLeft w:val="0"/>
      <w:marRight w:val="0"/>
      <w:marTop w:val="0"/>
      <w:marBottom w:val="0"/>
      <w:divBdr>
        <w:top w:val="none" w:sz="0" w:space="0" w:color="auto"/>
        <w:left w:val="none" w:sz="0" w:space="0" w:color="auto"/>
        <w:bottom w:val="none" w:sz="0" w:space="0" w:color="auto"/>
        <w:right w:val="none" w:sz="0" w:space="0" w:color="auto"/>
      </w:divBdr>
    </w:div>
    <w:div w:id="902789792">
      <w:bodyDiv w:val="1"/>
      <w:marLeft w:val="0"/>
      <w:marRight w:val="0"/>
      <w:marTop w:val="0"/>
      <w:marBottom w:val="0"/>
      <w:divBdr>
        <w:top w:val="none" w:sz="0" w:space="0" w:color="auto"/>
        <w:left w:val="none" w:sz="0" w:space="0" w:color="auto"/>
        <w:bottom w:val="none" w:sz="0" w:space="0" w:color="auto"/>
        <w:right w:val="none" w:sz="0" w:space="0" w:color="auto"/>
      </w:divBdr>
    </w:div>
    <w:div w:id="903031166">
      <w:bodyDiv w:val="1"/>
      <w:marLeft w:val="0"/>
      <w:marRight w:val="0"/>
      <w:marTop w:val="0"/>
      <w:marBottom w:val="0"/>
      <w:divBdr>
        <w:top w:val="none" w:sz="0" w:space="0" w:color="auto"/>
        <w:left w:val="none" w:sz="0" w:space="0" w:color="auto"/>
        <w:bottom w:val="none" w:sz="0" w:space="0" w:color="auto"/>
        <w:right w:val="none" w:sz="0" w:space="0" w:color="auto"/>
      </w:divBdr>
    </w:div>
    <w:div w:id="903296073">
      <w:bodyDiv w:val="1"/>
      <w:marLeft w:val="0"/>
      <w:marRight w:val="0"/>
      <w:marTop w:val="0"/>
      <w:marBottom w:val="0"/>
      <w:divBdr>
        <w:top w:val="none" w:sz="0" w:space="0" w:color="auto"/>
        <w:left w:val="none" w:sz="0" w:space="0" w:color="auto"/>
        <w:bottom w:val="none" w:sz="0" w:space="0" w:color="auto"/>
        <w:right w:val="none" w:sz="0" w:space="0" w:color="auto"/>
      </w:divBdr>
    </w:div>
    <w:div w:id="904494269">
      <w:bodyDiv w:val="1"/>
      <w:marLeft w:val="0"/>
      <w:marRight w:val="0"/>
      <w:marTop w:val="0"/>
      <w:marBottom w:val="0"/>
      <w:divBdr>
        <w:top w:val="none" w:sz="0" w:space="0" w:color="auto"/>
        <w:left w:val="none" w:sz="0" w:space="0" w:color="auto"/>
        <w:bottom w:val="none" w:sz="0" w:space="0" w:color="auto"/>
        <w:right w:val="none" w:sz="0" w:space="0" w:color="auto"/>
      </w:divBdr>
    </w:div>
    <w:div w:id="904679575">
      <w:bodyDiv w:val="1"/>
      <w:marLeft w:val="0"/>
      <w:marRight w:val="0"/>
      <w:marTop w:val="0"/>
      <w:marBottom w:val="0"/>
      <w:divBdr>
        <w:top w:val="none" w:sz="0" w:space="0" w:color="auto"/>
        <w:left w:val="none" w:sz="0" w:space="0" w:color="auto"/>
        <w:bottom w:val="none" w:sz="0" w:space="0" w:color="auto"/>
        <w:right w:val="none" w:sz="0" w:space="0" w:color="auto"/>
      </w:divBdr>
    </w:div>
    <w:div w:id="905797264">
      <w:bodyDiv w:val="1"/>
      <w:marLeft w:val="0"/>
      <w:marRight w:val="0"/>
      <w:marTop w:val="0"/>
      <w:marBottom w:val="0"/>
      <w:divBdr>
        <w:top w:val="none" w:sz="0" w:space="0" w:color="auto"/>
        <w:left w:val="none" w:sz="0" w:space="0" w:color="auto"/>
        <w:bottom w:val="none" w:sz="0" w:space="0" w:color="auto"/>
        <w:right w:val="none" w:sz="0" w:space="0" w:color="auto"/>
      </w:divBdr>
    </w:div>
    <w:div w:id="905914181">
      <w:bodyDiv w:val="1"/>
      <w:marLeft w:val="0"/>
      <w:marRight w:val="0"/>
      <w:marTop w:val="0"/>
      <w:marBottom w:val="0"/>
      <w:divBdr>
        <w:top w:val="none" w:sz="0" w:space="0" w:color="auto"/>
        <w:left w:val="none" w:sz="0" w:space="0" w:color="auto"/>
        <w:bottom w:val="none" w:sz="0" w:space="0" w:color="auto"/>
        <w:right w:val="none" w:sz="0" w:space="0" w:color="auto"/>
      </w:divBdr>
    </w:div>
    <w:div w:id="906691580">
      <w:bodyDiv w:val="1"/>
      <w:marLeft w:val="0"/>
      <w:marRight w:val="0"/>
      <w:marTop w:val="0"/>
      <w:marBottom w:val="0"/>
      <w:divBdr>
        <w:top w:val="none" w:sz="0" w:space="0" w:color="auto"/>
        <w:left w:val="none" w:sz="0" w:space="0" w:color="auto"/>
        <w:bottom w:val="none" w:sz="0" w:space="0" w:color="auto"/>
        <w:right w:val="none" w:sz="0" w:space="0" w:color="auto"/>
      </w:divBdr>
    </w:div>
    <w:div w:id="906841751">
      <w:bodyDiv w:val="1"/>
      <w:marLeft w:val="0"/>
      <w:marRight w:val="0"/>
      <w:marTop w:val="0"/>
      <w:marBottom w:val="0"/>
      <w:divBdr>
        <w:top w:val="none" w:sz="0" w:space="0" w:color="auto"/>
        <w:left w:val="none" w:sz="0" w:space="0" w:color="auto"/>
        <w:bottom w:val="none" w:sz="0" w:space="0" w:color="auto"/>
        <w:right w:val="none" w:sz="0" w:space="0" w:color="auto"/>
      </w:divBdr>
    </w:div>
    <w:div w:id="907155177">
      <w:bodyDiv w:val="1"/>
      <w:marLeft w:val="0"/>
      <w:marRight w:val="0"/>
      <w:marTop w:val="0"/>
      <w:marBottom w:val="0"/>
      <w:divBdr>
        <w:top w:val="none" w:sz="0" w:space="0" w:color="auto"/>
        <w:left w:val="none" w:sz="0" w:space="0" w:color="auto"/>
        <w:bottom w:val="none" w:sz="0" w:space="0" w:color="auto"/>
        <w:right w:val="none" w:sz="0" w:space="0" w:color="auto"/>
      </w:divBdr>
    </w:div>
    <w:div w:id="907610588">
      <w:bodyDiv w:val="1"/>
      <w:marLeft w:val="0"/>
      <w:marRight w:val="0"/>
      <w:marTop w:val="0"/>
      <w:marBottom w:val="0"/>
      <w:divBdr>
        <w:top w:val="none" w:sz="0" w:space="0" w:color="auto"/>
        <w:left w:val="none" w:sz="0" w:space="0" w:color="auto"/>
        <w:bottom w:val="none" w:sz="0" w:space="0" w:color="auto"/>
        <w:right w:val="none" w:sz="0" w:space="0" w:color="auto"/>
      </w:divBdr>
    </w:div>
    <w:div w:id="907615511">
      <w:bodyDiv w:val="1"/>
      <w:marLeft w:val="0"/>
      <w:marRight w:val="0"/>
      <w:marTop w:val="0"/>
      <w:marBottom w:val="0"/>
      <w:divBdr>
        <w:top w:val="none" w:sz="0" w:space="0" w:color="auto"/>
        <w:left w:val="none" w:sz="0" w:space="0" w:color="auto"/>
        <w:bottom w:val="none" w:sz="0" w:space="0" w:color="auto"/>
        <w:right w:val="none" w:sz="0" w:space="0" w:color="auto"/>
      </w:divBdr>
    </w:div>
    <w:div w:id="907766524">
      <w:bodyDiv w:val="1"/>
      <w:marLeft w:val="0"/>
      <w:marRight w:val="0"/>
      <w:marTop w:val="0"/>
      <w:marBottom w:val="0"/>
      <w:divBdr>
        <w:top w:val="none" w:sz="0" w:space="0" w:color="auto"/>
        <w:left w:val="none" w:sz="0" w:space="0" w:color="auto"/>
        <w:bottom w:val="none" w:sz="0" w:space="0" w:color="auto"/>
        <w:right w:val="none" w:sz="0" w:space="0" w:color="auto"/>
      </w:divBdr>
    </w:div>
    <w:div w:id="908030308">
      <w:bodyDiv w:val="1"/>
      <w:marLeft w:val="0"/>
      <w:marRight w:val="0"/>
      <w:marTop w:val="0"/>
      <w:marBottom w:val="0"/>
      <w:divBdr>
        <w:top w:val="none" w:sz="0" w:space="0" w:color="auto"/>
        <w:left w:val="none" w:sz="0" w:space="0" w:color="auto"/>
        <w:bottom w:val="none" w:sz="0" w:space="0" w:color="auto"/>
        <w:right w:val="none" w:sz="0" w:space="0" w:color="auto"/>
      </w:divBdr>
    </w:div>
    <w:div w:id="908269638">
      <w:bodyDiv w:val="1"/>
      <w:marLeft w:val="0"/>
      <w:marRight w:val="0"/>
      <w:marTop w:val="0"/>
      <w:marBottom w:val="0"/>
      <w:divBdr>
        <w:top w:val="none" w:sz="0" w:space="0" w:color="auto"/>
        <w:left w:val="none" w:sz="0" w:space="0" w:color="auto"/>
        <w:bottom w:val="none" w:sz="0" w:space="0" w:color="auto"/>
        <w:right w:val="none" w:sz="0" w:space="0" w:color="auto"/>
      </w:divBdr>
    </w:div>
    <w:div w:id="908854554">
      <w:bodyDiv w:val="1"/>
      <w:marLeft w:val="0"/>
      <w:marRight w:val="0"/>
      <w:marTop w:val="0"/>
      <w:marBottom w:val="0"/>
      <w:divBdr>
        <w:top w:val="none" w:sz="0" w:space="0" w:color="auto"/>
        <w:left w:val="none" w:sz="0" w:space="0" w:color="auto"/>
        <w:bottom w:val="none" w:sz="0" w:space="0" w:color="auto"/>
        <w:right w:val="none" w:sz="0" w:space="0" w:color="auto"/>
      </w:divBdr>
    </w:div>
    <w:div w:id="908998191">
      <w:bodyDiv w:val="1"/>
      <w:marLeft w:val="0"/>
      <w:marRight w:val="0"/>
      <w:marTop w:val="0"/>
      <w:marBottom w:val="0"/>
      <w:divBdr>
        <w:top w:val="none" w:sz="0" w:space="0" w:color="auto"/>
        <w:left w:val="none" w:sz="0" w:space="0" w:color="auto"/>
        <w:bottom w:val="none" w:sz="0" w:space="0" w:color="auto"/>
        <w:right w:val="none" w:sz="0" w:space="0" w:color="auto"/>
      </w:divBdr>
    </w:div>
    <w:div w:id="909269439">
      <w:bodyDiv w:val="1"/>
      <w:marLeft w:val="0"/>
      <w:marRight w:val="0"/>
      <w:marTop w:val="0"/>
      <w:marBottom w:val="0"/>
      <w:divBdr>
        <w:top w:val="none" w:sz="0" w:space="0" w:color="auto"/>
        <w:left w:val="none" w:sz="0" w:space="0" w:color="auto"/>
        <w:bottom w:val="none" w:sz="0" w:space="0" w:color="auto"/>
        <w:right w:val="none" w:sz="0" w:space="0" w:color="auto"/>
      </w:divBdr>
    </w:div>
    <w:div w:id="909727050">
      <w:bodyDiv w:val="1"/>
      <w:marLeft w:val="0"/>
      <w:marRight w:val="0"/>
      <w:marTop w:val="0"/>
      <w:marBottom w:val="0"/>
      <w:divBdr>
        <w:top w:val="none" w:sz="0" w:space="0" w:color="auto"/>
        <w:left w:val="none" w:sz="0" w:space="0" w:color="auto"/>
        <w:bottom w:val="none" w:sz="0" w:space="0" w:color="auto"/>
        <w:right w:val="none" w:sz="0" w:space="0" w:color="auto"/>
      </w:divBdr>
    </w:div>
    <w:div w:id="910113372">
      <w:bodyDiv w:val="1"/>
      <w:marLeft w:val="0"/>
      <w:marRight w:val="0"/>
      <w:marTop w:val="0"/>
      <w:marBottom w:val="0"/>
      <w:divBdr>
        <w:top w:val="none" w:sz="0" w:space="0" w:color="auto"/>
        <w:left w:val="none" w:sz="0" w:space="0" w:color="auto"/>
        <w:bottom w:val="none" w:sz="0" w:space="0" w:color="auto"/>
        <w:right w:val="none" w:sz="0" w:space="0" w:color="auto"/>
      </w:divBdr>
    </w:div>
    <w:div w:id="910430993">
      <w:bodyDiv w:val="1"/>
      <w:marLeft w:val="0"/>
      <w:marRight w:val="0"/>
      <w:marTop w:val="0"/>
      <w:marBottom w:val="0"/>
      <w:divBdr>
        <w:top w:val="none" w:sz="0" w:space="0" w:color="auto"/>
        <w:left w:val="none" w:sz="0" w:space="0" w:color="auto"/>
        <w:bottom w:val="none" w:sz="0" w:space="0" w:color="auto"/>
        <w:right w:val="none" w:sz="0" w:space="0" w:color="auto"/>
      </w:divBdr>
    </w:div>
    <w:div w:id="912354371">
      <w:bodyDiv w:val="1"/>
      <w:marLeft w:val="0"/>
      <w:marRight w:val="0"/>
      <w:marTop w:val="0"/>
      <w:marBottom w:val="0"/>
      <w:divBdr>
        <w:top w:val="none" w:sz="0" w:space="0" w:color="auto"/>
        <w:left w:val="none" w:sz="0" w:space="0" w:color="auto"/>
        <w:bottom w:val="none" w:sz="0" w:space="0" w:color="auto"/>
        <w:right w:val="none" w:sz="0" w:space="0" w:color="auto"/>
      </w:divBdr>
    </w:div>
    <w:div w:id="912423949">
      <w:bodyDiv w:val="1"/>
      <w:marLeft w:val="0"/>
      <w:marRight w:val="0"/>
      <w:marTop w:val="0"/>
      <w:marBottom w:val="0"/>
      <w:divBdr>
        <w:top w:val="none" w:sz="0" w:space="0" w:color="auto"/>
        <w:left w:val="none" w:sz="0" w:space="0" w:color="auto"/>
        <w:bottom w:val="none" w:sz="0" w:space="0" w:color="auto"/>
        <w:right w:val="none" w:sz="0" w:space="0" w:color="auto"/>
      </w:divBdr>
    </w:div>
    <w:div w:id="912620157">
      <w:bodyDiv w:val="1"/>
      <w:marLeft w:val="0"/>
      <w:marRight w:val="0"/>
      <w:marTop w:val="0"/>
      <w:marBottom w:val="0"/>
      <w:divBdr>
        <w:top w:val="none" w:sz="0" w:space="0" w:color="auto"/>
        <w:left w:val="none" w:sz="0" w:space="0" w:color="auto"/>
        <w:bottom w:val="none" w:sz="0" w:space="0" w:color="auto"/>
        <w:right w:val="none" w:sz="0" w:space="0" w:color="auto"/>
      </w:divBdr>
    </w:div>
    <w:div w:id="913779515">
      <w:bodyDiv w:val="1"/>
      <w:marLeft w:val="0"/>
      <w:marRight w:val="0"/>
      <w:marTop w:val="0"/>
      <w:marBottom w:val="0"/>
      <w:divBdr>
        <w:top w:val="none" w:sz="0" w:space="0" w:color="auto"/>
        <w:left w:val="none" w:sz="0" w:space="0" w:color="auto"/>
        <w:bottom w:val="none" w:sz="0" w:space="0" w:color="auto"/>
        <w:right w:val="none" w:sz="0" w:space="0" w:color="auto"/>
      </w:divBdr>
    </w:div>
    <w:div w:id="914316156">
      <w:bodyDiv w:val="1"/>
      <w:marLeft w:val="0"/>
      <w:marRight w:val="0"/>
      <w:marTop w:val="0"/>
      <w:marBottom w:val="0"/>
      <w:divBdr>
        <w:top w:val="none" w:sz="0" w:space="0" w:color="auto"/>
        <w:left w:val="none" w:sz="0" w:space="0" w:color="auto"/>
        <w:bottom w:val="none" w:sz="0" w:space="0" w:color="auto"/>
        <w:right w:val="none" w:sz="0" w:space="0" w:color="auto"/>
      </w:divBdr>
    </w:div>
    <w:div w:id="914506956">
      <w:bodyDiv w:val="1"/>
      <w:marLeft w:val="0"/>
      <w:marRight w:val="0"/>
      <w:marTop w:val="0"/>
      <w:marBottom w:val="0"/>
      <w:divBdr>
        <w:top w:val="none" w:sz="0" w:space="0" w:color="auto"/>
        <w:left w:val="none" w:sz="0" w:space="0" w:color="auto"/>
        <w:bottom w:val="none" w:sz="0" w:space="0" w:color="auto"/>
        <w:right w:val="none" w:sz="0" w:space="0" w:color="auto"/>
      </w:divBdr>
    </w:div>
    <w:div w:id="916204558">
      <w:bodyDiv w:val="1"/>
      <w:marLeft w:val="0"/>
      <w:marRight w:val="0"/>
      <w:marTop w:val="0"/>
      <w:marBottom w:val="0"/>
      <w:divBdr>
        <w:top w:val="none" w:sz="0" w:space="0" w:color="auto"/>
        <w:left w:val="none" w:sz="0" w:space="0" w:color="auto"/>
        <w:bottom w:val="none" w:sz="0" w:space="0" w:color="auto"/>
        <w:right w:val="none" w:sz="0" w:space="0" w:color="auto"/>
      </w:divBdr>
    </w:div>
    <w:div w:id="916208015">
      <w:bodyDiv w:val="1"/>
      <w:marLeft w:val="0"/>
      <w:marRight w:val="0"/>
      <w:marTop w:val="0"/>
      <w:marBottom w:val="0"/>
      <w:divBdr>
        <w:top w:val="none" w:sz="0" w:space="0" w:color="auto"/>
        <w:left w:val="none" w:sz="0" w:space="0" w:color="auto"/>
        <w:bottom w:val="none" w:sz="0" w:space="0" w:color="auto"/>
        <w:right w:val="none" w:sz="0" w:space="0" w:color="auto"/>
      </w:divBdr>
    </w:div>
    <w:div w:id="916865289">
      <w:bodyDiv w:val="1"/>
      <w:marLeft w:val="0"/>
      <w:marRight w:val="0"/>
      <w:marTop w:val="0"/>
      <w:marBottom w:val="0"/>
      <w:divBdr>
        <w:top w:val="none" w:sz="0" w:space="0" w:color="auto"/>
        <w:left w:val="none" w:sz="0" w:space="0" w:color="auto"/>
        <w:bottom w:val="none" w:sz="0" w:space="0" w:color="auto"/>
        <w:right w:val="none" w:sz="0" w:space="0" w:color="auto"/>
      </w:divBdr>
    </w:div>
    <w:div w:id="917909381">
      <w:bodyDiv w:val="1"/>
      <w:marLeft w:val="0"/>
      <w:marRight w:val="0"/>
      <w:marTop w:val="0"/>
      <w:marBottom w:val="0"/>
      <w:divBdr>
        <w:top w:val="none" w:sz="0" w:space="0" w:color="auto"/>
        <w:left w:val="none" w:sz="0" w:space="0" w:color="auto"/>
        <w:bottom w:val="none" w:sz="0" w:space="0" w:color="auto"/>
        <w:right w:val="none" w:sz="0" w:space="0" w:color="auto"/>
      </w:divBdr>
    </w:div>
    <w:div w:id="918098373">
      <w:bodyDiv w:val="1"/>
      <w:marLeft w:val="0"/>
      <w:marRight w:val="0"/>
      <w:marTop w:val="0"/>
      <w:marBottom w:val="0"/>
      <w:divBdr>
        <w:top w:val="none" w:sz="0" w:space="0" w:color="auto"/>
        <w:left w:val="none" w:sz="0" w:space="0" w:color="auto"/>
        <w:bottom w:val="none" w:sz="0" w:space="0" w:color="auto"/>
        <w:right w:val="none" w:sz="0" w:space="0" w:color="auto"/>
      </w:divBdr>
    </w:div>
    <w:div w:id="918367445">
      <w:bodyDiv w:val="1"/>
      <w:marLeft w:val="0"/>
      <w:marRight w:val="0"/>
      <w:marTop w:val="0"/>
      <w:marBottom w:val="0"/>
      <w:divBdr>
        <w:top w:val="none" w:sz="0" w:space="0" w:color="auto"/>
        <w:left w:val="none" w:sz="0" w:space="0" w:color="auto"/>
        <w:bottom w:val="none" w:sz="0" w:space="0" w:color="auto"/>
        <w:right w:val="none" w:sz="0" w:space="0" w:color="auto"/>
      </w:divBdr>
    </w:div>
    <w:div w:id="919021974">
      <w:bodyDiv w:val="1"/>
      <w:marLeft w:val="0"/>
      <w:marRight w:val="0"/>
      <w:marTop w:val="0"/>
      <w:marBottom w:val="0"/>
      <w:divBdr>
        <w:top w:val="none" w:sz="0" w:space="0" w:color="auto"/>
        <w:left w:val="none" w:sz="0" w:space="0" w:color="auto"/>
        <w:bottom w:val="none" w:sz="0" w:space="0" w:color="auto"/>
        <w:right w:val="none" w:sz="0" w:space="0" w:color="auto"/>
      </w:divBdr>
    </w:div>
    <w:div w:id="919829529">
      <w:bodyDiv w:val="1"/>
      <w:marLeft w:val="0"/>
      <w:marRight w:val="0"/>
      <w:marTop w:val="0"/>
      <w:marBottom w:val="0"/>
      <w:divBdr>
        <w:top w:val="none" w:sz="0" w:space="0" w:color="auto"/>
        <w:left w:val="none" w:sz="0" w:space="0" w:color="auto"/>
        <w:bottom w:val="none" w:sz="0" w:space="0" w:color="auto"/>
        <w:right w:val="none" w:sz="0" w:space="0" w:color="auto"/>
      </w:divBdr>
    </w:div>
    <w:div w:id="920673795">
      <w:bodyDiv w:val="1"/>
      <w:marLeft w:val="0"/>
      <w:marRight w:val="0"/>
      <w:marTop w:val="0"/>
      <w:marBottom w:val="0"/>
      <w:divBdr>
        <w:top w:val="none" w:sz="0" w:space="0" w:color="auto"/>
        <w:left w:val="none" w:sz="0" w:space="0" w:color="auto"/>
        <w:bottom w:val="none" w:sz="0" w:space="0" w:color="auto"/>
        <w:right w:val="none" w:sz="0" w:space="0" w:color="auto"/>
      </w:divBdr>
    </w:div>
    <w:div w:id="920867711">
      <w:bodyDiv w:val="1"/>
      <w:marLeft w:val="0"/>
      <w:marRight w:val="0"/>
      <w:marTop w:val="0"/>
      <w:marBottom w:val="0"/>
      <w:divBdr>
        <w:top w:val="none" w:sz="0" w:space="0" w:color="auto"/>
        <w:left w:val="none" w:sz="0" w:space="0" w:color="auto"/>
        <w:bottom w:val="none" w:sz="0" w:space="0" w:color="auto"/>
        <w:right w:val="none" w:sz="0" w:space="0" w:color="auto"/>
      </w:divBdr>
    </w:div>
    <w:div w:id="921063524">
      <w:bodyDiv w:val="1"/>
      <w:marLeft w:val="0"/>
      <w:marRight w:val="0"/>
      <w:marTop w:val="0"/>
      <w:marBottom w:val="0"/>
      <w:divBdr>
        <w:top w:val="none" w:sz="0" w:space="0" w:color="auto"/>
        <w:left w:val="none" w:sz="0" w:space="0" w:color="auto"/>
        <w:bottom w:val="none" w:sz="0" w:space="0" w:color="auto"/>
        <w:right w:val="none" w:sz="0" w:space="0" w:color="auto"/>
      </w:divBdr>
    </w:div>
    <w:div w:id="921375238">
      <w:bodyDiv w:val="1"/>
      <w:marLeft w:val="0"/>
      <w:marRight w:val="0"/>
      <w:marTop w:val="0"/>
      <w:marBottom w:val="0"/>
      <w:divBdr>
        <w:top w:val="none" w:sz="0" w:space="0" w:color="auto"/>
        <w:left w:val="none" w:sz="0" w:space="0" w:color="auto"/>
        <w:bottom w:val="none" w:sz="0" w:space="0" w:color="auto"/>
        <w:right w:val="none" w:sz="0" w:space="0" w:color="auto"/>
      </w:divBdr>
    </w:div>
    <w:div w:id="921839395">
      <w:bodyDiv w:val="1"/>
      <w:marLeft w:val="0"/>
      <w:marRight w:val="0"/>
      <w:marTop w:val="0"/>
      <w:marBottom w:val="0"/>
      <w:divBdr>
        <w:top w:val="none" w:sz="0" w:space="0" w:color="auto"/>
        <w:left w:val="none" w:sz="0" w:space="0" w:color="auto"/>
        <w:bottom w:val="none" w:sz="0" w:space="0" w:color="auto"/>
        <w:right w:val="none" w:sz="0" w:space="0" w:color="auto"/>
      </w:divBdr>
    </w:div>
    <w:div w:id="922027349">
      <w:bodyDiv w:val="1"/>
      <w:marLeft w:val="0"/>
      <w:marRight w:val="0"/>
      <w:marTop w:val="0"/>
      <w:marBottom w:val="0"/>
      <w:divBdr>
        <w:top w:val="none" w:sz="0" w:space="0" w:color="auto"/>
        <w:left w:val="none" w:sz="0" w:space="0" w:color="auto"/>
        <w:bottom w:val="none" w:sz="0" w:space="0" w:color="auto"/>
        <w:right w:val="none" w:sz="0" w:space="0" w:color="auto"/>
      </w:divBdr>
    </w:div>
    <w:div w:id="922184955">
      <w:bodyDiv w:val="1"/>
      <w:marLeft w:val="0"/>
      <w:marRight w:val="0"/>
      <w:marTop w:val="0"/>
      <w:marBottom w:val="0"/>
      <w:divBdr>
        <w:top w:val="none" w:sz="0" w:space="0" w:color="auto"/>
        <w:left w:val="none" w:sz="0" w:space="0" w:color="auto"/>
        <w:bottom w:val="none" w:sz="0" w:space="0" w:color="auto"/>
        <w:right w:val="none" w:sz="0" w:space="0" w:color="auto"/>
      </w:divBdr>
    </w:div>
    <w:div w:id="922841399">
      <w:bodyDiv w:val="1"/>
      <w:marLeft w:val="0"/>
      <w:marRight w:val="0"/>
      <w:marTop w:val="0"/>
      <w:marBottom w:val="0"/>
      <w:divBdr>
        <w:top w:val="none" w:sz="0" w:space="0" w:color="auto"/>
        <w:left w:val="none" w:sz="0" w:space="0" w:color="auto"/>
        <w:bottom w:val="none" w:sz="0" w:space="0" w:color="auto"/>
        <w:right w:val="none" w:sz="0" w:space="0" w:color="auto"/>
      </w:divBdr>
    </w:div>
    <w:div w:id="923295026">
      <w:bodyDiv w:val="1"/>
      <w:marLeft w:val="0"/>
      <w:marRight w:val="0"/>
      <w:marTop w:val="0"/>
      <w:marBottom w:val="0"/>
      <w:divBdr>
        <w:top w:val="none" w:sz="0" w:space="0" w:color="auto"/>
        <w:left w:val="none" w:sz="0" w:space="0" w:color="auto"/>
        <w:bottom w:val="none" w:sz="0" w:space="0" w:color="auto"/>
        <w:right w:val="none" w:sz="0" w:space="0" w:color="auto"/>
      </w:divBdr>
    </w:div>
    <w:div w:id="923732033">
      <w:bodyDiv w:val="1"/>
      <w:marLeft w:val="0"/>
      <w:marRight w:val="0"/>
      <w:marTop w:val="0"/>
      <w:marBottom w:val="0"/>
      <w:divBdr>
        <w:top w:val="none" w:sz="0" w:space="0" w:color="auto"/>
        <w:left w:val="none" w:sz="0" w:space="0" w:color="auto"/>
        <w:bottom w:val="none" w:sz="0" w:space="0" w:color="auto"/>
        <w:right w:val="none" w:sz="0" w:space="0" w:color="auto"/>
      </w:divBdr>
    </w:div>
    <w:div w:id="924453919">
      <w:bodyDiv w:val="1"/>
      <w:marLeft w:val="0"/>
      <w:marRight w:val="0"/>
      <w:marTop w:val="0"/>
      <w:marBottom w:val="0"/>
      <w:divBdr>
        <w:top w:val="none" w:sz="0" w:space="0" w:color="auto"/>
        <w:left w:val="none" w:sz="0" w:space="0" w:color="auto"/>
        <w:bottom w:val="none" w:sz="0" w:space="0" w:color="auto"/>
        <w:right w:val="none" w:sz="0" w:space="0" w:color="auto"/>
      </w:divBdr>
    </w:div>
    <w:div w:id="924609233">
      <w:bodyDiv w:val="1"/>
      <w:marLeft w:val="0"/>
      <w:marRight w:val="0"/>
      <w:marTop w:val="0"/>
      <w:marBottom w:val="0"/>
      <w:divBdr>
        <w:top w:val="none" w:sz="0" w:space="0" w:color="auto"/>
        <w:left w:val="none" w:sz="0" w:space="0" w:color="auto"/>
        <w:bottom w:val="none" w:sz="0" w:space="0" w:color="auto"/>
        <w:right w:val="none" w:sz="0" w:space="0" w:color="auto"/>
      </w:divBdr>
    </w:div>
    <w:div w:id="924650243">
      <w:bodyDiv w:val="1"/>
      <w:marLeft w:val="0"/>
      <w:marRight w:val="0"/>
      <w:marTop w:val="0"/>
      <w:marBottom w:val="0"/>
      <w:divBdr>
        <w:top w:val="none" w:sz="0" w:space="0" w:color="auto"/>
        <w:left w:val="none" w:sz="0" w:space="0" w:color="auto"/>
        <w:bottom w:val="none" w:sz="0" w:space="0" w:color="auto"/>
        <w:right w:val="none" w:sz="0" w:space="0" w:color="auto"/>
      </w:divBdr>
    </w:div>
    <w:div w:id="925112380">
      <w:bodyDiv w:val="1"/>
      <w:marLeft w:val="0"/>
      <w:marRight w:val="0"/>
      <w:marTop w:val="0"/>
      <w:marBottom w:val="0"/>
      <w:divBdr>
        <w:top w:val="none" w:sz="0" w:space="0" w:color="auto"/>
        <w:left w:val="none" w:sz="0" w:space="0" w:color="auto"/>
        <w:bottom w:val="none" w:sz="0" w:space="0" w:color="auto"/>
        <w:right w:val="none" w:sz="0" w:space="0" w:color="auto"/>
      </w:divBdr>
    </w:div>
    <w:div w:id="925847970">
      <w:bodyDiv w:val="1"/>
      <w:marLeft w:val="0"/>
      <w:marRight w:val="0"/>
      <w:marTop w:val="0"/>
      <w:marBottom w:val="0"/>
      <w:divBdr>
        <w:top w:val="none" w:sz="0" w:space="0" w:color="auto"/>
        <w:left w:val="none" w:sz="0" w:space="0" w:color="auto"/>
        <w:bottom w:val="none" w:sz="0" w:space="0" w:color="auto"/>
        <w:right w:val="none" w:sz="0" w:space="0" w:color="auto"/>
      </w:divBdr>
    </w:div>
    <w:div w:id="926039846">
      <w:bodyDiv w:val="1"/>
      <w:marLeft w:val="0"/>
      <w:marRight w:val="0"/>
      <w:marTop w:val="0"/>
      <w:marBottom w:val="0"/>
      <w:divBdr>
        <w:top w:val="none" w:sz="0" w:space="0" w:color="auto"/>
        <w:left w:val="none" w:sz="0" w:space="0" w:color="auto"/>
        <w:bottom w:val="none" w:sz="0" w:space="0" w:color="auto"/>
        <w:right w:val="none" w:sz="0" w:space="0" w:color="auto"/>
      </w:divBdr>
    </w:div>
    <w:div w:id="926572255">
      <w:bodyDiv w:val="1"/>
      <w:marLeft w:val="0"/>
      <w:marRight w:val="0"/>
      <w:marTop w:val="0"/>
      <w:marBottom w:val="0"/>
      <w:divBdr>
        <w:top w:val="none" w:sz="0" w:space="0" w:color="auto"/>
        <w:left w:val="none" w:sz="0" w:space="0" w:color="auto"/>
        <w:bottom w:val="none" w:sz="0" w:space="0" w:color="auto"/>
        <w:right w:val="none" w:sz="0" w:space="0" w:color="auto"/>
      </w:divBdr>
    </w:div>
    <w:div w:id="927009188">
      <w:bodyDiv w:val="1"/>
      <w:marLeft w:val="0"/>
      <w:marRight w:val="0"/>
      <w:marTop w:val="0"/>
      <w:marBottom w:val="0"/>
      <w:divBdr>
        <w:top w:val="none" w:sz="0" w:space="0" w:color="auto"/>
        <w:left w:val="none" w:sz="0" w:space="0" w:color="auto"/>
        <w:bottom w:val="none" w:sz="0" w:space="0" w:color="auto"/>
        <w:right w:val="none" w:sz="0" w:space="0" w:color="auto"/>
      </w:divBdr>
    </w:div>
    <w:div w:id="927807763">
      <w:bodyDiv w:val="1"/>
      <w:marLeft w:val="0"/>
      <w:marRight w:val="0"/>
      <w:marTop w:val="0"/>
      <w:marBottom w:val="0"/>
      <w:divBdr>
        <w:top w:val="none" w:sz="0" w:space="0" w:color="auto"/>
        <w:left w:val="none" w:sz="0" w:space="0" w:color="auto"/>
        <w:bottom w:val="none" w:sz="0" w:space="0" w:color="auto"/>
        <w:right w:val="none" w:sz="0" w:space="0" w:color="auto"/>
      </w:divBdr>
    </w:div>
    <w:div w:id="927814832">
      <w:bodyDiv w:val="1"/>
      <w:marLeft w:val="0"/>
      <w:marRight w:val="0"/>
      <w:marTop w:val="0"/>
      <w:marBottom w:val="0"/>
      <w:divBdr>
        <w:top w:val="none" w:sz="0" w:space="0" w:color="auto"/>
        <w:left w:val="none" w:sz="0" w:space="0" w:color="auto"/>
        <w:bottom w:val="none" w:sz="0" w:space="0" w:color="auto"/>
        <w:right w:val="none" w:sz="0" w:space="0" w:color="auto"/>
      </w:divBdr>
    </w:div>
    <w:div w:id="928805014">
      <w:bodyDiv w:val="1"/>
      <w:marLeft w:val="0"/>
      <w:marRight w:val="0"/>
      <w:marTop w:val="0"/>
      <w:marBottom w:val="0"/>
      <w:divBdr>
        <w:top w:val="none" w:sz="0" w:space="0" w:color="auto"/>
        <w:left w:val="none" w:sz="0" w:space="0" w:color="auto"/>
        <w:bottom w:val="none" w:sz="0" w:space="0" w:color="auto"/>
        <w:right w:val="none" w:sz="0" w:space="0" w:color="auto"/>
      </w:divBdr>
    </w:div>
    <w:div w:id="929436392">
      <w:bodyDiv w:val="1"/>
      <w:marLeft w:val="0"/>
      <w:marRight w:val="0"/>
      <w:marTop w:val="0"/>
      <w:marBottom w:val="0"/>
      <w:divBdr>
        <w:top w:val="none" w:sz="0" w:space="0" w:color="auto"/>
        <w:left w:val="none" w:sz="0" w:space="0" w:color="auto"/>
        <w:bottom w:val="none" w:sz="0" w:space="0" w:color="auto"/>
        <w:right w:val="none" w:sz="0" w:space="0" w:color="auto"/>
      </w:divBdr>
    </w:div>
    <w:div w:id="929849805">
      <w:bodyDiv w:val="1"/>
      <w:marLeft w:val="0"/>
      <w:marRight w:val="0"/>
      <w:marTop w:val="0"/>
      <w:marBottom w:val="0"/>
      <w:divBdr>
        <w:top w:val="none" w:sz="0" w:space="0" w:color="auto"/>
        <w:left w:val="none" w:sz="0" w:space="0" w:color="auto"/>
        <w:bottom w:val="none" w:sz="0" w:space="0" w:color="auto"/>
        <w:right w:val="none" w:sz="0" w:space="0" w:color="auto"/>
      </w:divBdr>
    </w:div>
    <w:div w:id="930551951">
      <w:bodyDiv w:val="1"/>
      <w:marLeft w:val="0"/>
      <w:marRight w:val="0"/>
      <w:marTop w:val="0"/>
      <w:marBottom w:val="0"/>
      <w:divBdr>
        <w:top w:val="none" w:sz="0" w:space="0" w:color="auto"/>
        <w:left w:val="none" w:sz="0" w:space="0" w:color="auto"/>
        <w:bottom w:val="none" w:sz="0" w:space="0" w:color="auto"/>
        <w:right w:val="none" w:sz="0" w:space="0" w:color="auto"/>
      </w:divBdr>
    </w:div>
    <w:div w:id="932586220">
      <w:bodyDiv w:val="1"/>
      <w:marLeft w:val="0"/>
      <w:marRight w:val="0"/>
      <w:marTop w:val="0"/>
      <w:marBottom w:val="0"/>
      <w:divBdr>
        <w:top w:val="none" w:sz="0" w:space="0" w:color="auto"/>
        <w:left w:val="none" w:sz="0" w:space="0" w:color="auto"/>
        <w:bottom w:val="none" w:sz="0" w:space="0" w:color="auto"/>
        <w:right w:val="none" w:sz="0" w:space="0" w:color="auto"/>
      </w:divBdr>
    </w:div>
    <w:div w:id="933173449">
      <w:bodyDiv w:val="1"/>
      <w:marLeft w:val="0"/>
      <w:marRight w:val="0"/>
      <w:marTop w:val="0"/>
      <w:marBottom w:val="0"/>
      <w:divBdr>
        <w:top w:val="none" w:sz="0" w:space="0" w:color="auto"/>
        <w:left w:val="none" w:sz="0" w:space="0" w:color="auto"/>
        <w:bottom w:val="none" w:sz="0" w:space="0" w:color="auto"/>
        <w:right w:val="none" w:sz="0" w:space="0" w:color="auto"/>
      </w:divBdr>
    </w:div>
    <w:div w:id="933590090">
      <w:bodyDiv w:val="1"/>
      <w:marLeft w:val="0"/>
      <w:marRight w:val="0"/>
      <w:marTop w:val="0"/>
      <w:marBottom w:val="0"/>
      <w:divBdr>
        <w:top w:val="none" w:sz="0" w:space="0" w:color="auto"/>
        <w:left w:val="none" w:sz="0" w:space="0" w:color="auto"/>
        <w:bottom w:val="none" w:sz="0" w:space="0" w:color="auto"/>
        <w:right w:val="none" w:sz="0" w:space="0" w:color="auto"/>
      </w:divBdr>
    </w:div>
    <w:div w:id="933591198">
      <w:bodyDiv w:val="1"/>
      <w:marLeft w:val="0"/>
      <w:marRight w:val="0"/>
      <w:marTop w:val="0"/>
      <w:marBottom w:val="0"/>
      <w:divBdr>
        <w:top w:val="none" w:sz="0" w:space="0" w:color="auto"/>
        <w:left w:val="none" w:sz="0" w:space="0" w:color="auto"/>
        <w:bottom w:val="none" w:sz="0" w:space="0" w:color="auto"/>
        <w:right w:val="none" w:sz="0" w:space="0" w:color="auto"/>
      </w:divBdr>
    </w:div>
    <w:div w:id="933709299">
      <w:bodyDiv w:val="1"/>
      <w:marLeft w:val="0"/>
      <w:marRight w:val="0"/>
      <w:marTop w:val="0"/>
      <w:marBottom w:val="0"/>
      <w:divBdr>
        <w:top w:val="none" w:sz="0" w:space="0" w:color="auto"/>
        <w:left w:val="none" w:sz="0" w:space="0" w:color="auto"/>
        <w:bottom w:val="none" w:sz="0" w:space="0" w:color="auto"/>
        <w:right w:val="none" w:sz="0" w:space="0" w:color="auto"/>
      </w:divBdr>
    </w:div>
    <w:div w:id="933710474">
      <w:bodyDiv w:val="1"/>
      <w:marLeft w:val="0"/>
      <w:marRight w:val="0"/>
      <w:marTop w:val="0"/>
      <w:marBottom w:val="0"/>
      <w:divBdr>
        <w:top w:val="none" w:sz="0" w:space="0" w:color="auto"/>
        <w:left w:val="none" w:sz="0" w:space="0" w:color="auto"/>
        <w:bottom w:val="none" w:sz="0" w:space="0" w:color="auto"/>
        <w:right w:val="none" w:sz="0" w:space="0" w:color="auto"/>
      </w:divBdr>
    </w:div>
    <w:div w:id="936182655">
      <w:bodyDiv w:val="1"/>
      <w:marLeft w:val="0"/>
      <w:marRight w:val="0"/>
      <w:marTop w:val="0"/>
      <w:marBottom w:val="0"/>
      <w:divBdr>
        <w:top w:val="none" w:sz="0" w:space="0" w:color="auto"/>
        <w:left w:val="none" w:sz="0" w:space="0" w:color="auto"/>
        <w:bottom w:val="none" w:sz="0" w:space="0" w:color="auto"/>
        <w:right w:val="none" w:sz="0" w:space="0" w:color="auto"/>
      </w:divBdr>
    </w:div>
    <w:div w:id="936206423">
      <w:bodyDiv w:val="1"/>
      <w:marLeft w:val="0"/>
      <w:marRight w:val="0"/>
      <w:marTop w:val="0"/>
      <w:marBottom w:val="0"/>
      <w:divBdr>
        <w:top w:val="none" w:sz="0" w:space="0" w:color="auto"/>
        <w:left w:val="none" w:sz="0" w:space="0" w:color="auto"/>
        <w:bottom w:val="none" w:sz="0" w:space="0" w:color="auto"/>
        <w:right w:val="none" w:sz="0" w:space="0" w:color="auto"/>
      </w:divBdr>
    </w:div>
    <w:div w:id="936907316">
      <w:bodyDiv w:val="1"/>
      <w:marLeft w:val="0"/>
      <w:marRight w:val="0"/>
      <w:marTop w:val="0"/>
      <w:marBottom w:val="0"/>
      <w:divBdr>
        <w:top w:val="none" w:sz="0" w:space="0" w:color="auto"/>
        <w:left w:val="none" w:sz="0" w:space="0" w:color="auto"/>
        <w:bottom w:val="none" w:sz="0" w:space="0" w:color="auto"/>
        <w:right w:val="none" w:sz="0" w:space="0" w:color="auto"/>
      </w:divBdr>
    </w:div>
    <w:div w:id="937296791">
      <w:bodyDiv w:val="1"/>
      <w:marLeft w:val="0"/>
      <w:marRight w:val="0"/>
      <w:marTop w:val="0"/>
      <w:marBottom w:val="0"/>
      <w:divBdr>
        <w:top w:val="none" w:sz="0" w:space="0" w:color="auto"/>
        <w:left w:val="none" w:sz="0" w:space="0" w:color="auto"/>
        <w:bottom w:val="none" w:sz="0" w:space="0" w:color="auto"/>
        <w:right w:val="none" w:sz="0" w:space="0" w:color="auto"/>
      </w:divBdr>
    </w:div>
    <w:div w:id="937908608">
      <w:bodyDiv w:val="1"/>
      <w:marLeft w:val="0"/>
      <w:marRight w:val="0"/>
      <w:marTop w:val="0"/>
      <w:marBottom w:val="0"/>
      <w:divBdr>
        <w:top w:val="none" w:sz="0" w:space="0" w:color="auto"/>
        <w:left w:val="none" w:sz="0" w:space="0" w:color="auto"/>
        <w:bottom w:val="none" w:sz="0" w:space="0" w:color="auto"/>
        <w:right w:val="none" w:sz="0" w:space="0" w:color="auto"/>
      </w:divBdr>
    </w:div>
    <w:div w:id="937952237">
      <w:bodyDiv w:val="1"/>
      <w:marLeft w:val="0"/>
      <w:marRight w:val="0"/>
      <w:marTop w:val="0"/>
      <w:marBottom w:val="0"/>
      <w:divBdr>
        <w:top w:val="none" w:sz="0" w:space="0" w:color="auto"/>
        <w:left w:val="none" w:sz="0" w:space="0" w:color="auto"/>
        <w:bottom w:val="none" w:sz="0" w:space="0" w:color="auto"/>
        <w:right w:val="none" w:sz="0" w:space="0" w:color="auto"/>
      </w:divBdr>
    </w:div>
    <w:div w:id="938567556">
      <w:bodyDiv w:val="1"/>
      <w:marLeft w:val="0"/>
      <w:marRight w:val="0"/>
      <w:marTop w:val="0"/>
      <w:marBottom w:val="0"/>
      <w:divBdr>
        <w:top w:val="none" w:sz="0" w:space="0" w:color="auto"/>
        <w:left w:val="none" w:sz="0" w:space="0" w:color="auto"/>
        <w:bottom w:val="none" w:sz="0" w:space="0" w:color="auto"/>
        <w:right w:val="none" w:sz="0" w:space="0" w:color="auto"/>
      </w:divBdr>
    </w:div>
    <w:div w:id="938685084">
      <w:bodyDiv w:val="1"/>
      <w:marLeft w:val="0"/>
      <w:marRight w:val="0"/>
      <w:marTop w:val="0"/>
      <w:marBottom w:val="0"/>
      <w:divBdr>
        <w:top w:val="none" w:sz="0" w:space="0" w:color="auto"/>
        <w:left w:val="none" w:sz="0" w:space="0" w:color="auto"/>
        <w:bottom w:val="none" w:sz="0" w:space="0" w:color="auto"/>
        <w:right w:val="none" w:sz="0" w:space="0" w:color="auto"/>
      </w:divBdr>
    </w:div>
    <w:div w:id="939337505">
      <w:bodyDiv w:val="1"/>
      <w:marLeft w:val="0"/>
      <w:marRight w:val="0"/>
      <w:marTop w:val="0"/>
      <w:marBottom w:val="0"/>
      <w:divBdr>
        <w:top w:val="none" w:sz="0" w:space="0" w:color="auto"/>
        <w:left w:val="none" w:sz="0" w:space="0" w:color="auto"/>
        <w:bottom w:val="none" w:sz="0" w:space="0" w:color="auto"/>
        <w:right w:val="none" w:sz="0" w:space="0" w:color="auto"/>
      </w:divBdr>
    </w:div>
    <w:div w:id="939802888">
      <w:bodyDiv w:val="1"/>
      <w:marLeft w:val="0"/>
      <w:marRight w:val="0"/>
      <w:marTop w:val="0"/>
      <w:marBottom w:val="0"/>
      <w:divBdr>
        <w:top w:val="none" w:sz="0" w:space="0" w:color="auto"/>
        <w:left w:val="none" w:sz="0" w:space="0" w:color="auto"/>
        <w:bottom w:val="none" w:sz="0" w:space="0" w:color="auto"/>
        <w:right w:val="none" w:sz="0" w:space="0" w:color="auto"/>
      </w:divBdr>
    </w:div>
    <w:div w:id="940258884">
      <w:bodyDiv w:val="1"/>
      <w:marLeft w:val="0"/>
      <w:marRight w:val="0"/>
      <w:marTop w:val="0"/>
      <w:marBottom w:val="0"/>
      <w:divBdr>
        <w:top w:val="none" w:sz="0" w:space="0" w:color="auto"/>
        <w:left w:val="none" w:sz="0" w:space="0" w:color="auto"/>
        <w:bottom w:val="none" w:sz="0" w:space="0" w:color="auto"/>
        <w:right w:val="none" w:sz="0" w:space="0" w:color="auto"/>
      </w:divBdr>
    </w:div>
    <w:div w:id="940527061">
      <w:bodyDiv w:val="1"/>
      <w:marLeft w:val="0"/>
      <w:marRight w:val="0"/>
      <w:marTop w:val="0"/>
      <w:marBottom w:val="0"/>
      <w:divBdr>
        <w:top w:val="none" w:sz="0" w:space="0" w:color="auto"/>
        <w:left w:val="none" w:sz="0" w:space="0" w:color="auto"/>
        <w:bottom w:val="none" w:sz="0" w:space="0" w:color="auto"/>
        <w:right w:val="none" w:sz="0" w:space="0" w:color="auto"/>
      </w:divBdr>
    </w:div>
    <w:div w:id="942423867">
      <w:bodyDiv w:val="1"/>
      <w:marLeft w:val="0"/>
      <w:marRight w:val="0"/>
      <w:marTop w:val="0"/>
      <w:marBottom w:val="0"/>
      <w:divBdr>
        <w:top w:val="none" w:sz="0" w:space="0" w:color="auto"/>
        <w:left w:val="none" w:sz="0" w:space="0" w:color="auto"/>
        <w:bottom w:val="none" w:sz="0" w:space="0" w:color="auto"/>
        <w:right w:val="none" w:sz="0" w:space="0" w:color="auto"/>
      </w:divBdr>
    </w:div>
    <w:div w:id="942692781">
      <w:bodyDiv w:val="1"/>
      <w:marLeft w:val="0"/>
      <w:marRight w:val="0"/>
      <w:marTop w:val="0"/>
      <w:marBottom w:val="0"/>
      <w:divBdr>
        <w:top w:val="none" w:sz="0" w:space="0" w:color="auto"/>
        <w:left w:val="none" w:sz="0" w:space="0" w:color="auto"/>
        <w:bottom w:val="none" w:sz="0" w:space="0" w:color="auto"/>
        <w:right w:val="none" w:sz="0" w:space="0" w:color="auto"/>
      </w:divBdr>
    </w:div>
    <w:div w:id="942801510">
      <w:bodyDiv w:val="1"/>
      <w:marLeft w:val="0"/>
      <w:marRight w:val="0"/>
      <w:marTop w:val="0"/>
      <w:marBottom w:val="0"/>
      <w:divBdr>
        <w:top w:val="none" w:sz="0" w:space="0" w:color="auto"/>
        <w:left w:val="none" w:sz="0" w:space="0" w:color="auto"/>
        <w:bottom w:val="none" w:sz="0" w:space="0" w:color="auto"/>
        <w:right w:val="none" w:sz="0" w:space="0" w:color="auto"/>
      </w:divBdr>
    </w:div>
    <w:div w:id="943223360">
      <w:bodyDiv w:val="1"/>
      <w:marLeft w:val="0"/>
      <w:marRight w:val="0"/>
      <w:marTop w:val="0"/>
      <w:marBottom w:val="0"/>
      <w:divBdr>
        <w:top w:val="none" w:sz="0" w:space="0" w:color="auto"/>
        <w:left w:val="none" w:sz="0" w:space="0" w:color="auto"/>
        <w:bottom w:val="none" w:sz="0" w:space="0" w:color="auto"/>
        <w:right w:val="none" w:sz="0" w:space="0" w:color="auto"/>
      </w:divBdr>
    </w:div>
    <w:div w:id="943416345">
      <w:bodyDiv w:val="1"/>
      <w:marLeft w:val="0"/>
      <w:marRight w:val="0"/>
      <w:marTop w:val="0"/>
      <w:marBottom w:val="0"/>
      <w:divBdr>
        <w:top w:val="none" w:sz="0" w:space="0" w:color="auto"/>
        <w:left w:val="none" w:sz="0" w:space="0" w:color="auto"/>
        <w:bottom w:val="none" w:sz="0" w:space="0" w:color="auto"/>
        <w:right w:val="none" w:sz="0" w:space="0" w:color="auto"/>
      </w:divBdr>
    </w:div>
    <w:div w:id="943458014">
      <w:bodyDiv w:val="1"/>
      <w:marLeft w:val="0"/>
      <w:marRight w:val="0"/>
      <w:marTop w:val="0"/>
      <w:marBottom w:val="0"/>
      <w:divBdr>
        <w:top w:val="none" w:sz="0" w:space="0" w:color="auto"/>
        <w:left w:val="none" w:sz="0" w:space="0" w:color="auto"/>
        <w:bottom w:val="none" w:sz="0" w:space="0" w:color="auto"/>
        <w:right w:val="none" w:sz="0" w:space="0" w:color="auto"/>
      </w:divBdr>
    </w:div>
    <w:div w:id="943535150">
      <w:bodyDiv w:val="1"/>
      <w:marLeft w:val="0"/>
      <w:marRight w:val="0"/>
      <w:marTop w:val="0"/>
      <w:marBottom w:val="0"/>
      <w:divBdr>
        <w:top w:val="none" w:sz="0" w:space="0" w:color="auto"/>
        <w:left w:val="none" w:sz="0" w:space="0" w:color="auto"/>
        <w:bottom w:val="none" w:sz="0" w:space="0" w:color="auto"/>
        <w:right w:val="none" w:sz="0" w:space="0" w:color="auto"/>
      </w:divBdr>
    </w:div>
    <w:div w:id="943997351">
      <w:bodyDiv w:val="1"/>
      <w:marLeft w:val="0"/>
      <w:marRight w:val="0"/>
      <w:marTop w:val="0"/>
      <w:marBottom w:val="0"/>
      <w:divBdr>
        <w:top w:val="none" w:sz="0" w:space="0" w:color="auto"/>
        <w:left w:val="none" w:sz="0" w:space="0" w:color="auto"/>
        <w:bottom w:val="none" w:sz="0" w:space="0" w:color="auto"/>
        <w:right w:val="none" w:sz="0" w:space="0" w:color="auto"/>
      </w:divBdr>
    </w:div>
    <w:div w:id="944078747">
      <w:bodyDiv w:val="1"/>
      <w:marLeft w:val="0"/>
      <w:marRight w:val="0"/>
      <w:marTop w:val="0"/>
      <w:marBottom w:val="0"/>
      <w:divBdr>
        <w:top w:val="none" w:sz="0" w:space="0" w:color="auto"/>
        <w:left w:val="none" w:sz="0" w:space="0" w:color="auto"/>
        <w:bottom w:val="none" w:sz="0" w:space="0" w:color="auto"/>
        <w:right w:val="none" w:sz="0" w:space="0" w:color="auto"/>
      </w:divBdr>
    </w:div>
    <w:div w:id="944187815">
      <w:bodyDiv w:val="1"/>
      <w:marLeft w:val="0"/>
      <w:marRight w:val="0"/>
      <w:marTop w:val="0"/>
      <w:marBottom w:val="0"/>
      <w:divBdr>
        <w:top w:val="none" w:sz="0" w:space="0" w:color="auto"/>
        <w:left w:val="none" w:sz="0" w:space="0" w:color="auto"/>
        <w:bottom w:val="none" w:sz="0" w:space="0" w:color="auto"/>
        <w:right w:val="none" w:sz="0" w:space="0" w:color="auto"/>
      </w:divBdr>
    </w:div>
    <w:div w:id="945625118">
      <w:bodyDiv w:val="1"/>
      <w:marLeft w:val="0"/>
      <w:marRight w:val="0"/>
      <w:marTop w:val="0"/>
      <w:marBottom w:val="0"/>
      <w:divBdr>
        <w:top w:val="none" w:sz="0" w:space="0" w:color="auto"/>
        <w:left w:val="none" w:sz="0" w:space="0" w:color="auto"/>
        <w:bottom w:val="none" w:sz="0" w:space="0" w:color="auto"/>
        <w:right w:val="none" w:sz="0" w:space="0" w:color="auto"/>
      </w:divBdr>
    </w:div>
    <w:div w:id="946087205">
      <w:bodyDiv w:val="1"/>
      <w:marLeft w:val="0"/>
      <w:marRight w:val="0"/>
      <w:marTop w:val="0"/>
      <w:marBottom w:val="0"/>
      <w:divBdr>
        <w:top w:val="none" w:sz="0" w:space="0" w:color="auto"/>
        <w:left w:val="none" w:sz="0" w:space="0" w:color="auto"/>
        <w:bottom w:val="none" w:sz="0" w:space="0" w:color="auto"/>
        <w:right w:val="none" w:sz="0" w:space="0" w:color="auto"/>
      </w:divBdr>
    </w:div>
    <w:div w:id="947083719">
      <w:bodyDiv w:val="1"/>
      <w:marLeft w:val="0"/>
      <w:marRight w:val="0"/>
      <w:marTop w:val="0"/>
      <w:marBottom w:val="0"/>
      <w:divBdr>
        <w:top w:val="none" w:sz="0" w:space="0" w:color="auto"/>
        <w:left w:val="none" w:sz="0" w:space="0" w:color="auto"/>
        <w:bottom w:val="none" w:sz="0" w:space="0" w:color="auto"/>
        <w:right w:val="none" w:sz="0" w:space="0" w:color="auto"/>
      </w:divBdr>
    </w:div>
    <w:div w:id="947466290">
      <w:bodyDiv w:val="1"/>
      <w:marLeft w:val="0"/>
      <w:marRight w:val="0"/>
      <w:marTop w:val="0"/>
      <w:marBottom w:val="0"/>
      <w:divBdr>
        <w:top w:val="none" w:sz="0" w:space="0" w:color="auto"/>
        <w:left w:val="none" w:sz="0" w:space="0" w:color="auto"/>
        <w:bottom w:val="none" w:sz="0" w:space="0" w:color="auto"/>
        <w:right w:val="none" w:sz="0" w:space="0" w:color="auto"/>
      </w:divBdr>
    </w:div>
    <w:div w:id="947470394">
      <w:bodyDiv w:val="1"/>
      <w:marLeft w:val="0"/>
      <w:marRight w:val="0"/>
      <w:marTop w:val="0"/>
      <w:marBottom w:val="0"/>
      <w:divBdr>
        <w:top w:val="none" w:sz="0" w:space="0" w:color="auto"/>
        <w:left w:val="none" w:sz="0" w:space="0" w:color="auto"/>
        <w:bottom w:val="none" w:sz="0" w:space="0" w:color="auto"/>
        <w:right w:val="none" w:sz="0" w:space="0" w:color="auto"/>
      </w:divBdr>
    </w:div>
    <w:div w:id="947616315">
      <w:bodyDiv w:val="1"/>
      <w:marLeft w:val="0"/>
      <w:marRight w:val="0"/>
      <w:marTop w:val="0"/>
      <w:marBottom w:val="0"/>
      <w:divBdr>
        <w:top w:val="none" w:sz="0" w:space="0" w:color="auto"/>
        <w:left w:val="none" w:sz="0" w:space="0" w:color="auto"/>
        <w:bottom w:val="none" w:sz="0" w:space="0" w:color="auto"/>
        <w:right w:val="none" w:sz="0" w:space="0" w:color="auto"/>
      </w:divBdr>
    </w:div>
    <w:div w:id="948005426">
      <w:bodyDiv w:val="1"/>
      <w:marLeft w:val="0"/>
      <w:marRight w:val="0"/>
      <w:marTop w:val="0"/>
      <w:marBottom w:val="0"/>
      <w:divBdr>
        <w:top w:val="none" w:sz="0" w:space="0" w:color="auto"/>
        <w:left w:val="none" w:sz="0" w:space="0" w:color="auto"/>
        <w:bottom w:val="none" w:sz="0" w:space="0" w:color="auto"/>
        <w:right w:val="none" w:sz="0" w:space="0" w:color="auto"/>
      </w:divBdr>
    </w:div>
    <w:div w:id="948320346">
      <w:bodyDiv w:val="1"/>
      <w:marLeft w:val="0"/>
      <w:marRight w:val="0"/>
      <w:marTop w:val="0"/>
      <w:marBottom w:val="0"/>
      <w:divBdr>
        <w:top w:val="none" w:sz="0" w:space="0" w:color="auto"/>
        <w:left w:val="none" w:sz="0" w:space="0" w:color="auto"/>
        <w:bottom w:val="none" w:sz="0" w:space="0" w:color="auto"/>
        <w:right w:val="none" w:sz="0" w:space="0" w:color="auto"/>
      </w:divBdr>
    </w:div>
    <w:div w:id="948389215">
      <w:bodyDiv w:val="1"/>
      <w:marLeft w:val="0"/>
      <w:marRight w:val="0"/>
      <w:marTop w:val="0"/>
      <w:marBottom w:val="0"/>
      <w:divBdr>
        <w:top w:val="none" w:sz="0" w:space="0" w:color="auto"/>
        <w:left w:val="none" w:sz="0" w:space="0" w:color="auto"/>
        <w:bottom w:val="none" w:sz="0" w:space="0" w:color="auto"/>
        <w:right w:val="none" w:sz="0" w:space="0" w:color="auto"/>
      </w:divBdr>
    </w:div>
    <w:div w:id="949897663">
      <w:bodyDiv w:val="1"/>
      <w:marLeft w:val="0"/>
      <w:marRight w:val="0"/>
      <w:marTop w:val="0"/>
      <w:marBottom w:val="0"/>
      <w:divBdr>
        <w:top w:val="none" w:sz="0" w:space="0" w:color="auto"/>
        <w:left w:val="none" w:sz="0" w:space="0" w:color="auto"/>
        <w:bottom w:val="none" w:sz="0" w:space="0" w:color="auto"/>
        <w:right w:val="none" w:sz="0" w:space="0" w:color="auto"/>
      </w:divBdr>
    </w:div>
    <w:div w:id="949971361">
      <w:bodyDiv w:val="1"/>
      <w:marLeft w:val="0"/>
      <w:marRight w:val="0"/>
      <w:marTop w:val="0"/>
      <w:marBottom w:val="0"/>
      <w:divBdr>
        <w:top w:val="none" w:sz="0" w:space="0" w:color="auto"/>
        <w:left w:val="none" w:sz="0" w:space="0" w:color="auto"/>
        <w:bottom w:val="none" w:sz="0" w:space="0" w:color="auto"/>
        <w:right w:val="none" w:sz="0" w:space="0" w:color="auto"/>
      </w:divBdr>
    </w:div>
    <w:div w:id="950816086">
      <w:bodyDiv w:val="1"/>
      <w:marLeft w:val="0"/>
      <w:marRight w:val="0"/>
      <w:marTop w:val="0"/>
      <w:marBottom w:val="0"/>
      <w:divBdr>
        <w:top w:val="none" w:sz="0" w:space="0" w:color="auto"/>
        <w:left w:val="none" w:sz="0" w:space="0" w:color="auto"/>
        <w:bottom w:val="none" w:sz="0" w:space="0" w:color="auto"/>
        <w:right w:val="none" w:sz="0" w:space="0" w:color="auto"/>
      </w:divBdr>
    </w:div>
    <w:div w:id="951942315">
      <w:bodyDiv w:val="1"/>
      <w:marLeft w:val="0"/>
      <w:marRight w:val="0"/>
      <w:marTop w:val="0"/>
      <w:marBottom w:val="0"/>
      <w:divBdr>
        <w:top w:val="none" w:sz="0" w:space="0" w:color="auto"/>
        <w:left w:val="none" w:sz="0" w:space="0" w:color="auto"/>
        <w:bottom w:val="none" w:sz="0" w:space="0" w:color="auto"/>
        <w:right w:val="none" w:sz="0" w:space="0" w:color="auto"/>
      </w:divBdr>
    </w:div>
    <w:div w:id="952054289">
      <w:bodyDiv w:val="1"/>
      <w:marLeft w:val="0"/>
      <w:marRight w:val="0"/>
      <w:marTop w:val="0"/>
      <w:marBottom w:val="0"/>
      <w:divBdr>
        <w:top w:val="none" w:sz="0" w:space="0" w:color="auto"/>
        <w:left w:val="none" w:sz="0" w:space="0" w:color="auto"/>
        <w:bottom w:val="none" w:sz="0" w:space="0" w:color="auto"/>
        <w:right w:val="none" w:sz="0" w:space="0" w:color="auto"/>
      </w:divBdr>
    </w:div>
    <w:div w:id="952252575">
      <w:bodyDiv w:val="1"/>
      <w:marLeft w:val="0"/>
      <w:marRight w:val="0"/>
      <w:marTop w:val="0"/>
      <w:marBottom w:val="0"/>
      <w:divBdr>
        <w:top w:val="none" w:sz="0" w:space="0" w:color="auto"/>
        <w:left w:val="none" w:sz="0" w:space="0" w:color="auto"/>
        <w:bottom w:val="none" w:sz="0" w:space="0" w:color="auto"/>
        <w:right w:val="none" w:sz="0" w:space="0" w:color="auto"/>
      </w:divBdr>
    </w:div>
    <w:div w:id="952399086">
      <w:bodyDiv w:val="1"/>
      <w:marLeft w:val="0"/>
      <w:marRight w:val="0"/>
      <w:marTop w:val="0"/>
      <w:marBottom w:val="0"/>
      <w:divBdr>
        <w:top w:val="none" w:sz="0" w:space="0" w:color="auto"/>
        <w:left w:val="none" w:sz="0" w:space="0" w:color="auto"/>
        <w:bottom w:val="none" w:sz="0" w:space="0" w:color="auto"/>
        <w:right w:val="none" w:sz="0" w:space="0" w:color="auto"/>
      </w:divBdr>
    </w:div>
    <w:div w:id="952781925">
      <w:bodyDiv w:val="1"/>
      <w:marLeft w:val="0"/>
      <w:marRight w:val="0"/>
      <w:marTop w:val="0"/>
      <w:marBottom w:val="0"/>
      <w:divBdr>
        <w:top w:val="none" w:sz="0" w:space="0" w:color="auto"/>
        <w:left w:val="none" w:sz="0" w:space="0" w:color="auto"/>
        <w:bottom w:val="none" w:sz="0" w:space="0" w:color="auto"/>
        <w:right w:val="none" w:sz="0" w:space="0" w:color="auto"/>
      </w:divBdr>
    </w:div>
    <w:div w:id="952977748">
      <w:bodyDiv w:val="1"/>
      <w:marLeft w:val="0"/>
      <w:marRight w:val="0"/>
      <w:marTop w:val="0"/>
      <w:marBottom w:val="0"/>
      <w:divBdr>
        <w:top w:val="none" w:sz="0" w:space="0" w:color="auto"/>
        <w:left w:val="none" w:sz="0" w:space="0" w:color="auto"/>
        <w:bottom w:val="none" w:sz="0" w:space="0" w:color="auto"/>
        <w:right w:val="none" w:sz="0" w:space="0" w:color="auto"/>
      </w:divBdr>
    </w:div>
    <w:div w:id="953291839">
      <w:bodyDiv w:val="1"/>
      <w:marLeft w:val="0"/>
      <w:marRight w:val="0"/>
      <w:marTop w:val="0"/>
      <w:marBottom w:val="0"/>
      <w:divBdr>
        <w:top w:val="none" w:sz="0" w:space="0" w:color="auto"/>
        <w:left w:val="none" w:sz="0" w:space="0" w:color="auto"/>
        <w:bottom w:val="none" w:sz="0" w:space="0" w:color="auto"/>
        <w:right w:val="none" w:sz="0" w:space="0" w:color="auto"/>
      </w:divBdr>
    </w:div>
    <w:div w:id="953364316">
      <w:bodyDiv w:val="1"/>
      <w:marLeft w:val="0"/>
      <w:marRight w:val="0"/>
      <w:marTop w:val="0"/>
      <w:marBottom w:val="0"/>
      <w:divBdr>
        <w:top w:val="none" w:sz="0" w:space="0" w:color="auto"/>
        <w:left w:val="none" w:sz="0" w:space="0" w:color="auto"/>
        <w:bottom w:val="none" w:sz="0" w:space="0" w:color="auto"/>
        <w:right w:val="none" w:sz="0" w:space="0" w:color="auto"/>
      </w:divBdr>
    </w:div>
    <w:div w:id="953558084">
      <w:bodyDiv w:val="1"/>
      <w:marLeft w:val="0"/>
      <w:marRight w:val="0"/>
      <w:marTop w:val="0"/>
      <w:marBottom w:val="0"/>
      <w:divBdr>
        <w:top w:val="none" w:sz="0" w:space="0" w:color="auto"/>
        <w:left w:val="none" w:sz="0" w:space="0" w:color="auto"/>
        <w:bottom w:val="none" w:sz="0" w:space="0" w:color="auto"/>
        <w:right w:val="none" w:sz="0" w:space="0" w:color="auto"/>
      </w:divBdr>
    </w:div>
    <w:div w:id="954365835">
      <w:bodyDiv w:val="1"/>
      <w:marLeft w:val="0"/>
      <w:marRight w:val="0"/>
      <w:marTop w:val="0"/>
      <w:marBottom w:val="0"/>
      <w:divBdr>
        <w:top w:val="none" w:sz="0" w:space="0" w:color="auto"/>
        <w:left w:val="none" w:sz="0" w:space="0" w:color="auto"/>
        <w:bottom w:val="none" w:sz="0" w:space="0" w:color="auto"/>
        <w:right w:val="none" w:sz="0" w:space="0" w:color="auto"/>
      </w:divBdr>
    </w:div>
    <w:div w:id="954795626">
      <w:bodyDiv w:val="1"/>
      <w:marLeft w:val="0"/>
      <w:marRight w:val="0"/>
      <w:marTop w:val="0"/>
      <w:marBottom w:val="0"/>
      <w:divBdr>
        <w:top w:val="none" w:sz="0" w:space="0" w:color="auto"/>
        <w:left w:val="none" w:sz="0" w:space="0" w:color="auto"/>
        <w:bottom w:val="none" w:sz="0" w:space="0" w:color="auto"/>
        <w:right w:val="none" w:sz="0" w:space="0" w:color="auto"/>
      </w:divBdr>
    </w:div>
    <w:div w:id="955021635">
      <w:bodyDiv w:val="1"/>
      <w:marLeft w:val="0"/>
      <w:marRight w:val="0"/>
      <w:marTop w:val="0"/>
      <w:marBottom w:val="0"/>
      <w:divBdr>
        <w:top w:val="none" w:sz="0" w:space="0" w:color="auto"/>
        <w:left w:val="none" w:sz="0" w:space="0" w:color="auto"/>
        <w:bottom w:val="none" w:sz="0" w:space="0" w:color="auto"/>
        <w:right w:val="none" w:sz="0" w:space="0" w:color="auto"/>
      </w:divBdr>
    </w:div>
    <w:div w:id="955526923">
      <w:bodyDiv w:val="1"/>
      <w:marLeft w:val="0"/>
      <w:marRight w:val="0"/>
      <w:marTop w:val="0"/>
      <w:marBottom w:val="0"/>
      <w:divBdr>
        <w:top w:val="none" w:sz="0" w:space="0" w:color="auto"/>
        <w:left w:val="none" w:sz="0" w:space="0" w:color="auto"/>
        <w:bottom w:val="none" w:sz="0" w:space="0" w:color="auto"/>
        <w:right w:val="none" w:sz="0" w:space="0" w:color="auto"/>
      </w:divBdr>
    </w:div>
    <w:div w:id="955713994">
      <w:bodyDiv w:val="1"/>
      <w:marLeft w:val="0"/>
      <w:marRight w:val="0"/>
      <w:marTop w:val="0"/>
      <w:marBottom w:val="0"/>
      <w:divBdr>
        <w:top w:val="none" w:sz="0" w:space="0" w:color="auto"/>
        <w:left w:val="none" w:sz="0" w:space="0" w:color="auto"/>
        <w:bottom w:val="none" w:sz="0" w:space="0" w:color="auto"/>
        <w:right w:val="none" w:sz="0" w:space="0" w:color="auto"/>
      </w:divBdr>
    </w:div>
    <w:div w:id="956331916">
      <w:bodyDiv w:val="1"/>
      <w:marLeft w:val="0"/>
      <w:marRight w:val="0"/>
      <w:marTop w:val="0"/>
      <w:marBottom w:val="0"/>
      <w:divBdr>
        <w:top w:val="none" w:sz="0" w:space="0" w:color="auto"/>
        <w:left w:val="none" w:sz="0" w:space="0" w:color="auto"/>
        <w:bottom w:val="none" w:sz="0" w:space="0" w:color="auto"/>
        <w:right w:val="none" w:sz="0" w:space="0" w:color="auto"/>
      </w:divBdr>
    </w:div>
    <w:div w:id="956451151">
      <w:bodyDiv w:val="1"/>
      <w:marLeft w:val="0"/>
      <w:marRight w:val="0"/>
      <w:marTop w:val="0"/>
      <w:marBottom w:val="0"/>
      <w:divBdr>
        <w:top w:val="none" w:sz="0" w:space="0" w:color="auto"/>
        <w:left w:val="none" w:sz="0" w:space="0" w:color="auto"/>
        <w:bottom w:val="none" w:sz="0" w:space="0" w:color="auto"/>
        <w:right w:val="none" w:sz="0" w:space="0" w:color="auto"/>
      </w:divBdr>
    </w:div>
    <w:div w:id="956713253">
      <w:bodyDiv w:val="1"/>
      <w:marLeft w:val="0"/>
      <w:marRight w:val="0"/>
      <w:marTop w:val="0"/>
      <w:marBottom w:val="0"/>
      <w:divBdr>
        <w:top w:val="none" w:sz="0" w:space="0" w:color="auto"/>
        <w:left w:val="none" w:sz="0" w:space="0" w:color="auto"/>
        <w:bottom w:val="none" w:sz="0" w:space="0" w:color="auto"/>
        <w:right w:val="none" w:sz="0" w:space="0" w:color="auto"/>
      </w:divBdr>
    </w:div>
    <w:div w:id="958149458">
      <w:bodyDiv w:val="1"/>
      <w:marLeft w:val="0"/>
      <w:marRight w:val="0"/>
      <w:marTop w:val="0"/>
      <w:marBottom w:val="0"/>
      <w:divBdr>
        <w:top w:val="none" w:sz="0" w:space="0" w:color="auto"/>
        <w:left w:val="none" w:sz="0" w:space="0" w:color="auto"/>
        <w:bottom w:val="none" w:sz="0" w:space="0" w:color="auto"/>
        <w:right w:val="none" w:sz="0" w:space="0" w:color="auto"/>
      </w:divBdr>
    </w:div>
    <w:div w:id="958532702">
      <w:bodyDiv w:val="1"/>
      <w:marLeft w:val="0"/>
      <w:marRight w:val="0"/>
      <w:marTop w:val="0"/>
      <w:marBottom w:val="0"/>
      <w:divBdr>
        <w:top w:val="none" w:sz="0" w:space="0" w:color="auto"/>
        <w:left w:val="none" w:sz="0" w:space="0" w:color="auto"/>
        <w:bottom w:val="none" w:sz="0" w:space="0" w:color="auto"/>
        <w:right w:val="none" w:sz="0" w:space="0" w:color="auto"/>
      </w:divBdr>
    </w:div>
    <w:div w:id="958729269">
      <w:bodyDiv w:val="1"/>
      <w:marLeft w:val="0"/>
      <w:marRight w:val="0"/>
      <w:marTop w:val="0"/>
      <w:marBottom w:val="0"/>
      <w:divBdr>
        <w:top w:val="none" w:sz="0" w:space="0" w:color="auto"/>
        <w:left w:val="none" w:sz="0" w:space="0" w:color="auto"/>
        <w:bottom w:val="none" w:sz="0" w:space="0" w:color="auto"/>
        <w:right w:val="none" w:sz="0" w:space="0" w:color="auto"/>
      </w:divBdr>
    </w:div>
    <w:div w:id="958990951">
      <w:bodyDiv w:val="1"/>
      <w:marLeft w:val="0"/>
      <w:marRight w:val="0"/>
      <w:marTop w:val="0"/>
      <w:marBottom w:val="0"/>
      <w:divBdr>
        <w:top w:val="none" w:sz="0" w:space="0" w:color="auto"/>
        <w:left w:val="none" w:sz="0" w:space="0" w:color="auto"/>
        <w:bottom w:val="none" w:sz="0" w:space="0" w:color="auto"/>
        <w:right w:val="none" w:sz="0" w:space="0" w:color="auto"/>
      </w:divBdr>
    </w:div>
    <w:div w:id="959265511">
      <w:bodyDiv w:val="1"/>
      <w:marLeft w:val="0"/>
      <w:marRight w:val="0"/>
      <w:marTop w:val="0"/>
      <w:marBottom w:val="0"/>
      <w:divBdr>
        <w:top w:val="none" w:sz="0" w:space="0" w:color="auto"/>
        <w:left w:val="none" w:sz="0" w:space="0" w:color="auto"/>
        <w:bottom w:val="none" w:sz="0" w:space="0" w:color="auto"/>
        <w:right w:val="none" w:sz="0" w:space="0" w:color="auto"/>
      </w:divBdr>
    </w:div>
    <w:div w:id="961619333">
      <w:bodyDiv w:val="1"/>
      <w:marLeft w:val="0"/>
      <w:marRight w:val="0"/>
      <w:marTop w:val="0"/>
      <w:marBottom w:val="0"/>
      <w:divBdr>
        <w:top w:val="none" w:sz="0" w:space="0" w:color="auto"/>
        <w:left w:val="none" w:sz="0" w:space="0" w:color="auto"/>
        <w:bottom w:val="none" w:sz="0" w:space="0" w:color="auto"/>
        <w:right w:val="none" w:sz="0" w:space="0" w:color="auto"/>
      </w:divBdr>
    </w:div>
    <w:div w:id="961810600">
      <w:bodyDiv w:val="1"/>
      <w:marLeft w:val="0"/>
      <w:marRight w:val="0"/>
      <w:marTop w:val="0"/>
      <w:marBottom w:val="0"/>
      <w:divBdr>
        <w:top w:val="none" w:sz="0" w:space="0" w:color="auto"/>
        <w:left w:val="none" w:sz="0" w:space="0" w:color="auto"/>
        <w:bottom w:val="none" w:sz="0" w:space="0" w:color="auto"/>
        <w:right w:val="none" w:sz="0" w:space="0" w:color="auto"/>
      </w:divBdr>
    </w:div>
    <w:div w:id="961838953">
      <w:bodyDiv w:val="1"/>
      <w:marLeft w:val="0"/>
      <w:marRight w:val="0"/>
      <w:marTop w:val="0"/>
      <w:marBottom w:val="0"/>
      <w:divBdr>
        <w:top w:val="none" w:sz="0" w:space="0" w:color="auto"/>
        <w:left w:val="none" w:sz="0" w:space="0" w:color="auto"/>
        <w:bottom w:val="none" w:sz="0" w:space="0" w:color="auto"/>
        <w:right w:val="none" w:sz="0" w:space="0" w:color="auto"/>
      </w:divBdr>
    </w:div>
    <w:div w:id="962998840">
      <w:bodyDiv w:val="1"/>
      <w:marLeft w:val="0"/>
      <w:marRight w:val="0"/>
      <w:marTop w:val="0"/>
      <w:marBottom w:val="0"/>
      <w:divBdr>
        <w:top w:val="none" w:sz="0" w:space="0" w:color="auto"/>
        <w:left w:val="none" w:sz="0" w:space="0" w:color="auto"/>
        <w:bottom w:val="none" w:sz="0" w:space="0" w:color="auto"/>
        <w:right w:val="none" w:sz="0" w:space="0" w:color="auto"/>
      </w:divBdr>
    </w:div>
    <w:div w:id="963999285">
      <w:bodyDiv w:val="1"/>
      <w:marLeft w:val="0"/>
      <w:marRight w:val="0"/>
      <w:marTop w:val="0"/>
      <w:marBottom w:val="0"/>
      <w:divBdr>
        <w:top w:val="none" w:sz="0" w:space="0" w:color="auto"/>
        <w:left w:val="none" w:sz="0" w:space="0" w:color="auto"/>
        <w:bottom w:val="none" w:sz="0" w:space="0" w:color="auto"/>
        <w:right w:val="none" w:sz="0" w:space="0" w:color="auto"/>
      </w:divBdr>
    </w:div>
    <w:div w:id="964118978">
      <w:bodyDiv w:val="1"/>
      <w:marLeft w:val="0"/>
      <w:marRight w:val="0"/>
      <w:marTop w:val="0"/>
      <w:marBottom w:val="0"/>
      <w:divBdr>
        <w:top w:val="none" w:sz="0" w:space="0" w:color="auto"/>
        <w:left w:val="none" w:sz="0" w:space="0" w:color="auto"/>
        <w:bottom w:val="none" w:sz="0" w:space="0" w:color="auto"/>
        <w:right w:val="none" w:sz="0" w:space="0" w:color="auto"/>
      </w:divBdr>
    </w:div>
    <w:div w:id="964240274">
      <w:bodyDiv w:val="1"/>
      <w:marLeft w:val="0"/>
      <w:marRight w:val="0"/>
      <w:marTop w:val="0"/>
      <w:marBottom w:val="0"/>
      <w:divBdr>
        <w:top w:val="none" w:sz="0" w:space="0" w:color="auto"/>
        <w:left w:val="none" w:sz="0" w:space="0" w:color="auto"/>
        <w:bottom w:val="none" w:sz="0" w:space="0" w:color="auto"/>
        <w:right w:val="none" w:sz="0" w:space="0" w:color="auto"/>
      </w:divBdr>
    </w:div>
    <w:div w:id="964964060">
      <w:bodyDiv w:val="1"/>
      <w:marLeft w:val="0"/>
      <w:marRight w:val="0"/>
      <w:marTop w:val="0"/>
      <w:marBottom w:val="0"/>
      <w:divBdr>
        <w:top w:val="none" w:sz="0" w:space="0" w:color="auto"/>
        <w:left w:val="none" w:sz="0" w:space="0" w:color="auto"/>
        <w:bottom w:val="none" w:sz="0" w:space="0" w:color="auto"/>
        <w:right w:val="none" w:sz="0" w:space="0" w:color="auto"/>
      </w:divBdr>
    </w:div>
    <w:div w:id="965309291">
      <w:bodyDiv w:val="1"/>
      <w:marLeft w:val="0"/>
      <w:marRight w:val="0"/>
      <w:marTop w:val="0"/>
      <w:marBottom w:val="0"/>
      <w:divBdr>
        <w:top w:val="none" w:sz="0" w:space="0" w:color="auto"/>
        <w:left w:val="none" w:sz="0" w:space="0" w:color="auto"/>
        <w:bottom w:val="none" w:sz="0" w:space="0" w:color="auto"/>
        <w:right w:val="none" w:sz="0" w:space="0" w:color="auto"/>
      </w:divBdr>
    </w:div>
    <w:div w:id="965355879">
      <w:bodyDiv w:val="1"/>
      <w:marLeft w:val="0"/>
      <w:marRight w:val="0"/>
      <w:marTop w:val="0"/>
      <w:marBottom w:val="0"/>
      <w:divBdr>
        <w:top w:val="none" w:sz="0" w:space="0" w:color="auto"/>
        <w:left w:val="none" w:sz="0" w:space="0" w:color="auto"/>
        <w:bottom w:val="none" w:sz="0" w:space="0" w:color="auto"/>
        <w:right w:val="none" w:sz="0" w:space="0" w:color="auto"/>
      </w:divBdr>
    </w:div>
    <w:div w:id="965741738">
      <w:bodyDiv w:val="1"/>
      <w:marLeft w:val="0"/>
      <w:marRight w:val="0"/>
      <w:marTop w:val="0"/>
      <w:marBottom w:val="0"/>
      <w:divBdr>
        <w:top w:val="none" w:sz="0" w:space="0" w:color="auto"/>
        <w:left w:val="none" w:sz="0" w:space="0" w:color="auto"/>
        <w:bottom w:val="none" w:sz="0" w:space="0" w:color="auto"/>
        <w:right w:val="none" w:sz="0" w:space="0" w:color="auto"/>
      </w:divBdr>
    </w:div>
    <w:div w:id="966013119">
      <w:bodyDiv w:val="1"/>
      <w:marLeft w:val="0"/>
      <w:marRight w:val="0"/>
      <w:marTop w:val="0"/>
      <w:marBottom w:val="0"/>
      <w:divBdr>
        <w:top w:val="none" w:sz="0" w:space="0" w:color="auto"/>
        <w:left w:val="none" w:sz="0" w:space="0" w:color="auto"/>
        <w:bottom w:val="none" w:sz="0" w:space="0" w:color="auto"/>
        <w:right w:val="none" w:sz="0" w:space="0" w:color="auto"/>
      </w:divBdr>
    </w:div>
    <w:div w:id="966157657">
      <w:bodyDiv w:val="1"/>
      <w:marLeft w:val="0"/>
      <w:marRight w:val="0"/>
      <w:marTop w:val="0"/>
      <w:marBottom w:val="0"/>
      <w:divBdr>
        <w:top w:val="none" w:sz="0" w:space="0" w:color="auto"/>
        <w:left w:val="none" w:sz="0" w:space="0" w:color="auto"/>
        <w:bottom w:val="none" w:sz="0" w:space="0" w:color="auto"/>
        <w:right w:val="none" w:sz="0" w:space="0" w:color="auto"/>
      </w:divBdr>
    </w:div>
    <w:div w:id="967511096">
      <w:bodyDiv w:val="1"/>
      <w:marLeft w:val="0"/>
      <w:marRight w:val="0"/>
      <w:marTop w:val="0"/>
      <w:marBottom w:val="0"/>
      <w:divBdr>
        <w:top w:val="none" w:sz="0" w:space="0" w:color="auto"/>
        <w:left w:val="none" w:sz="0" w:space="0" w:color="auto"/>
        <w:bottom w:val="none" w:sz="0" w:space="0" w:color="auto"/>
        <w:right w:val="none" w:sz="0" w:space="0" w:color="auto"/>
      </w:divBdr>
    </w:div>
    <w:div w:id="967904666">
      <w:bodyDiv w:val="1"/>
      <w:marLeft w:val="0"/>
      <w:marRight w:val="0"/>
      <w:marTop w:val="0"/>
      <w:marBottom w:val="0"/>
      <w:divBdr>
        <w:top w:val="none" w:sz="0" w:space="0" w:color="auto"/>
        <w:left w:val="none" w:sz="0" w:space="0" w:color="auto"/>
        <w:bottom w:val="none" w:sz="0" w:space="0" w:color="auto"/>
        <w:right w:val="none" w:sz="0" w:space="0" w:color="auto"/>
      </w:divBdr>
    </w:div>
    <w:div w:id="967931039">
      <w:bodyDiv w:val="1"/>
      <w:marLeft w:val="0"/>
      <w:marRight w:val="0"/>
      <w:marTop w:val="0"/>
      <w:marBottom w:val="0"/>
      <w:divBdr>
        <w:top w:val="none" w:sz="0" w:space="0" w:color="auto"/>
        <w:left w:val="none" w:sz="0" w:space="0" w:color="auto"/>
        <w:bottom w:val="none" w:sz="0" w:space="0" w:color="auto"/>
        <w:right w:val="none" w:sz="0" w:space="0" w:color="auto"/>
      </w:divBdr>
    </w:div>
    <w:div w:id="968046942">
      <w:bodyDiv w:val="1"/>
      <w:marLeft w:val="0"/>
      <w:marRight w:val="0"/>
      <w:marTop w:val="0"/>
      <w:marBottom w:val="0"/>
      <w:divBdr>
        <w:top w:val="none" w:sz="0" w:space="0" w:color="auto"/>
        <w:left w:val="none" w:sz="0" w:space="0" w:color="auto"/>
        <w:bottom w:val="none" w:sz="0" w:space="0" w:color="auto"/>
        <w:right w:val="none" w:sz="0" w:space="0" w:color="auto"/>
      </w:divBdr>
    </w:div>
    <w:div w:id="968633430">
      <w:bodyDiv w:val="1"/>
      <w:marLeft w:val="0"/>
      <w:marRight w:val="0"/>
      <w:marTop w:val="0"/>
      <w:marBottom w:val="0"/>
      <w:divBdr>
        <w:top w:val="none" w:sz="0" w:space="0" w:color="auto"/>
        <w:left w:val="none" w:sz="0" w:space="0" w:color="auto"/>
        <w:bottom w:val="none" w:sz="0" w:space="0" w:color="auto"/>
        <w:right w:val="none" w:sz="0" w:space="0" w:color="auto"/>
      </w:divBdr>
    </w:div>
    <w:div w:id="968824814">
      <w:bodyDiv w:val="1"/>
      <w:marLeft w:val="0"/>
      <w:marRight w:val="0"/>
      <w:marTop w:val="0"/>
      <w:marBottom w:val="0"/>
      <w:divBdr>
        <w:top w:val="none" w:sz="0" w:space="0" w:color="auto"/>
        <w:left w:val="none" w:sz="0" w:space="0" w:color="auto"/>
        <w:bottom w:val="none" w:sz="0" w:space="0" w:color="auto"/>
        <w:right w:val="none" w:sz="0" w:space="0" w:color="auto"/>
      </w:divBdr>
    </w:div>
    <w:div w:id="969632197">
      <w:bodyDiv w:val="1"/>
      <w:marLeft w:val="0"/>
      <w:marRight w:val="0"/>
      <w:marTop w:val="0"/>
      <w:marBottom w:val="0"/>
      <w:divBdr>
        <w:top w:val="none" w:sz="0" w:space="0" w:color="auto"/>
        <w:left w:val="none" w:sz="0" w:space="0" w:color="auto"/>
        <w:bottom w:val="none" w:sz="0" w:space="0" w:color="auto"/>
        <w:right w:val="none" w:sz="0" w:space="0" w:color="auto"/>
      </w:divBdr>
    </w:div>
    <w:div w:id="970593472">
      <w:bodyDiv w:val="1"/>
      <w:marLeft w:val="0"/>
      <w:marRight w:val="0"/>
      <w:marTop w:val="0"/>
      <w:marBottom w:val="0"/>
      <w:divBdr>
        <w:top w:val="none" w:sz="0" w:space="0" w:color="auto"/>
        <w:left w:val="none" w:sz="0" w:space="0" w:color="auto"/>
        <w:bottom w:val="none" w:sz="0" w:space="0" w:color="auto"/>
        <w:right w:val="none" w:sz="0" w:space="0" w:color="auto"/>
      </w:divBdr>
    </w:div>
    <w:div w:id="970596858">
      <w:bodyDiv w:val="1"/>
      <w:marLeft w:val="0"/>
      <w:marRight w:val="0"/>
      <w:marTop w:val="0"/>
      <w:marBottom w:val="0"/>
      <w:divBdr>
        <w:top w:val="none" w:sz="0" w:space="0" w:color="auto"/>
        <w:left w:val="none" w:sz="0" w:space="0" w:color="auto"/>
        <w:bottom w:val="none" w:sz="0" w:space="0" w:color="auto"/>
        <w:right w:val="none" w:sz="0" w:space="0" w:color="auto"/>
      </w:divBdr>
    </w:div>
    <w:div w:id="971443542">
      <w:bodyDiv w:val="1"/>
      <w:marLeft w:val="0"/>
      <w:marRight w:val="0"/>
      <w:marTop w:val="0"/>
      <w:marBottom w:val="0"/>
      <w:divBdr>
        <w:top w:val="none" w:sz="0" w:space="0" w:color="auto"/>
        <w:left w:val="none" w:sz="0" w:space="0" w:color="auto"/>
        <w:bottom w:val="none" w:sz="0" w:space="0" w:color="auto"/>
        <w:right w:val="none" w:sz="0" w:space="0" w:color="auto"/>
      </w:divBdr>
    </w:div>
    <w:div w:id="972752275">
      <w:bodyDiv w:val="1"/>
      <w:marLeft w:val="0"/>
      <w:marRight w:val="0"/>
      <w:marTop w:val="0"/>
      <w:marBottom w:val="0"/>
      <w:divBdr>
        <w:top w:val="none" w:sz="0" w:space="0" w:color="auto"/>
        <w:left w:val="none" w:sz="0" w:space="0" w:color="auto"/>
        <w:bottom w:val="none" w:sz="0" w:space="0" w:color="auto"/>
        <w:right w:val="none" w:sz="0" w:space="0" w:color="auto"/>
      </w:divBdr>
    </w:div>
    <w:div w:id="972906082">
      <w:bodyDiv w:val="1"/>
      <w:marLeft w:val="0"/>
      <w:marRight w:val="0"/>
      <w:marTop w:val="0"/>
      <w:marBottom w:val="0"/>
      <w:divBdr>
        <w:top w:val="none" w:sz="0" w:space="0" w:color="auto"/>
        <w:left w:val="none" w:sz="0" w:space="0" w:color="auto"/>
        <w:bottom w:val="none" w:sz="0" w:space="0" w:color="auto"/>
        <w:right w:val="none" w:sz="0" w:space="0" w:color="auto"/>
      </w:divBdr>
    </w:div>
    <w:div w:id="973674866">
      <w:bodyDiv w:val="1"/>
      <w:marLeft w:val="0"/>
      <w:marRight w:val="0"/>
      <w:marTop w:val="0"/>
      <w:marBottom w:val="0"/>
      <w:divBdr>
        <w:top w:val="none" w:sz="0" w:space="0" w:color="auto"/>
        <w:left w:val="none" w:sz="0" w:space="0" w:color="auto"/>
        <w:bottom w:val="none" w:sz="0" w:space="0" w:color="auto"/>
        <w:right w:val="none" w:sz="0" w:space="0" w:color="auto"/>
      </w:divBdr>
    </w:div>
    <w:div w:id="973876410">
      <w:bodyDiv w:val="1"/>
      <w:marLeft w:val="0"/>
      <w:marRight w:val="0"/>
      <w:marTop w:val="0"/>
      <w:marBottom w:val="0"/>
      <w:divBdr>
        <w:top w:val="none" w:sz="0" w:space="0" w:color="auto"/>
        <w:left w:val="none" w:sz="0" w:space="0" w:color="auto"/>
        <w:bottom w:val="none" w:sz="0" w:space="0" w:color="auto"/>
        <w:right w:val="none" w:sz="0" w:space="0" w:color="auto"/>
      </w:divBdr>
    </w:div>
    <w:div w:id="976182602">
      <w:bodyDiv w:val="1"/>
      <w:marLeft w:val="0"/>
      <w:marRight w:val="0"/>
      <w:marTop w:val="0"/>
      <w:marBottom w:val="0"/>
      <w:divBdr>
        <w:top w:val="none" w:sz="0" w:space="0" w:color="auto"/>
        <w:left w:val="none" w:sz="0" w:space="0" w:color="auto"/>
        <w:bottom w:val="none" w:sz="0" w:space="0" w:color="auto"/>
        <w:right w:val="none" w:sz="0" w:space="0" w:color="auto"/>
      </w:divBdr>
    </w:div>
    <w:div w:id="977490540">
      <w:bodyDiv w:val="1"/>
      <w:marLeft w:val="0"/>
      <w:marRight w:val="0"/>
      <w:marTop w:val="0"/>
      <w:marBottom w:val="0"/>
      <w:divBdr>
        <w:top w:val="none" w:sz="0" w:space="0" w:color="auto"/>
        <w:left w:val="none" w:sz="0" w:space="0" w:color="auto"/>
        <w:bottom w:val="none" w:sz="0" w:space="0" w:color="auto"/>
        <w:right w:val="none" w:sz="0" w:space="0" w:color="auto"/>
      </w:divBdr>
    </w:div>
    <w:div w:id="978146335">
      <w:bodyDiv w:val="1"/>
      <w:marLeft w:val="0"/>
      <w:marRight w:val="0"/>
      <w:marTop w:val="0"/>
      <w:marBottom w:val="0"/>
      <w:divBdr>
        <w:top w:val="none" w:sz="0" w:space="0" w:color="auto"/>
        <w:left w:val="none" w:sz="0" w:space="0" w:color="auto"/>
        <w:bottom w:val="none" w:sz="0" w:space="0" w:color="auto"/>
        <w:right w:val="none" w:sz="0" w:space="0" w:color="auto"/>
      </w:divBdr>
    </w:div>
    <w:div w:id="978221200">
      <w:bodyDiv w:val="1"/>
      <w:marLeft w:val="0"/>
      <w:marRight w:val="0"/>
      <w:marTop w:val="0"/>
      <w:marBottom w:val="0"/>
      <w:divBdr>
        <w:top w:val="none" w:sz="0" w:space="0" w:color="auto"/>
        <w:left w:val="none" w:sz="0" w:space="0" w:color="auto"/>
        <w:bottom w:val="none" w:sz="0" w:space="0" w:color="auto"/>
        <w:right w:val="none" w:sz="0" w:space="0" w:color="auto"/>
      </w:divBdr>
    </w:div>
    <w:div w:id="978460653">
      <w:bodyDiv w:val="1"/>
      <w:marLeft w:val="0"/>
      <w:marRight w:val="0"/>
      <w:marTop w:val="0"/>
      <w:marBottom w:val="0"/>
      <w:divBdr>
        <w:top w:val="none" w:sz="0" w:space="0" w:color="auto"/>
        <w:left w:val="none" w:sz="0" w:space="0" w:color="auto"/>
        <w:bottom w:val="none" w:sz="0" w:space="0" w:color="auto"/>
        <w:right w:val="none" w:sz="0" w:space="0" w:color="auto"/>
      </w:divBdr>
    </w:div>
    <w:div w:id="978846579">
      <w:bodyDiv w:val="1"/>
      <w:marLeft w:val="0"/>
      <w:marRight w:val="0"/>
      <w:marTop w:val="0"/>
      <w:marBottom w:val="0"/>
      <w:divBdr>
        <w:top w:val="none" w:sz="0" w:space="0" w:color="auto"/>
        <w:left w:val="none" w:sz="0" w:space="0" w:color="auto"/>
        <w:bottom w:val="none" w:sz="0" w:space="0" w:color="auto"/>
        <w:right w:val="none" w:sz="0" w:space="0" w:color="auto"/>
      </w:divBdr>
    </w:div>
    <w:div w:id="978877923">
      <w:bodyDiv w:val="1"/>
      <w:marLeft w:val="0"/>
      <w:marRight w:val="0"/>
      <w:marTop w:val="0"/>
      <w:marBottom w:val="0"/>
      <w:divBdr>
        <w:top w:val="none" w:sz="0" w:space="0" w:color="auto"/>
        <w:left w:val="none" w:sz="0" w:space="0" w:color="auto"/>
        <w:bottom w:val="none" w:sz="0" w:space="0" w:color="auto"/>
        <w:right w:val="none" w:sz="0" w:space="0" w:color="auto"/>
      </w:divBdr>
    </w:div>
    <w:div w:id="980428097">
      <w:bodyDiv w:val="1"/>
      <w:marLeft w:val="0"/>
      <w:marRight w:val="0"/>
      <w:marTop w:val="0"/>
      <w:marBottom w:val="0"/>
      <w:divBdr>
        <w:top w:val="none" w:sz="0" w:space="0" w:color="auto"/>
        <w:left w:val="none" w:sz="0" w:space="0" w:color="auto"/>
        <w:bottom w:val="none" w:sz="0" w:space="0" w:color="auto"/>
        <w:right w:val="none" w:sz="0" w:space="0" w:color="auto"/>
      </w:divBdr>
    </w:div>
    <w:div w:id="980580126">
      <w:bodyDiv w:val="1"/>
      <w:marLeft w:val="0"/>
      <w:marRight w:val="0"/>
      <w:marTop w:val="0"/>
      <w:marBottom w:val="0"/>
      <w:divBdr>
        <w:top w:val="none" w:sz="0" w:space="0" w:color="auto"/>
        <w:left w:val="none" w:sz="0" w:space="0" w:color="auto"/>
        <w:bottom w:val="none" w:sz="0" w:space="0" w:color="auto"/>
        <w:right w:val="none" w:sz="0" w:space="0" w:color="auto"/>
      </w:divBdr>
    </w:div>
    <w:div w:id="980842085">
      <w:bodyDiv w:val="1"/>
      <w:marLeft w:val="0"/>
      <w:marRight w:val="0"/>
      <w:marTop w:val="0"/>
      <w:marBottom w:val="0"/>
      <w:divBdr>
        <w:top w:val="none" w:sz="0" w:space="0" w:color="auto"/>
        <w:left w:val="none" w:sz="0" w:space="0" w:color="auto"/>
        <w:bottom w:val="none" w:sz="0" w:space="0" w:color="auto"/>
        <w:right w:val="none" w:sz="0" w:space="0" w:color="auto"/>
      </w:divBdr>
    </w:div>
    <w:div w:id="981078645">
      <w:bodyDiv w:val="1"/>
      <w:marLeft w:val="0"/>
      <w:marRight w:val="0"/>
      <w:marTop w:val="0"/>
      <w:marBottom w:val="0"/>
      <w:divBdr>
        <w:top w:val="none" w:sz="0" w:space="0" w:color="auto"/>
        <w:left w:val="none" w:sz="0" w:space="0" w:color="auto"/>
        <w:bottom w:val="none" w:sz="0" w:space="0" w:color="auto"/>
        <w:right w:val="none" w:sz="0" w:space="0" w:color="auto"/>
      </w:divBdr>
    </w:div>
    <w:div w:id="981229655">
      <w:bodyDiv w:val="1"/>
      <w:marLeft w:val="0"/>
      <w:marRight w:val="0"/>
      <w:marTop w:val="0"/>
      <w:marBottom w:val="0"/>
      <w:divBdr>
        <w:top w:val="none" w:sz="0" w:space="0" w:color="auto"/>
        <w:left w:val="none" w:sz="0" w:space="0" w:color="auto"/>
        <w:bottom w:val="none" w:sz="0" w:space="0" w:color="auto"/>
        <w:right w:val="none" w:sz="0" w:space="0" w:color="auto"/>
      </w:divBdr>
    </w:div>
    <w:div w:id="981538599">
      <w:bodyDiv w:val="1"/>
      <w:marLeft w:val="0"/>
      <w:marRight w:val="0"/>
      <w:marTop w:val="0"/>
      <w:marBottom w:val="0"/>
      <w:divBdr>
        <w:top w:val="none" w:sz="0" w:space="0" w:color="auto"/>
        <w:left w:val="none" w:sz="0" w:space="0" w:color="auto"/>
        <w:bottom w:val="none" w:sz="0" w:space="0" w:color="auto"/>
        <w:right w:val="none" w:sz="0" w:space="0" w:color="auto"/>
      </w:divBdr>
    </w:div>
    <w:div w:id="982193598">
      <w:bodyDiv w:val="1"/>
      <w:marLeft w:val="0"/>
      <w:marRight w:val="0"/>
      <w:marTop w:val="0"/>
      <w:marBottom w:val="0"/>
      <w:divBdr>
        <w:top w:val="none" w:sz="0" w:space="0" w:color="auto"/>
        <w:left w:val="none" w:sz="0" w:space="0" w:color="auto"/>
        <w:bottom w:val="none" w:sz="0" w:space="0" w:color="auto"/>
        <w:right w:val="none" w:sz="0" w:space="0" w:color="auto"/>
      </w:divBdr>
    </w:div>
    <w:div w:id="982805776">
      <w:bodyDiv w:val="1"/>
      <w:marLeft w:val="0"/>
      <w:marRight w:val="0"/>
      <w:marTop w:val="0"/>
      <w:marBottom w:val="0"/>
      <w:divBdr>
        <w:top w:val="none" w:sz="0" w:space="0" w:color="auto"/>
        <w:left w:val="none" w:sz="0" w:space="0" w:color="auto"/>
        <w:bottom w:val="none" w:sz="0" w:space="0" w:color="auto"/>
        <w:right w:val="none" w:sz="0" w:space="0" w:color="auto"/>
      </w:divBdr>
    </w:div>
    <w:div w:id="982849333">
      <w:bodyDiv w:val="1"/>
      <w:marLeft w:val="0"/>
      <w:marRight w:val="0"/>
      <w:marTop w:val="0"/>
      <w:marBottom w:val="0"/>
      <w:divBdr>
        <w:top w:val="none" w:sz="0" w:space="0" w:color="auto"/>
        <w:left w:val="none" w:sz="0" w:space="0" w:color="auto"/>
        <w:bottom w:val="none" w:sz="0" w:space="0" w:color="auto"/>
        <w:right w:val="none" w:sz="0" w:space="0" w:color="auto"/>
      </w:divBdr>
    </w:div>
    <w:div w:id="983119314">
      <w:bodyDiv w:val="1"/>
      <w:marLeft w:val="0"/>
      <w:marRight w:val="0"/>
      <w:marTop w:val="0"/>
      <w:marBottom w:val="0"/>
      <w:divBdr>
        <w:top w:val="none" w:sz="0" w:space="0" w:color="auto"/>
        <w:left w:val="none" w:sz="0" w:space="0" w:color="auto"/>
        <w:bottom w:val="none" w:sz="0" w:space="0" w:color="auto"/>
        <w:right w:val="none" w:sz="0" w:space="0" w:color="auto"/>
      </w:divBdr>
    </w:div>
    <w:div w:id="983508646">
      <w:bodyDiv w:val="1"/>
      <w:marLeft w:val="0"/>
      <w:marRight w:val="0"/>
      <w:marTop w:val="0"/>
      <w:marBottom w:val="0"/>
      <w:divBdr>
        <w:top w:val="none" w:sz="0" w:space="0" w:color="auto"/>
        <w:left w:val="none" w:sz="0" w:space="0" w:color="auto"/>
        <w:bottom w:val="none" w:sz="0" w:space="0" w:color="auto"/>
        <w:right w:val="none" w:sz="0" w:space="0" w:color="auto"/>
      </w:divBdr>
    </w:div>
    <w:div w:id="983923196">
      <w:bodyDiv w:val="1"/>
      <w:marLeft w:val="0"/>
      <w:marRight w:val="0"/>
      <w:marTop w:val="0"/>
      <w:marBottom w:val="0"/>
      <w:divBdr>
        <w:top w:val="none" w:sz="0" w:space="0" w:color="auto"/>
        <w:left w:val="none" w:sz="0" w:space="0" w:color="auto"/>
        <w:bottom w:val="none" w:sz="0" w:space="0" w:color="auto"/>
        <w:right w:val="none" w:sz="0" w:space="0" w:color="auto"/>
      </w:divBdr>
    </w:div>
    <w:div w:id="983968811">
      <w:bodyDiv w:val="1"/>
      <w:marLeft w:val="0"/>
      <w:marRight w:val="0"/>
      <w:marTop w:val="0"/>
      <w:marBottom w:val="0"/>
      <w:divBdr>
        <w:top w:val="none" w:sz="0" w:space="0" w:color="auto"/>
        <w:left w:val="none" w:sz="0" w:space="0" w:color="auto"/>
        <w:bottom w:val="none" w:sz="0" w:space="0" w:color="auto"/>
        <w:right w:val="none" w:sz="0" w:space="0" w:color="auto"/>
      </w:divBdr>
    </w:div>
    <w:div w:id="985355062">
      <w:bodyDiv w:val="1"/>
      <w:marLeft w:val="0"/>
      <w:marRight w:val="0"/>
      <w:marTop w:val="0"/>
      <w:marBottom w:val="0"/>
      <w:divBdr>
        <w:top w:val="none" w:sz="0" w:space="0" w:color="auto"/>
        <w:left w:val="none" w:sz="0" w:space="0" w:color="auto"/>
        <w:bottom w:val="none" w:sz="0" w:space="0" w:color="auto"/>
        <w:right w:val="none" w:sz="0" w:space="0" w:color="auto"/>
      </w:divBdr>
    </w:div>
    <w:div w:id="985476535">
      <w:bodyDiv w:val="1"/>
      <w:marLeft w:val="0"/>
      <w:marRight w:val="0"/>
      <w:marTop w:val="0"/>
      <w:marBottom w:val="0"/>
      <w:divBdr>
        <w:top w:val="none" w:sz="0" w:space="0" w:color="auto"/>
        <w:left w:val="none" w:sz="0" w:space="0" w:color="auto"/>
        <w:bottom w:val="none" w:sz="0" w:space="0" w:color="auto"/>
        <w:right w:val="none" w:sz="0" w:space="0" w:color="auto"/>
      </w:divBdr>
    </w:div>
    <w:div w:id="985669586">
      <w:bodyDiv w:val="1"/>
      <w:marLeft w:val="0"/>
      <w:marRight w:val="0"/>
      <w:marTop w:val="0"/>
      <w:marBottom w:val="0"/>
      <w:divBdr>
        <w:top w:val="none" w:sz="0" w:space="0" w:color="auto"/>
        <w:left w:val="none" w:sz="0" w:space="0" w:color="auto"/>
        <w:bottom w:val="none" w:sz="0" w:space="0" w:color="auto"/>
        <w:right w:val="none" w:sz="0" w:space="0" w:color="auto"/>
      </w:divBdr>
    </w:div>
    <w:div w:id="986208441">
      <w:bodyDiv w:val="1"/>
      <w:marLeft w:val="0"/>
      <w:marRight w:val="0"/>
      <w:marTop w:val="0"/>
      <w:marBottom w:val="0"/>
      <w:divBdr>
        <w:top w:val="none" w:sz="0" w:space="0" w:color="auto"/>
        <w:left w:val="none" w:sz="0" w:space="0" w:color="auto"/>
        <w:bottom w:val="none" w:sz="0" w:space="0" w:color="auto"/>
        <w:right w:val="none" w:sz="0" w:space="0" w:color="auto"/>
      </w:divBdr>
    </w:div>
    <w:div w:id="986395669">
      <w:bodyDiv w:val="1"/>
      <w:marLeft w:val="0"/>
      <w:marRight w:val="0"/>
      <w:marTop w:val="0"/>
      <w:marBottom w:val="0"/>
      <w:divBdr>
        <w:top w:val="none" w:sz="0" w:space="0" w:color="auto"/>
        <w:left w:val="none" w:sz="0" w:space="0" w:color="auto"/>
        <w:bottom w:val="none" w:sz="0" w:space="0" w:color="auto"/>
        <w:right w:val="none" w:sz="0" w:space="0" w:color="auto"/>
      </w:divBdr>
    </w:div>
    <w:div w:id="986401453">
      <w:bodyDiv w:val="1"/>
      <w:marLeft w:val="0"/>
      <w:marRight w:val="0"/>
      <w:marTop w:val="0"/>
      <w:marBottom w:val="0"/>
      <w:divBdr>
        <w:top w:val="none" w:sz="0" w:space="0" w:color="auto"/>
        <w:left w:val="none" w:sz="0" w:space="0" w:color="auto"/>
        <w:bottom w:val="none" w:sz="0" w:space="0" w:color="auto"/>
        <w:right w:val="none" w:sz="0" w:space="0" w:color="auto"/>
      </w:divBdr>
    </w:div>
    <w:div w:id="986862197">
      <w:bodyDiv w:val="1"/>
      <w:marLeft w:val="0"/>
      <w:marRight w:val="0"/>
      <w:marTop w:val="0"/>
      <w:marBottom w:val="0"/>
      <w:divBdr>
        <w:top w:val="none" w:sz="0" w:space="0" w:color="auto"/>
        <w:left w:val="none" w:sz="0" w:space="0" w:color="auto"/>
        <w:bottom w:val="none" w:sz="0" w:space="0" w:color="auto"/>
        <w:right w:val="none" w:sz="0" w:space="0" w:color="auto"/>
      </w:divBdr>
    </w:div>
    <w:div w:id="986933858">
      <w:bodyDiv w:val="1"/>
      <w:marLeft w:val="0"/>
      <w:marRight w:val="0"/>
      <w:marTop w:val="0"/>
      <w:marBottom w:val="0"/>
      <w:divBdr>
        <w:top w:val="none" w:sz="0" w:space="0" w:color="auto"/>
        <w:left w:val="none" w:sz="0" w:space="0" w:color="auto"/>
        <w:bottom w:val="none" w:sz="0" w:space="0" w:color="auto"/>
        <w:right w:val="none" w:sz="0" w:space="0" w:color="auto"/>
      </w:divBdr>
    </w:div>
    <w:div w:id="987174277">
      <w:bodyDiv w:val="1"/>
      <w:marLeft w:val="0"/>
      <w:marRight w:val="0"/>
      <w:marTop w:val="0"/>
      <w:marBottom w:val="0"/>
      <w:divBdr>
        <w:top w:val="none" w:sz="0" w:space="0" w:color="auto"/>
        <w:left w:val="none" w:sz="0" w:space="0" w:color="auto"/>
        <w:bottom w:val="none" w:sz="0" w:space="0" w:color="auto"/>
        <w:right w:val="none" w:sz="0" w:space="0" w:color="auto"/>
      </w:divBdr>
    </w:div>
    <w:div w:id="987444789">
      <w:bodyDiv w:val="1"/>
      <w:marLeft w:val="0"/>
      <w:marRight w:val="0"/>
      <w:marTop w:val="0"/>
      <w:marBottom w:val="0"/>
      <w:divBdr>
        <w:top w:val="none" w:sz="0" w:space="0" w:color="auto"/>
        <w:left w:val="none" w:sz="0" w:space="0" w:color="auto"/>
        <w:bottom w:val="none" w:sz="0" w:space="0" w:color="auto"/>
        <w:right w:val="none" w:sz="0" w:space="0" w:color="auto"/>
      </w:divBdr>
    </w:div>
    <w:div w:id="987444861">
      <w:bodyDiv w:val="1"/>
      <w:marLeft w:val="0"/>
      <w:marRight w:val="0"/>
      <w:marTop w:val="0"/>
      <w:marBottom w:val="0"/>
      <w:divBdr>
        <w:top w:val="none" w:sz="0" w:space="0" w:color="auto"/>
        <w:left w:val="none" w:sz="0" w:space="0" w:color="auto"/>
        <w:bottom w:val="none" w:sz="0" w:space="0" w:color="auto"/>
        <w:right w:val="none" w:sz="0" w:space="0" w:color="auto"/>
      </w:divBdr>
    </w:div>
    <w:div w:id="987514509">
      <w:bodyDiv w:val="1"/>
      <w:marLeft w:val="0"/>
      <w:marRight w:val="0"/>
      <w:marTop w:val="0"/>
      <w:marBottom w:val="0"/>
      <w:divBdr>
        <w:top w:val="none" w:sz="0" w:space="0" w:color="auto"/>
        <w:left w:val="none" w:sz="0" w:space="0" w:color="auto"/>
        <w:bottom w:val="none" w:sz="0" w:space="0" w:color="auto"/>
        <w:right w:val="none" w:sz="0" w:space="0" w:color="auto"/>
      </w:divBdr>
    </w:div>
    <w:div w:id="988486516">
      <w:bodyDiv w:val="1"/>
      <w:marLeft w:val="0"/>
      <w:marRight w:val="0"/>
      <w:marTop w:val="0"/>
      <w:marBottom w:val="0"/>
      <w:divBdr>
        <w:top w:val="none" w:sz="0" w:space="0" w:color="auto"/>
        <w:left w:val="none" w:sz="0" w:space="0" w:color="auto"/>
        <w:bottom w:val="none" w:sz="0" w:space="0" w:color="auto"/>
        <w:right w:val="none" w:sz="0" w:space="0" w:color="auto"/>
      </w:divBdr>
    </w:div>
    <w:div w:id="988678128">
      <w:bodyDiv w:val="1"/>
      <w:marLeft w:val="0"/>
      <w:marRight w:val="0"/>
      <w:marTop w:val="0"/>
      <w:marBottom w:val="0"/>
      <w:divBdr>
        <w:top w:val="none" w:sz="0" w:space="0" w:color="auto"/>
        <w:left w:val="none" w:sz="0" w:space="0" w:color="auto"/>
        <w:bottom w:val="none" w:sz="0" w:space="0" w:color="auto"/>
        <w:right w:val="none" w:sz="0" w:space="0" w:color="auto"/>
      </w:divBdr>
    </w:div>
    <w:div w:id="988825279">
      <w:bodyDiv w:val="1"/>
      <w:marLeft w:val="0"/>
      <w:marRight w:val="0"/>
      <w:marTop w:val="0"/>
      <w:marBottom w:val="0"/>
      <w:divBdr>
        <w:top w:val="none" w:sz="0" w:space="0" w:color="auto"/>
        <w:left w:val="none" w:sz="0" w:space="0" w:color="auto"/>
        <w:bottom w:val="none" w:sz="0" w:space="0" w:color="auto"/>
        <w:right w:val="none" w:sz="0" w:space="0" w:color="auto"/>
      </w:divBdr>
    </w:div>
    <w:div w:id="989092324">
      <w:bodyDiv w:val="1"/>
      <w:marLeft w:val="0"/>
      <w:marRight w:val="0"/>
      <w:marTop w:val="0"/>
      <w:marBottom w:val="0"/>
      <w:divBdr>
        <w:top w:val="none" w:sz="0" w:space="0" w:color="auto"/>
        <w:left w:val="none" w:sz="0" w:space="0" w:color="auto"/>
        <w:bottom w:val="none" w:sz="0" w:space="0" w:color="auto"/>
        <w:right w:val="none" w:sz="0" w:space="0" w:color="auto"/>
      </w:divBdr>
    </w:div>
    <w:div w:id="989210386">
      <w:bodyDiv w:val="1"/>
      <w:marLeft w:val="0"/>
      <w:marRight w:val="0"/>
      <w:marTop w:val="0"/>
      <w:marBottom w:val="0"/>
      <w:divBdr>
        <w:top w:val="none" w:sz="0" w:space="0" w:color="auto"/>
        <w:left w:val="none" w:sz="0" w:space="0" w:color="auto"/>
        <w:bottom w:val="none" w:sz="0" w:space="0" w:color="auto"/>
        <w:right w:val="none" w:sz="0" w:space="0" w:color="auto"/>
      </w:divBdr>
    </w:div>
    <w:div w:id="989753993">
      <w:bodyDiv w:val="1"/>
      <w:marLeft w:val="0"/>
      <w:marRight w:val="0"/>
      <w:marTop w:val="0"/>
      <w:marBottom w:val="0"/>
      <w:divBdr>
        <w:top w:val="none" w:sz="0" w:space="0" w:color="auto"/>
        <w:left w:val="none" w:sz="0" w:space="0" w:color="auto"/>
        <w:bottom w:val="none" w:sz="0" w:space="0" w:color="auto"/>
        <w:right w:val="none" w:sz="0" w:space="0" w:color="auto"/>
      </w:divBdr>
    </w:div>
    <w:div w:id="990249839">
      <w:bodyDiv w:val="1"/>
      <w:marLeft w:val="0"/>
      <w:marRight w:val="0"/>
      <w:marTop w:val="0"/>
      <w:marBottom w:val="0"/>
      <w:divBdr>
        <w:top w:val="none" w:sz="0" w:space="0" w:color="auto"/>
        <w:left w:val="none" w:sz="0" w:space="0" w:color="auto"/>
        <w:bottom w:val="none" w:sz="0" w:space="0" w:color="auto"/>
        <w:right w:val="none" w:sz="0" w:space="0" w:color="auto"/>
      </w:divBdr>
    </w:div>
    <w:div w:id="991181183">
      <w:bodyDiv w:val="1"/>
      <w:marLeft w:val="0"/>
      <w:marRight w:val="0"/>
      <w:marTop w:val="0"/>
      <w:marBottom w:val="0"/>
      <w:divBdr>
        <w:top w:val="none" w:sz="0" w:space="0" w:color="auto"/>
        <w:left w:val="none" w:sz="0" w:space="0" w:color="auto"/>
        <w:bottom w:val="none" w:sz="0" w:space="0" w:color="auto"/>
        <w:right w:val="none" w:sz="0" w:space="0" w:color="auto"/>
      </w:divBdr>
    </w:div>
    <w:div w:id="991720067">
      <w:bodyDiv w:val="1"/>
      <w:marLeft w:val="0"/>
      <w:marRight w:val="0"/>
      <w:marTop w:val="0"/>
      <w:marBottom w:val="0"/>
      <w:divBdr>
        <w:top w:val="none" w:sz="0" w:space="0" w:color="auto"/>
        <w:left w:val="none" w:sz="0" w:space="0" w:color="auto"/>
        <w:bottom w:val="none" w:sz="0" w:space="0" w:color="auto"/>
        <w:right w:val="none" w:sz="0" w:space="0" w:color="auto"/>
      </w:divBdr>
    </w:div>
    <w:div w:id="993215196">
      <w:bodyDiv w:val="1"/>
      <w:marLeft w:val="0"/>
      <w:marRight w:val="0"/>
      <w:marTop w:val="0"/>
      <w:marBottom w:val="0"/>
      <w:divBdr>
        <w:top w:val="none" w:sz="0" w:space="0" w:color="auto"/>
        <w:left w:val="none" w:sz="0" w:space="0" w:color="auto"/>
        <w:bottom w:val="none" w:sz="0" w:space="0" w:color="auto"/>
        <w:right w:val="none" w:sz="0" w:space="0" w:color="auto"/>
      </w:divBdr>
    </w:div>
    <w:div w:id="994723152">
      <w:bodyDiv w:val="1"/>
      <w:marLeft w:val="0"/>
      <w:marRight w:val="0"/>
      <w:marTop w:val="0"/>
      <w:marBottom w:val="0"/>
      <w:divBdr>
        <w:top w:val="none" w:sz="0" w:space="0" w:color="auto"/>
        <w:left w:val="none" w:sz="0" w:space="0" w:color="auto"/>
        <w:bottom w:val="none" w:sz="0" w:space="0" w:color="auto"/>
        <w:right w:val="none" w:sz="0" w:space="0" w:color="auto"/>
      </w:divBdr>
    </w:div>
    <w:div w:id="994725106">
      <w:bodyDiv w:val="1"/>
      <w:marLeft w:val="0"/>
      <w:marRight w:val="0"/>
      <w:marTop w:val="0"/>
      <w:marBottom w:val="0"/>
      <w:divBdr>
        <w:top w:val="none" w:sz="0" w:space="0" w:color="auto"/>
        <w:left w:val="none" w:sz="0" w:space="0" w:color="auto"/>
        <w:bottom w:val="none" w:sz="0" w:space="0" w:color="auto"/>
        <w:right w:val="none" w:sz="0" w:space="0" w:color="auto"/>
      </w:divBdr>
    </w:div>
    <w:div w:id="995380395">
      <w:bodyDiv w:val="1"/>
      <w:marLeft w:val="0"/>
      <w:marRight w:val="0"/>
      <w:marTop w:val="0"/>
      <w:marBottom w:val="0"/>
      <w:divBdr>
        <w:top w:val="none" w:sz="0" w:space="0" w:color="auto"/>
        <w:left w:val="none" w:sz="0" w:space="0" w:color="auto"/>
        <w:bottom w:val="none" w:sz="0" w:space="0" w:color="auto"/>
        <w:right w:val="none" w:sz="0" w:space="0" w:color="auto"/>
      </w:divBdr>
    </w:div>
    <w:div w:id="995913295">
      <w:bodyDiv w:val="1"/>
      <w:marLeft w:val="0"/>
      <w:marRight w:val="0"/>
      <w:marTop w:val="0"/>
      <w:marBottom w:val="0"/>
      <w:divBdr>
        <w:top w:val="none" w:sz="0" w:space="0" w:color="auto"/>
        <w:left w:val="none" w:sz="0" w:space="0" w:color="auto"/>
        <w:bottom w:val="none" w:sz="0" w:space="0" w:color="auto"/>
        <w:right w:val="none" w:sz="0" w:space="0" w:color="auto"/>
      </w:divBdr>
    </w:div>
    <w:div w:id="998383046">
      <w:bodyDiv w:val="1"/>
      <w:marLeft w:val="0"/>
      <w:marRight w:val="0"/>
      <w:marTop w:val="0"/>
      <w:marBottom w:val="0"/>
      <w:divBdr>
        <w:top w:val="none" w:sz="0" w:space="0" w:color="auto"/>
        <w:left w:val="none" w:sz="0" w:space="0" w:color="auto"/>
        <w:bottom w:val="none" w:sz="0" w:space="0" w:color="auto"/>
        <w:right w:val="none" w:sz="0" w:space="0" w:color="auto"/>
      </w:divBdr>
    </w:div>
    <w:div w:id="998460199">
      <w:bodyDiv w:val="1"/>
      <w:marLeft w:val="0"/>
      <w:marRight w:val="0"/>
      <w:marTop w:val="0"/>
      <w:marBottom w:val="0"/>
      <w:divBdr>
        <w:top w:val="none" w:sz="0" w:space="0" w:color="auto"/>
        <w:left w:val="none" w:sz="0" w:space="0" w:color="auto"/>
        <w:bottom w:val="none" w:sz="0" w:space="0" w:color="auto"/>
        <w:right w:val="none" w:sz="0" w:space="0" w:color="auto"/>
      </w:divBdr>
    </w:div>
    <w:div w:id="998848092">
      <w:bodyDiv w:val="1"/>
      <w:marLeft w:val="0"/>
      <w:marRight w:val="0"/>
      <w:marTop w:val="0"/>
      <w:marBottom w:val="0"/>
      <w:divBdr>
        <w:top w:val="none" w:sz="0" w:space="0" w:color="auto"/>
        <w:left w:val="none" w:sz="0" w:space="0" w:color="auto"/>
        <w:bottom w:val="none" w:sz="0" w:space="0" w:color="auto"/>
        <w:right w:val="none" w:sz="0" w:space="0" w:color="auto"/>
      </w:divBdr>
    </w:div>
    <w:div w:id="999582461">
      <w:bodyDiv w:val="1"/>
      <w:marLeft w:val="0"/>
      <w:marRight w:val="0"/>
      <w:marTop w:val="0"/>
      <w:marBottom w:val="0"/>
      <w:divBdr>
        <w:top w:val="none" w:sz="0" w:space="0" w:color="auto"/>
        <w:left w:val="none" w:sz="0" w:space="0" w:color="auto"/>
        <w:bottom w:val="none" w:sz="0" w:space="0" w:color="auto"/>
        <w:right w:val="none" w:sz="0" w:space="0" w:color="auto"/>
      </w:divBdr>
    </w:div>
    <w:div w:id="1000080698">
      <w:bodyDiv w:val="1"/>
      <w:marLeft w:val="0"/>
      <w:marRight w:val="0"/>
      <w:marTop w:val="0"/>
      <w:marBottom w:val="0"/>
      <w:divBdr>
        <w:top w:val="none" w:sz="0" w:space="0" w:color="auto"/>
        <w:left w:val="none" w:sz="0" w:space="0" w:color="auto"/>
        <w:bottom w:val="none" w:sz="0" w:space="0" w:color="auto"/>
        <w:right w:val="none" w:sz="0" w:space="0" w:color="auto"/>
      </w:divBdr>
    </w:div>
    <w:div w:id="1000960478">
      <w:bodyDiv w:val="1"/>
      <w:marLeft w:val="0"/>
      <w:marRight w:val="0"/>
      <w:marTop w:val="0"/>
      <w:marBottom w:val="0"/>
      <w:divBdr>
        <w:top w:val="none" w:sz="0" w:space="0" w:color="auto"/>
        <w:left w:val="none" w:sz="0" w:space="0" w:color="auto"/>
        <w:bottom w:val="none" w:sz="0" w:space="0" w:color="auto"/>
        <w:right w:val="none" w:sz="0" w:space="0" w:color="auto"/>
      </w:divBdr>
    </w:div>
    <w:div w:id="1001153237">
      <w:bodyDiv w:val="1"/>
      <w:marLeft w:val="0"/>
      <w:marRight w:val="0"/>
      <w:marTop w:val="0"/>
      <w:marBottom w:val="0"/>
      <w:divBdr>
        <w:top w:val="none" w:sz="0" w:space="0" w:color="auto"/>
        <w:left w:val="none" w:sz="0" w:space="0" w:color="auto"/>
        <w:bottom w:val="none" w:sz="0" w:space="0" w:color="auto"/>
        <w:right w:val="none" w:sz="0" w:space="0" w:color="auto"/>
      </w:divBdr>
    </w:div>
    <w:div w:id="1002584301">
      <w:bodyDiv w:val="1"/>
      <w:marLeft w:val="0"/>
      <w:marRight w:val="0"/>
      <w:marTop w:val="0"/>
      <w:marBottom w:val="0"/>
      <w:divBdr>
        <w:top w:val="none" w:sz="0" w:space="0" w:color="auto"/>
        <w:left w:val="none" w:sz="0" w:space="0" w:color="auto"/>
        <w:bottom w:val="none" w:sz="0" w:space="0" w:color="auto"/>
        <w:right w:val="none" w:sz="0" w:space="0" w:color="auto"/>
      </w:divBdr>
    </w:div>
    <w:div w:id="1002975521">
      <w:bodyDiv w:val="1"/>
      <w:marLeft w:val="0"/>
      <w:marRight w:val="0"/>
      <w:marTop w:val="0"/>
      <w:marBottom w:val="0"/>
      <w:divBdr>
        <w:top w:val="none" w:sz="0" w:space="0" w:color="auto"/>
        <w:left w:val="none" w:sz="0" w:space="0" w:color="auto"/>
        <w:bottom w:val="none" w:sz="0" w:space="0" w:color="auto"/>
        <w:right w:val="none" w:sz="0" w:space="0" w:color="auto"/>
      </w:divBdr>
    </w:div>
    <w:div w:id="1003048283">
      <w:bodyDiv w:val="1"/>
      <w:marLeft w:val="0"/>
      <w:marRight w:val="0"/>
      <w:marTop w:val="0"/>
      <w:marBottom w:val="0"/>
      <w:divBdr>
        <w:top w:val="none" w:sz="0" w:space="0" w:color="auto"/>
        <w:left w:val="none" w:sz="0" w:space="0" w:color="auto"/>
        <w:bottom w:val="none" w:sz="0" w:space="0" w:color="auto"/>
        <w:right w:val="none" w:sz="0" w:space="0" w:color="auto"/>
      </w:divBdr>
    </w:div>
    <w:div w:id="1003315848">
      <w:bodyDiv w:val="1"/>
      <w:marLeft w:val="0"/>
      <w:marRight w:val="0"/>
      <w:marTop w:val="0"/>
      <w:marBottom w:val="0"/>
      <w:divBdr>
        <w:top w:val="none" w:sz="0" w:space="0" w:color="auto"/>
        <w:left w:val="none" w:sz="0" w:space="0" w:color="auto"/>
        <w:bottom w:val="none" w:sz="0" w:space="0" w:color="auto"/>
        <w:right w:val="none" w:sz="0" w:space="0" w:color="auto"/>
      </w:divBdr>
    </w:div>
    <w:div w:id="1004670197">
      <w:bodyDiv w:val="1"/>
      <w:marLeft w:val="0"/>
      <w:marRight w:val="0"/>
      <w:marTop w:val="0"/>
      <w:marBottom w:val="0"/>
      <w:divBdr>
        <w:top w:val="none" w:sz="0" w:space="0" w:color="auto"/>
        <w:left w:val="none" w:sz="0" w:space="0" w:color="auto"/>
        <w:bottom w:val="none" w:sz="0" w:space="0" w:color="auto"/>
        <w:right w:val="none" w:sz="0" w:space="0" w:color="auto"/>
      </w:divBdr>
    </w:div>
    <w:div w:id="1005399193">
      <w:bodyDiv w:val="1"/>
      <w:marLeft w:val="0"/>
      <w:marRight w:val="0"/>
      <w:marTop w:val="0"/>
      <w:marBottom w:val="0"/>
      <w:divBdr>
        <w:top w:val="none" w:sz="0" w:space="0" w:color="auto"/>
        <w:left w:val="none" w:sz="0" w:space="0" w:color="auto"/>
        <w:bottom w:val="none" w:sz="0" w:space="0" w:color="auto"/>
        <w:right w:val="none" w:sz="0" w:space="0" w:color="auto"/>
      </w:divBdr>
    </w:div>
    <w:div w:id="1005403946">
      <w:bodyDiv w:val="1"/>
      <w:marLeft w:val="0"/>
      <w:marRight w:val="0"/>
      <w:marTop w:val="0"/>
      <w:marBottom w:val="0"/>
      <w:divBdr>
        <w:top w:val="none" w:sz="0" w:space="0" w:color="auto"/>
        <w:left w:val="none" w:sz="0" w:space="0" w:color="auto"/>
        <w:bottom w:val="none" w:sz="0" w:space="0" w:color="auto"/>
        <w:right w:val="none" w:sz="0" w:space="0" w:color="auto"/>
      </w:divBdr>
    </w:div>
    <w:div w:id="1005550389">
      <w:bodyDiv w:val="1"/>
      <w:marLeft w:val="0"/>
      <w:marRight w:val="0"/>
      <w:marTop w:val="0"/>
      <w:marBottom w:val="0"/>
      <w:divBdr>
        <w:top w:val="none" w:sz="0" w:space="0" w:color="auto"/>
        <w:left w:val="none" w:sz="0" w:space="0" w:color="auto"/>
        <w:bottom w:val="none" w:sz="0" w:space="0" w:color="auto"/>
        <w:right w:val="none" w:sz="0" w:space="0" w:color="auto"/>
      </w:divBdr>
    </w:div>
    <w:div w:id="1005591919">
      <w:bodyDiv w:val="1"/>
      <w:marLeft w:val="0"/>
      <w:marRight w:val="0"/>
      <w:marTop w:val="0"/>
      <w:marBottom w:val="0"/>
      <w:divBdr>
        <w:top w:val="none" w:sz="0" w:space="0" w:color="auto"/>
        <w:left w:val="none" w:sz="0" w:space="0" w:color="auto"/>
        <w:bottom w:val="none" w:sz="0" w:space="0" w:color="auto"/>
        <w:right w:val="none" w:sz="0" w:space="0" w:color="auto"/>
      </w:divBdr>
    </w:div>
    <w:div w:id="1005864725">
      <w:bodyDiv w:val="1"/>
      <w:marLeft w:val="0"/>
      <w:marRight w:val="0"/>
      <w:marTop w:val="0"/>
      <w:marBottom w:val="0"/>
      <w:divBdr>
        <w:top w:val="none" w:sz="0" w:space="0" w:color="auto"/>
        <w:left w:val="none" w:sz="0" w:space="0" w:color="auto"/>
        <w:bottom w:val="none" w:sz="0" w:space="0" w:color="auto"/>
        <w:right w:val="none" w:sz="0" w:space="0" w:color="auto"/>
      </w:divBdr>
    </w:div>
    <w:div w:id="1006176333">
      <w:bodyDiv w:val="1"/>
      <w:marLeft w:val="0"/>
      <w:marRight w:val="0"/>
      <w:marTop w:val="0"/>
      <w:marBottom w:val="0"/>
      <w:divBdr>
        <w:top w:val="none" w:sz="0" w:space="0" w:color="auto"/>
        <w:left w:val="none" w:sz="0" w:space="0" w:color="auto"/>
        <w:bottom w:val="none" w:sz="0" w:space="0" w:color="auto"/>
        <w:right w:val="none" w:sz="0" w:space="0" w:color="auto"/>
      </w:divBdr>
    </w:div>
    <w:div w:id="1006638979">
      <w:bodyDiv w:val="1"/>
      <w:marLeft w:val="0"/>
      <w:marRight w:val="0"/>
      <w:marTop w:val="0"/>
      <w:marBottom w:val="0"/>
      <w:divBdr>
        <w:top w:val="none" w:sz="0" w:space="0" w:color="auto"/>
        <w:left w:val="none" w:sz="0" w:space="0" w:color="auto"/>
        <w:bottom w:val="none" w:sz="0" w:space="0" w:color="auto"/>
        <w:right w:val="none" w:sz="0" w:space="0" w:color="auto"/>
      </w:divBdr>
    </w:div>
    <w:div w:id="1006713562">
      <w:bodyDiv w:val="1"/>
      <w:marLeft w:val="0"/>
      <w:marRight w:val="0"/>
      <w:marTop w:val="0"/>
      <w:marBottom w:val="0"/>
      <w:divBdr>
        <w:top w:val="none" w:sz="0" w:space="0" w:color="auto"/>
        <w:left w:val="none" w:sz="0" w:space="0" w:color="auto"/>
        <w:bottom w:val="none" w:sz="0" w:space="0" w:color="auto"/>
        <w:right w:val="none" w:sz="0" w:space="0" w:color="auto"/>
      </w:divBdr>
    </w:div>
    <w:div w:id="1006790312">
      <w:bodyDiv w:val="1"/>
      <w:marLeft w:val="0"/>
      <w:marRight w:val="0"/>
      <w:marTop w:val="0"/>
      <w:marBottom w:val="0"/>
      <w:divBdr>
        <w:top w:val="none" w:sz="0" w:space="0" w:color="auto"/>
        <w:left w:val="none" w:sz="0" w:space="0" w:color="auto"/>
        <w:bottom w:val="none" w:sz="0" w:space="0" w:color="auto"/>
        <w:right w:val="none" w:sz="0" w:space="0" w:color="auto"/>
      </w:divBdr>
    </w:div>
    <w:div w:id="1006833847">
      <w:bodyDiv w:val="1"/>
      <w:marLeft w:val="0"/>
      <w:marRight w:val="0"/>
      <w:marTop w:val="0"/>
      <w:marBottom w:val="0"/>
      <w:divBdr>
        <w:top w:val="none" w:sz="0" w:space="0" w:color="auto"/>
        <w:left w:val="none" w:sz="0" w:space="0" w:color="auto"/>
        <w:bottom w:val="none" w:sz="0" w:space="0" w:color="auto"/>
        <w:right w:val="none" w:sz="0" w:space="0" w:color="auto"/>
      </w:divBdr>
    </w:div>
    <w:div w:id="1006902218">
      <w:bodyDiv w:val="1"/>
      <w:marLeft w:val="0"/>
      <w:marRight w:val="0"/>
      <w:marTop w:val="0"/>
      <w:marBottom w:val="0"/>
      <w:divBdr>
        <w:top w:val="none" w:sz="0" w:space="0" w:color="auto"/>
        <w:left w:val="none" w:sz="0" w:space="0" w:color="auto"/>
        <w:bottom w:val="none" w:sz="0" w:space="0" w:color="auto"/>
        <w:right w:val="none" w:sz="0" w:space="0" w:color="auto"/>
      </w:divBdr>
    </w:div>
    <w:div w:id="1006975429">
      <w:bodyDiv w:val="1"/>
      <w:marLeft w:val="0"/>
      <w:marRight w:val="0"/>
      <w:marTop w:val="0"/>
      <w:marBottom w:val="0"/>
      <w:divBdr>
        <w:top w:val="none" w:sz="0" w:space="0" w:color="auto"/>
        <w:left w:val="none" w:sz="0" w:space="0" w:color="auto"/>
        <w:bottom w:val="none" w:sz="0" w:space="0" w:color="auto"/>
        <w:right w:val="none" w:sz="0" w:space="0" w:color="auto"/>
      </w:divBdr>
    </w:div>
    <w:div w:id="1007054434">
      <w:bodyDiv w:val="1"/>
      <w:marLeft w:val="0"/>
      <w:marRight w:val="0"/>
      <w:marTop w:val="0"/>
      <w:marBottom w:val="0"/>
      <w:divBdr>
        <w:top w:val="none" w:sz="0" w:space="0" w:color="auto"/>
        <w:left w:val="none" w:sz="0" w:space="0" w:color="auto"/>
        <w:bottom w:val="none" w:sz="0" w:space="0" w:color="auto"/>
        <w:right w:val="none" w:sz="0" w:space="0" w:color="auto"/>
      </w:divBdr>
      <w:divsChild>
        <w:div w:id="168372227">
          <w:marLeft w:val="0"/>
          <w:marRight w:val="0"/>
          <w:marTop w:val="0"/>
          <w:marBottom w:val="0"/>
          <w:divBdr>
            <w:top w:val="none" w:sz="0" w:space="0" w:color="auto"/>
            <w:left w:val="none" w:sz="0" w:space="0" w:color="auto"/>
            <w:bottom w:val="none" w:sz="0" w:space="0" w:color="auto"/>
            <w:right w:val="none" w:sz="0" w:space="0" w:color="auto"/>
          </w:divBdr>
        </w:div>
        <w:div w:id="269315136">
          <w:marLeft w:val="0"/>
          <w:marRight w:val="0"/>
          <w:marTop w:val="0"/>
          <w:marBottom w:val="0"/>
          <w:divBdr>
            <w:top w:val="none" w:sz="0" w:space="0" w:color="auto"/>
            <w:left w:val="none" w:sz="0" w:space="0" w:color="auto"/>
            <w:bottom w:val="none" w:sz="0" w:space="0" w:color="auto"/>
            <w:right w:val="none" w:sz="0" w:space="0" w:color="auto"/>
          </w:divBdr>
        </w:div>
        <w:div w:id="472141823">
          <w:marLeft w:val="0"/>
          <w:marRight w:val="0"/>
          <w:marTop w:val="0"/>
          <w:marBottom w:val="0"/>
          <w:divBdr>
            <w:top w:val="none" w:sz="0" w:space="0" w:color="auto"/>
            <w:left w:val="none" w:sz="0" w:space="0" w:color="auto"/>
            <w:bottom w:val="none" w:sz="0" w:space="0" w:color="auto"/>
            <w:right w:val="none" w:sz="0" w:space="0" w:color="auto"/>
          </w:divBdr>
        </w:div>
        <w:div w:id="477844866">
          <w:marLeft w:val="0"/>
          <w:marRight w:val="0"/>
          <w:marTop w:val="0"/>
          <w:marBottom w:val="0"/>
          <w:divBdr>
            <w:top w:val="none" w:sz="0" w:space="0" w:color="auto"/>
            <w:left w:val="none" w:sz="0" w:space="0" w:color="auto"/>
            <w:bottom w:val="none" w:sz="0" w:space="0" w:color="auto"/>
            <w:right w:val="none" w:sz="0" w:space="0" w:color="auto"/>
          </w:divBdr>
        </w:div>
        <w:div w:id="1817869189">
          <w:marLeft w:val="0"/>
          <w:marRight w:val="0"/>
          <w:marTop w:val="0"/>
          <w:marBottom w:val="0"/>
          <w:divBdr>
            <w:top w:val="none" w:sz="0" w:space="0" w:color="auto"/>
            <w:left w:val="none" w:sz="0" w:space="0" w:color="auto"/>
            <w:bottom w:val="none" w:sz="0" w:space="0" w:color="auto"/>
            <w:right w:val="none" w:sz="0" w:space="0" w:color="auto"/>
          </w:divBdr>
        </w:div>
      </w:divsChild>
    </w:div>
    <w:div w:id="1007757753">
      <w:bodyDiv w:val="1"/>
      <w:marLeft w:val="0"/>
      <w:marRight w:val="0"/>
      <w:marTop w:val="0"/>
      <w:marBottom w:val="0"/>
      <w:divBdr>
        <w:top w:val="none" w:sz="0" w:space="0" w:color="auto"/>
        <w:left w:val="none" w:sz="0" w:space="0" w:color="auto"/>
        <w:bottom w:val="none" w:sz="0" w:space="0" w:color="auto"/>
        <w:right w:val="none" w:sz="0" w:space="0" w:color="auto"/>
      </w:divBdr>
    </w:div>
    <w:div w:id="1007825623">
      <w:bodyDiv w:val="1"/>
      <w:marLeft w:val="0"/>
      <w:marRight w:val="0"/>
      <w:marTop w:val="0"/>
      <w:marBottom w:val="0"/>
      <w:divBdr>
        <w:top w:val="none" w:sz="0" w:space="0" w:color="auto"/>
        <w:left w:val="none" w:sz="0" w:space="0" w:color="auto"/>
        <w:bottom w:val="none" w:sz="0" w:space="0" w:color="auto"/>
        <w:right w:val="none" w:sz="0" w:space="0" w:color="auto"/>
      </w:divBdr>
    </w:div>
    <w:div w:id="1007946336">
      <w:bodyDiv w:val="1"/>
      <w:marLeft w:val="0"/>
      <w:marRight w:val="0"/>
      <w:marTop w:val="0"/>
      <w:marBottom w:val="0"/>
      <w:divBdr>
        <w:top w:val="none" w:sz="0" w:space="0" w:color="auto"/>
        <w:left w:val="none" w:sz="0" w:space="0" w:color="auto"/>
        <w:bottom w:val="none" w:sz="0" w:space="0" w:color="auto"/>
        <w:right w:val="none" w:sz="0" w:space="0" w:color="auto"/>
      </w:divBdr>
    </w:div>
    <w:div w:id="1007947268">
      <w:bodyDiv w:val="1"/>
      <w:marLeft w:val="0"/>
      <w:marRight w:val="0"/>
      <w:marTop w:val="0"/>
      <w:marBottom w:val="0"/>
      <w:divBdr>
        <w:top w:val="none" w:sz="0" w:space="0" w:color="auto"/>
        <w:left w:val="none" w:sz="0" w:space="0" w:color="auto"/>
        <w:bottom w:val="none" w:sz="0" w:space="0" w:color="auto"/>
        <w:right w:val="none" w:sz="0" w:space="0" w:color="auto"/>
      </w:divBdr>
    </w:div>
    <w:div w:id="1008096773">
      <w:bodyDiv w:val="1"/>
      <w:marLeft w:val="0"/>
      <w:marRight w:val="0"/>
      <w:marTop w:val="0"/>
      <w:marBottom w:val="0"/>
      <w:divBdr>
        <w:top w:val="none" w:sz="0" w:space="0" w:color="auto"/>
        <w:left w:val="none" w:sz="0" w:space="0" w:color="auto"/>
        <w:bottom w:val="none" w:sz="0" w:space="0" w:color="auto"/>
        <w:right w:val="none" w:sz="0" w:space="0" w:color="auto"/>
      </w:divBdr>
    </w:div>
    <w:div w:id="1008483389">
      <w:bodyDiv w:val="1"/>
      <w:marLeft w:val="0"/>
      <w:marRight w:val="0"/>
      <w:marTop w:val="0"/>
      <w:marBottom w:val="0"/>
      <w:divBdr>
        <w:top w:val="none" w:sz="0" w:space="0" w:color="auto"/>
        <w:left w:val="none" w:sz="0" w:space="0" w:color="auto"/>
        <w:bottom w:val="none" w:sz="0" w:space="0" w:color="auto"/>
        <w:right w:val="none" w:sz="0" w:space="0" w:color="auto"/>
      </w:divBdr>
    </w:div>
    <w:div w:id="1009678212">
      <w:bodyDiv w:val="1"/>
      <w:marLeft w:val="0"/>
      <w:marRight w:val="0"/>
      <w:marTop w:val="0"/>
      <w:marBottom w:val="0"/>
      <w:divBdr>
        <w:top w:val="none" w:sz="0" w:space="0" w:color="auto"/>
        <w:left w:val="none" w:sz="0" w:space="0" w:color="auto"/>
        <w:bottom w:val="none" w:sz="0" w:space="0" w:color="auto"/>
        <w:right w:val="none" w:sz="0" w:space="0" w:color="auto"/>
      </w:divBdr>
    </w:div>
    <w:div w:id="1010570852">
      <w:bodyDiv w:val="1"/>
      <w:marLeft w:val="0"/>
      <w:marRight w:val="0"/>
      <w:marTop w:val="0"/>
      <w:marBottom w:val="0"/>
      <w:divBdr>
        <w:top w:val="none" w:sz="0" w:space="0" w:color="auto"/>
        <w:left w:val="none" w:sz="0" w:space="0" w:color="auto"/>
        <w:bottom w:val="none" w:sz="0" w:space="0" w:color="auto"/>
        <w:right w:val="none" w:sz="0" w:space="0" w:color="auto"/>
      </w:divBdr>
    </w:div>
    <w:div w:id="1010597055">
      <w:bodyDiv w:val="1"/>
      <w:marLeft w:val="0"/>
      <w:marRight w:val="0"/>
      <w:marTop w:val="0"/>
      <w:marBottom w:val="0"/>
      <w:divBdr>
        <w:top w:val="none" w:sz="0" w:space="0" w:color="auto"/>
        <w:left w:val="none" w:sz="0" w:space="0" w:color="auto"/>
        <w:bottom w:val="none" w:sz="0" w:space="0" w:color="auto"/>
        <w:right w:val="none" w:sz="0" w:space="0" w:color="auto"/>
      </w:divBdr>
    </w:div>
    <w:div w:id="1010911031">
      <w:bodyDiv w:val="1"/>
      <w:marLeft w:val="0"/>
      <w:marRight w:val="0"/>
      <w:marTop w:val="0"/>
      <w:marBottom w:val="0"/>
      <w:divBdr>
        <w:top w:val="none" w:sz="0" w:space="0" w:color="auto"/>
        <w:left w:val="none" w:sz="0" w:space="0" w:color="auto"/>
        <w:bottom w:val="none" w:sz="0" w:space="0" w:color="auto"/>
        <w:right w:val="none" w:sz="0" w:space="0" w:color="auto"/>
      </w:divBdr>
    </w:div>
    <w:div w:id="1011565658">
      <w:bodyDiv w:val="1"/>
      <w:marLeft w:val="0"/>
      <w:marRight w:val="0"/>
      <w:marTop w:val="0"/>
      <w:marBottom w:val="0"/>
      <w:divBdr>
        <w:top w:val="none" w:sz="0" w:space="0" w:color="auto"/>
        <w:left w:val="none" w:sz="0" w:space="0" w:color="auto"/>
        <w:bottom w:val="none" w:sz="0" w:space="0" w:color="auto"/>
        <w:right w:val="none" w:sz="0" w:space="0" w:color="auto"/>
      </w:divBdr>
    </w:div>
    <w:div w:id="1011685641">
      <w:bodyDiv w:val="1"/>
      <w:marLeft w:val="0"/>
      <w:marRight w:val="0"/>
      <w:marTop w:val="0"/>
      <w:marBottom w:val="0"/>
      <w:divBdr>
        <w:top w:val="none" w:sz="0" w:space="0" w:color="auto"/>
        <w:left w:val="none" w:sz="0" w:space="0" w:color="auto"/>
        <w:bottom w:val="none" w:sz="0" w:space="0" w:color="auto"/>
        <w:right w:val="none" w:sz="0" w:space="0" w:color="auto"/>
      </w:divBdr>
    </w:div>
    <w:div w:id="1011839826">
      <w:bodyDiv w:val="1"/>
      <w:marLeft w:val="0"/>
      <w:marRight w:val="0"/>
      <w:marTop w:val="0"/>
      <w:marBottom w:val="0"/>
      <w:divBdr>
        <w:top w:val="none" w:sz="0" w:space="0" w:color="auto"/>
        <w:left w:val="none" w:sz="0" w:space="0" w:color="auto"/>
        <w:bottom w:val="none" w:sz="0" w:space="0" w:color="auto"/>
        <w:right w:val="none" w:sz="0" w:space="0" w:color="auto"/>
      </w:divBdr>
    </w:div>
    <w:div w:id="1013923886">
      <w:bodyDiv w:val="1"/>
      <w:marLeft w:val="0"/>
      <w:marRight w:val="0"/>
      <w:marTop w:val="0"/>
      <w:marBottom w:val="0"/>
      <w:divBdr>
        <w:top w:val="none" w:sz="0" w:space="0" w:color="auto"/>
        <w:left w:val="none" w:sz="0" w:space="0" w:color="auto"/>
        <w:bottom w:val="none" w:sz="0" w:space="0" w:color="auto"/>
        <w:right w:val="none" w:sz="0" w:space="0" w:color="auto"/>
      </w:divBdr>
    </w:div>
    <w:div w:id="1014304906">
      <w:bodyDiv w:val="1"/>
      <w:marLeft w:val="0"/>
      <w:marRight w:val="0"/>
      <w:marTop w:val="0"/>
      <w:marBottom w:val="0"/>
      <w:divBdr>
        <w:top w:val="none" w:sz="0" w:space="0" w:color="auto"/>
        <w:left w:val="none" w:sz="0" w:space="0" w:color="auto"/>
        <w:bottom w:val="none" w:sz="0" w:space="0" w:color="auto"/>
        <w:right w:val="none" w:sz="0" w:space="0" w:color="auto"/>
      </w:divBdr>
    </w:div>
    <w:div w:id="1014384401">
      <w:bodyDiv w:val="1"/>
      <w:marLeft w:val="0"/>
      <w:marRight w:val="0"/>
      <w:marTop w:val="0"/>
      <w:marBottom w:val="0"/>
      <w:divBdr>
        <w:top w:val="none" w:sz="0" w:space="0" w:color="auto"/>
        <w:left w:val="none" w:sz="0" w:space="0" w:color="auto"/>
        <w:bottom w:val="none" w:sz="0" w:space="0" w:color="auto"/>
        <w:right w:val="none" w:sz="0" w:space="0" w:color="auto"/>
      </w:divBdr>
    </w:div>
    <w:div w:id="1014959786">
      <w:bodyDiv w:val="1"/>
      <w:marLeft w:val="0"/>
      <w:marRight w:val="0"/>
      <w:marTop w:val="0"/>
      <w:marBottom w:val="0"/>
      <w:divBdr>
        <w:top w:val="none" w:sz="0" w:space="0" w:color="auto"/>
        <w:left w:val="none" w:sz="0" w:space="0" w:color="auto"/>
        <w:bottom w:val="none" w:sz="0" w:space="0" w:color="auto"/>
        <w:right w:val="none" w:sz="0" w:space="0" w:color="auto"/>
      </w:divBdr>
    </w:div>
    <w:div w:id="1015040235">
      <w:bodyDiv w:val="1"/>
      <w:marLeft w:val="0"/>
      <w:marRight w:val="0"/>
      <w:marTop w:val="0"/>
      <w:marBottom w:val="0"/>
      <w:divBdr>
        <w:top w:val="none" w:sz="0" w:space="0" w:color="auto"/>
        <w:left w:val="none" w:sz="0" w:space="0" w:color="auto"/>
        <w:bottom w:val="none" w:sz="0" w:space="0" w:color="auto"/>
        <w:right w:val="none" w:sz="0" w:space="0" w:color="auto"/>
      </w:divBdr>
    </w:div>
    <w:div w:id="1015234234">
      <w:bodyDiv w:val="1"/>
      <w:marLeft w:val="0"/>
      <w:marRight w:val="0"/>
      <w:marTop w:val="0"/>
      <w:marBottom w:val="0"/>
      <w:divBdr>
        <w:top w:val="none" w:sz="0" w:space="0" w:color="auto"/>
        <w:left w:val="none" w:sz="0" w:space="0" w:color="auto"/>
        <w:bottom w:val="none" w:sz="0" w:space="0" w:color="auto"/>
        <w:right w:val="none" w:sz="0" w:space="0" w:color="auto"/>
      </w:divBdr>
    </w:div>
    <w:div w:id="1015766212">
      <w:bodyDiv w:val="1"/>
      <w:marLeft w:val="0"/>
      <w:marRight w:val="0"/>
      <w:marTop w:val="0"/>
      <w:marBottom w:val="0"/>
      <w:divBdr>
        <w:top w:val="none" w:sz="0" w:space="0" w:color="auto"/>
        <w:left w:val="none" w:sz="0" w:space="0" w:color="auto"/>
        <w:bottom w:val="none" w:sz="0" w:space="0" w:color="auto"/>
        <w:right w:val="none" w:sz="0" w:space="0" w:color="auto"/>
      </w:divBdr>
    </w:div>
    <w:div w:id="1015769302">
      <w:bodyDiv w:val="1"/>
      <w:marLeft w:val="0"/>
      <w:marRight w:val="0"/>
      <w:marTop w:val="0"/>
      <w:marBottom w:val="0"/>
      <w:divBdr>
        <w:top w:val="none" w:sz="0" w:space="0" w:color="auto"/>
        <w:left w:val="none" w:sz="0" w:space="0" w:color="auto"/>
        <w:bottom w:val="none" w:sz="0" w:space="0" w:color="auto"/>
        <w:right w:val="none" w:sz="0" w:space="0" w:color="auto"/>
      </w:divBdr>
    </w:div>
    <w:div w:id="1016612645">
      <w:bodyDiv w:val="1"/>
      <w:marLeft w:val="0"/>
      <w:marRight w:val="0"/>
      <w:marTop w:val="0"/>
      <w:marBottom w:val="0"/>
      <w:divBdr>
        <w:top w:val="none" w:sz="0" w:space="0" w:color="auto"/>
        <w:left w:val="none" w:sz="0" w:space="0" w:color="auto"/>
        <w:bottom w:val="none" w:sz="0" w:space="0" w:color="auto"/>
        <w:right w:val="none" w:sz="0" w:space="0" w:color="auto"/>
      </w:divBdr>
    </w:div>
    <w:div w:id="1016729789">
      <w:bodyDiv w:val="1"/>
      <w:marLeft w:val="0"/>
      <w:marRight w:val="0"/>
      <w:marTop w:val="0"/>
      <w:marBottom w:val="0"/>
      <w:divBdr>
        <w:top w:val="none" w:sz="0" w:space="0" w:color="auto"/>
        <w:left w:val="none" w:sz="0" w:space="0" w:color="auto"/>
        <w:bottom w:val="none" w:sz="0" w:space="0" w:color="auto"/>
        <w:right w:val="none" w:sz="0" w:space="0" w:color="auto"/>
      </w:divBdr>
    </w:div>
    <w:div w:id="1017463652">
      <w:bodyDiv w:val="1"/>
      <w:marLeft w:val="0"/>
      <w:marRight w:val="0"/>
      <w:marTop w:val="0"/>
      <w:marBottom w:val="0"/>
      <w:divBdr>
        <w:top w:val="none" w:sz="0" w:space="0" w:color="auto"/>
        <w:left w:val="none" w:sz="0" w:space="0" w:color="auto"/>
        <w:bottom w:val="none" w:sz="0" w:space="0" w:color="auto"/>
        <w:right w:val="none" w:sz="0" w:space="0" w:color="auto"/>
      </w:divBdr>
    </w:div>
    <w:div w:id="1019040179">
      <w:bodyDiv w:val="1"/>
      <w:marLeft w:val="0"/>
      <w:marRight w:val="0"/>
      <w:marTop w:val="0"/>
      <w:marBottom w:val="0"/>
      <w:divBdr>
        <w:top w:val="none" w:sz="0" w:space="0" w:color="auto"/>
        <w:left w:val="none" w:sz="0" w:space="0" w:color="auto"/>
        <w:bottom w:val="none" w:sz="0" w:space="0" w:color="auto"/>
        <w:right w:val="none" w:sz="0" w:space="0" w:color="auto"/>
      </w:divBdr>
    </w:div>
    <w:div w:id="1019353207">
      <w:bodyDiv w:val="1"/>
      <w:marLeft w:val="0"/>
      <w:marRight w:val="0"/>
      <w:marTop w:val="0"/>
      <w:marBottom w:val="0"/>
      <w:divBdr>
        <w:top w:val="none" w:sz="0" w:space="0" w:color="auto"/>
        <w:left w:val="none" w:sz="0" w:space="0" w:color="auto"/>
        <w:bottom w:val="none" w:sz="0" w:space="0" w:color="auto"/>
        <w:right w:val="none" w:sz="0" w:space="0" w:color="auto"/>
      </w:divBdr>
    </w:div>
    <w:div w:id="1020425552">
      <w:bodyDiv w:val="1"/>
      <w:marLeft w:val="0"/>
      <w:marRight w:val="0"/>
      <w:marTop w:val="0"/>
      <w:marBottom w:val="0"/>
      <w:divBdr>
        <w:top w:val="none" w:sz="0" w:space="0" w:color="auto"/>
        <w:left w:val="none" w:sz="0" w:space="0" w:color="auto"/>
        <w:bottom w:val="none" w:sz="0" w:space="0" w:color="auto"/>
        <w:right w:val="none" w:sz="0" w:space="0" w:color="auto"/>
      </w:divBdr>
    </w:div>
    <w:div w:id="1020737081">
      <w:bodyDiv w:val="1"/>
      <w:marLeft w:val="0"/>
      <w:marRight w:val="0"/>
      <w:marTop w:val="0"/>
      <w:marBottom w:val="0"/>
      <w:divBdr>
        <w:top w:val="none" w:sz="0" w:space="0" w:color="auto"/>
        <w:left w:val="none" w:sz="0" w:space="0" w:color="auto"/>
        <w:bottom w:val="none" w:sz="0" w:space="0" w:color="auto"/>
        <w:right w:val="none" w:sz="0" w:space="0" w:color="auto"/>
      </w:divBdr>
    </w:div>
    <w:div w:id="1021977866">
      <w:bodyDiv w:val="1"/>
      <w:marLeft w:val="0"/>
      <w:marRight w:val="0"/>
      <w:marTop w:val="0"/>
      <w:marBottom w:val="0"/>
      <w:divBdr>
        <w:top w:val="none" w:sz="0" w:space="0" w:color="auto"/>
        <w:left w:val="none" w:sz="0" w:space="0" w:color="auto"/>
        <w:bottom w:val="none" w:sz="0" w:space="0" w:color="auto"/>
        <w:right w:val="none" w:sz="0" w:space="0" w:color="auto"/>
      </w:divBdr>
    </w:div>
    <w:div w:id="1022629600">
      <w:bodyDiv w:val="1"/>
      <w:marLeft w:val="0"/>
      <w:marRight w:val="0"/>
      <w:marTop w:val="0"/>
      <w:marBottom w:val="0"/>
      <w:divBdr>
        <w:top w:val="none" w:sz="0" w:space="0" w:color="auto"/>
        <w:left w:val="none" w:sz="0" w:space="0" w:color="auto"/>
        <w:bottom w:val="none" w:sz="0" w:space="0" w:color="auto"/>
        <w:right w:val="none" w:sz="0" w:space="0" w:color="auto"/>
      </w:divBdr>
    </w:div>
    <w:div w:id="1022777239">
      <w:bodyDiv w:val="1"/>
      <w:marLeft w:val="0"/>
      <w:marRight w:val="0"/>
      <w:marTop w:val="0"/>
      <w:marBottom w:val="0"/>
      <w:divBdr>
        <w:top w:val="none" w:sz="0" w:space="0" w:color="auto"/>
        <w:left w:val="none" w:sz="0" w:space="0" w:color="auto"/>
        <w:bottom w:val="none" w:sz="0" w:space="0" w:color="auto"/>
        <w:right w:val="none" w:sz="0" w:space="0" w:color="auto"/>
      </w:divBdr>
    </w:div>
    <w:div w:id="1023092782">
      <w:bodyDiv w:val="1"/>
      <w:marLeft w:val="0"/>
      <w:marRight w:val="0"/>
      <w:marTop w:val="0"/>
      <w:marBottom w:val="0"/>
      <w:divBdr>
        <w:top w:val="none" w:sz="0" w:space="0" w:color="auto"/>
        <w:left w:val="none" w:sz="0" w:space="0" w:color="auto"/>
        <w:bottom w:val="none" w:sz="0" w:space="0" w:color="auto"/>
        <w:right w:val="none" w:sz="0" w:space="0" w:color="auto"/>
      </w:divBdr>
    </w:div>
    <w:div w:id="1023557290">
      <w:bodyDiv w:val="1"/>
      <w:marLeft w:val="0"/>
      <w:marRight w:val="0"/>
      <w:marTop w:val="0"/>
      <w:marBottom w:val="0"/>
      <w:divBdr>
        <w:top w:val="none" w:sz="0" w:space="0" w:color="auto"/>
        <w:left w:val="none" w:sz="0" w:space="0" w:color="auto"/>
        <w:bottom w:val="none" w:sz="0" w:space="0" w:color="auto"/>
        <w:right w:val="none" w:sz="0" w:space="0" w:color="auto"/>
      </w:divBdr>
    </w:div>
    <w:div w:id="1023750640">
      <w:bodyDiv w:val="1"/>
      <w:marLeft w:val="0"/>
      <w:marRight w:val="0"/>
      <w:marTop w:val="0"/>
      <w:marBottom w:val="0"/>
      <w:divBdr>
        <w:top w:val="none" w:sz="0" w:space="0" w:color="auto"/>
        <w:left w:val="none" w:sz="0" w:space="0" w:color="auto"/>
        <w:bottom w:val="none" w:sz="0" w:space="0" w:color="auto"/>
        <w:right w:val="none" w:sz="0" w:space="0" w:color="auto"/>
      </w:divBdr>
    </w:div>
    <w:div w:id="1023940726">
      <w:bodyDiv w:val="1"/>
      <w:marLeft w:val="0"/>
      <w:marRight w:val="0"/>
      <w:marTop w:val="0"/>
      <w:marBottom w:val="0"/>
      <w:divBdr>
        <w:top w:val="none" w:sz="0" w:space="0" w:color="auto"/>
        <w:left w:val="none" w:sz="0" w:space="0" w:color="auto"/>
        <w:bottom w:val="none" w:sz="0" w:space="0" w:color="auto"/>
        <w:right w:val="none" w:sz="0" w:space="0" w:color="auto"/>
      </w:divBdr>
    </w:div>
    <w:div w:id="1024132708">
      <w:bodyDiv w:val="1"/>
      <w:marLeft w:val="0"/>
      <w:marRight w:val="0"/>
      <w:marTop w:val="0"/>
      <w:marBottom w:val="0"/>
      <w:divBdr>
        <w:top w:val="none" w:sz="0" w:space="0" w:color="auto"/>
        <w:left w:val="none" w:sz="0" w:space="0" w:color="auto"/>
        <w:bottom w:val="none" w:sz="0" w:space="0" w:color="auto"/>
        <w:right w:val="none" w:sz="0" w:space="0" w:color="auto"/>
      </w:divBdr>
    </w:div>
    <w:div w:id="1024211793">
      <w:bodyDiv w:val="1"/>
      <w:marLeft w:val="0"/>
      <w:marRight w:val="0"/>
      <w:marTop w:val="0"/>
      <w:marBottom w:val="0"/>
      <w:divBdr>
        <w:top w:val="none" w:sz="0" w:space="0" w:color="auto"/>
        <w:left w:val="none" w:sz="0" w:space="0" w:color="auto"/>
        <w:bottom w:val="none" w:sz="0" w:space="0" w:color="auto"/>
        <w:right w:val="none" w:sz="0" w:space="0" w:color="auto"/>
      </w:divBdr>
    </w:div>
    <w:div w:id="1024943587">
      <w:bodyDiv w:val="1"/>
      <w:marLeft w:val="0"/>
      <w:marRight w:val="0"/>
      <w:marTop w:val="0"/>
      <w:marBottom w:val="0"/>
      <w:divBdr>
        <w:top w:val="none" w:sz="0" w:space="0" w:color="auto"/>
        <w:left w:val="none" w:sz="0" w:space="0" w:color="auto"/>
        <w:bottom w:val="none" w:sz="0" w:space="0" w:color="auto"/>
        <w:right w:val="none" w:sz="0" w:space="0" w:color="auto"/>
      </w:divBdr>
    </w:div>
    <w:div w:id="1025252498">
      <w:bodyDiv w:val="1"/>
      <w:marLeft w:val="0"/>
      <w:marRight w:val="0"/>
      <w:marTop w:val="0"/>
      <w:marBottom w:val="0"/>
      <w:divBdr>
        <w:top w:val="none" w:sz="0" w:space="0" w:color="auto"/>
        <w:left w:val="none" w:sz="0" w:space="0" w:color="auto"/>
        <w:bottom w:val="none" w:sz="0" w:space="0" w:color="auto"/>
        <w:right w:val="none" w:sz="0" w:space="0" w:color="auto"/>
      </w:divBdr>
    </w:div>
    <w:div w:id="1025670315">
      <w:bodyDiv w:val="1"/>
      <w:marLeft w:val="0"/>
      <w:marRight w:val="0"/>
      <w:marTop w:val="0"/>
      <w:marBottom w:val="0"/>
      <w:divBdr>
        <w:top w:val="none" w:sz="0" w:space="0" w:color="auto"/>
        <w:left w:val="none" w:sz="0" w:space="0" w:color="auto"/>
        <w:bottom w:val="none" w:sz="0" w:space="0" w:color="auto"/>
        <w:right w:val="none" w:sz="0" w:space="0" w:color="auto"/>
      </w:divBdr>
    </w:div>
    <w:div w:id="1025789501">
      <w:bodyDiv w:val="1"/>
      <w:marLeft w:val="0"/>
      <w:marRight w:val="0"/>
      <w:marTop w:val="0"/>
      <w:marBottom w:val="0"/>
      <w:divBdr>
        <w:top w:val="none" w:sz="0" w:space="0" w:color="auto"/>
        <w:left w:val="none" w:sz="0" w:space="0" w:color="auto"/>
        <w:bottom w:val="none" w:sz="0" w:space="0" w:color="auto"/>
        <w:right w:val="none" w:sz="0" w:space="0" w:color="auto"/>
      </w:divBdr>
    </w:div>
    <w:div w:id="1026061901">
      <w:bodyDiv w:val="1"/>
      <w:marLeft w:val="0"/>
      <w:marRight w:val="0"/>
      <w:marTop w:val="0"/>
      <w:marBottom w:val="0"/>
      <w:divBdr>
        <w:top w:val="none" w:sz="0" w:space="0" w:color="auto"/>
        <w:left w:val="none" w:sz="0" w:space="0" w:color="auto"/>
        <w:bottom w:val="none" w:sz="0" w:space="0" w:color="auto"/>
        <w:right w:val="none" w:sz="0" w:space="0" w:color="auto"/>
      </w:divBdr>
    </w:div>
    <w:div w:id="1026442976">
      <w:bodyDiv w:val="1"/>
      <w:marLeft w:val="0"/>
      <w:marRight w:val="0"/>
      <w:marTop w:val="0"/>
      <w:marBottom w:val="0"/>
      <w:divBdr>
        <w:top w:val="none" w:sz="0" w:space="0" w:color="auto"/>
        <w:left w:val="none" w:sz="0" w:space="0" w:color="auto"/>
        <w:bottom w:val="none" w:sz="0" w:space="0" w:color="auto"/>
        <w:right w:val="none" w:sz="0" w:space="0" w:color="auto"/>
      </w:divBdr>
    </w:div>
    <w:div w:id="1026446240">
      <w:bodyDiv w:val="1"/>
      <w:marLeft w:val="0"/>
      <w:marRight w:val="0"/>
      <w:marTop w:val="0"/>
      <w:marBottom w:val="0"/>
      <w:divBdr>
        <w:top w:val="none" w:sz="0" w:space="0" w:color="auto"/>
        <w:left w:val="none" w:sz="0" w:space="0" w:color="auto"/>
        <w:bottom w:val="none" w:sz="0" w:space="0" w:color="auto"/>
        <w:right w:val="none" w:sz="0" w:space="0" w:color="auto"/>
      </w:divBdr>
    </w:div>
    <w:div w:id="1026639708">
      <w:bodyDiv w:val="1"/>
      <w:marLeft w:val="0"/>
      <w:marRight w:val="0"/>
      <w:marTop w:val="0"/>
      <w:marBottom w:val="0"/>
      <w:divBdr>
        <w:top w:val="none" w:sz="0" w:space="0" w:color="auto"/>
        <w:left w:val="none" w:sz="0" w:space="0" w:color="auto"/>
        <w:bottom w:val="none" w:sz="0" w:space="0" w:color="auto"/>
        <w:right w:val="none" w:sz="0" w:space="0" w:color="auto"/>
      </w:divBdr>
    </w:div>
    <w:div w:id="1028143722">
      <w:bodyDiv w:val="1"/>
      <w:marLeft w:val="0"/>
      <w:marRight w:val="0"/>
      <w:marTop w:val="0"/>
      <w:marBottom w:val="0"/>
      <w:divBdr>
        <w:top w:val="none" w:sz="0" w:space="0" w:color="auto"/>
        <w:left w:val="none" w:sz="0" w:space="0" w:color="auto"/>
        <w:bottom w:val="none" w:sz="0" w:space="0" w:color="auto"/>
        <w:right w:val="none" w:sz="0" w:space="0" w:color="auto"/>
      </w:divBdr>
    </w:div>
    <w:div w:id="1028145516">
      <w:bodyDiv w:val="1"/>
      <w:marLeft w:val="0"/>
      <w:marRight w:val="0"/>
      <w:marTop w:val="0"/>
      <w:marBottom w:val="0"/>
      <w:divBdr>
        <w:top w:val="none" w:sz="0" w:space="0" w:color="auto"/>
        <w:left w:val="none" w:sz="0" w:space="0" w:color="auto"/>
        <w:bottom w:val="none" w:sz="0" w:space="0" w:color="auto"/>
        <w:right w:val="none" w:sz="0" w:space="0" w:color="auto"/>
      </w:divBdr>
    </w:div>
    <w:div w:id="1028263530">
      <w:bodyDiv w:val="1"/>
      <w:marLeft w:val="0"/>
      <w:marRight w:val="0"/>
      <w:marTop w:val="0"/>
      <w:marBottom w:val="0"/>
      <w:divBdr>
        <w:top w:val="none" w:sz="0" w:space="0" w:color="auto"/>
        <w:left w:val="none" w:sz="0" w:space="0" w:color="auto"/>
        <w:bottom w:val="none" w:sz="0" w:space="0" w:color="auto"/>
        <w:right w:val="none" w:sz="0" w:space="0" w:color="auto"/>
      </w:divBdr>
    </w:div>
    <w:div w:id="1028339349">
      <w:bodyDiv w:val="1"/>
      <w:marLeft w:val="0"/>
      <w:marRight w:val="0"/>
      <w:marTop w:val="0"/>
      <w:marBottom w:val="0"/>
      <w:divBdr>
        <w:top w:val="none" w:sz="0" w:space="0" w:color="auto"/>
        <w:left w:val="none" w:sz="0" w:space="0" w:color="auto"/>
        <w:bottom w:val="none" w:sz="0" w:space="0" w:color="auto"/>
        <w:right w:val="none" w:sz="0" w:space="0" w:color="auto"/>
      </w:divBdr>
    </w:div>
    <w:div w:id="1028875911">
      <w:bodyDiv w:val="1"/>
      <w:marLeft w:val="0"/>
      <w:marRight w:val="0"/>
      <w:marTop w:val="0"/>
      <w:marBottom w:val="0"/>
      <w:divBdr>
        <w:top w:val="none" w:sz="0" w:space="0" w:color="auto"/>
        <w:left w:val="none" w:sz="0" w:space="0" w:color="auto"/>
        <w:bottom w:val="none" w:sz="0" w:space="0" w:color="auto"/>
        <w:right w:val="none" w:sz="0" w:space="0" w:color="auto"/>
      </w:divBdr>
    </w:div>
    <w:div w:id="1029526805">
      <w:bodyDiv w:val="1"/>
      <w:marLeft w:val="0"/>
      <w:marRight w:val="0"/>
      <w:marTop w:val="0"/>
      <w:marBottom w:val="0"/>
      <w:divBdr>
        <w:top w:val="none" w:sz="0" w:space="0" w:color="auto"/>
        <w:left w:val="none" w:sz="0" w:space="0" w:color="auto"/>
        <w:bottom w:val="none" w:sz="0" w:space="0" w:color="auto"/>
        <w:right w:val="none" w:sz="0" w:space="0" w:color="auto"/>
      </w:divBdr>
    </w:div>
    <w:div w:id="1029601041">
      <w:bodyDiv w:val="1"/>
      <w:marLeft w:val="0"/>
      <w:marRight w:val="0"/>
      <w:marTop w:val="0"/>
      <w:marBottom w:val="0"/>
      <w:divBdr>
        <w:top w:val="none" w:sz="0" w:space="0" w:color="auto"/>
        <w:left w:val="none" w:sz="0" w:space="0" w:color="auto"/>
        <w:bottom w:val="none" w:sz="0" w:space="0" w:color="auto"/>
        <w:right w:val="none" w:sz="0" w:space="0" w:color="auto"/>
      </w:divBdr>
    </w:div>
    <w:div w:id="1029646879">
      <w:bodyDiv w:val="1"/>
      <w:marLeft w:val="0"/>
      <w:marRight w:val="0"/>
      <w:marTop w:val="0"/>
      <w:marBottom w:val="0"/>
      <w:divBdr>
        <w:top w:val="none" w:sz="0" w:space="0" w:color="auto"/>
        <w:left w:val="none" w:sz="0" w:space="0" w:color="auto"/>
        <w:bottom w:val="none" w:sz="0" w:space="0" w:color="auto"/>
        <w:right w:val="none" w:sz="0" w:space="0" w:color="auto"/>
      </w:divBdr>
    </w:div>
    <w:div w:id="1031417792">
      <w:bodyDiv w:val="1"/>
      <w:marLeft w:val="0"/>
      <w:marRight w:val="0"/>
      <w:marTop w:val="0"/>
      <w:marBottom w:val="0"/>
      <w:divBdr>
        <w:top w:val="none" w:sz="0" w:space="0" w:color="auto"/>
        <w:left w:val="none" w:sz="0" w:space="0" w:color="auto"/>
        <w:bottom w:val="none" w:sz="0" w:space="0" w:color="auto"/>
        <w:right w:val="none" w:sz="0" w:space="0" w:color="auto"/>
      </w:divBdr>
    </w:div>
    <w:div w:id="1032073414">
      <w:bodyDiv w:val="1"/>
      <w:marLeft w:val="0"/>
      <w:marRight w:val="0"/>
      <w:marTop w:val="0"/>
      <w:marBottom w:val="0"/>
      <w:divBdr>
        <w:top w:val="none" w:sz="0" w:space="0" w:color="auto"/>
        <w:left w:val="none" w:sz="0" w:space="0" w:color="auto"/>
        <w:bottom w:val="none" w:sz="0" w:space="0" w:color="auto"/>
        <w:right w:val="none" w:sz="0" w:space="0" w:color="auto"/>
      </w:divBdr>
    </w:div>
    <w:div w:id="1032418649">
      <w:bodyDiv w:val="1"/>
      <w:marLeft w:val="0"/>
      <w:marRight w:val="0"/>
      <w:marTop w:val="0"/>
      <w:marBottom w:val="0"/>
      <w:divBdr>
        <w:top w:val="none" w:sz="0" w:space="0" w:color="auto"/>
        <w:left w:val="none" w:sz="0" w:space="0" w:color="auto"/>
        <w:bottom w:val="none" w:sz="0" w:space="0" w:color="auto"/>
        <w:right w:val="none" w:sz="0" w:space="0" w:color="auto"/>
      </w:divBdr>
    </w:div>
    <w:div w:id="1032725207">
      <w:bodyDiv w:val="1"/>
      <w:marLeft w:val="0"/>
      <w:marRight w:val="0"/>
      <w:marTop w:val="0"/>
      <w:marBottom w:val="0"/>
      <w:divBdr>
        <w:top w:val="none" w:sz="0" w:space="0" w:color="auto"/>
        <w:left w:val="none" w:sz="0" w:space="0" w:color="auto"/>
        <w:bottom w:val="none" w:sz="0" w:space="0" w:color="auto"/>
        <w:right w:val="none" w:sz="0" w:space="0" w:color="auto"/>
      </w:divBdr>
    </w:div>
    <w:div w:id="1033072154">
      <w:bodyDiv w:val="1"/>
      <w:marLeft w:val="0"/>
      <w:marRight w:val="0"/>
      <w:marTop w:val="0"/>
      <w:marBottom w:val="0"/>
      <w:divBdr>
        <w:top w:val="none" w:sz="0" w:space="0" w:color="auto"/>
        <w:left w:val="none" w:sz="0" w:space="0" w:color="auto"/>
        <w:bottom w:val="none" w:sz="0" w:space="0" w:color="auto"/>
        <w:right w:val="none" w:sz="0" w:space="0" w:color="auto"/>
      </w:divBdr>
    </w:div>
    <w:div w:id="1033925747">
      <w:bodyDiv w:val="1"/>
      <w:marLeft w:val="0"/>
      <w:marRight w:val="0"/>
      <w:marTop w:val="0"/>
      <w:marBottom w:val="0"/>
      <w:divBdr>
        <w:top w:val="none" w:sz="0" w:space="0" w:color="auto"/>
        <w:left w:val="none" w:sz="0" w:space="0" w:color="auto"/>
        <w:bottom w:val="none" w:sz="0" w:space="0" w:color="auto"/>
        <w:right w:val="none" w:sz="0" w:space="0" w:color="auto"/>
      </w:divBdr>
    </w:div>
    <w:div w:id="1034766492">
      <w:bodyDiv w:val="1"/>
      <w:marLeft w:val="0"/>
      <w:marRight w:val="0"/>
      <w:marTop w:val="0"/>
      <w:marBottom w:val="0"/>
      <w:divBdr>
        <w:top w:val="none" w:sz="0" w:space="0" w:color="auto"/>
        <w:left w:val="none" w:sz="0" w:space="0" w:color="auto"/>
        <w:bottom w:val="none" w:sz="0" w:space="0" w:color="auto"/>
        <w:right w:val="none" w:sz="0" w:space="0" w:color="auto"/>
      </w:divBdr>
    </w:div>
    <w:div w:id="1035077892">
      <w:bodyDiv w:val="1"/>
      <w:marLeft w:val="0"/>
      <w:marRight w:val="0"/>
      <w:marTop w:val="0"/>
      <w:marBottom w:val="0"/>
      <w:divBdr>
        <w:top w:val="none" w:sz="0" w:space="0" w:color="auto"/>
        <w:left w:val="none" w:sz="0" w:space="0" w:color="auto"/>
        <w:bottom w:val="none" w:sz="0" w:space="0" w:color="auto"/>
        <w:right w:val="none" w:sz="0" w:space="0" w:color="auto"/>
      </w:divBdr>
    </w:div>
    <w:div w:id="1035546593">
      <w:bodyDiv w:val="1"/>
      <w:marLeft w:val="0"/>
      <w:marRight w:val="0"/>
      <w:marTop w:val="0"/>
      <w:marBottom w:val="0"/>
      <w:divBdr>
        <w:top w:val="none" w:sz="0" w:space="0" w:color="auto"/>
        <w:left w:val="none" w:sz="0" w:space="0" w:color="auto"/>
        <w:bottom w:val="none" w:sz="0" w:space="0" w:color="auto"/>
        <w:right w:val="none" w:sz="0" w:space="0" w:color="auto"/>
      </w:divBdr>
    </w:div>
    <w:div w:id="1036125593">
      <w:bodyDiv w:val="1"/>
      <w:marLeft w:val="0"/>
      <w:marRight w:val="0"/>
      <w:marTop w:val="0"/>
      <w:marBottom w:val="0"/>
      <w:divBdr>
        <w:top w:val="none" w:sz="0" w:space="0" w:color="auto"/>
        <w:left w:val="none" w:sz="0" w:space="0" w:color="auto"/>
        <w:bottom w:val="none" w:sz="0" w:space="0" w:color="auto"/>
        <w:right w:val="none" w:sz="0" w:space="0" w:color="auto"/>
      </w:divBdr>
    </w:div>
    <w:div w:id="1036585312">
      <w:bodyDiv w:val="1"/>
      <w:marLeft w:val="0"/>
      <w:marRight w:val="0"/>
      <w:marTop w:val="0"/>
      <w:marBottom w:val="0"/>
      <w:divBdr>
        <w:top w:val="none" w:sz="0" w:space="0" w:color="auto"/>
        <w:left w:val="none" w:sz="0" w:space="0" w:color="auto"/>
        <w:bottom w:val="none" w:sz="0" w:space="0" w:color="auto"/>
        <w:right w:val="none" w:sz="0" w:space="0" w:color="auto"/>
      </w:divBdr>
    </w:div>
    <w:div w:id="1036615313">
      <w:bodyDiv w:val="1"/>
      <w:marLeft w:val="0"/>
      <w:marRight w:val="0"/>
      <w:marTop w:val="0"/>
      <w:marBottom w:val="0"/>
      <w:divBdr>
        <w:top w:val="none" w:sz="0" w:space="0" w:color="auto"/>
        <w:left w:val="none" w:sz="0" w:space="0" w:color="auto"/>
        <w:bottom w:val="none" w:sz="0" w:space="0" w:color="auto"/>
        <w:right w:val="none" w:sz="0" w:space="0" w:color="auto"/>
      </w:divBdr>
    </w:div>
    <w:div w:id="1037393555">
      <w:bodyDiv w:val="1"/>
      <w:marLeft w:val="0"/>
      <w:marRight w:val="0"/>
      <w:marTop w:val="0"/>
      <w:marBottom w:val="0"/>
      <w:divBdr>
        <w:top w:val="none" w:sz="0" w:space="0" w:color="auto"/>
        <w:left w:val="none" w:sz="0" w:space="0" w:color="auto"/>
        <w:bottom w:val="none" w:sz="0" w:space="0" w:color="auto"/>
        <w:right w:val="none" w:sz="0" w:space="0" w:color="auto"/>
      </w:divBdr>
    </w:div>
    <w:div w:id="1037463066">
      <w:bodyDiv w:val="1"/>
      <w:marLeft w:val="0"/>
      <w:marRight w:val="0"/>
      <w:marTop w:val="0"/>
      <w:marBottom w:val="0"/>
      <w:divBdr>
        <w:top w:val="none" w:sz="0" w:space="0" w:color="auto"/>
        <w:left w:val="none" w:sz="0" w:space="0" w:color="auto"/>
        <w:bottom w:val="none" w:sz="0" w:space="0" w:color="auto"/>
        <w:right w:val="none" w:sz="0" w:space="0" w:color="auto"/>
      </w:divBdr>
    </w:div>
    <w:div w:id="1038239185">
      <w:bodyDiv w:val="1"/>
      <w:marLeft w:val="0"/>
      <w:marRight w:val="0"/>
      <w:marTop w:val="0"/>
      <w:marBottom w:val="0"/>
      <w:divBdr>
        <w:top w:val="none" w:sz="0" w:space="0" w:color="auto"/>
        <w:left w:val="none" w:sz="0" w:space="0" w:color="auto"/>
        <w:bottom w:val="none" w:sz="0" w:space="0" w:color="auto"/>
        <w:right w:val="none" w:sz="0" w:space="0" w:color="auto"/>
      </w:divBdr>
    </w:div>
    <w:div w:id="1038772548">
      <w:bodyDiv w:val="1"/>
      <w:marLeft w:val="0"/>
      <w:marRight w:val="0"/>
      <w:marTop w:val="0"/>
      <w:marBottom w:val="0"/>
      <w:divBdr>
        <w:top w:val="none" w:sz="0" w:space="0" w:color="auto"/>
        <w:left w:val="none" w:sz="0" w:space="0" w:color="auto"/>
        <w:bottom w:val="none" w:sz="0" w:space="0" w:color="auto"/>
        <w:right w:val="none" w:sz="0" w:space="0" w:color="auto"/>
      </w:divBdr>
    </w:div>
    <w:div w:id="1038974552">
      <w:bodyDiv w:val="1"/>
      <w:marLeft w:val="0"/>
      <w:marRight w:val="0"/>
      <w:marTop w:val="0"/>
      <w:marBottom w:val="0"/>
      <w:divBdr>
        <w:top w:val="none" w:sz="0" w:space="0" w:color="auto"/>
        <w:left w:val="none" w:sz="0" w:space="0" w:color="auto"/>
        <w:bottom w:val="none" w:sz="0" w:space="0" w:color="auto"/>
        <w:right w:val="none" w:sz="0" w:space="0" w:color="auto"/>
      </w:divBdr>
    </w:div>
    <w:div w:id="1039206509">
      <w:bodyDiv w:val="1"/>
      <w:marLeft w:val="0"/>
      <w:marRight w:val="0"/>
      <w:marTop w:val="0"/>
      <w:marBottom w:val="0"/>
      <w:divBdr>
        <w:top w:val="none" w:sz="0" w:space="0" w:color="auto"/>
        <w:left w:val="none" w:sz="0" w:space="0" w:color="auto"/>
        <w:bottom w:val="none" w:sz="0" w:space="0" w:color="auto"/>
        <w:right w:val="none" w:sz="0" w:space="0" w:color="auto"/>
      </w:divBdr>
    </w:div>
    <w:div w:id="1039359747">
      <w:bodyDiv w:val="1"/>
      <w:marLeft w:val="0"/>
      <w:marRight w:val="0"/>
      <w:marTop w:val="0"/>
      <w:marBottom w:val="0"/>
      <w:divBdr>
        <w:top w:val="none" w:sz="0" w:space="0" w:color="auto"/>
        <w:left w:val="none" w:sz="0" w:space="0" w:color="auto"/>
        <w:bottom w:val="none" w:sz="0" w:space="0" w:color="auto"/>
        <w:right w:val="none" w:sz="0" w:space="0" w:color="auto"/>
      </w:divBdr>
    </w:div>
    <w:div w:id="1039740035">
      <w:bodyDiv w:val="1"/>
      <w:marLeft w:val="0"/>
      <w:marRight w:val="0"/>
      <w:marTop w:val="0"/>
      <w:marBottom w:val="0"/>
      <w:divBdr>
        <w:top w:val="none" w:sz="0" w:space="0" w:color="auto"/>
        <w:left w:val="none" w:sz="0" w:space="0" w:color="auto"/>
        <w:bottom w:val="none" w:sz="0" w:space="0" w:color="auto"/>
        <w:right w:val="none" w:sz="0" w:space="0" w:color="auto"/>
      </w:divBdr>
    </w:div>
    <w:div w:id="1039863241">
      <w:bodyDiv w:val="1"/>
      <w:marLeft w:val="0"/>
      <w:marRight w:val="0"/>
      <w:marTop w:val="0"/>
      <w:marBottom w:val="0"/>
      <w:divBdr>
        <w:top w:val="none" w:sz="0" w:space="0" w:color="auto"/>
        <w:left w:val="none" w:sz="0" w:space="0" w:color="auto"/>
        <w:bottom w:val="none" w:sz="0" w:space="0" w:color="auto"/>
        <w:right w:val="none" w:sz="0" w:space="0" w:color="auto"/>
      </w:divBdr>
    </w:div>
    <w:div w:id="1040399173">
      <w:bodyDiv w:val="1"/>
      <w:marLeft w:val="0"/>
      <w:marRight w:val="0"/>
      <w:marTop w:val="0"/>
      <w:marBottom w:val="0"/>
      <w:divBdr>
        <w:top w:val="none" w:sz="0" w:space="0" w:color="auto"/>
        <w:left w:val="none" w:sz="0" w:space="0" w:color="auto"/>
        <w:bottom w:val="none" w:sz="0" w:space="0" w:color="auto"/>
        <w:right w:val="none" w:sz="0" w:space="0" w:color="auto"/>
      </w:divBdr>
    </w:div>
    <w:div w:id="1041054296">
      <w:bodyDiv w:val="1"/>
      <w:marLeft w:val="0"/>
      <w:marRight w:val="0"/>
      <w:marTop w:val="0"/>
      <w:marBottom w:val="0"/>
      <w:divBdr>
        <w:top w:val="none" w:sz="0" w:space="0" w:color="auto"/>
        <w:left w:val="none" w:sz="0" w:space="0" w:color="auto"/>
        <w:bottom w:val="none" w:sz="0" w:space="0" w:color="auto"/>
        <w:right w:val="none" w:sz="0" w:space="0" w:color="auto"/>
      </w:divBdr>
    </w:div>
    <w:div w:id="1041595032">
      <w:bodyDiv w:val="1"/>
      <w:marLeft w:val="0"/>
      <w:marRight w:val="0"/>
      <w:marTop w:val="0"/>
      <w:marBottom w:val="0"/>
      <w:divBdr>
        <w:top w:val="none" w:sz="0" w:space="0" w:color="auto"/>
        <w:left w:val="none" w:sz="0" w:space="0" w:color="auto"/>
        <w:bottom w:val="none" w:sz="0" w:space="0" w:color="auto"/>
        <w:right w:val="none" w:sz="0" w:space="0" w:color="auto"/>
      </w:divBdr>
    </w:div>
    <w:div w:id="1042243691">
      <w:bodyDiv w:val="1"/>
      <w:marLeft w:val="0"/>
      <w:marRight w:val="0"/>
      <w:marTop w:val="0"/>
      <w:marBottom w:val="0"/>
      <w:divBdr>
        <w:top w:val="none" w:sz="0" w:space="0" w:color="auto"/>
        <w:left w:val="none" w:sz="0" w:space="0" w:color="auto"/>
        <w:bottom w:val="none" w:sz="0" w:space="0" w:color="auto"/>
        <w:right w:val="none" w:sz="0" w:space="0" w:color="auto"/>
      </w:divBdr>
    </w:div>
    <w:div w:id="1042561928">
      <w:bodyDiv w:val="1"/>
      <w:marLeft w:val="0"/>
      <w:marRight w:val="0"/>
      <w:marTop w:val="0"/>
      <w:marBottom w:val="0"/>
      <w:divBdr>
        <w:top w:val="none" w:sz="0" w:space="0" w:color="auto"/>
        <w:left w:val="none" w:sz="0" w:space="0" w:color="auto"/>
        <w:bottom w:val="none" w:sz="0" w:space="0" w:color="auto"/>
        <w:right w:val="none" w:sz="0" w:space="0" w:color="auto"/>
      </w:divBdr>
    </w:div>
    <w:div w:id="1043098382">
      <w:bodyDiv w:val="1"/>
      <w:marLeft w:val="0"/>
      <w:marRight w:val="0"/>
      <w:marTop w:val="0"/>
      <w:marBottom w:val="0"/>
      <w:divBdr>
        <w:top w:val="none" w:sz="0" w:space="0" w:color="auto"/>
        <w:left w:val="none" w:sz="0" w:space="0" w:color="auto"/>
        <w:bottom w:val="none" w:sz="0" w:space="0" w:color="auto"/>
        <w:right w:val="none" w:sz="0" w:space="0" w:color="auto"/>
      </w:divBdr>
    </w:div>
    <w:div w:id="1043213106">
      <w:bodyDiv w:val="1"/>
      <w:marLeft w:val="0"/>
      <w:marRight w:val="0"/>
      <w:marTop w:val="0"/>
      <w:marBottom w:val="0"/>
      <w:divBdr>
        <w:top w:val="none" w:sz="0" w:space="0" w:color="auto"/>
        <w:left w:val="none" w:sz="0" w:space="0" w:color="auto"/>
        <w:bottom w:val="none" w:sz="0" w:space="0" w:color="auto"/>
        <w:right w:val="none" w:sz="0" w:space="0" w:color="auto"/>
      </w:divBdr>
    </w:div>
    <w:div w:id="1043290567">
      <w:bodyDiv w:val="1"/>
      <w:marLeft w:val="0"/>
      <w:marRight w:val="0"/>
      <w:marTop w:val="0"/>
      <w:marBottom w:val="0"/>
      <w:divBdr>
        <w:top w:val="none" w:sz="0" w:space="0" w:color="auto"/>
        <w:left w:val="none" w:sz="0" w:space="0" w:color="auto"/>
        <w:bottom w:val="none" w:sz="0" w:space="0" w:color="auto"/>
        <w:right w:val="none" w:sz="0" w:space="0" w:color="auto"/>
      </w:divBdr>
    </w:div>
    <w:div w:id="1043797599">
      <w:bodyDiv w:val="1"/>
      <w:marLeft w:val="0"/>
      <w:marRight w:val="0"/>
      <w:marTop w:val="0"/>
      <w:marBottom w:val="0"/>
      <w:divBdr>
        <w:top w:val="none" w:sz="0" w:space="0" w:color="auto"/>
        <w:left w:val="none" w:sz="0" w:space="0" w:color="auto"/>
        <w:bottom w:val="none" w:sz="0" w:space="0" w:color="auto"/>
        <w:right w:val="none" w:sz="0" w:space="0" w:color="auto"/>
      </w:divBdr>
    </w:div>
    <w:div w:id="1044141320">
      <w:bodyDiv w:val="1"/>
      <w:marLeft w:val="0"/>
      <w:marRight w:val="0"/>
      <w:marTop w:val="0"/>
      <w:marBottom w:val="0"/>
      <w:divBdr>
        <w:top w:val="none" w:sz="0" w:space="0" w:color="auto"/>
        <w:left w:val="none" w:sz="0" w:space="0" w:color="auto"/>
        <w:bottom w:val="none" w:sz="0" w:space="0" w:color="auto"/>
        <w:right w:val="none" w:sz="0" w:space="0" w:color="auto"/>
      </w:divBdr>
    </w:div>
    <w:div w:id="1044405426">
      <w:bodyDiv w:val="1"/>
      <w:marLeft w:val="0"/>
      <w:marRight w:val="0"/>
      <w:marTop w:val="0"/>
      <w:marBottom w:val="0"/>
      <w:divBdr>
        <w:top w:val="none" w:sz="0" w:space="0" w:color="auto"/>
        <w:left w:val="none" w:sz="0" w:space="0" w:color="auto"/>
        <w:bottom w:val="none" w:sz="0" w:space="0" w:color="auto"/>
        <w:right w:val="none" w:sz="0" w:space="0" w:color="auto"/>
      </w:divBdr>
    </w:div>
    <w:div w:id="1044596903">
      <w:bodyDiv w:val="1"/>
      <w:marLeft w:val="0"/>
      <w:marRight w:val="0"/>
      <w:marTop w:val="0"/>
      <w:marBottom w:val="0"/>
      <w:divBdr>
        <w:top w:val="none" w:sz="0" w:space="0" w:color="auto"/>
        <w:left w:val="none" w:sz="0" w:space="0" w:color="auto"/>
        <w:bottom w:val="none" w:sz="0" w:space="0" w:color="auto"/>
        <w:right w:val="none" w:sz="0" w:space="0" w:color="auto"/>
      </w:divBdr>
    </w:div>
    <w:div w:id="1045374928">
      <w:bodyDiv w:val="1"/>
      <w:marLeft w:val="0"/>
      <w:marRight w:val="0"/>
      <w:marTop w:val="0"/>
      <w:marBottom w:val="0"/>
      <w:divBdr>
        <w:top w:val="none" w:sz="0" w:space="0" w:color="auto"/>
        <w:left w:val="none" w:sz="0" w:space="0" w:color="auto"/>
        <w:bottom w:val="none" w:sz="0" w:space="0" w:color="auto"/>
        <w:right w:val="none" w:sz="0" w:space="0" w:color="auto"/>
      </w:divBdr>
    </w:div>
    <w:div w:id="1045719116">
      <w:bodyDiv w:val="1"/>
      <w:marLeft w:val="0"/>
      <w:marRight w:val="0"/>
      <w:marTop w:val="0"/>
      <w:marBottom w:val="0"/>
      <w:divBdr>
        <w:top w:val="none" w:sz="0" w:space="0" w:color="auto"/>
        <w:left w:val="none" w:sz="0" w:space="0" w:color="auto"/>
        <w:bottom w:val="none" w:sz="0" w:space="0" w:color="auto"/>
        <w:right w:val="none" w:sz="0" w:space="0" w:color="auto"/>
      </w:divBdr>
    </w:div>
    <w:div w:id="1045831789">
      <w:bodyDiv w:val="1"/>
      <w:marLeft w:val="0"/>
      <w:marRight w:val="0"/>
      <w:marTop w:val="0"/>
      <w:marBottom w:val="0"/>
      <w:divBdr>
        <w:top w:val="none" w:sz="0" w:space="0" w:color="auto"/>
        <w:left w:val="none" w:sz="0" w:space="0" w:color="auto"/>
        <w:bottom w:val="none" w:sz="0" w:space="0" w:color="auto"/>
        <w:right w:val="none" w:sz="0" w:space="0" w:color="auto"/>
      </w:divBdr>
    </w:div>
    <w:div w:id="1046370103">
      <w:bodyDiv w:val="1"/>
      <w:marLeft w:val="0"/>
      <w:marRight w:val="0"/>
      <w:marTop w:val="0"/>
      <w:marBottom w:val="0"/>
      <w:divBdr>
        <w:top w:val="none" w:sz="0" w:space="0" w:color="auto"/>
        <w:left w:val="none" w:sz="0" w:space="0" w:color="auto"/>
        <w:bottom w:val="none" w:sz="0" w:space="0" w:color="auto"/>
        <w:right w:val="none" w:sz="0" w:space="0" w:color="auto"/>
      </w:divBdr>
    </w:div>
    <w:div w:id="1047684411">
      <w:bodyDiv w:val="1"/>
      <w:marLeft w:val="0"/>
      <w:marRight w:val="0"/>
      <w:marTop w:val="0"/>
      <w:marBottom w:val="0"/>
      <w:divBdr>
        <w:top w:val="none" w:sz="0" w:space="0" w:color="auto"/>
        <w:left w:val="none" w:sz="0" w:space="0" w:color="auto"/>
        <w:bottom w:val="none" w:sz="0" w:space="0" w:color="auto"/>
        <w:right w:val="none" w:sz="0" w:space="0" w:color="auto"/>
      </w:divBdr>
    </w:div>
    <w:div w:id="1049453920">
      <w:bodyDiv w:val="1"/>
      <w:marLeft w:val="0"/>
      <w:marRight w:val="0"/>
      <w:marTop w:val="0"/>
      <w:marBottom w:val="0"/>
      <w:divBdr>
        <w:top w:val="none" w:sz="0" w:space="0" w:color="auto"/>
        <w:left w:val="none" w:sz="0" w:space="0" w:color="auto"/>
        <w:bottom w:val="none" w:sz="0" w:space="0" w:color="auto"/>
        <w:right w:val="none" w:sz="0" w:space="0" w:color="auto"/>
      </w:divBdr>
    </w:div>
    <w:div w:id="1050153355">
      <w:bodyDiv w:val="1"/>
      <w:marLeft w:val="0"/>
      <w:marRight w:val="0"/>
      <w:marTop w:val="0"/>
      <w:marBottom w:val="0"/>
      <w:divBdr>
        <w:top w:val="none" w:sz="0" w:space="0" w:color="auto"/>
        <w:left w:val="none" w:sz="0" w:space="0" w:color="auto"/>
        <w:bottom w:val="none" w:sz="0" w:space="0" w:color="auto"/>
        <w:right w:val="none" w:sz="0" w:space="0" w:color="auto"/>
      </w:divBdr>
    </w:div>
    <w:div w:id="1051152151">
      <w:bodyDiv w:val="1"/>
      <w:marLeft w:val="0"/>
      <w:marRight w:val="0"/>
      <w:marTop w:val="0"/>
      <w:marBottom w:val="0"/>
      <w:divBdr>
        <w:top w:val="none" w:sz="0" w:space="0" w:color="auto"/>
        <w:left w:val="none" w:sz="0" w:space="0" w:color="auto"/>
        <w:bottom w:val="none" w:sz="0" w:space="0" w:color="auto"/>
        <w:right w:val="none" w:sz="0" w:space="0" w:color="auto"/>
      </w:divBdr>
    </w:div>
    <w:div w:id="1051491654">
      <w:bodyDiv w:val="1"/>
      <w:marLeft w:val="0"/>
      <w:marRight w:val="0"/>
      <w:marTop w:val="0"/>
      <w:marBottom w:val="0"/>
      <w:divBdr>
        <w:top w:val="none" w:sz="0" w:space="0" w:color="auto"/>
        <w:left w:val="none" w:sz="0" w:space="0" w:color="auto"/>
        <w:bottom w:val="none" w:sz="0" w:space="0" w:color="auto"/>
        <w:right w:val="none" w:sz="0" w:space="0" w:color="auto"/>
      </w:divBdr>
    </w:div>
    <w:div w:id="1051997441">
      <w:bodyDiv w:val="1"/>
      <w:marLeft w:val="0"/>
      <w:marRight w:val="0"/>
      <w:marTop w:val="0"/>
      <w:marBottom w:val="0"/>
      <w:divBdr>
        <w:top w:val="none" w:sz="0" w:space="0" w:color="auto"/>
        <w:left w:val="none" w:sz="0" w:space="0" w:color="auto"/>
        <w:bottom w:val="none" w:sz="0" w:space="0" w:color="auto"/>
        <w:right w:val="none" w:sz="0" w:space="0" w:color="auto"/>
      </w:divBdr>
    </w:div>
    <w:div w:id="1052730595">
      <w:bodyDiv w:val="1"/>
      <w:marLeft w:val="0"/>
      <w:marRight w:val="0"/>
      <w:marTop w:val="0"/>
      <w:marBottom w:val="0"/>
      <w:divBdr>
        <w:top w:val="none" w:sz="0" w:space="0" w:color="auto"/>
        <w:left w:val="none" w:sz="0" w:space="0" w:color="auto"/>
        <w:bottom w:val="none" w:sz="0" w:space="0" w:color="auto"/>
        <w:right w:val="none" w:sz="0" w:space="0" w:color="auto"/>
      </w:divBdr>
    </w:div>
    <w:div w:id="1054237814">
      <w:bodyDiv w:val="1"/>
      <w:marLeft w:val="0"/>
      <w:marRight w:val="0"/>
      <w:marTop w:val="0"/>
      <w:marBottom w:val="0"/>
      <w:divBdr>
        <w:top w:val="none" w:sz="0" w:space="0" w:color="auto"/>
        <w:left w:val="none" w:sz="0" w:space="0" w:color="auto"/>
        <w:bottom w:val="none" w:sz="0" w:space="0" w:color="auto"/>
        <w:right w:val="none" w:sz="0" w:space="0" w:color="auto"/>
      </w:divBdr>
    </w:div>
    <w:div w:id="1054357629">
      <w:bodyDiv w:val="1"/>
      <w:marLeft w:val="0"/>
      <w:marRight w:val="0"/>
      <w:marTop w:val="0"/>
      <w:marBottom w:val="0"/>
      <w:divBdr>
        <w:top w:val="none" w:sz="0" w:space="0" w:color="auto"/>
        <w:left w:val="none" w:sz="0" w:space="0" w:color="auto"/>
        <w:bottom w:val="none" w:sz="0" w:space="0" w:color="auto"/>
        <w:right w:val="none" w:sz="0" w:space="0" w:color="auto"/>
      </w:divBdr>
    </w:div>
    <w:div w:id="1056582346">
      <w:bodyDiv w:val="1"/>
      <w:marLeft w:val="0"/>
      <w:marRight w:val="0"/>
      <w:marTop w:val="0"/>
      <w:marBottom w:val="0"/>
      <w:divBdr>
        <w:top w:val="none" w:sz="0" w:space="0" w:color="auto"/>
        <w:left w:val="none" w:sz="0" w:space="0" w:color="auto"/>
        <w:bottom w:val="none" w:sz="0" w:space="0" w:color="auto"/>
        <w:right w:val="none" w:sz="0" w:space="0" w:color="auto"/>
      </w:divBdr>
    </w:div>
    <w:div w:id="1056782031">
      <w:bodyDiv w:val="1"/>
      <w:marLeft w:val="0"/>
      <w:marRight w:val="0"/>
      <w:marTop w:val="0"/>
      <w:marBottom w:val="0"/>
      <w:divBdr>
        <w:top w:val="none" w:sz="0" w:space="0" w:color="auto"/>
        <w:left w:val="none" w:sz="0" w:space="0" w:color="auto"/>
        <w:bottom w:val="none" w:sz="0" w:space="0" w:color="auto"/>
        <w:right w:val="none" w:sz="0" w:space="0" w:color="auto"/>
      </w:divBdr>
    </w:div>
    <w:div w:id="1057433535">
      <w:bodyDiv w:val="1"/>
      <w:marLeft w:val="0"/>
      <w:marRight w:val="0"/>
      <w:marTop w:val="0"/>
      <w:marBottom w:val="0"/>
      <w:divBdr>
        <w:top w:val="none" w:sz="0" w:space="0" w:color="auto"/>
        <w:left w:val="none" w:sz="0" w:space="0" w:color="auto"/>
        <w:bottom w:val="none" w:sz="0" w:space="0" w:color="auto"/>
        <w:right w:val="none" w:sz="0" w:space="0" w:color="auto"/>
      </w:divBdr>
    </w:div>
    <w:div w:id="1057633446">
      <w:bodyDiv w:val="1"/>
      <w:marLeft w:val="0"/>
      <w:marRight w:val="0"/>
      <w:marTop w:val="0"/>
      <w:marBottom w:val="0"/>
      <w:divBdr>
        <w:top w:val="none" w:sz="0" w:space="0" w:color="auto"/>
        <w:left w:val="none" w:sz="0" w:space="0" w:color="auto"/>
        <w:bottom w:val="none" w:sz="0" w:space="0" w:color="auto"/>
        <w:right w:val="none" w:sz="0" w:space="0" w:color="auto"/>
      </w:divBdr>
    </w:div>
    <w:div w:id="1058555622">
      <w:bodyDiv w:val="1"/>
      <w:marLeft w:val="0"/>
      <w:marRight w:val="0"/>
      <w:marTop w:val="0"/>
      <w:marBottom w:val="0"/>
      <w:divBdr>
        <w:top w:val="none" w:sz="0" w:space="0" w:color="auto"/>
        <w:left w:val="none" w:sz="0" w:space="0" w:color="auto"/>
        <w:bottom w:val="none" w:sz="0" w:space="0" w:color="auto"/>
        <w:right w:val="none" w:sz="0" w:space="0" w:color="auto"/>
      </w:divBdr>
    </w:div>
    <w:div w:id="1059591560">
      <w:bodyDiv w:val="1"/>
      <w:marLeft w:val="0"/>
      <w:marRight w:val="0"/>
      <w:marTop w:val="0"/>
      <w:marBottom w:val="0"/>
      <w:divBdr>
        <w:top w:val="none" w:sz="0" w:space="0" w:color="auto"/>
        <w:left w:val="none" w:sz="0" w:space="0" w:color="auto"/>
        <w:bottom w:val="none" w:sz="0" w:space="0" w:color="auto"/>
        <w:right w:val="none" w:sz="0" w:space="0" w:color="auto"/>
      </w:divBdr>
    </w:div>
    <w:div w:id="1059943365">
      <w:bodyDiv w:val="1"/>
      <w:marLeft w:val="0"/>
      <w:marRight w:val="0"/>
      <w:marTop w:val="0"/>
      <w:marBottom w:val="0"/>
      <w:divBdr>
        <w:top w:val="none" w:sz="0" w:space="0" w:color="auto"/>
        <w:left w:val="none" w:sz="0" w:space="0" w:color="auto"/>
        <w:bottom w:val="none" w:sz="0" w:space="0" w:color="auto"/>
        <w:right w:val="none" w:sz="0" w:space="0" w:color="auto"/>
      </w:divBdr>
    </w:div>
    <w:div w:id="1060058976">
      <w:bodyDiv w:val="1"/>
      <w:marLeft w:val="0"/>
      <w:marRight w:val="0"/>
      <w:marTop w:val="0"/>
      <w:marBottom w:val="0"/>
      <w:divBdr>
        <w:top w:val="none" w:sz="0" w:space="0" w:color="auto"/>
        <w:left w:val="none" w:sz="0" w:space="0" w:color="auto"/>
        <w:bottom w:val="none" w:sz="0" w:space="0" w:color="auto"/>
        <w:right w:val="none" w:sz="0" w:space="0" w:color="auto"/>
      </w:divBdr>
    </w:div>
    <w:div w:id="1061749411">
      <w:bodyDiv w:val="1"/>
      <w:marLeft w:val="0"/>
      <w:marRight w:val="0"/>
      <w:marTop w:val="0"/>
      <w:marBottom w:val="0"/>
      <w:divBdr>
        <w:top w:val="none" w:sz="0" w:space="0" w:color="auto"/>
        <w:left w:val="none" w:sz="0" w:space="0" w:color="auto"/>
        <w:bottom w:val="none" w:sz="0" w:space="0" w:color="auto"/>
        <w:right w:val="none" w:sz="0" w:space="0" w:color="auto"/>
      </w:divBdr>
    </w:div>
    <w:div w:id="1061824508">
      <w:bodyDiv w:val="1"/>
      <w:marLeft w:val="0"/>
      <w:marRight w:val="0"/>
      <w:marTop w:val="0"/>
      <w:marBottom w:val="0"/>
      <w:divBdr>
        <w:top w:val="none" w:sz="0" w:space="0" w:color="auto"/>
        <w:left w:val="none" w:sz="0" w:space="0" w:color="auto"/>
        <w:bottom w:val="none" w:sz="0" w:space="0" w:color="auto"/>
        <w:right w:val="none" w:sz="0" w:space="0" w:color="auto"/>
      </w:divBdr>
    </w:div>
    <w:div w:id="1063256119">
      <w:bodyDiv w:val="1"/>
      <w:marLeft w:val="0"/>
      <w:marRight w:val="0"/>
      <w:marTop w:val="0"/>
      <w:marBottom w:val="0"/>
      <w:divBdr>
        <w:top w:val="none" w:sz="0" w:space="0" w:color="auto"/>
        <w:left w:val="none" w:sz="0" w:space="0" w:color="auto"/>
        <w:bottom w:val="none" w:sz="0" w:space="0" w:color="auto"/>
        <w:right w:val="none" w:sz="0" w:space="0" w:color="auto"/>
      </w:divBdr>
    </w:div>
    <w:div w:id="1063257565">
      <w:bodyDiv w:val="1"/>
      <w:marLeft w:val="0"/>
      <w:marRight w:val="0"/>
      <w:marTop w:val="0"/>
      <w:marBottom w:val="0"/>
      <w:divBdr>
        <w:top w:val="none" w:sz="0" w:space="0" w:color="auto"/>
        <w:left w:val="none" w:sz="0" w:space="0" w:color="auto"/>
        <w:bottom w:val="none" w:sz="0" w:space="0" w:color="auto"/>
        <w:right w:val="none" w:sz="0" w:space="0" w:color="auto"/>
      </w:divBdr>
    </w:div>
    <w:div w:id="1063481719">
      <w:bodyDiv w:val="1"/>
      <w:marLeft w:val="0"/>
      <w:marRight w:val="0"/>
      <w:marTop w:val="0"/>
      <w:marBottom w:val="0"/>
      <w:divBdr>
        <w:top w:val="none" w:sz="0" w:space="0" w:color="auto"/>
        <w:left w:val="none" w:sz="0" w:space="0" w:color="auto"/>
        <w:bottom w:val="none" w:sz="0" w:space="0" w:color="auto"/>
        <w:right w:val="none" w:sz="0" w:space="0" w:color="auto"/>
      </w:divBdr>
    </w:div>
    <w:div w:id="1063523400">
      <w:bodyDiv w:val="1"/>
      <w:marLeft w:val="0"/>
      <w:marRight w:val="0"/>
      <w:marTop w:val="0"/>
      <w:marBottom w:val="0"/>
      <w:divBdr>
        <w:top w:val="none" w:sz="0" w:space="0" w:color="auto"/>
        <w:left w:val="none" w:sz="0" w:space="0" w:color="auto"/>
        <w:bottom w:val="none" w:sz="0" w:space="0" w:color="auto"/>
        <w:right w:val="none" w:sz="0" w:space="0" w:color="auto"/>
      </w:divBdr>
      <w:divsChild>
        <w:div w:id="366377434">
          <w:marLeft w:val="0"/>
          <w:marRight w:val="0"/>
          <w:marTop w:val="0"/>
          <w:marBottom w:val="0"/>
          <w:divBdr>
            <w:top w:val="none" w:sz="0" w:space="0" w:color="auto"/>
            <w:left w:val="none" w:sz="0" w:space="0" w:color="auto"/>
            <w:bottom w:val="none" w:sz="0" w:space="0" w:color="auto"/>
            <w:right w:val="none" w:sz="0" w:space="0" w:color="auto"/>
          </w:divBdr>
        </w:div>
        <w:div w:id="555628168">
          <w:marLeft w:val="0"/>
          <w:marRight w:val="0"/>
          <w:marTop w:val="0"/>
          <w:marBottom w:val="0"/>
          <w:divBdr>
            <w:top w:val="none" w:sz="0" w:space="0" w:color="auto"/>
            <w:left w:val="none" w:sz="0" w:space="0" w:color="auto"/>
            <w:bottom w:val="none" w:sz="0" w:space="0" w:color="auto"/>
            <w:right w:val="none" w:sz="0" w:space="0" w:color="auto"/>
          </w:divBdr>
        </w:div>
        <w:div w:id="565385353">
          <w:marLeft w:val="0"/>
          <w:marRight w:val="0"/>
          <w:marTop w:val="0"/>
          <w:marBottom w:val="0"/>
          <w:divBdr>
            <w:top w:val="none" w:sz="0" w:space="0" w:color="auto"/>
            <w:left w:val="none" w:sz="0" w:space="0" w:color="auto"/>
            <w:bottom w:val="none" w:sz="0" w:space="0" w:color="auto"/>
            <w:right w:val="none" w:sz="0" w:space="0" w:color="auto"/>
          </w:divBdr>
        </w:div>
        <w:div w:id="1146513031">
          <w:marLeft w:val="0"/>
          <w:marRight w:val="0"/>
          <w:marTop w:val="0"/>
          <w:marBottom w:val="0"/>
          <w:divBdr>
            <w:top w:val="none" w:sz="0" w:space="0" w:color="auto"/>
            <w:left w:val="none" w:sz="0" w:space="0" w:color="auto"/>
            <w:bottom w:val="none" w:sz="0" w:space="0" w:color="auto"/>
            <w:right w:val="none" w:sz="0" w:space="0" w:color="auto"/>
          </w:divBdr>
        </w:div>
        <w:div w:id="1440836237">
          <w:marLeft w:val="0"/>
          <w:marRight w:val="0"/>
          <w:marTop w:val="0"/>
          <w:marBottom w:val="0"/>
          <w:divBdr>
            <w:top w:val="none" w:sz="0" w:space="0" w:color="auto"/>
            <w:left w:val="none" w:sz="0" w:space="0" w:color="auto"/>
            <w:bottom w:val="none" w:sz="0" w:space="0" w:color="auto"/>
            <w:right w:val="none" w:sz="0" w:space="0" w:color="auto"/>
          </w:divBdr>
        </w:div>
        <w:div w:id="1610430816">
          <w:marLeft w:val="0"/>
          <w:marRight w:val="0"/>
          <w:marTop w:val="0"/>
          <w:marBottom w:val="0"/>
          <w:divBdr>
            <w:top w:val="none" w:sz="0" w:space="0" w:color="auto"/>
            <w:left w:val="none" w:sz="0" w:space="0" w:color="auto"/>
            <w:bottom w:val="none" w:sz="0" w:space="0" w:color="auto"/>
            <w:right w:val="none" w:sz="0" w:space="0" w:color="auto"/>
          </w:divBdr>
        </w:div>
      </w:divsChild>
    </w:div>
    <w:div w:id="1064335992">
      <w:bodyDiv w:val="1"/>
      <w:marLeft w:val="0"/>
      <w:marRight w:val="0"/>
      <w:marTop w:val="0"/>
      <w:marBottom w:val="0"/>
      <w:divBdr>
        <w:top w:val="none" w:sz="0" w:space="0" w:color="auto"/>
        <w:left w:val="none" w:sz="0" w:space="0" w:color="auto"/>
        <w:bottom w:val="none" w:sz="0" w:space="0" w:color="auto"/>
        <w:right w:val="none" w:sz="0" w:space="0" w:color="auto"/>
      </w:divBdr>
    </w:div>
    <w:div w:id="1064525179">
      <w:bodyDiv w:val="1"/>
      <w:marLeft w:val="0"/>
      <w:marRight w:val="0"/>
      <w:marTop w:val="0"/>
      <w:marBottom w:val="0"/>
      <w:divBdr>
        <w:top w:val="none" w:sz="0" w:space="0" w:color="auto"/>
        <w:left w:val="none" w:sz="0" w:space="0" w:color="auto"/>
        <w:bottom w:val="none" w:sz="0" w:space="0" w:color="auto"/>
        <w:right w:val="none" w:sz="0" w:space="0" w:color="auto"/>
      </w:divBdr>
    </w:div>
    <w:div w:id="1064833751">
      <w:bodyDiv w:val="1"/>
      <w:marLeft w:val="0"/>
      <w:marRight w:val="0"/>
      <w:marTop w:val="0"/>
      <w:marBottom w:val="0"/>
      <w:divBdr>
        <w:top w:val="none" w:sz="0" w:space="0" w:color="auto"/>
        <w:left w:val="none" w:sz="0" w:space="0" w:color="auto"/>
        <w:bottom w:val="none" w:sz="0" w:space="0" w:color="auto"/>
        <w:right w:val="none" w:sz="0" w:space="0" w:color="auto"/>
      </w:divBdr>
    </w:div>
    <w:div w:id="1065027256">
      <w:bodyDiv w:val="1"/>
      <w:marLeft w:val="0"/>
      <w:marRight w:val="0"/>
      <w:marTop w:val="0"/>
      <w:marBottom w:val="0"/>
      <w:divBdr>
        <w:top w:val="none" w:sz="0" w:space="0" w:color="auto"/>
        <w:left w:val="none" w:sz="0" w:space="0" w:color="auto"/>
        <w:bottom w:val="none" w:sz="0" w:space="0" w:color="auto"/>
        <w:right w:val="none" w:sz="0" w:space="0" w:color="auto"/>
      </w:divBdr>
    </w:div>
    <w:div w:id="1065488190">
      <w:bodyDiv w:val="1"/>
      <w:marLeft w:val="0"/>
      <w:marRight w:val="0"/>
      <w:marTop w:val="0"/>
      <w:marBottom w:val="0"/>
      <w:divBdr>
        <w:top w:val="none" w:sz="0" w:space="0" w:color="auto"/>
        <w:left w:val="none" w:sz="0" w:space="0" w:color="auto"/>
        <w:bottom w:val="none" w:sz="0" w:space="0" w:color="auto"/>
        <w:right w:val="none" w:sz="0" w:space="0" w:color="auto"/>
      </w:divBdr>
    </w:div>
    <w:div w:id="1066299168">
      <w:bodyDiv w:val="1"/>
      <w:marLeft w:val="0"/>
      <w:marRight w:val="0"/>
      <w:marTop w:val="0"/>
      <w:marBottom w:val="0"/>
      <w:divBdr>
        <w:top w:val="none" w:sz="0" w:space="0" w:color="auto"/>
        <w:left w:val="none" w:sz="0" w:space="0" w:color="auto"/>
        <w:bottom w:val="none" w:sz="0" w:space="0" w:color="auto"/>
        <w:right w:val="none" w:sz="0" w:space="0" w:color="auto"/>
      </w:divBdr>
    </w:div>
    <w:div w:id="1066489537">
      <w:bodyDiv w:val="1"/>
      <w:marLeft w:val="0"/>
      <w:marRight w:val="0"/>
      <w:marTop w:val="0"/>
      <w:marBottom w:val="0"/>
      <w:divBdr>
        <w:top w:val="none" w:sz="0" w:space="0" w:color="auto"/>
        <w:left w:val="none" w:sz="0" w:space="0" w:color="auto"/>
        <w:bottom w:val="none" w:sz="0" w:space="0" w:color="auto"/>
        <w:right w:val="none" w:sz="0" w:space="0" w:color="auto"/>
      </w:divBdr>
    </w:div>
    <w:div w:id="1066607949">
      <w:bodyDiv w:val="1"/>
      <w:marLeft w:val="0"/>
      <w:marRight w:val="0"/>
      <w:marTop w:val="0"/>
      <w:marBottom w:val="0"/>
      <w:divBdr>
        <w:top w:val="none" w:sz="0" w:space="0" w:color="auto"/>
        <w:left w:val="none" w:sz="0" w:space="0" w:color="auto"/>
        <w:bottom w:val="none" w:sz="0" w:space="0" w:color="auto"/>
        <w:right w:val="none" w:sz="0" w:space="0" w:color="auto"/>
      </w:divBdr>
    </w:div>
    <w:div w:id="1067073535">
      <w:bodyDiv w:val="1"/>
      <w:marLeft w:val="0"/>
      <w:marRight w:val="0"/>
      <w:marTop w:val="0"/>
      <w:marBottom w:val="0"/>
      <w:divBdr>
        <w:top w:val="none" w:sz="0" w:space="0" w:color="auto"/>
        <w:left w:val="none" w:sz="0" w:space="0" w:color="auto"/>
        <w:bottom w:val="none" w:sz="0" w:space="0" w:color="auto"/>
        <w:right w:val="none" w:sz="0" w:space="0" w:color="auto"/>
      </w:divBdr>
    </w:div>
    <w:div w:id="1067144575">
      <w:bodyDiv w:val="1"/>
      <w:marLeft w:val="0"/>
      <w:marRight w:val="0"/>
      <w:marTop w:val="0"/>
      <w:marBottom w:val="0"/>
      <w:divBdr>
        <w:top w:val="none" w:sz="0" w:space="0" w:color="auto"/>
        <w:left w:val="none" w:sz="0" w:space="0" w:color="auto"/>
        <w:bottom w:val="none" w:sz="0" w:space="0" w:color="auto"/>
        <w:right w:val="none" w:sz="0" w:space="0" w:color="auto"/>
      </w:divBdr>
    </w:div>
    <w:div w:id="1068383387">
      <w:bodyDiv w:val="1"/>
      <w:marLeft w:val="0"/>
      <w:marRight w:val="0"/>
      <w:marTop w:val="0"/>
      <w:marBottom w:val="0"/>
      <w:divBdr>
        <w:top w:val="none" w:sz="0" w:space="0" w:color="auto"/>
        <w:left w:val="none" w:sz="0" w:space="0" w:color="auto"/>
        <w:bottom w:val="none" w:sz="0" w:space="0" w:color="auto"/>
        <w:right w:val="none" w:sz="0" w:space="0" w:color="auto"/>
      </w:divBdr>
    </w:div>
    <w:div w:id="1068577472">
      <w:bodyDiv w:val="1"/>
      <w:marLeft w:val="0"/>
      <w:marRight w:val="0"/>
      <w:marTop w:val="0"/>
      <w:marBottom w:val="0"/>
      <w:divBdr>
        <w:top w:val="none" w:sz="0" w:space="0" w:color="auto"/>
        <w:left w:val="none" w:sz="0" w:space="0" w:color="auto"/>
        <w:bottom w:val="none" w:sz="0" w:space="0" w:color="auto"/>
        <w:right w:val="none" w:sz="0" w:space="0" w:color="auto"/>
      </w:divBdr>
    </w:div>
    <w:div w:id="1069305319">
      <w:bodyDiv w:val="1"/>
      <w:marLeft w:val="0"/>
      <w:marRight w:val="0"/>
      <w:marTop w:val="0"/>
      <w:marBottom w:val="0"/>
      <w:divBdr>
        <w:top w:val="none" w:sz="0" w:space="0" w:color="auto"/>
        <w:left w:val="none" w:sz="0" w:space="0" w:color="auto"/>
        <w:bottom w:val="none" w:sz="0" w:space="0" w:color="auto"/>
        <w:right w:val="none" w:sz="0" w:space="0" w:color="auto"/>
      </w:divBdr>
    </w:div>
    <w:div w:id="1069307015">
      <w:bodyDiv w:val="1"/>
      <w:marLeft w:val="0"/>
      <w:marRight w:val="0"/>
      <w:marTop w:val="0"/>
      <w:marBottom w:val="0"/>
      <w:divBdr>
        <w:top w:val="none" w:sz="0" w:space="0" w:color="auto"/>
        <w:left w:val="none" w:sz="0" w:space="0" w:color="auto"/>
        <w:bottom w:val="none" w:sz="0" w:space="0" w:color="auto"/>
        <w:right w:val="none" w:sz="0" w:space="0" w:color="auto"/>
      </w:divBdr>
    </w:div>
    <w:div w:id="1070349054">
      <w:bodyDiv w:val="1"/>
      <w:marLeft w:val="0"/>
      <w:marRight w:val="0"/>
      <w:marTop w:val="0"/>
      <w:marBottom w:val="0"/>
      <w:divBdr>
        <w:top w:val="none" w:sz="0" w:space="0" w:color="auto"/>
        <w:left w:val="none" w:sz="0" w:space="0" w:color="auto"/>
        <w:bottom w:val="none" w:sz="0" w:space="0" w:color="auto"/>
        <w:right w:val="none" w:sz="0" w:space="0" w:color="auto"/>
      </w:divBdr>
    </w:div>
    <w:div w:id="1071000885">
      <w:bodyDiv w:val="1"/>
      <w:marLeft w:val="0"/>
      <w:marRight w:val="0"/>
      <w:marTop w:val="0"/>
      <w:marBottom w:val="0"/>
      <w:divBdr>
        <w:top w:val="none" w:sz="0" w:space="0" w:color="auto"/>
        <w:left w:val="none" w:sz="0" w:space="0" w:color="auto"/>
        <w:bottom w:val="none" w:sz="0" w:space="0" w:color="auto"/>
        <w:right w:val="none" w:sz="0" w:space="0" w:color="auto"/>
      </w:divBdr>
    </w:div>
    <w:div w:id="1071657560">
      <w:bodyDiv w:val="1"/>
      <w:marLeft w:val="0"/>
      <w:marRight w:val="0"/>
      <w:marTop w:val="0"/>
      <w:marBottom w:val="0"/>
      <w:divBdr>
        <w:top w:val="none" w:sz="0" w:space="0" w:color="auto"/>
        <w:left w:val="none" w:sz="0" w:space="0" w:color="auto"/>
        <w:bottom w:val="none" w:sz="0" w:space="0" w:color="auto"/>
        <w:right w:val="none" w:sz="0" w:space="0" w:color="auto"/>
      </w:divBdr>
    </w:div>
    <w:div w:id="1071856181">
      <w:bodyDiv w:val="1"/>
      <w:marLeft w:val="0"/>
      <w:marRight w:val="0"/>
      <w:marTop w:val="0"/>
      <w:marBottom w:val="0"/>
      <w:divBdr>
        <w:top w:val="none" w:sz="0" w:space="0" w:color="auto"/>
        <w:left w:val="none" w:sz="0" w:space="0" w:color="auto"/>
        <w:bottom w:val="none" w:sz="0" w:space="0" w:color="auto"/>
        <w:right w:val="none" w:sz="0" w:space="0" w:color="auto"/>
      </w:divBdr>
    </w:div>
    <w:div w:id="1072580623">
      <w:bodyDiv w:val="1"/>
      <w:marLeft w:val="0"/>
      <w:marRight w:val="0"/>
      <w:marTop w:val="0"/>
      <w:marBottom w:val="0"/>
      <w:divBdr>
        <w:top w:val="none" w:sz="0" w:space="0" w:color="auto"/>
        <w:left w:val="none" w:sz="0" w:space="0" w:color="auto"/>
        <w:bottom w:val="none" w:sz="0" w:space="0" w:color="auto"/>
        <w:right w:val="none" w:sz="0" w:space="0" w:color="auto"/>
      </w:divBdr>
    </w:div>
    <w:div w:id="1073157381">
      <w:bodyDiv w:val="1"/>
      <w:marLeft w:val="0"/>
      <w:marRight w:val="0"/>
      <w:marTop w:val="0"/>
      <w:marBottom w:val="0"/>
      <w:divBdr>
        <w:top w:val="none" w:sz="0" w:space="0" w:color="auto"/>
        <w:left w:val="none" w:sz="0" w:space="0" w:color="auto"/>
        <w:bottom w:val="none" w:sz="0" w:space="0" w:color="auto"/>
        <w:right w:val="none" w:sz="0" w:space="0" w:color="auto"/>
      </w:divBdr>
    </w:div>
    <w:div w:id="1073162882">
      <w:bodyDiv w:val="1"/>
      <w:marLeft w:val="0"/>
      <w:marRight w:val="0"/>
      <w:marTop w:val="0"/>
      <w:marBottom w:val="0"/>
      <w:divBdr>
        <w:top w:val="none" w:sz="0" w:space="0" w:color="auto"/>
        <w:left w:val="none" w:sz="0" w:space="0" w:color="auto"/>
        <w:bottom w:val="none" w:sz="0" w:space="0" w:color="auto"/>
        <w:right w:val="none" w:sz="0" w:space="0" w:color="auto"/>
      </w:divBdr>
    </w:div>
    <w:div w:id="1074284203">
      <w:bodyDiv w:val="1"/>
      <w:marLeft w:val="0"/>
      <w:marRight w:val="0"/>
      <w:marTop w:val="0"/>
      <w:marBottom w:val="0"/>
      <w:divBdr>
        <w:top w:val="none" w:sz="0" w:space="0" w:color="auto"/>
        <w:left w:val="none" w:sz="0" w:space="0" w:color="auto"/>
        <w:bottom w:val="none" w:sz="0" w:space="0" w:color="auto"/>
        <w:right w:val="none" w:sz="0" w:space="0" w:color="auto"/>
      </w:divBdr>
    </w:div>
    <w:div w:id="1074863906">
      <w:bodyDiv w:val="1"/>
      <w:marLeft w:val="0"/>
      <w:marRight w:val="0"/>
      <w:marTop w:val="0"/>
      <w:marBottom w:val="0"/>
      <w:divBdr>
        <w:top w:val="none" w:sz="0" w:space="0" w:color="auto"/>
        <w:left w:val="none" w:sz="0" w:space="0" w:color="auto"/>
        <w:bottom w:val="none" w:sz="0" w:space="0" w:color="auto"/>
        <w:right w:val="none" w:sz="0" w:space="0" w:color="auto"/>
      </w:divBdr>
    </w:div>
    <w:div w:id="1076778126">
      <w:bodyDiv w:val="1"/>
      <w:marLeft w:val="0"/>
      <w:marRight w:val="0"/>
      <w:marTop w:val="0"/>
      <w:marBottom w:val="0"/>
      <w:divBdr>
        <w:top w:val="none" w:sz="0" w:space="0" w:color="auto"/>
        <w:left w:val="none" w:sz="0" w:space="0" w:color="auto"/>
        <w:bottom w:val="none" w:sz="0" w:space="0" w:color="auto"/>
        <w:right w:val="none" w:sz="0" w:space="0" w:color="auto"/>
      </w:divBdr>
    </w:div>
    <w:div w:id="1076898852">
      <w:bodyDiv w:val="1"/>
      <w:marLeft w:val="0"/>
      <w:marRight w:val="0"/>
      <w:marTop w:val="0"/>
      <w:marBottom w:val="0"/>
      <w:divBdr>
        <w:top w:val="none" w:sz="0" w:space="0" w:color="auto"/>
        <w:left w:val="none" w:sz="0" w:space="0" w:color="auto"/>
        <w:bottom w:val="none" w:sz="0" w:space="0" w:color="auto"/>
        <w:right w:val="none" w:sz="0" w:space="0" w:color="auto"/>
      </w:divBdr>
    </w:div>
    <w:div w:id="1077483654">
      <w:bodyDiv w:val="1"/>
      <w:marLeft w:val="0"/>
      <w:marRight w:val="0"/>
      <w:marTop w:val="0"/>
      <w:marBottom w:val="0"/>
      <w:divBdr>
        <w:top w:val="none" w:sz="0" w:space="0" w:color="auto"/>
        <w:left w:val="none" w:sz="0" w:space="0" w:color="auto"/>
        <w:bottom w:val="none" w:sz="0" w:space="0" w:color="auto"/>
        <w:right w:val="none" w:sz="0" w:space="0" w:color="auto"/>
      </w:divBdr>
    </w:div>
    <w:div w:id="1077628700">
      <w:bodyDiv w:val="1"/>
      <w:marLeft w:val="0"/>
      <w:marRight w:val="0"/>
      <w:marTop w:val="0"/>
      <w:marBottom w:val="0"/>
      <w:divBdr>
        <w:top w:val="none" w:sz="0" w:space="0" w:color="auto"/>
        <w:left w:val="none" w:sz="0" w:space="0" w:color="auto"/>
        <w:bottom w:val="none" w:sz="0" w:space="0" w:color="auto"/>
        <w:right w:val="none" w:sz="0" w:space="0" w:color="auto"/>
      </w:divBdr>
    </w:div>
    <w:div w:id="1077753037">
      <w:bodyDiv w:val="1"/>
      <w:marLeft w:val="0"/>
      <w:marRight w:val="0"/>
      <w:marTop w:val="0"/>
      <w:marBottom w:val="0"/>
      <w:divBdr>
        <w:top w:val="none" w:sz="0" w:space="0" w:color="auto"/>
        <w:left w:val="none" w:sz="0" w:space="0" w:color="auto"/>
        <w:bottom w:val="none" w:sz="0" w:space="0" w:color="auto"/>
        <w:right w:val="none" w:sz="0" w:space="0" w:color="auto"/>
      </w:divBdr>
    </w:div>
    <w:div w:id="1077871464">
      <w:bodyDiv w:val="1"/>
      <w:marLeft w:val="0"/>
      <w:marRight w:val="0"/>
      <w:marTop w:val="0"/>
      <w:marBottom w:val="0"/>
      <w:divBdr>
        <w:top w:val="none" w:sz="0" w:space="0" w:color="auto"/>
        <w:left w:val="none" w:sz="0" w:space="0" w:color="auto"/>
        <w:bottom w:val="none" w:sz="0" w:space="0" w:color="auto"/>
        <w:right w:val="none" w:sz="0" w:space="0" w:color="auto"/>
      </w:divBdr>
    </w:div>
    <w:div w:id="1079787435">
      <w:bodyDiv w:val="1"/>
      <w:marLeft w:val="0"/>
      <w:marRight w:val="0"/>
      <w:marTop w:val="0"/>
      <w:marBottom w:val="0"/>
      <w:divBdr>
        <w:top w:val="none" w:sz="0" w:space="0" w:color="auto"/>
        <w:left w:val="none" w:sz="0" w:space="0" w:color="auto"/>
        <w:bottom w:val="none" w:sz="0" w:space="0" w:color="auto"/>
        <w:right w:val="none" w:sz="0" w:space="0" w:color="auto"/>
      </w:divBdr>
    </w:div>
    <w:div w:id="1080297170">
      <w:bodyDiv w:val="1"/>
      <w:marLeft w:val="0"/>
      <w:marRight w:val="0"/>
      <w:marTop w:val="0"/>
      <w:marBottom w:val="0"/>
      <w:divBdr>
        <w:top w:val="none" w:sz="0" w:space="0" w:color="auto"/>
        <w:left w:val="none" w:sz="0" w:space="0" w:color="auto"/>
        <w:bottom w:val="none" w:sz="0" w:space="0" w:color="auto"/>
        <w:right w:val="none" w:sz="0" w:space="0" w:color="auto"/>
      </w:divBdr>
    </w:div>
    <w:div w:id="1080560925">
      <w:bodyDiv w:val="1"/>
      <w:marLeft w:val="0"/>
      <w:marRight w:val="0"/>
      <w:marTop w:val="0"/>
      <w:marBottom w:val="0"/>
      <w:divBdr>
        <w:top w:val="none" w:sz="0" w:space="0" w:color="auto"/>
        <w:left w:val="none" w:sz="0" w:space="0" w:color="auto"/>
        <w:bottom w:val="none" w:sz="0" w:space="0" w:color="auto"/>
        <w:right w:val="none" w:sz="0" w:space="0" w:color="auto"/>
      </w:divBdr>
    </w:div>
    <w:div w:id="1081635614">
      <w:bodyDiv w:val="1"/>
      <w:marLeft w:val="0"/>
      <w:marRight w:val="0"/>
      <w:marTop w:val="0"/>
      <w:marBottom w:val="0"/>
      <w:divBdr>
        <w:top w:val="none" w:sz="0" w:space="0" w:color="auto"/>
        <w:left w:val="none" w:sz="0" w:space="0" w:color="auto"/>
        <w:bottom w:val="none" w:sz="0" w:space="0" w:color="auto"/>
        <w:right w:val="none" w:sz="0" w:space="0" w:color="auto"/>
      </w:divBdr>
    </w:div>
    <w:div w:id="1081874593">
      <w:bodyDiv w:val="1"/>
      <w:marLeft w:val="0"/>
      <w:marRight w:val="0"/>
      <w:marTop w:val="0"/>
      <w:marBottom w:val="0"/>
      <w:divBdr>
        <w:top w:val="none" w:sz="0" w:space="0" w:color="auto"/>
        <w:left w:val="none" w:sz="0" w:space="0" w:color="auto"/>
        <w:bottom w:val="none" w:sz="0" w:space="0" w:color="auto"/>
        <w:right w:val="none" w:sz="0" w:space="0" w:color="auto"/>
      </w:divBdr>
    </w:div>
    <w:div w:id="1082218097">
      <w:bodyDiv w:val="1"/>
      <w:marLeft w:val="0"/>
      <w:marRight w:val="0"/>
      <w:marTop w:val="0"/>
      <w:marBottom w:val="0"/>
      <w:divBdr>
        <w:top w:val="none" w:sz="0" w:space="0" w:color="auto"/>
        <w:left w:val="none" w:sz="0" w:space="0" w:color="auto"/>
        <w:bottom w:val="none" w:sz="0" w:space="0" w:color="auto"/>
        <w:right w:val="none" w:sz="0" w:space="0" w:color="auto"/>
      </w:divBdr>
    </w:div>
    <w:div w:id="1082602681">
      <w:bodyDiv w:val="1"/>
      <w:marLeft w:val="0"/>
      <w:marRight w:val="0"/>
      <w:marTop w:val="0"/>
      <w:marBottom w:val="0"/>
      <w:divBdr>
        <w:top w:val="none" w:sz="0" w:space="0" w:color="auto"/>
        <w:left w:val="none" w:sz="0" w:space="0" w:color="auto"/>
        <w:bottom w:val="none" w:sz="0" w:space="0" w:color="auto"/>
        <w:right w:val="none" w:sz="0" w:space="0" w:color="auto"/>
      </w:divBdr>
    </w:div>
    <w:div w:id="1082678622">
      <w:bodyDiv w:val="1"/>
      <w:marLeft w:val="0"/>
      <w:marRight w:val="0"/>
      <w:marTop w:val="0"/>
      <w:marBottom w:val="0"/>
      <w:divBdr>
        <w:top w:val="none" w:sz="0" w:space="0" w:color="auto"/>
        <w:left w:val="none" w:sz="0" w:space="0" w:color="auto"/>
        <w:bottom w:val="none" w:sz="0" w:space="0" w:color="auto"/>
        <w:right w:val="none" w:sz="0" w:space="0" w:color="auto"/>
      </w:divBdr>
    </w:div>
    <w:div w:id="1085153603">
      <w:bodyDiv w:val="1"/>
      <w:marLeft w:val="0"/>
      <w:marRight w:val="0"/>
      <w:marTop w:val="0"/>
      <w:marBottom w:val="0"/>
      <w:divBdr>
        <w:top w:val="none" w:sz="0" w:space="0" w:color="auto"/>
        <w:left w:val="none" w:sz="0" w:space="0" w:color="auto"/>
        <w:bottom w:val="none" w:sz="0" w:space="0" w:color="auto"/>
        <w:right w:val="none" w:sz="0" w:space="0" w:color="auto"/>
      </w:divBdr>
    </w:div>
    <w:div w:id="1085302311">
      <w:bodyDiv w:val="1"/>
      <w:marLeft w:val="0"/>
      <w:marRight w:val="0"/>
      <w:marTop w:val="0"/>
      <w:marBottom w:val="0"/>
      <w:divBdr>
        <w:top w:val="none" w:sz="0" w:space="0" w:color="auto"/>
        <w:left w:val="none" w:sz="0" w:space="0" w:color="auto"/>
        <w:bottom w:val="none" w:sz="0" w:space="0" w:color="auto"/>
        <w:right w:val="none" w:sz="0" w:space="0" w:color="auto"/>
      </w:divBdr>
    </w:div>
    <w:div w:id="1086805858">
      <w:bodyDiv w:val="1"/>
      <w:marLeft w:val="0"/>
      <w:marRight w:val="0"/>
      <w:marTop w:val="0"/>
      <w:marBottom w:val="0"/>
      <w:divBdr>
        <w:top w:val="none" w:sz="0" w:space="0" w:color="auto"/>
        <w:left w:val="none" w:sz="0" w:space="0" w:color="auto"/>
        <w:bottom w:val="none" w:sz="0" w:space="0" w:color="auto"/>
        <w:right w:val="none" w:sz="0" w:space="0" w:color="auto"/>
      </w:divBdr>
    </w:div>
    <w:div w:id="1087119408">
      <w:bodyDiv w:val="1"/>
      <w:marLeft w:val="0"/>
      <w:marRight w:val="0"/>
      <w:marTop w:val="0"/>
      <w:marBottom w:val="0"/>
      <w:divBdr>
        <w:top w:val="none" w:sz="0" w:space="0" w:color="auto"/>
        <w:left w:val="none" w:sz="0" w:space="0" w:color="auto"/>
        <w:bottom w:val="none" w:sz="0" w:space="0" w:color="auto"/>
        <w:right w:val="none" w:sz="0" w:space="0" w:color="auto"/>
      </w:divBdr>
    </w:div>
    <w:div w:id="1087308058">
      <w:bodyDiv w:val="1"/>
      <w:marLeft w:val="0"/>
      <w:marRight w:val="0"/>
      <w:marTop w:val="0"/>
      <w:marBottom w:val="0"/>
      <w:divBdr>
        <w:top w:val="none" w:sz="0" w:space="0" w:color="auto"/>
        <w:left w:val="none" w:sz="0" w:space="0" w:color="auto"/>
        <w:bottom w:val="none" w:sz="0" w:space="0" w:color="auto"/>
        <w:right w:val="none" w:sz="0" w:space="0" w:color="auto"/>
      </w:divBdr>
    </w:div>
    <w:div w:id="1087579308">
      <w:bodyDiv w:val="1"/>
      <w:marLeft w:val="0"/>
      <w:marRight w:val="0"/>
      <w:marTop w:val="0"/>
      <w:marBottom w:val="0"/>
      <w:divBdr>
        <w:top w:val="none" w:sz="0" w:space="0" w:color="auto"/>
        <w:left w:val="none" w:sz="0" w:space="0" w:color="auto"/>
        <w:bottom w:val="none" w:sz="0" w:space="0" w:color="auto"/>
        <w:right w:val="none" w:sz="0" w:space="0" w:color="auto"/>
      </w:divBdr>
    </w:div>
    <w:div w:id="1087849206">
      <w:bodyDiv w:val="1"/>
      <w:marLeft w:val="0"/>
      <w:marRight w:val="0"/>
      <w:marTop w:val="0"/>
      <w:marBottom w:val="0"/>
      <w:divBdr>
        <w:top w:val="none" w:sz="0" w:space="0" w:color="auto"/>
        <w:left w:val="none" w:sz="0" w:space="0" w:color="auto"/>
        <w:bottom w:val="none" w:sz="0" w:space="0" w:color="auto"/>
        <w:right w:val="none" w:sz="0" w:space="0" w:color="auto"/>
      </w:divBdr>
    </w:div>
    <w:div w:id="1090155476">
      <w:bodyDiv w:val="1"/>
      <w:marLeft w:val="0"/>
      <w:marRight w:val="0"/>
      <w:marTop w:val="0"/>
      <w:marBottom w:val="0"/>
      <w:divBdr>
        <w:top w:val="none" w:sz="0" w:space="0" w:color="auto"/>
        <w:left w:val="none" w:sz="0" w:space="0" w:color="auto"/>
        <w:bottom w:val="none" w:sz="0" w:space="0" w:color="auto"/>
        <w:right w:val="none" w:sz="0" w:space="0" w:color="auto"/>
      </w:divBdr>
    </w:div>
    <w:div w:id="1090851738">
      <w:bodyDiv w:val="1"/>
      <w:marLeft w:val="0"/>
      <w:marRight w:val="0"/>
      <w:marTop w:val="0"/>
      <w:marBottom w:val="0"/>
      <w:divBdr>
        <w:top w:val="none" w:sz="0" w:space="0" w:color="auto"/>
        <w:left w:val="none" w:sz="0" w:space="0" w:color="auto"/>
        <w:bottom w:val="none" w:sz="0" w:space="0" w:color="auto"/>
        <w:right w:val="none" w:sz="0" w:space="0" w:color="auto"/>
      </w:divBdr>
    </w:div>
    <w:div w:id="1091241390">
      <w:bodyDiv w:val="1"/>
      <w:marLeft w:val="0"/>
      <w:marRight w:val="0"/>
      <w:marTop w:val="0"/>
      <w:marBottom w:val="0"/>
      <w:divBdr>
        <w:top w:val="none" w:sz="0" w:space="0" w:color="auto"/>
        <w:left w:val="none" w:sz="0" w:space="0" w:color="auto"/>
        <w:bottom w:val="none" w:sz="0" w:space="0" w:color="auto"/>
        <w:right w:val="none" w:sz="0" w:space="0" w:color="auto"/>
      </w:divBdr>
    </w:div>
    <w:div w:id="1091699873">
      <w:bodyDiv w:val="1"/>
      <w:marLeft w:val="0"/>
      <w:marRight w:val="0"/>
      <w:marTop w:val="0"/>
      <w:marBottom w:val="0"/>
      <w:divBdr>
        <w:top w:val="none" w:sz="0" w:space="0" w:color="auto"/>
        <w:left w:val="none" w:sz="0" w:space="0" w:color="auto"/>
        <w:bottom w:val="none" w:sz="0" w:space="0" w:color="auto"/>
        <w:right w:val="none" w:sz="0" w:space="0" w:color="auto"/>
      </w:divBdr>
    </w:div>
    <w:div w:id="1092698974">
      <w:bodyDiv w:val="1"/>
      <w:marLeft w:val="0"/>
      <w:marRight w:val="0"/>
      <w:marTop w:val="0"/>
      <w:marBottom w:val="0"/>
      <w:divBdr>
        <w:top w:val="none" w:sz="0" w:space="0" w:color="auto"/>
        <w:left w:val="none" w:sz="0" w:space="0" w:color="auto"/>
        <w:bottom w:val="none" w:sz="0" w:space="0" w:color="auto"/>
        <w:right w:val="none" w:sz="0" w:space="0" w:color="auto"/>
      </w:divBdr>
    </w:div>
    <w:div w:id="1092821872">
      <w:bodyDiv w:val="1"/>
      <w:marLeft w:val="0"/>
      <w:marRight w:val="0"/>
      <w:marTop w:val="0"/>
      <w:marBottom w:val="0"/>
      <w:divBdr>
        <w:top w:val="none" w:sz="0" w:space="0" w:color="auto"/>
        <w:left w:val="none" w:sz="0" w:space="0" w:color="auto"/>
        <w:bottom w:val="none" w:sz="0" w:space="0" w:color="auto"/>
        <w:right w:val="none" w:sz="0" w:space="0" w:color="auto"/>
      </w:divBdr>
    </w:div>
    <w:div w:id="1092899904">
      <w:bodyDiv w:val="1"/>
      <w:marLeft w:val="0"/>
      <w:marRight w:val="0"/>
      <w:marTop w:val="0"/>
      <w:marBottom w:val="0"/>
      <w:divBdr>
        <w:top w:val="none" w:sz="0" w:space="0" w:color="auto"/>
        <w:left w:val="none" w:sz="0" w:space="0" w:color="auto"/>
        <w:bottom w:val="none" w:sz="0" w:space="0" w:color="auto"/>
        <w:right w:val="none" w:sz="0" w:space="0" w:color="auto"/>
      </w:divBdr>
    </w:div>
    <w:div w:id="1093207877">
      <w:bodyDiv w:val="1"/>
      <w:marLeft w:val="0"/>
      <w:marRight w:val="0"/>
      <w:marTop w:val="0"/>
      <w:marBottom w:val="0"/>
      <w:divBdr>
        <w:top w:val="none" w:sz="0" w:space="0" w:color="auto"/>
        <w:left w:val="none" w:sz="0" w:space="0" w:color="auto"/>
        <w:bottom w:val="none" w:sz="0" w:space="0" w:color="auto"/>
        <w:right w:val="none" w:sz="0" w:space="0" w:color="auto"/>
      </w:divBdr>
    </w:div>
    <w:div w:id="1093359018">
      <w:bodyDiv w:val="1"/>
      <w:marLeft w:val="0"/>
      <w:marRight w:val="0"/>
      <w:marTop w:val="0"/>
      <w:marBottom w:val="0"/>
      <w:divBdr>
        <w:top w:val="none" w:sz="0" w:space="0" w:color="auto"/>
        <w:left w:val="none" w:sz="0" w:space="0" w:color="auto"/>
        <w:bottom w:val="none" w:sz="0" w:space="0" w:color="auto"/>
        <w:right w:val="none" w:sz="0" w:space="0" w:color="auto"/>
      </w:divBdr>
    </w:div>
    <w:div w:id="1093361070">
      <w:bodyDiv w:val="1"/>
      <w:marLeft w:val="0"/>
      <w:marRight w:val="0"/>
      <w:marTop w:val="0"/>
      <w:marBottom w:val="0"/>
      <w:divBdr>
        <w:top w:val="none" w:sz="0" w:space="0" w:color="auto"/>
        <w:left w:val="none" w:sz="0" w:space="0" w:color="auto"/>
        <w:bottom w:val="none" w:sz="0" w:space="0" w:color="auto"/>
        <w:right w:val="none" w:sz="0" w:space="0" w:color="auto"/>
      </w:divBdr>
    </w:div>
    <w:div w:id="1093429553">
      <w:bodyDiv w:val="1"/>
      <w:marLeft w:val="0"/>
      <w:marRight w:val="0"/>
      <w:marTop w:val="0"/>
      <w:marBottom w:val="0"/>
      <w:divBdr>
        <w:top w:val="none" w:sz="0" w:space="0" w:color="auto"/>
        <w:left w:val="none" w:sz="0" w:space="0" w:color="auto"/>
        <w:bottom w:val="none" w:sz="0" w:space="0" w:color="auto"/>
        <w:right w:val="none" w:sz="0" w:space="0" w:color="auto"/>
      </w:divBdr>
    </w:div>
    <w:div w:id="1094202170">
      <w:bodyDiv w:val="1"/>
      <w:marLeft w:val="0"/>
      <w:marRight w:val="0"/>
      <w:marTop w:val="0"/>
      <w:marBottom w:val="0"/>
      <w:divBdr>
        <w:top w:val="none" w:sz="0" w:space="0" w:color="auto"/>
        <w:left w:val="none" w:sz="0" w:space="0" w:color="auto"/>
        <w:bottom w:val="none" w:sz="0" w:space="0" w:color="auto"/>
        <w:right w:val="none" w:sz="0" w:space="0" w:color="auto"/>
      </w:divBdr>
    </w:div>
    <w:div w:id="1094328143">
      <w:bodyDiv w:val="1"/>
      <w:marLeft w:val="0"/>
      <w:marRight w:val="0"/>
      <w:marTop w:val="0"/>
      <w:marBottom w:val="0"/>
      <w:divBdr>
        <w:top w:val="none" w:sz="0" w:space="0" w:color="auto"/>
        <w:left w:val="none" w:sz="0" w:space="0" w:color="auto"/>
        <w:bottom w:val="none" w:sz="0" w:space="0" w:color="auto"/>
        <w:right w:val="none" w:sz="0" w:space="0" w:color="auto"/>
      </w:divBdr>
    </w:div>
    <w:div w:id="1094472813">
      <w:bodyDiv w:val="1"/>
      <w:marLeft w:val="0"/>
      <w:marRight w:val="0"/>
      <w:marTop w:val="0"/>
      <w:marBottom w:val="0"/>
      <w:divBdr>
        <w:top w:val="none" w:sz="0" w:space="0" w:color="auto"/>
        <w:left w:val="none" w:sz="0" w:space="0" w:color="auto"/>
        <w:bottom w:val="none" w:sz="0" w:space="0" w:color="auto"/>
        <w:right w:val="none" w:sz="0" w:space="0" w:color="auto"/>
      </w:divBdr>
    </w:div>
    <w:div w:id="1094666011">
      <w:bodyDiv w:val="1"/>
      <w:marLeft w:val="0"/>
      <w:marRight w:val="0"/>
      <w:marTop w:val="0"/>
      <w:marBottom w:val="0"/>
      <w:divBdr>
        <w:top w:val="none" w:sz="0" w:space="0" w:color="auto"/>
        <w:left w:val="none" w:sz="0" w:space="0" w:color="auto"/>
        <w:bottom w:val="none" w:sz="0" w:space="0" w:color="auto"/>
        <w:right w:val="none" w:sz="0" w:space="0" w:color="auto"/>
      </w:divBdr>
    </w:div>
    <w:div w:id="1094941264">
      <w:bodyDiv w:val="1"/>
      <w:marLeft w:val="0"/>
      <w:marRight w:val="0"/>
      <w:marTop w:val="0"/>
      <w:marBottom w:val="0"/>
      <w:divBdr>
        <w:top w:val="none" w:sz="0" w:space="0" w:color="auto"/>
        <w:left w:val="none" w:sz="0" w:space="0" w:color="auto"/>
        <w:bottom w:val="none" w:sz="0" w:space="0" w:color="auto"/>
        <w:right w:val="none" w:sz="0" w:space="0" w:color="auto"/>
      </w:divBdr>
    </w:div>
    <w:div w:id="1095325275">
      <w:bodyDiv w:val="1"/>
      <w:marLeft w:val="0"/>
      <w:marRight w:val="0"/>
      <w:marTop w:val="0"/>
      <w:marBottom w:val="0"/>
      <w:divBdr>
        <w:top w:val="none" w:sz="0" w:space="0" w:color="auto"/>
        <w:left w:val="none" w:sz="0" w:space="0" w:color="auto"/>
        <w:bottom w:val="none" w:sz="0" w:space="0" w:color="auto"/>
        <w:right w:val="none" w:sz="0" w:space="0" w:color="auto"/>
      </w:divBdr>
    </w:div>
    <w:div w:id="1095369524">
      <w:bodyDiv w:val="1"/>
      <w:marLeft w:val="0"/>
      <w:marRight w:val="0"/>
      <w:marTop w:val="0"/>
      <w:marBottom w:val="0"/>
      <w:divBdr>
        <w:top w:val="none" w:sz="0" w:space="0" w:color="auto"/>
        <w:left w:val="none" w:sz="0" w:space="0" w:color="auto"/>
        <w:bottom w:val="none" w:sz="0" w:space="0" w:color="auto"/>
        <w:right w:val="none" w:sz="0" w:space="0" w:color="auto"/>
      </w:divBdr>
    </w:div>
    <w:div w:id="1095437374">
      <w:bodyDiv w:val="1"/>
      <w:marLeft w:val="0"/>
      <w:marRight w:val="0"/>
      <w:marTop w:val="0"/>
      <w:marBottom w:val="0"/>
      <w:divBdr>
        <w:top w:val="none" w:sz="0" w:space="0" w:color="auto"/>
        <w:left w:val="none" w:sz="0" w:space="0" w:color="auto"/>
        <w:bottom w:val="none" w:sz="0" w:space="0" w:color="auto"/>
        <w:right w:val="none" w:sz="0" w:space="0" w:color="auto"/>
      </w:divBdr>
    </w:div>
    <w:div w:id="1095593813">
      <w:bodyDiv w:val="1"/>
      <w:marLeft w:val="0"/>
      <w:marRight w:val="0"/>
      <w:marTop w:val="0"/>
      <w:marBottom w:val="0"/>
      <w:divBdr>
        <w:top w:val="none" w:sz="0" w:space="0" w:color="auto"/>
        <w:left w:val="none" w:sz="0" w:space="0" w:color="auto"/>
        <w:bottom w:val="none" w:sz="0" w:space="0" w:color="auto"/>
        <w:right w:val="none" w:sz="0" w:space="0" w:color="auto"/>
      </w:divBdr>
    </w:div>
    <w:div w:id="1095830394">
      <w:bodyDiv w:val="1"/>
      <w:marLeft w:val="0"/>
      <w:marRight w:val="0"/>
      <w:marTop w:val="0"/>
      <w:marBottom w:val="0"/>
      <w:divBdr>
        <w:top w:val="none" w:sz="0" w:space="0" w:color="auto"/>
        <w:left w:val="none" w:sz="0" w:space="0" w:color="auto"/>
        <w:bottom w:val="none" w:sz="0" w:space="0" w:color="auto"/>
        <w:right w:val="none" w:sz="0" w:space="0" w:color="auto"/>
      </w:divBdr>
    </w:div>
    <w:div w:id="1096942133">
      <w:bodyDiv w:val="1"/>
      <w:marLeft w:val="0"/>
      <w:marRight w:val="0"/>
      <w:marTop w:val="0"/>
      <w:marBottom w:val="0"/>
      <w:divBdr>
        <w:top w:val="none" w:sz="0" w:space="0" w:color="auto"/>
        <w:left w:val="none" w:sz="0" w:space="0" w:color="auto"/>
        <w:bottom w:val="none" w:sz="0" w:space="0" w:color="auto"/>
        <w:right w:val="none" w:sz="0" w:space="0" w:color="auto"/>
      </w:divBdr>
    </w:div>
    <w:div w:id="1098716374">
      <w:bodyDiv w:val="1"/>
      <w:marLeft w:val="0"/>
      <w:marRight w:val="0"/>
      <w:marTop w:val="0"/>
      <w:marBottom w:val="0"/>
      <w:divBdr>
        <w:top w:val="none" w:sz="0" w:space="0" w:color="auto"/>
        <w:left w:val="none" w:sz="0" w:space="0" w:color="auto"/>
        <w:bottom w:val="none" w:sz="0" w:space="0" w:color="auto"/>
        <w:right w:val="none" w:sz="0" w:space="0" w:color="auto"/>
      </w:divBdr>
    </w:div>
    <w:div w:id="1099133567">
      <w:bodyDiv w:val="1"/>
      <w:marLeft w:val="0"/>
      <w:marRight w:val="0"/>
      <w:marTop w:val="0"/>
      <w:marBottom w:val="0"/>
      <w:divBdr>
        <w:top w:val="none" w:sz="0" w:space="0" w:color="auto"/>
        <w:left w:val="none" w:sz="0" w:space="0" w:color="auto"/>
        <w:bottom w:val="none" w:sz="0" w:space="0" w:color="auto"/>
        <w:right w:val="none" w:sz="0" w:space="0" w:color="auto"/>
      </w:divBdr>
    </w:div>
    <w:div w:id="1100108163">
      <w:bodyDiv w:val="1"/>
      <w:marLeft w:val="0"/>
      <w:marRight w:val="0"/>
      <w:marTop w:val="0"/>
      <w:marBottom w:val="0"/>
      <w:divBdr>
        <w:top w:val="none" w:sz="0" w:space="0" w:color="auto"/>
        <w:left w:val="none" w:sz="0" w:space="0" w:color="auto"/>
        <w:bottom w:val="none" w:sz="0" w:space="0" w:color="auto"/>
        <w:right w:val="none" w:sz="0" w:space="0" w:color="auto"/>
      </w:divBdr>
    </w:div>
    <w:div w:id="1100444781">
      <w:bodyDiv w:val="1"/>
      <w:marLeft w:val="0"/>
      <w:marRight w:val="0"/>
      <w:marTop w:val="0"/>
      <w:marBottom w:val="0"/>
      <w:divBdr>
        <w:top w:val="none" w:sz="0" w:space="0" w:color="auto"/>
        <w:left w:val="none" w:sz="0" w:space="0" w:color="auto"/>
        <w:bottom w:val="none" w:sz="0" w:space="0" w:color="auto"/>
        <w:right w:val="none" w:sz="0" w:space="0" w:color="auto"/>
      </w:divBdr>
    </w:div>
    <w:div w:id="1101491067">
      <w:bodyDiv w:val="1"/>
      <w:marLeft w:val="0"/>
      <w:marRight w:val="0"/>
      <w:marTop w:val="0"/>
      <w:marBottom w:val="0"/>
      <w:divBdr>
        <w:top w:val="none" w:sz="0" w:space="0" w:color="auto"/>
        <w:left w:val="none" w:sz="0" w:space="0" w:color="auto"/>
        <w:bottom w:val="none" w:sz="0" w:space="0" w:color="auto"/>
        <w:right w:val="none" w:sz="0" w:space="0" w:color="auto"/>
      </w:divBdr>
    </w:div>
    <w:div w:id="1103460165">
      <w:bodyDiv w:val="1"/>
      <w:marLeft w:val="0"/>
      <w:marRight w:val="0"/>
      <w:marTop w:val="0"/>
      <w:marBottom w:val="0"/>
      <w:divBdr>
        <w:top w:val="none" w:sz="0" w:space="0" w:color="auto"/>
        <w:left w:val="none" w:sz="0" w:space="0" w:color="auto"/>
        <w:bottom w:val="none" w:sz="0" w:space="0" w:color="auto"/>
        <w:right w:val="none" w:sz="0" w:space="0" w:color="auto"/>
      </w:divBdr>
    </w:div>
    <w:div w:id="1104379466">
      <w:bodyDiv w:val="1"/>
      <w:marLeft w:val="0"/>
      <w:marRight w:val="0"/>
      <w:marTop w:val="0"/>
      <w:marBottom w:val="0"/>
      <w:divBdr>
        <w:top w:val="none" w:sz="0" w:space="0" w:color="auto"/>
        <w:left w:val="none" w:sz="0" w:space="0" w:color="auto"/>
        <w:bottom w:val="none" w:sz="0" w:space="0" w:color="auto"/>
        <w:right w:val="none" w:sz="0" w:space="0" w:color="auto"/>
      </w:divBdr>
    </w:div>
    <w:div w:id="1105886448">
      <w:bodyDiv w:val="1"/>
      <w:marLeft w:val="0"/>
      <w:marRight w:val="0"/>
      <w:marTop w:val="0"/>
      <w:marBottom w:val="0"/>
      <w:divBdr>
        <w:top w:val="none" w:sz="0" w:space="0" w:color="auto"/>
        <w:left w:val="none" w:sz="0" w:space="0" w:color="auto"/>
        <w:bottom w:val="none" w:sz="0" w:space="0" w:color="auto"/>
        <w:right w:val="none" w:sz="0" w:space="0" w:color="auto"/>
      </w:divBdr>
    </w:div>
    <w:div w:id="1107777635">
      <w:bodyDiv w:val="1"/>
      <w:marLeft w:val="0"/>
      <w:marRight w:val="0"/>
      <w:marTop w:val="0"/>
      <w:marBottom w:val="0"/>
      <w:divBdr>
        <w:top w:val="none" w:sz="0" w:space="0" w:color="auto"/>
        <w:left w:val="none" w:sz="0" w:space="0" w:color="auto"/>
        <w:bottom w:val="none" w:sz="0" w:space="0" w:color="auto"/>
        <w:right w:val="none" w:sz="0" w:space="0" w:color="auto"/>
      </w:divBdr>
    </w:div>
    <w:div w:id="1108818946">
      <w:bodyDiv w:val="1"/>
      <w:marLeft w:val="0"/>
      <w:marRight w:val="0"/>
      <w:marTop w:val="0"/>
      <w:marBottom w:val="0"/>
      <w:divBdr>
        <w:top w:val="none" w:sz="0" w:space="0" w:color="auto"/>
        <w:left w:val="none" w:sz="0" w:space="0" w:color="auto"/>
        <w:bottom w:val="none" w:sz="0" w:space="0" w:color="auto"/>
        <w:right w:val="none" w:sz="0" w:space="0" w:color="auto"/>
      </w:divBdr>
    </w:div>
    <w:div w:id="1109668540">
      <w:bodyDiv w:val="1"/>
      <w:marLeft w:val="0"/>
      <w:marRight w:val="0"/>
      <w:marTop w:val="0"/>
      <w:marBottom w:val="0"/>
      <w:divBdr>
        <w:top w:val="none" w:sz="0" w:space="0" w:color="auto"/>
        <w:left w:val="none" w:sz="0" w:space="0" w:color="auto"/>
        <w:bottom w:val="none" w:sz="0" w:space="0" w:color="auto"/>
        <w:right w:val="none" w:sz="0" w:space="0" w:color="auto"/>
      </w:divBdr>
    </w:div>
    <w:div w:id="1109734609">
      <w:bodyDiv w:val="1"/>
      <w:marLeft w:val="0"/>
      <w:marRight w:val="0"/>
      <w:marTop w:val="0"/>
      <w:marBottom w:val="0"/>
      <w:divBdr>
        <w:top w:val="none" w:sz="0" w:space="0" w:color="auto"/>
        <w:left w:val="none" w:sz="0" w:space="0" w:color="auto"/>
        <w:bottom w:val="none" w:sz="0" w:space="0" w:color="auto"/>
        <w:right w:val="none" w:sz="0" w:space="0" w:color="auto"/>
      </w:divBdr>
    </w:div>
    <w:div w:id="1110049783">
      <w:bodyDiv w:val="1"/>
      <w:marLeft w:val="0"/>
      <w:marRight w:val="0"/>
      <w:marTop w:val="0"/>
      <w:marBottom w:val="0"/>
      <w:divBdr>
        <w:top w:val="none" w:sz="0" w:space="0" w:color="auto"/>
        <w:left w:val="none" w:sz="0" w:space="0" w:color="auto"/>
        <w:bottom w:val="none" w:sz="0" w:space="0" w:color="auto"/>
        <w:right w:val="none" w:sz="0" w:space="0" w:color="auto"/>
      </w:divBdr>
    </w:div>
    <w:div w:id="1110584875">
      <w:bodyDiv w:val="1"/>
      <w:marLeft w:val="0"/>
      <w:marRight w:val="0"/>
      <w:marTop w:val="0"/>
      <w:marBottom w:val="0"/>
      <w:divBdr>
        <w:top w:val="none" w:sz="0" w:space="0" w:color="auto"/>
        <w:left w:val="none" w:sz="0" w:space="0" w:color="auto"/>
        <w:bottom w:val="none" w:sz="0" w:space="0" w:color="auto"/>
        <w:right w:val="none" w:sz="0" w:space="0" w:color="auto"/>
      </w:divBdr>
    </w:div>
    <w:div w:id="1111054763">
      <w:bodyDiv w:val="1"/>
      <w:marLeft w:val="0"/>
      <w:marRight w:val="0"/>
      <w:marTop w:val="0"/>
      <w:marBottom w:val="0"/>
      <w:divBdr>
        <w:top w:val="none" w:sz="0" w:space="0" w:color="auto"/>
        <w:left w:val="none" w:sz="0" w:space="0" w:color="auto"/>
        <w:bottom w:val="none" w:sz="0" w:space="0" w:color="auto"/>
        <w:right w:val="none" w:sz="0" w:space="0" w:color="auto"/>
      </w:divBdr>
    </w:div>
    <w:div w:id="1111121487">
      <w:bodyDiv w:val="1"/>
      <w:marLeft w:val="0"/>
      <w:marRight w:val="0"/>
      <w:marTop w:val="0"/>
      <w:marBottom w:val="0"/>
      <w:divBdr>
        <w:top w:val="none" w:sz="0" w:space="0" w:color="auto"/>
        <w:left w:val="none" w:sz="0" w:space="0" w:color="auto"/>
        <w:bottom w:val="none" w:sz="0" w:space="0" w:color="auto"/>
        <w:right w:val="none" w:sz="0" w:space="0" w:color="auto"/>
      </w:divBdr>
    </w:div>
    <w:div w:id="1111972016">
      <w:bodyDiv w:val="1"/>
      <w:marLeft w:val="0"/>
      <w:marRight w:val="0"/>
      <w:marTop w:val="0"/>
      <w:marBottom w:val="0"/>
      <w:divBdr>
        <w:top w:val="none" w:sz="0" w:space="0" w:color="auto"/>
        <w:left w:val="none" w:sz="0" w:space="0" w:color="auto"/>
        <w:bottom w:val="none" w:sz="0" w:space="0" w:color="auto"/>
        <w:right w:val="none" w:sz="0" w:space="0" w:color="auto"/>
      </w:divBdr>
    </w:div>
    <w:div w:id="1112476673">
      <w:bodyDiv w:val="1"/>
      <w:marLeft w:val="0"/>
      <w:marRight w:val="0"/>
      <w:marTop w:val="0"/>
      <w:marBottom w:val="0"/>
      <w:divBdr>
        <w:top w:val="none" w:sz="0" w:space="0" w:color="auto"/>
        <w:left w:val="none" w:sz="0" w:space="0" w:color="auto"/>
        <w:bottom w:val="none" w:sz="0" w:space="0" w:color="auto"/>
        <w:right w:val="none" w:sz="0" w:space="0" w:color="auto"/>
      </w:divBdr>
    </w:div>
    <w:div w:id="1112893162">
      <w:bodyDiv w:val="1"/>
      <w:marLeft w:val="0"/>
      <w:marRight w:val="0"/>
      <w:marTop w:val="0"/>
      <w:marBottom w:val="0"/>
      <w:divBdr>
        <w:top w:val="none" w:sz="0" w:space="0" w:color="auto"/>
        <w:left w:val="none" w:sz="0" w:space="0" w:color="auto"/>
        <w:bottom w:val="none" w:sz="0" w:space="0" w:color="auto"/>
        <w:right w:val="none" w:sz="0" w:space="0" w:color="auto"/>
      </w:divBdr>
    </w:div>
    <w:div w:id="1113863469">
      <w:bodyDiv w:val="1"/>
      <w:marLeft w:val="0"/>
      <w:marRight w:val="0"/>
      <w:marTop w:val="0"/>
      <w:marBottom w:val="0"/>
      <w:divBdr>
        <w:top w:val="none" w:sz="0" w:space="0" w:color="auto"/>
        <w:left w:val="none" w:sz="0" w:space="0" w:color="auto"/>
        <w:bottom w:val="none" w:sz="0" w:space="0" w:color="auto"/>
        <w:right w:val="none" w:sz="0" w:space="0" w:color="auto"/>
      </w:divBdr>
    </w:div>
    <w:div w:id="1115365369">
      <w:bodyDiv w:val="1"/>
      <w:marLeft w:val="0"/>
      <w:marRight w:val="0"/>
      <w:marTop w:val="0"/>
      <w:marBottom w:val="0"/>
      <w:divBdr>
        <w:top w:val="none" w:sz="0" w:space="0" w:color="auto"/>
        <w:left w:val="none" w:sz="0" w:space="0" w:color="auto"/>
        <w:bottom w:val="none" w:sz="0" w:space="0" w:color="auto"/>
        <w:right w:val="none" w:sz="0" w:space="0" w:color="auto"/>
      </w:divBdr>
    </w:div>
    <w:div w:id="1115519668">
      <w:bodyDiv w:val="1"/>
      <w:marLeft w:val="0"/>
      <w:marRight w:val="0"/>
      <w:marTop w:val="0"/>
      <w:marBottom w:val="0"/>
      <w:divBdr>
        <w:top w:val="none" w:sz="0" w:space="0" w:color="auto"/>
        <w:left w:val="none" w:sz="0" w:space="0" w:color="auto"/>
        <w:bottom w:val="none" w:sz="0" w:space="0" w:color="auto"/>
        <w:right w:val="none" w:sz="0" w:space="0" w:color="auto"/>
      </w:divBdr>
    </w:div>
    <w:div w:id="1115635939">
      <w:bodyDiv w:val="1"/>
      <w:marLeft w:val="0"/>
      <w:marRight w:val="0"/>
      <w:marTop w:val="0"/>
      <w:marBottom w:val="0"/>
      <w:divBdr>
        <w:top w:val="none" w:sz="0" w:space="0" w:color="auto"/>
        <w:left w:val="none" w:sz="0" w:space="0" w:color="auto"/>
        <w:bottom w:val="none" w:sz="0" w:space="0" w:color="auto"/>
        <w:right w:val="none" w:sz="0" w:space="0" w:color="auto"/>
      </w:divBdr>
    </w:div>
    <w:div w:id="1116801213">
      <w:bodyDiv w:val="1"/>
      <w:marLeft w:val="0"/>
      <w:marRight w:val="0"/>
      <w:marTop w:val="0"/>
      <w:marBottom w:val="0"/>
      <w:divBdr>
        <w:top w:val="none" w:sz="0" w:space="0" w:color="auto"/>
        <w:left w:val="none" w:sz="0" w:space="0" w:color="auto"/>
        <w:bottom w:val="none" w:sz="0" w:space="0" w:color="auto"/>
        <w:right w:val="none" w:sz="0" w:space="0" w:color="auto"/>
      </w:divBdr>
    </w:div>
    <w:div w:id="1117603204">
      <w:bodyDiv w:val="1"/>
      <w:marLeft w:val="0"/>
      <w:marRight w:val="0"/>
      <w:marTop w:val="0"/>
      <w:marBottom w:val="0"/>
      <w:divBdr>
        <w:top w:val="none" w:sz="0" w:space="0" w:color="auto"/>
        <w:left w:val="none" w:sz="0" w:space="0" w:color="auto"/>
        <w:bottom w:val="none" w:sz="0" w:space="0" w:color="auto"/>
        <w:right w:val="none" w:sz="0" w:space="0" w:color="auto"/>
      </w:divBdr>
    </w:div>
    <w:div w:id="1117914989">
      <w:bodyDiv w:val="1"/>
      <w:marLeft w:val="0"/>
      <w:marRight w:val="0"/>
      <w:marTop w:val="0"/>
      <w:marBottom w:val="0"/>
      <w:divBdr>
        <w:top w:val="none" w:sz="0" w:space="0" w:color="auto"/>
        <w:left w:val="none" w:sz="0" w:space="0" w:color="auto"/>
        <w:bottom w:val="none" w:sz="0" w:space="0" w:color="auto"/>
        <w:right w:val="none" w:sz="0" w:space="0" w:color="auto"/>
      </w:divBdr>
    </w:div>
    <w:div w:id="1118184685">
      <w:bodyDiv w:val="1"/>
      <w:marLeft w:val="0"/>
      <w:marRight w:val="0"/>
      <w:marTop w:val="0"/>
      <w:marBottom w:val="0"/>
      <w:divBdr>
        <w:top w:val="none" w:sz="0" w:space="0" w:color="auto"/>
        <w:left w:val="none" w:sz="0" w:space="0" w:color="auto"/>
        <w:bottom w:val="none" w:sz="0" w:space="0" w:color="auto"/>
        <w:right w:val="none" w:sz="0" w:space="0" w:color="auto"/>
      </w:divBdr>
    </w:div>
    <w:div w:id="1119643749">
      <w:bodyDiv w:val="1"/>
      <w:marLeft w:val="0"/>
      <w:marRight w:val="0"/>
      <w:marTop w:val="0"/>
      <w:marBottom w:val="0"/>
      <w:divBdr>
        <w:top w:val="none" w:sz="0" w:space="0" w:color="auto"/>
        <w:left w:val="none" w:sz="0" w:space="0" w:color="auto"/>
        <w:bottom w:val="none" w:sz="0" w:space="0" w:color="auto"/>
        <w:right w:val="none" w:sz="0" w:space="0" w:color="auto"/>
      </w:divBdr>
    </w:div>
    <w:div w:id="1120419244">
      <w:bodyDiv w:val="1"/>
      <w:marLeft w:val="0"/>
      <w:marRight w:val="0"/>
      <w:marTop w:val="0"/>
      <w:marBottom w:val="0"/>
      <w:divBdr>
        <w:top w:val="none" w:sz="0" w:space="0" w:color="auto"/>
        <w:left w:val="none" w:sz="0" w:space="0" w:color="auto"/>
        <w:bottom w:val="none" w:sz="0" w:space="0" w:color="auto"/>
        <w:right w:val="none" w:sz="0" w:space="0" w:color="auto"/>
      </w:divBdr>
    </w:div>
    <w:div w:id="1120614271">
      <w:bodyDiv w:val="1"/>
      <w:marLeft w:val="0"/>
      <w:marRight w:val="0"/>
      <w:marTop w:val="0"/>
      <w:marBottom w:val="0"/>
      <w:divBdr>
        <w:top w:val="none" w:sz="0" w:space="0" w:color="auto"/>
        <w:left w:val="none" w:sz="0" w:space="0" w:color="auto"/>
        <w:bottom w:val="none" w:sz="0" w:space="0" w:color="auto"/>
        <w:right w:val="none" w:sz="0" w:space="0" w:color="auto"/>
      </w:divBdr>
    </w:div>
    <w:div w:id="1121067729">
      <w:bodyDiv w:val="1"/>
      <w:marLeft w:val="0"/>
      <w:marRight w:val="0"/>
      <w:marTop w:val="0"/>
      <w:marBottom w:val="0"/>
      <w:divBdr>
        <w:top w:val="none" w:sz="0" w:space="0" w:color="auto"/>
        <w:left w:val="none" w:sz="0" w:space="0" w:color="auto"/>
        <w:bottom w:val="none" w:sz="0" w:space="0" w:color="auto"/>
        <w:right w:val="none" w:sz="0" w:space="0" w:color="auto"/>
      </w:divBdr>
    </w:div>
    <w:div w:id="1124038093">
      <w:bodyDiv w:val="1"/>
      <w:marLeft w:val="0"/>
      <w:marRight w:val="0"/>
      <w:marTop w:val="0"/>
      <w:marBottom w:val="0"/>
      <w:divBdr>
        <w:top w:val="none" w:sz="0" w:space="0" w:color="auto"/>
        <w:left w:val="none" w:sz="0" w:space="0" w:color="auto"/>
        <w:bottom w:val="none" w:sz="0" w:space="0" w:color="auto"/>
        <w:right w:val="none" w:sz="0" w:space="0" w:color="auto"/>
      </w:divBdr>
    </w:div>
    <w:div w:id="1125200201">
      <w:bodyDiv w:val="1"/>
      <w:marLeft w:val="0"/>
      <w:marRight w:val="0"/>
      <w:marTop w:val="0"/>
      <w:marBottom w:val="0"/>
      <w:divBdr>
        <w:top w:val="none" w:sz="0" w:space="0" w:color="auto"/>
        <w:left w:val="none" w:sz="0" w:space="0" w:color="auto"/>
        <w:bottom w:val="none" w:sz="0" w:space="0" w:color="auto"/>
        <w:right w:val="none" w:sz="0" w:space="0" w:color="auto"/>
      </w:divBdr>
    </w:div>
    <w:div w:id="1125275140">
      <w:bodyDiv w:val="1"/>
      <w:marLeft w:val="0"/>
      <w:marRight w:val="0"/>
      <w:marTop w:val="0"/>
      <w:marBottom w:val="0"/>
      <w:divBdr>
        <w:top w:val="none" w:sz="0" w:space="0" w:color="auto"/>
        <w:left w:val="none" w:sz="0" w:space="0" w:color="auto"/>
        <w:bottom w:val="none" w:sz="0" w:space="0" w:color="auto"/>
        <w:right w:val="none" w:sz="0" w:space="0" w:color="auto"/>
      </w:divBdr>
    </w:div>
    <w:div w:id="1126045513">
      <w:bodyDiv w:val="1"/>
      <w:marLeft w:val="0"/>
      <w:marRight w:val="0"/>
      <w:marTop w:val="0"/>
      <w:marBottom w:val="0"/>
      <w:divBdr>
        <w:top w:val="none" w:sz="0" w:space="0" w:color="auto"/>
        <w:left w:val="none" w:sz="0" w:space="0" w:color="auto"/>
        <w:bottom w:val="none" w:sz="0" w:space="0" w:color="auto"/>
        <w:right w:val="none" w:sz="0" w:space="0" w:color="auto"/>
      </w:divBdr>
    </w:div>
    <w:div w:id="1126923368">
      <w:bodyDiv w:val="1"/>
      <w:marLeft w:val="0"/>
      <w:marRight w:val="0"/>
      <w:marTop w:val="0"/>
      <w:marBottom w:val="0"/>
      <w:divBdr>
        <w:top w:val="none" w:sz="0" w:space="0" w:color="auto"/>
        <w:left w:val="none" w:sz="0" w:space="0" w:color="auto"/>
        <w:bottom w:val="none" w:sz="0" w:space="0" w:color="auto"/>
        <w:right w:val="none" w:sz="0" w:space="0" w:color="auto"/>
      </w:divBdr>
    </w:div>
    <w:div w:id="1127548749">
      <w:bodyDiv w:val="1"/>
      <w:marLeft w:val="0"/>
      <w:marRight w:val="0"/>
      <w:marTop w:val="0"/>
      <w:marBottom w:val="0"/>
      <w:divBdr>
        <w:top w:val="none" w:sz="0" w:space="0" w:color="auto"/>
        <w:left w:val="none" w:sz="0" w:space="0" w:color="auto"/>
        <w:bottom w:val="none" w:sz="0" w:space="0" w:color="auto"/>
        <w:right w:val="none" w:sz="0" w:space="0" w:color="auto"/>
      </w:divBdr>
    </w:div>
    <w:div w:id="1127968864">
      <w:bodyDiv w:val="1"/>
      <w:marLeft w:val="0"/>
      <w:marRight w:val="0"/>
      <w:marTop w:val="0"/>
      <w:marBottom w:val="0"/>
      <w:divBdr>
        <w:top w:val="none" w:sz="0" w:space="0" w:color="auto"/>
        <w:left w:val="none" w:sz="0" w:space="0" w:color="auto"/>
        <w:bottom w:val="none" w:sz="0" w:space="0" w:color="auto"/>
        <w:right w:val="none" w:sz="0" w:space="0" w:color="auto"/>
      </w:divBdr>
    </w:div>
    <w:div w:id="1128744582">
      <w:bodyDiv w:val="1"/>
      <w:marLeft w:val="0"/>
      <w:marRight w:val="0"/>
      <w:marTop w:val="0"/>
      <w:marBottom w:val="0"/>
      <w:divBdr>
        <w:top w:val="none" w:sz="0" w:space="0" w:color="auto"/>
        <w:left w:val="none" w:sz="0" w:space="0" w:color="auto"/>
        <w:bottom w:val="none" w:sz="0" w:space="0" w:color="auto"/>
        <w:right w:val="none" w:sz="0" w:space="0" w:color="auto"/>
      </w:divBdr>
    </w:div>
    <w:div w:id="1129589858">
      <w:bodyDiv w:val="1"/>
      <w:marLeft w:val="0"/>
      <w:marRight w:val="0"/>
      <w:marTop w:val="0"/>
      <w:marBottom w:val="0"/>
      <w:divBdr>
        <w:top w:val="none" w:sz="0" w:space="0" w:color="auto"/>
        <w:left w:val="none" w:sz="0" w:space="0" w:color="auto"/>
        <w:bottom w:val="none" w:sz="0" w:space="0" w:color="auto"/>
        <w:right w:val="none" w:sz="0" w:space="0" w:color="auto"/>
      </w:divBdr>
    </w:div>
    <w:div w:id="1129738491">
      <w:bodyDiv w:val="1"/>
      <w:marLeft w:val="0"/>
      <w:marRight w:val="0"/>
      <w:marTop w:val="0"/>
      <w:marBottom w:val="0"/>
      <w:divBdr>
        <w:top w:val="none" w:sz="0" w:space="0" w:color="auto"/>
        <w:left w:val="none" w:sz="0" w:space="0" w:color="auto"/>
        <w:bottom w:val="none" w:sz="0" w:space="0" w:color="auto"/>
        <w:right w:val="none" w:sz="0" w:space="0" w:color="auto"/>
      </w:divBdr>
    </w:div>
    <w:div w:id="1129935916">
      <w:bodyDiv w:val="1"/>
      <w:marLeft w:val="0"/>
      <w:marRight w:val="0"/>
      <w:marTop w:val="0"/>
      <w:marBottom w:val="0"/>
      <w:divBdr>
        <w:top w:val="none" w:sz="0" w:space="0" w:color="auto"/>
        <w:left w:val="none" w:sz="0" w:space="0" w:color="auto"/>
        <w:bottom w:val="none" w:sz="0" w:space="0" w:color="auto"/>
        <w:right w:val="none" w:sz="0" w:space="0" w:color="auto"/>
      </w:divBdr>
    </w:div>
    <w:div w:id="1130395621">
      <w:bodyDiv w:val="1"/>
      <w:marLeft w:val="0"/>
      <w:marRight w:val="0"/>
      <w:marTop w:val="0"/>
      <w:marBottom w:val="0"/>
      <w:divBdr>
        <w:top w:val="none" w:sz="0" w:space="0" w:color="auto"/>
        <w:left w:val="none" w:sz="0" w:space="0" w:color="auto"/>
        <w:bottom w:val="none" w:sz="0" w:space="0" w:color="auto"/>
        <w:right w:val="none" w:sz="0" w:space="0" w:color="auto"/>
      </w:divBdr>
    </w:div>
    <w:div w:id="1130395839">
      <w:bodyDiv w:val="1"/>
      <w:marLeft w:val="0"/>
      <w:marRight w:val="0"/>
      <w:marTop w:val="0"/>
      <w:marBottom w:val="0"/>
      <w:divBdr>
        <w:top w:val="none" w:sz="0" w:space="0" w:color="auto"/>
        <w:left w:val="none" w:sz="0" w:space="0" w:color="auto"/>
        <w:bottom w:val="none" w:sz="0" w:space="0" w:color="auto"/>
        <w:right w:val="none" w:sz="0" w:space="0" w:color="auto"/>
      </w:divBdr>
    </w:div>
    <w:div w:id="1130517716">
      <w:bodyDiv w:val="1"/>
      <w:marLeft w:val="0"/>
      <w:marRight w:val="0"/>
      <w:marTop w:val="0"/>
      <w:marBottom w:val="0"/>
      <w:divBdr>
        <w:top w:val="none" w:sz="0" w:space="0" w:color="auto"/>
        <w:left w:val="none" w:sz="0" w:space="0" w:color="auto"/>
        <w:bottom w:val="none" w:sz="0" w:space="0" w:color="auto"/>
        <w:right w:val="none" w:sz="0" w:space="0" w:color="auto"/>
      </w:divBdr>
    </w:div>
    <w:div w:id="1130586719">
      <w:bodyDiv w:val="1"/>
      <w:marLeft w:val="0"/>
      <w:marRight w:val="0"/>
      <w:marTop w:val="0"/>
      <w:marBottom w:val="0"/>
      <w:divBdr>
        <w:top w:val="none" w:sz="0" w:space="0" w:color="auto"/>
        <w:left w:val="none" w:sz="0" w:space="0" w:color="auto"/>
        <w:bottom w:val="none" w:sz="0" w:space="0" w:color="auto"/>
        <w:right w:val="none" w:sz="0" w:space="0" w:color="auto"/>
      </w:divBdr>
    </w:div>
    <w:div w:id="1130829740">
      <w:bodyDiv w:val="1"/>
      <w:marLeft w:val="0"/>
      <w:marRight w:val="0"/>
      <w:marTop w:val="0"/>
      <w:marBottom w:val="0"/>
      <w:divBdr>
        <w:top w:val="none" w:sz="0" w:space="0" w:color="auto"/>
        <w:left w:val="none" w:sz="0" w:space="0" w:color="auto"/>
        <w:bottom w:val="none" w:sz="0" w:space="0" w:color="auto"/>
        <w:right w:val="none" w:sz="0" w:space="0" w:color="auto"/>
      </w:divBdr>
    </w:div>
    <w:div w:id="1131172359">
      <w:bodyDiv w:val="1"/>
      <w:marLeft w:val="0"/>
      <w:marRight w:val="0"/>
      <w:marTop w:val="0"/>
      <w:marBottom w:val="0"/>
      <w:divBdr>
        <w:top w:val="none" w:sz="0" w:space="0" w:color="auto"/>
        <w:left w:val="none" w:sz="0" w:space="0" w:color="auto"/>
        <w:bottom w:val="none" w:sz="0" w:space="0" w:color="auto"/>
        <w:right w:val="none" w:sz="0" w:space="0" w:color="auto"/>
      </w:divBdr>
    </w:div>
    <w:div w:id="1132594853">
      <w:bodyDiv w:val="1"/>
      <w:marLeft w:val="0"/>
      <w:marRight w:val="0"/>
      <w:marTop w:val="0"/>
      <w:marBottom w:val="0"/>
      <w:divBdr>
        <w:top w:val="none" w:sz="0" w:space="0" w:color="auto"/>
        <w:left w:val="none" w:sz="0" w:space="0" w:color="auto"/>
        <w:bottom w:val="none" w:sz="0" w:space="0" w:color="auto"/>
        <w:right w:val="none" w:sz="0" w:space="0" w:color="auto"/>
      </w:divBdr>
    </w:div>
    <w:div w:id="1132749212">
      <w:bodyDiv w:val="1"/>
      <w:marLeft w:val="0"/>
      <w:marRight w:val="0"/>
      <w:marTop w:val="0"/>
      <w:marBottom w:val="0"/>
      <w:divBdr>
        <w:top w:val="none" w:sz="0" w:space="0" w:color="auto"/>
        <w:left w:val="none" w:sz="0" w:space="0" w:color="auto"/>
        <w:bottom w:val="none" w:sz="0" w:space="0" w:color="auto"/>
        <w:right w:val="none" w:sz="0" w:space="0" w:color="auto"/>
      </w:divBdr>
    </w:div>
    <w:div w:id="1132751476">
      <w:bodyDiv w:val="1"/>
      <w:marLeft w:val="0"/>
      <w:marRight w:val="0"/>
      <w:marTop w:val="0"/>
      <w:marBottom w:val="0"/>
      <w:divBdr>
        <w:top w:val="none" w:sz="0" w:space="0" w:color="auto"/>
        <w:left w:val="none" w:sz="0" w:space="0" w:color="auto"/>
        <w:bottom w:val="none" w:sz="0" w:space="0" w:color="auto"/>
        <w:right w:val="none" w:sz="0" w:space="0" w:color="auto"/>
      </w:divBdr>
    </w:div>
    <w:div w:id="1132942653">
      <w:bodyDiv w:val="1"/>
      <w:marLeft w:val="0"/>
      <w:marRight w:val="0"/>
      <w:marTop w:val="0"/>
      <w:marBottom w:val="0"/>
      <w:divBdr>
        <w:top w:val="none" w:sz="0" w:space="0" w:color="auto"/>
        <w:left w:val="none" w:sz="0" w:space="0" w:color="auto"/>
        <w:bottom w:val="none" w:sz="0" w:space="0" w:color="auto"/>
        <w:right w:val="none" w:sz="0" w:space="0" w:color="auto"/>
      </w:divBdr>
    </w:div>
    <w:div w:id="1133595674">
      <w:bodyDiv w:val="1"/>
      <w:marLeft w:val="0"/>
      <w:marRight w:val="0"/>
      <w:marTop w:val="0"/>
      <w:marBottom w:val="0"/>
      <w:divBdr>
        <w:top w:val="none" w:sz="0" w:space="0" w:color="auto"/>
        <w:left w:val="none" w:sz="0" w:space="0" w:color="auto"/>
        <w:bottom w:val="none" w:sz="0" w:space="0" w:color="auto"/>
        <w:right w:val="none" w:sz="0" w:space="0" w:color="auto"/>
      </w:divBdr>
    </w:div>
    <w:div w:id="1133907831">
      <w:bodyDiv w:val="1"/>
      <w:marLeft w:val="0"/>
      <w:marRight w:val="0"/>
      <w:marTop w:val="0"/>
      <w:marBottom w:val="0"/>
      <w:divBdr>
        <w:top w:val="none" w:sz="0" w:space="0" w:color="auto"/>
        <w:left w:val="none" w:sz="0" w:space="0" w:color="auto"/>
        <w:bottom w:val="none" w:sz="0" w:space="0" w:color="auto"/>
        <w:right w:val="none" w:sz="0" w:space="0" w:color="auto"/>
      </w:divBdr>
    </w:div>
    <w:div w:id="1134373191">
      <w:bodyDiv w:val="1"/>
      <w:marLeft w:val="0"/>
      <w:marRight w:val="0"/>
      <w:marTop w:val="0"/>
      <w:marBottom w:val="0"/>
      <w:divBdr>
        <w:top w:val="none" w:sz="0" w:space="0" w:color="auto"/>
        <w:left w:val="none" w:sz="0" w:space="0" w:color="auto"/>
        <w:bottom w:val="none" w:sz="0" w:space="0" w:color="auto"/>
        <w:right w:val="none" w:sz="0" w:space="0" w:color="auto"/>
      </w:divBdr>
    </w:div>
    <w:div w:id="1134524251">
      <w:bodyDiv w:val="1"/>
      <w:marLeft w:val="0"/>
      <w:marRight w:val="0"/>
      <w:marTop w:val="0"/>
      <w:marBottom w:val="0"/>
      <w:divBdr>
        <w:top w:val="none" w:sz="0" w:space="0" w:color="auto"/>
        <w:left w:val="none" w:sz="0" w:space="0" w:color="auto"/>
        <w:bottom w:val="none" w:sz="0" w:space="0" w:color="auto"/>
        <w:right w:val="none" w:sz="0" w:space="0" w:color="auto"/>
      </w:divBdr>
    </w:div>
    <w:div w:id="1134759204">
      <w:bodyDiv w:val="1"/>
      <w:marLeft w:val="0"/>
      <w:marRight w:val="0"/>
      <w:marTop w:val="0"/>
      <w:marBottom w:val="0"/>
      <w:divBdr>
        <w:top w:val="none" w:sz="0" w:space="0" w:color="auto"/>
        <w:left w:val="none" w:sz="0" w:space="0" w:color="auto"/>
        <w:bottom w:val="none" w:sz="0" w:space="0" w:color="auto"/>
        <w:right w:val="none" w:sz="0" w:space="0" w:color="auto"/>
      </w:divBdr>
    </w:div>
    <w:div w:id="1135443664">
      <w:bodyDiv w:val="1"/>
      <w:marLeft w:val="0"/>
      <w:marRight w:val="0"/>
      <w:marTop w:val="0"/>
      <w:marBottom w:val="0"/>
      <w:divBdr>
        <w:top w:val="none" w:sz="0" w:space="0" w:color="auto"/>
        <w:left w:val="none" w:sz="0" w:space="0" w:color="auto"/>
        <w:bottom w:val="none" w:sz="0" w:space="0" w:color="auto"/>
        <w:right w:val="none" w:sz="0" w:space="0" w:color="auto"/>
      </w:divBdr>
    </w:div>
    <w:div w:id="1135490758">
      <w:bodyDiv w:val="1"/>
      <w:marLeft w:val="0"/>
      <w:marRight w:val="0"/>
      <w:marTop w:val="0"/>
      <w:marBottom w:val="0"/>
      <w:divBdr>
        <w:top w:val="none" w:sz="0" w:space="0" w:color="auto"/>
        <w:left w:val="none" w:sz="0" w:space="0" w:color="auto"/>
        <w:bottom w:val="none" w:sz="0" w:space="0" w:color="auto"/>
        <w:right w:val="none" w:sz="0" w:space="0" w:color="auto"/>
      </w:divBdr>
    </w:div>
    <w:div w:id="1135753128">
      <w:bodyDiv w:val="1"/>
      <w:marLeft w:val="0"/>
      <w:marRight w:val="0"/>
      <w:marTop w:val="0"/>
      <w:marBottom w:val="0"/>
      <w:divBdr>
        <w:top w:val="none" w:sz="0" w:space="0" w:color="auto"/>
        <w:left w:val="none" w:sz="0" w:space="0" w:color="auto"/>
        <w:bottom w:val="none" w:sz="0" w:space="0" w:color="auto"/>
        <w:right w:val="none" w:sz="0" w:space="0" w:color="auto"/>
      </w:divBdr>
    </w:div>
    <w:div w:id="1135871569">
      <w:bodyDiv w:val="1"/>
      <w:marLeft w:val="0"/>
      <w:marRight w:val="0"/>
      <w:marTop w:val="0"/>
      <w:marBottom w:val="0"/>
      <w:divBdr>
        <w:top w:val="none" w:sz="0" w:space="0" w:color="auto"/>
        <w:left w:val="none" w:sz="0" w:space="0" w:color="auto"/>
        <w:bottom w:val="none" w:sz="0" w:space="0" w:color="auto"/>
        <w:right w:val="none" w:sz="0" w:space="0" w:color="auto"/>
      </w:divBdr>
    </w:div>
    <w:div w:id="1136025119">
      <w:bodyDiv w:val="1"/>
      <w:marLeft w:val="0"/>
      <w:marRight w:val="0"/>
      <w:marTop w:val="0"/>
      <w:marBottom w:val="0"/>
      <w:divBdr>
        <w:top w:val="none" w:sz="0" w:space="0" w:color="auto"/>
        <w:left w:val="none" w:sz="0" w:space="0" w:color="auto"/>
        <w:bottom w:val="none" w:sz="0" w:space="0" w:color="auto"/>
        <w:right w:val="none" w:sz="0" w:space="0" w:color="auto"/>
      </w:divBdr>
    </w:div>
    <w:div w:id="1136147749">
      <w:bodyDiv w:val="1"/>
      <w:marLeft w:val="0"/>
      <w:marRight w:val="0"/>
      <w:marTop w:val="0"/>
      <w:marBottom w:val="0"/>
      <w:divBdr>
        <w:top w:val="none" w:sz="0" w:space="0" w:color="auto"/>
        <w:left w:val="none" w:sz="0" w:space="0" w:color="auto"/>
        <w:bottom w:val="none" w:sz="0" w:space="0" w:color="auto"/>
        <w:right w:val="none" w:sz="0" w:space="0" w:color="auto"/>
      </w:divBdr>
    </w:div>
    <w:div w:id="1136266220">
      <w:bodyDiv w:val="1"/>
      <w:marLeft w:val="0"/>
      <w:marRight w:val="0"/>
      <w:marTop w:val="0"/>
      <w:marBottom w:val="0"/>
      <w:divBdr>
        <w:top w:val="none" w:sz="0" w:space="0" w:color="auto"/>
        <w:left w:val="none" w:sz="0" w:space="0" w:color="auto"/>
        <w:bottom w:val="none" w:sz="0" w:space="0" w:color="auto"/>
        <w:right w:val="none" w:sz="0" w:space="0" w:color="auto"/>
      </w:divBdr>
    </w:div>
    <w:div w:id="1137261690">
      <w:bodyDiv w:val="1"/>
      <w:marLeft w:val="0"/>
      <w:marRight w:val="0"/>
      <w:marTop w:val="0"/>
      <w:marBottom w:val="0"/>
      <w:divBdr>
        <w:top w:val="none" w:sz="0" w:space="0" w:color="auto"/>
        <w:left w:val="none" w:sz="0" w:space="0" w:color="auto"/>
        <w:bottom w:val="none" w:sz="0" w:space="0" w:color="auto"/>
        <w:right w:val="none" w:sz="0" w:space="0" w:color="auto"/>
      </w:divBdr>
    </w:div>
    <w:div w:id="1137911307">
      <w:bodyDiv w:val="1"/>
      <w:marLeft w:val="0"/>
      <w:marRight w:val="0"/>
      <w:marTop w:val="0"/>
      <w:marBottom w:val="0"/>
      <w:divBdr>
        <w:top w:val="none" w:sz="0" w:space="0" w:color="auto"/>
        <w:left w:val="none" w:sz="0" w:space="0" w:color="auto"/>
        <w:bottom w:val="none" w:sz="0" w:space="0" w:color="auto"/>
        <w:right w:val="none" w:sz="0" w:space="0" w:color="auto"/>
      </w:divBdr>
    </w:div>
    <w:div w:id="1138306673">
      <w:bodyDiv w:val="1"/>
      <w:marLeft w:val="0"/>
      <w:marRight w:val="0"/>
      <w:marTop w:val="0"/>
      <w:marBottom w:val="0"/>
      <w:divBdr>
        <w:top w:val="none" w:sz="0" w:space="0" w:color="auto"/>
        <w:left w:val="none" w:sz="0" w:space="0" w:color="auto"/>
        <w:bottom w:val="none" w:sz="0" w:space="0" w:color="auto"/>
        <w:right w:val="none" w:sz="0" w:space="0" w:color="auto"/>
      </w:divBdr>
    </w:div>
    <w:div w:id="1139610015">
      <w:bodyDiv w:val="1"/>
      <w:marLeft w:val="0"/>
      <w:marRight w:val="0"/>
      <w:marTop w:val="0"/>
      <w:marBottom w:val="0"/>
      <w:divBdr>
        <w:top w:val="none" w:sz="0" w:space="0" w:color="auto"/>
        <w:left w:val="none" w:sz="0" w:space="0" w:color="auto"/>
        <w:bottom w:val="none" w:sz="0" w:space="0" w:color="auto"/>
        <w:right w:val="none" w:sz="0" w:space="0" w:color="auto"/>
      </w:divBdr>
    </w:div>
    <w:div w:id="1140461666">
      <w:bodyDiv w:val="1"/>
      <w:marLeft w:val="0"/>
      <w:marRight w:val="0"/>
      <w:marTop w:val="0"/>
      <w:marBottom w:val="0"/>
      <w:divBdr>
        <w:top w:val="none" w:sz="0" w:space="0" w:color="auto"/>
        <w:left w:val="none" w:sz="0" w:space="0" w:color="auto"/>
        <w:bottom w:val="none" w:sz="0" w:space="0" w:color="auto"/>
        <w:right w:val="none" w:sz="0" w:space="0" w:color="auto"/>
      </w:divBdr>
    </w:div>
    <w:div w:id="1140608018">
      <w:bodyDiv w:val="1"/>
      <w:marLeft w:val="0"/>
      <w:marRight w:val="0"/>
      <w:marTop w:val="0"/>
      <w:marBottom w:val="0"/>
      <w:divBdr>
        <w:top w:val="none" w:sz="0" w:space="0" w:color="auto"/>
        <w:left w:val="none" w:sz="0" w:space="0" w:color="auto"/>
        <w:bottom w:val="none" w:sz="0" w:space="0" w:color="auto"/>
        <w:right w:val="none" w:sz="0" w:space="0" w:color="auto"/>
      </w:divBdr>
    </w:div>
    <w:div w:id="1141533020">
      <w:bodyDiv w:val="1"/>
      <w:marLeft w:val="0"/>
      <w:marRight w:val="0"/>
      <w:marTop w:val="0"/>
      <w:marBottom w:val="0"/>
      <w:divBdr>
        <w:top w:val="none" w:sz="0" w:space="0" w:color="auto"/>
        <w:left w:val="none" w:sz="0" w:space="0" w:color="auto"/>
        <w:bottom w:val="none" w:sz="0" w:space="0" w:color="auto"/>
        <w:right w:val="none" w:sz="0" w:space="0" w:color="auto"/>
      </w:divBdr>
    </w:div>
    <w:div w:id="1141579959">
      <w:bodyDiv w:val="1"/>
      <w:marLeft w:val="0"/>
      <w:marRight w:val="0"/>
      <w:marTop w:val="0"/>
      <w:marBottom w:val="0"/>
      <w:divBdr>
        <w:top w:val="none" w:sz="0" w:space="0" w:color="auto"/>
        <w:left w:val="none" w:sz="0" w:space="0" w:color="auto"/>
        <w:bottom w:val="none" w:sz="0" w:space="0" w:color="auto"/>
        <w:right w:val="none" w:sz="0" w:space="0" w:color="auto"/>
      </w:divBdr>
    </w:div>
    <w:div w:id="1142311800">
      <w:bodyDiv w:val="1"/>
      <w:marLeft w:val="0"/>
      <w:marRight w:val="0"/>
      <w:marTop w:val="0"/>
      <w:marBottom w:val="0"/>
      <w:divBdr>
        <w:top w:val="none" w:sz="0" w:space="0" w:color="auto"/>
        <w:left w:val="none" w:sz="0" w:space="0" w:color="auto"/>
        <w:bottom w:val="none" w:sz="0" w:space="0" w:color="auto"/>
        <w:right w:val="none" w:sz="0" w:space="0" w:color="auto"/>
      </w:divBdr>
    </w:div>
    <w:div w:id="1142574870">
      <w:bodyDiv w:val="1"/>
      <w:marLeft w:val="0"/>
      <w:marRight w:val="0"/>
      <w:marTop w:val="0"/>
      <w:marBottom w:val="0"/>
      <w:divBdr>
        <w:top w:val="none" w:sz="0" w:space="0" w:color="auto"/>
        <w:left w:val="none" w:sz="0" w:space="0" w:color="auto"/>
        <w:bottom w:val="none" w:sz="0" w:space="0" w:color="auto"/>
        <w:right w:val="none" w:sz="0" w:space="0" w:color="auto"/>
      </w:divBdr>
    </w:div>
    <w:div w:id="1142772937">
      <w:bodyDiv w:val="1"/>
      <w:marLeft w:val="0"/>
      <w:marRight w:val="0"/>
      <w:marTop w:val="0"/>
      <w:marBottom w:val="0"/>
      <w:divBdr>
        <w:top w:val="none" w:sz="0" w:space="0" w:color="auto"/>
        <w:left w:val="none" w:sz="0" w:space="0" w:color="auto"/>
        <w:bottom w:val="none" w:sz="0" w:space="0" w:color="auto"/>
        <w:right w:val="none" w:sz="0" w:space="0" w:color="auto"/>
      </w:divBdr>
    </w:div>
    <w:div w:id="1143356142">
      <w:bodyDiv w:val="1"/>
      <w:marLeft w:val="0"/>
      <w:marRight w:val="0"/>
      <w:marTop w:val="0"/>
      <w:marBottom w:val="0"/>
      <w:divBdr>
        <w:top w:val="none" w:sz="0" w:space="0" w:color="auto"/>
        <w:left w:val="none" w:sz="0" w:space="0" w:color="auto"/>
        <w:bottom w:val="none" w:sz="0" w:space="0" w:color="auto"/>
        <w:right w:val="none" w:sz="0" w:space="0" w:color="auto"/>
      </w:divBdr>
    </w:div>
    <w:div w:id="1143429703">
      <w:bodyDiv w:val="1"/>
      <w:marLeft w:val="0"/>
      <w:marRight w:val="0"/>
      <w:marTop w:val="0"/>
      <w:marBottom w:val="0"/>
      <w:divBdr>
        <w:top w:val="none" w:sz="0" w:space="0" w:color="auto"/>
        <w:left w:val="none" w:sz="0" w:space="0" w:color="auto"/>
        <w:bottom w:val="none" w:sz="0" w:space="0" w:color="auto"/>
        <w:right w:val="none" w:sz="0" w:space="0" w:color="auto"/>
      </w:divBdr>
    </w:div>
    <w:div w:id="1143544369">
      <w:bodyDiv w:val="1"/>
      <w:marLeft w:val="0"/>
      <w:marRight w:val="0"/>
      <w:marTop w:val="0"/>
      <w:marBottom w:val="0"/>
      <w:divBdr>
        <w:top w:val="none" w:sz="0" w:space="0" w:color="auto"/>
        <w:left w:val="none" w:sz="0" w:space="0" w:color="auto"/>
        <w:bottom w:val="none" w:sz="0" w:space="0" w:color="auto"/>
        <w:right w:val="none" w:sz="0" w:space="0" w:color="auto"/>
      </w:divBdr>
    </w:div>
    <w:div w:id="1143619566">
      <w:bodyDiv w:val="1"/>
      <w:marLeft w:val="0"/>
      <w:marRight w:val="0"/>
      <w:marTop w:val="0"/>
      <w:marBottom w:val="0"/>
      <w:divBdr>
        <w:top w:val="none" w:sz="0" w:space="0" w:color="auto"/>
        <w:left w:val="none" w:sz="0" w:space="0" w:color="auto"/>
        <w:bottom w:val="none" w:sz="0" w:space="0" w:color="auto"/>
        <w:right w:val="none" w:sz="0" w:space="0" w:color="auto"/>
      </w:divBdr>
    </w:div>
    <w:div w:id="1145393352">
      <w:bodyDiv w:val="1"/>
      <w:marLeft w:val="0"/>
      <w:marRight w:val="0"/>
      <w:marTop w:val="0"/>
      <w:marBottom w:val="0"/>
      <w:divBdr>
        <w:top w:val="none" w:sz="0" w:space="0" w:color="auto"/>
        <w:left w:val="none" w:sz="0" w:space="0" w:color="auto"/>
        <w:bottom w:val="none" w:sz="0" w:space="0" w:color="auto"/>
        <w:right w:val="none" w:sz="0" w:space="0" w:color="auto"/>
      </w:divBdr>
    </w:div>
    <w:div w:id="1146318795">
      <w:bodyDiv w:val="1"/>
      <w:marLeft w:val="0"/>
      <w:marRight w:val="0"/>
      <w:marTop w:val="0"/>
      <w:marBottom w:val="0"/>
      <w:divBdr>
        <w:top w:val="none" w:sz="0" w:space="0" w:color="auto"/>
        <w:left w:val="none" w:sz="0" w:space="0" w:color="auto"/>
        <w:bottom w:val="none" w:sz="0" w:space="0" w:color="auto"/>
        <w:right w:val="none" w:sz="0" w:space="0" w:color="auto"/>
      </w:divBdr>
    </w:div>
    <w:div w:id="1146821791">
      <w:bodyDiv w:val="1"/>
      <w:marLeft w:val="0"/>
      <w:marRight w:val="0"/>
      <w:marTop w:val="0"/>
      <w:marBottom w:val="0"/>
      <w:divBdr>
        <w:top w:val="none" w:sz="0" w:space="0" w:color="auto"/>
        <w:left w:val="none" w:sz="0" w:space="0" w:color="auto"/>
        <w:bottom w:val="none" w:sz="0" w:space="0" w:color="auto"/>
        <w:right w:val="none" w:sz="0" w:space="0" w:color="auto"/>
      </w:divBdr>
    </w:div>
    <w:div w:id="1147478073">
      <w:bodyDiv w:val="1"/>
      <w:marLeft w:val="0"/>
      <w:marRight w:val="0"/>
      <w:marTop w:val="0"/>
      <w:marBottom w:val="0"/>
      <w:divBdr>
        <w:top w:val="none" w:sz="0" w:space="0" w:color="auto"/>
        <w:left w:val="none" w:sz="0" w:space="0" w:color="auto"/>
        <w:bottom w:val="none" w:sz="0" w:space="0" w:color="auto"/>
        <w:right w:val="none" w:sz="0" w:space="0" w:color="auto"/>
      </w:divBdr>
    </w:div>
    <w:div w:id="1147553209">
      <w:bodyDiv w:val="1"/>
      <w:marLeft w:val="0"/>
      <w:marRight w:val="0"/>
      <w:marTop w:val="0"/>
      <w:marBottom w:val="0"/>
      <w:divBdr>
        <w:top w:val="none" w:sz="0" w:space="0" w:color="auto"/>
        <w:left w:val="none" w:sz="0" w:space="0" w:color="auto"/>
        <w:bottom w:val="none" w:sz="0" w:space="0" w:color="auto"/>
        <w:right w:val="none" w:sz="0" w:space="0" w:color="auto"/>
      </w:divBdr>
    </w:div>
    <w:div w:id="1147817384">
      <w:bodyDiv w:val="1"/>
      <w:marLeft w:val="0"/>
      <w:marRight w:val="0"/>
      <w:marTop w:val="0"/>
      <w:marBottom w:val="0"/>
      <w:divBdr>
        <w:top w:val="none" w:sz="0" w:space="0" w:color="auto"/>
        <w:left w:val="none" w:sz="0" w:space="0" w:color="auto"/>
        <w:bottom w:val="none" w:sz="0" w:space="0" w:color="auto"/>
        <w:right w:val="none" w:sz="0" w:space="0" w:color="auto"/>
      </w:divBdr>
    </w:div>
    <w:div w:id="1148013154">
      <w:bodyDiv w:val="1"/>
      <w:marLeft w:val="0"/>
      <w:marRight w:val="0"/>
      <w:marTop w:val="0"/>
      <w:marBottom w:val="0"/>
      <w:divBdr>
        <w:top w:val="none" w:sz="0" w:space="0" w:color="auto"/>
        <w:left w:val="none" w:sz="0" w:space="0" w:color="auto"/>
        <w:bottom w:val="none" w:sz="0" w:space="0" w:color="auto"/>
        <w:right w:val="none" w:sz="0" w:space="0" w:color="auto"/>
      </w:divBdr>
    </w:div>
    <w:div w:id="1148743388">
      <w:bodyDiv w:val="1"/>
      <w:marLeft w:val="0"/>
      <w:marRight w:val="0"/>
      <w:marTop w:val="0"/>
      <w:marBottom w:val="0"/>
      <w:divBdr>
        <w:top w:val="none" w:sz="0" w:space="0" w:color="auto"/>
        <w:left w:val="none" w:sz="0" w:space="0" w:color="auto"/>
        <w:bottom w:val="none" w:sz="0" w:space="0" w:color="auto"/>
        <w:right w:val="none" w:sz="0" w:space="0" w:color="auto"/>
      </w:divBdr>
    </w:div>
    <w:div w:id="1148932837">
      <w:bodyDiv w:val="1"/>
      <w:marLeft w:val="0"/>
      <w:marRight w:val="0"/>
      <w:marTop w:val="0"/>
      <w:marBottom w:val="0"/>
      <w:divBdr>
        <w:top w:val="none" w:sz="0" w:space="0" w:color="auto"/>
        <w:left w:val="none" w:sz="0" w:space="0" w:color="auto"/>
        <w:bottom w:val="none" w:sz="0" w:space="0" w:color="auto"/>
        <w:right w:val="none" w:sz="0" w:space="0" w:color="auto"/>
      </w:divBdr>
    </w:div>
    <w:div w:id="1148984536">
      <w:bodyDiv w:val="1"/>
      <w:marLeft w:val="0"/>
      <w:marRight w:val="0"/>
      <w:marTop w:val="0"/>
      <w:marBottom w:val="0"/>
      <w:divBdr>
        <w:top w:val="none" w:sz="0" w:space="0" w:color="auto"/>
        <w:left w:val="none" w:sz="0" w:space="0" w:color="auto"/>
        <w:bottom w:val="none" w:sz="0" w:space="0" w:color="auto"/>
        <w:right w:val="none" w:sz="0" w:space="0" w:color="auto"/>
      </w:divBdr>
    </w:div>
    <w:div w:id="1149134186">
      <w:bodyDiv w:val="1"/>
      <w:marLeft w:val="0"/>
      <w:marRight w:val="0"/>
      <w:marTop w:val="0"/>
      <w:marBottom w:val="0"/>
      <w:divBdr>
        <w:top w:val="none" w:sz="0" w:space="0" w:color="auto"/>
        <w:left w:val="none" w:sz="0" w:space="0" w:color="auto"/>
        <w:bottom w:val="none" w:sz="0" w:space="0" w:color="auto"/>
        <w:right w:val="none" w:sz="0" w:space="0" w:color="auto"/>
      </w:divBdr>
    </w:div>
    <w:div w:id="1150056131">
      <w:bodyDiv w:val="1"/>
      <w:marLeft w:val="0"/>
      <w:marRight w:val="0"/>
      <w:marTop w:val="0"/>
      <w:marBottom w:val="0"/>
      <w:divBdr>
        <w:top w:val="none" w:sz="0" w:space="0" w:color="auto"/>
        <w:left w:val="none" w:sz="0" w:space="0" w:color="auto"/>
        <w:bottom w:val="none" w:sz="0" w:space="0" w:color="auto"/>
        <w:right w:val="none" w:sz="0" w:space="0" w:color="auto"/>
      </w:divBdr>
    </w:div>
    <w:div w:id="1150252630">
      <w:bodyDiv w:val="1"/>
      <w:marLeft w:val="0"/>
      <w:marRight w:val="0"/>
      <w:marTop w:val="0"/>
      <w:marBottom w:val="0"/>
      <w:divBdr>
        <w:top w:val="none" w:sz="0" w:space="0" w:color="auto"/>
        <w:left w:val="none" w:sz="0" w:space="0" w:color="auto"/>
        <w:bottom w:val="none" w:sz="0" w:space="0" w:color="auto"/>
        <w:right w:val="none" w:sz="0" w:space="0" w:color="auto"/>
      </w:divBdr>
    </w:div>
    <w:div w:id="1152216922">
      <w:bodyDiv w:val="1"/>
      <w:marLeft w:val="0"/>
      <w:marRight w:val="0"/>
      <w:marTop w:val="0"/>
      <w:marBottom w:val="0"/>
      <w:divBdr>
        <w:top w:val="none" w:sz="0" w:space="0" w:color="auto"/>
        <w:left w:val="none" w:sz="0" w:space="0" w:color="auto"/>
        <w:bottom w:val="none" w:sz="0" w:space="0" w:color="auto"/>
        <w:right w:val="none" w:sz="0" w:space="0" w:color="auto"/>
      </w:divBdr>
    </w:div>
    <w:div w:id="1152526539">
      <w:bodyDiv w:val="1"/>
      <w:marLeft w:val="0"/>
      <w:marRight w:val="0"/>
      <w:marTop w:val="0"/>
      <w:marBottom w:val="0"/>
      <w:divBdr>
        <w:top w:val="none" w:sz="0" w:space="0" w:color="auto"/>
        <w:left w:val="none" w:sz="0" w:space="0" w:color="auto"/>
        <w:bottom w:val="none" w:sz="0" w:space="0" w:color="auto"/>
        <w:right w:val="none" w:sz="0" w:space="0" w:color="auto"/>
      </w:divBdr>
    </w:div>
    <w:div w:id="1152602872">
      <w:bodyDiv w:val="1"/>
      <w:marLeft w:val="0"/>
      <w:marRight w:val="0"/>
      <w:marTop w:val="0"/>
      <w:marBottom w:val="0"/>
      <w:divBdr>
        <w:top w:val="none" w:sz="0" w:space="0" w:color="auto"/>
        <w:left w:val="none" w:sz="0" w:space="0" w:color="auto"/>
        <w:bottom w:val="none" w:sz="0" w:space="0" w:color="auto"/>
        <w:right w:val="none" w:sz="0" w:space="0" w:color="auto"/>
      </w:divBdr>
    </w:div>
    <w:div w:id="1153064019">
      <w:bodyDiv w:val="1"/>
      <w:marLeft w:val="0"/>
      <w:marRight w:val="0"/>
      <w:marTop w:val="0"/>
      <w:marBottom w:val="0"/>
      <w:divBdr>
        <w:top w:val="none" w:sz="0" w:space="0" w:color="auto"/>
        <w:left w:val="none" w:sz="0" w:space="0" w:color="auto"/>
        <w:bottom w:val="none" w:sz="0" w:space="0" w:color="auto"/>
        <w:right w:val="none" w:sz="0" w:space="0" w:color="auto"/>
      </w:divBdr>
    </w:div>
    <w:div w:id="1154221322">
      <w:bodyDiv w:val="1"/>
      <w:marLeft w:val="0"/>
      <w:marRight w:val="0"/>
      <w:marTop w:val="0"/>
      <w:marBottom w:val="0"/>
      <w:divBdr>
        <w:top w:val="none" w:sz="0" w:space="0" w:color="auto"/>
        <w:left w:val="none" w:sz="0" w:space="0" w:color="auto"/>
        <w:bottom w:val="none" w:sz="0" w:space="0" w:color="auto"/>
        <w:right w:val="none" w:sz="0" w:space="0" w:color="auto"/>
      </w:divBdr>
    </w:div>
    <w:div w:id="1154563662">
      <w:bodyDiv w:val="1"/>
      <w:marLeft w:val="0"/>
      <w:marRight w:val="0"/>
      <w:marTop w:val="0"/>
      <w:marBottom w:val="0"/>
      <w:divBdr>
        <w:top w:val="none" w:sz="0" w:space="0" w:color="auto"/>
        <w:left w:val="none" w:sz="0" w:space="0" w:color="auto"/>
        <w:bottom w:val="none" w:sz="0" w:space="0" w:color="auto"/>
        <w:right w:val="none" w:sz="0" w:space="0" w:color="auto"/>
      </w:divBdr>
    </w:div>
    <w:div w:id="1155147299">
      <w:bodyDiv w:val="1"/>
      <w:marLeft w:val="0"/>
      <w:marRight w:val="0"/>
      <w:marTop w:val="0"/>
      <w:marBottom w:val="0"/>
      <w:divBdr>
        <w:top w:val="none" w:sz="0" w:space="0" w:color="auto"/>
        <w:left w:val="none" w:sz="0" w:space="0" w:color="auto"/>
        <w:bottom w:val="none" w:sz="0" w:space="0" w:color="auto"/>
        <w:right w:val="none" w:sz="0" w:space="0" w:color="auto"/>
      </w:divBdr>
    </w:div>
    <w:div w:id="1155755511">
      <w:bodyDiv w:val="1"/>
      <w:marLeft w:val="0"/>
      <w:marRight w:val="0"/>
      <w:marTop w:val="0"/>
      <w:marBottom w:val="0"/>
      <w:divBdr>
        <w:top w:val="none" w:sz="0" w:space="0" w:color="auto"/>
        <w:left w:val="none" w:sz="0" w:space="0" w:color="auto"/>
        <w:bottom w:val="none" w:sz="0" w:space="0" w:color="auto"/>
        <w:right w:val="none" w:sz="0" w:space="0" w:color="auto"/>
      </w:divBdr>
    </w:div>
    <w:div w:id="1156263086">
      <w:bodyDiv w:val="1"/>
      <w:marLeft w:val="0"/>
      <w:marRight w:val="0"/>
      <w:marTop w:val="0"/>
      <w:marBottom w:val="0"/>
      <w:divBdr>
        <w:top w:val="none" w:sz="0" w:space="0" w:color="auto"/>
        <w:left w:val="none" w:sz="0" w:space="0" w:color="auto"/>
        <w:bottom w:val="none" w:sz="0" w:space="0" w:color="auto"/>
        <w:right w:val="none" w:sz="0" w:space="0" w:color="auto"/>
      </w:divBdr>
    </w:div>
    <w:div w:id="1157644739">
      <w:bodyDiv w:val="1"/>
      <w:marLeft w:val="0"/>
      <w:marRight w:val="0"/>
      <w:marTop w:val="0"/>
      <w:marBottom w:val="0"/>
      <w:divBdr>
        <w:top w:val="none" w:sz="0" w:space="0" w:color="auto"/>
        <w:left w:val="none" w:sz="0" w:space="0" w:color="auto"/>
        <w:bottom w:val="none" w:sz="0" w:space="0" w:color="auto"/>
        <w:right w:val="none" w:sz="0" w:space="0" w:color="auto"/>
      </w:divBdr>
    </w:div>
    <w:div w:id="1157846497">
      <w:bodyDiv w:val="1"/>
      <w:marLeft w:val="0"/>
      <w:marRight w:val="0"/>
      <w:marTop w:val="0"/>
      <w:marBottom w:val="0"/>
      <w:divBdr>
        <w:top w:val="none" w:sz="0" w:space="0" w:color="auto"/>
        <w:left w:val="none" w:sz="0" w:space="0" w:color="auto"/>
        <w:bottom w:val="none" w:sz="0" w:space="0" w:color="auto"/>
        <w:right w:val="none" w:sz="0" w:space="0" w:color="auto"/>
      </w:divBdr>
    </w:div>
    <w:div w:id="1157960220">
      <w:bodyDiv w:val="1"/>
      <w:marLeft w:val="0"/>
      <w:marRight w:val="0"/>
      <w:marTop w:val="0"/>
      <w:marBottom w:val="0"/>
      <w:divBdr>
        <w:top w:val="none" w:sz="0" w:space="0" w:color="auto"/>
        <w:left w:val="none" w:sz="0" w:space="0" w:color="auto"/>
        <w:bottom w:val="none" w:sz="0" w:space="0" w:color="auto"/>
        <w:right w:val="none" w:sz="0" w:space="0" w:color="auto"/>
      </w:divBdr>
    </w:div>
    <w:div w:id="1158156313">
      <w:bodyDiv w:val="1"/>
      <w:marLeft w:val="0"/>
      <w:marRight w:val="0"/>
      <w:marTop w:val="0"/>
      <w:marBottom w:val="0"/>
      <w:divBdr>
        <w:top w:val="none" w:sz="0" w:space="0" w:color="auto"/>
        <w:left w:val="none" w:sz="0" w:space="0" w:color="auto"/>
        <w:bottom w:val="none" w:sz="0" w:space="0" w:color="auto"/>
        <w:right w:val="none" w:sz="0" w:space="0" w:color="auto"/>
      </w:divBdr>
    </w:div>
    <w:div w:id="1158303829">
      <w:bodyDiv w:val="1"/>
      <w:marLeft w:val="0"/>
      <w:marRight w:val="0"/>
      <w:marTop w:val="0"/>
      <w:marBottom w:val="0"/>
      <w:divBdr>
        <w:top w:val="none" w:sz="0" w:space="0" w:color="auto"/>
        <w:left w:val="none" w:sz="0" w:space="0" w:color="auto"/>
        <w:bottom w:val="none" w:sz="0" w:space="0" w:color="auto"/>
        <w:right w:val="none" w:sz="0" w:space="0" w:color="auto"/>
      </w:divBdr>
    </w:div>
    <w:div w:id="1160805103">
      <w:bodyDiv w:val="1"/>
      <w:marLeft w:val="0"/>
      <w:marRight w:val="0"/>
      <w:marTop w:val="0"/>
      <w:marBottom w:val="0"/>
      <w:divBdr>
        <w:top w:val="none" w:sz="0" w:space="0" w:color="auto"/>
        <w:left w:val="none" w:sz="0" w:space="0" w:color="auto"/>
        <w:bottom w:val="none" w:sz="0" w:space="0" w:color="auto"/>
        <w:right w:val="none" w:sz="0" w:space="0" w:color="auto"/>
      </w:divBdr>
    </w:div>
    <w:div w:id="1160971817">
      <w:bodyDiv w:val="1"/>
      <w:marLeft w:val="0"/>
      <w:marRight w:val="0"/>
      <w:marTop w:val="0"/>
      <w:marBottom w:val="0"/>
      <w:divBdr>
        <w:top w:val="none" w:sz="0" w:space="0" w:color="auto"/>
        <w:left w:val="none" w:sz="0" w:space="0" w:color="auto"/>
        <w:bottom w:val="none" w:sz="0" w:space="0" w:color="auto"/>
        <w:right w:val="none" w:sz="0" w:space="0" w:color="auto"/>
      </w:divBdr>
    </w:div>
    <w:div w:id="1162505816">
      <w:bodyDiv w:val="1"/>
      <w:marLeft w:val="0"/>
      <w:marRight w:val="0"/>
      <w:marTop w:val="0"/>
      <w:marBottom w:val="0"/>
      <w:divBdr>
        <w:top w:val="none" w:sz="0" w:space="0" w:color="auto"/>
        <w:left w:val="none" w:sz="0" w:space="0" w:color="auto"/>
        <w:bottom w:val="none" w:sz="0" w:space="0" w:color="auto"/>
        <w:right w:val="none" w:sz="0" w:space="0" w:color="auto"/>
      </w:divBdr>
    </w:div>
    <w:div w:id="1162506671">
      <w:bodyDiv w:val="1"/>
      <w:marLeft w:val="0"/>
      <w:marRight w:val="0"/>
      <w:marTop w:val="0"/>
      <w:marBottom w:val="0"/>
      <w:divBdr>
        <w:top w:val="none" w:sz="0" w:space="0" w:color="auto"/>
        <w:left w:val="none" w:sz="0" w:space="0" w:color="auto"/>
        <w:bottom w:val="none" w:sz="0" w:space="0" w:color="auto"/>
        <w:right w:val="none" w:sz="0" w:space="0" w:color="auto"/>
      </w:divBdr>
    </w:div>
    <w:div w:id="1164667871">
      <w:bodyDiv w:val="1"/>
      <w:marLeft w:val="0"/>
      <w:marRight w:val="0"/>
      <w:marTop w:val="0"/>
      <w:marBottom w:val="0"/>
      <w:divBdr>
        <w:top w:val="none" w:sz="0" w:space="0" w:color="auto"/>
        <w:left w:val="none" w:sz="0" w:space="0" w:color="auto"/>
        <w:bottom w:val="none" w:sz="0" w:space="0" w:color="auto"/>
        <w:right w:val="none" w:sz="0" w:space="0" w:color="auto"/>
      </w:divBdr>
    </w:div>
    <w:div w:id="1164786818">
      <w:bodyDiv w:val="1"/>
      <w:marLeft w:val="0"/>
      <w:marRight w:val="0"/>
      <w:marTop w:val="0"/>
      <w:marBottom w:val="0"/>
      <w:divBdr>
        <w:top w:val="none" w:sz="0" w:space="0" w:color="auto"/>
        <w:left w:val="none" w:sz="0" w:space="0" w:color="auto"/>
        <w:bottom w:val="none" w:sz="0" w:space="0" w:color="auto"/>
        <w:right w:val="none" w:sz="0" w:space="0" w:color="auto"/>
      </w:divBdr>
    </w:div>
    <w:div w:id="1165168965">
      <w:bodyDiv w:val="1"/>
      <w:marLeft w:val="0"/>
      <w:marRight w:val="0"/>
      <w:marTop w:val="0"/>
      <w:marBottom w:val="0"/>
      <w:divBdr>
        <w:top w:val="none" w:sz="0" w:space="0" w:color="auto"/>
        <w:left w:val="none" w:sz="0" w:space="0" w:color="auto"/>
        <w:bottom w:val="none" w:sz="0" w:space="0" w:color="auto"/>
        <w:right w:val="none" w:sz="0" w:space="0" w:color="auto"/>
      </w:divBdr>
    </w:div>
    <w:div w:id="1166441308">
      <w:bodyDiv w:val="1"/>
      <w:marLeft w:val="0"/>
      <w:marRight w:val="0"/>
      <w:marTop w:val="0"/>
      <w:marBottom w:val="0"/>
      <w:divBdr>
        <w:top w:val="none" w:sz="0" w:space="0" w:color="auto"/>
        <w:left w:val="none" w:sz="0" w:space="0" w:color="auto"/>
        <w:bottom w:val="none" w:sz="0" w:space="0" w:color="auto"/>
        <w:right w:val="none" w:sz="0" w:space="0" w:color="auto"/>
      </w:divBdr>
    </w:div>
    <w:div w:id="1166633798">
      <w:bodyDiv w:val="1"/>
      <w:marLeft w:val="0"/>
      <w:marRight w:val="0"/>
      <w:marTop w:val="0"/>
      <w:marBottom w:val="0"/>
      <w:divBdr>
        <w:top w:val="none" w:sz="0" w:space="0" w:color="auto"/>
        <w:left w:val="none" w:sz="0" w:space="0" w:color="auto"/>
        <w:bottom w:val="none" w:sz="0" w:space="0" w:color="auto"/>
        <w:right w:val="none" w:sz="0" w:space="0" w:color="auto"/>
      </w:divBdr>
    </w:div>
    <w:div w:id="1167596059">
      <w:bodyDiv w:val="1"/>
      <w:marLeft w:val="0"/>
      <w:marRight w:val="0"/>
      <w:marTop w:val="0"/>
      <w:marBottom w:val="0"/>
      <w:divBdr>
        <w:top w:val="none" w:sz="0" w:space="0" w:color="auto"/>
        <w:left w:val="none" w:sz="0" w:space="0" w:color="auto"/>
        <w:bottom w:val="none" w:sz="0" w:space="0" w:color="auto"/>
        <w:right w:val="none" w:sz="0" w:space="0" w:color="auto"/>
      </w:divBdr>
    </w:div>
    <w:div w:id="1167673671">
      <w:bodyDiv w:val="1"/>
      <w:marLeft w:val="0"/>
      <w:marRight w:val="0"/>
      <w:marTop w:val="0"/>
      <w:marBottom w:val="0"/>
      <w:divBdr>
        <w:top w:val="none" w:sz="0" w:space="0" w:color="auto"/>
        <w:left w:val="none" w:sz="0" w:space="0" w:color="auto"/>
        <w:bottom w:val="none" w:sz="0" w:space="0" w:color="auto"/>
        <w:right w:val="none" w:sz="0" w:space="0" w:color="auto"/>
      </w:divBdr>
    </w:div>
    <w:div w:id="1168445030">
      <w:bodyDiv w:val="1"/>
      <w:marLeft w:val="0"/>
      <w:marRight w:val="0"/>
      <w:marTop w:val="0"/>
      <w:marBottom w:val="0"/>
      <w:divBdr>
        <w:top w:val="none" w:sz="0" w:space="0" w:color="auto"/>
        <w:left w:val="none" w:sz="0" w:space="0" w:color="auto"/>
        <w:bottom w:val="none" w:sz="0" w:space="0" w:color="auto"/>
        <w:right w:val="none" w:sz="0" w:space="0" w:color="auto"/>
      </w:divBdr>
    </w:div>
    <w:div w:id="1168592619">
      <w:bodyDiv w:val="1"/>
      <w:marLeft w:val="0"/>
      <w:marRight w:val="0"/>
      <w:marTop w:val="0"/>
      <w:marBottom w:val="0"/>
      <w:divBdr>
        <w:top w:val="none" w:sz="0" w:space="0" w:color="auto"/>
        <w:left w:val="none" w:sz="0" w:space="0" w:color="auto"/>
        <w:bottom w:val="none" w:sz="0" w:space="0" w:color="auto"/>
        <w:right w:val="none" w:sz="0" w:space="0" w:color="auto"/>
      </w:divBdr>
    </w:div>
    <w:div w:id="1168599018">
      <w:bodyDiv w:val="1"/>
      <w:marLeft w:val="0"/>
      <w:marRight w:val="0"/>
      <w:marTop w:val="0"/>
      <w:marBottom w:val="0"/>
      <w:divBdr>
        <w:top w:val="none" w:sz="0" w:space="0" w:color="auto"/>
        <w:left w:val="none" w:sz="0" w:space="0" w:color="auto"/>
        <w:bottom w:val="none" w:sz="0" w:space="0" w:color="auto"/>
        <w:right w:val="none" w:sz="0" w:space="0" w:color="auto"/>
      </w:divBdr>
    </w:div>
    <w:div w:id="1168709622">
      <w:bodyDiv w:val="1"/>
      <w:marLeft w:val="0"/>
      <w:marRight w:val="0"/>
      <w:marTop w:val="0"/>
      <w:marBottom w:val="0"/>
      <w:divBdr>
        <w:top w:val="none" w:sz="0" w:space="0" w:color="auto"/>
        <w:left w:val="none" w:sz="0" w:space="0" w:color="auto"/>
        <w:bottom w:val="none" w:sz="0" w:space="0" w:color="auto"/>
        <w:right w:val="none" w:sz="0" w:space="0" w:color="auto"/>
      </w:divBdr>
    </w:div>
    <w:div w:id="1168985405">
      <w:bodyDiv w:val="1"/>
      <w:marLeft w:val="0"/>
      <w:marRight w:val="0"/>
      <w:marTop w:val="0"/>
      <w:marBottom w:val="0"/>
      <w:divBdr>
        <w:top w:val="none" w:sz="0" w:space="0" w:color="auto"/>
        <w:left w:val="none" w:sz="0" w:space="0" w:color="auto"/>
        <w:bottom w:val="none" w:sz="0" w:space="0" w:color="auto"/>
        <w:right w:val="none" w:sz="0" w:space="0" w:color="auto"/>
      </w:divBdr>
    </w:div>
    <w:div w:id="1170677973">
      <w:bodyDiv w:val="1"/>
      <w:marLeft w:val="0"/>
      <w:marRight w:val="0"/>
      <w:marTop w:val="0"/>
      <w:marBottom w:val="0"/>
      <w:divBdr>
        <w:top w:val="none" w:sz="0" w:space="0" w:color="auto"/>
        <w:left w:val="none" w:sz="0" w:space="0" w:color="auto"/>
        <w:bottom w:val="none" w:sz="0" w:space="0" w:color="auto"/>
        <w:right w:val="none" w:sz="0" w:space="0" w:color="auto"/>
      </w:divBdr>
    </w:div>
    <w:div w:id="1171142667">
      <w:bodyDiv w:val="1"/>
      <w:marLeft w:val="0"/>
      <w:marRight w:val="0"/>
      <w:marTop w:val="0"/>
      <w:marBottom w:val="0"/>
      <w:divBdr>
        <w:top w:val="none" w:sz="0" w:space="0" w:color="auto"/>
        <w:left w:val="none" w:sz="0" w:space="0" w:color="auto"/>
        <w:bottom w:val="none" w:sz="0" w:space="0" w:color="auto"/>
        <w:right w:val="none" w:sz="0" w:space="0" w:color="auto"/>
      </w:divBdr>
    </w:div>
    <w:div w:id="1171332758">
      <w:bodyDiv w:val="1"/>
      <w:marLeft w:val="0"/>
      <w:marRight w:val="0"/>
      <w:marTop w:val="0"/>
      <w:marBottom w:val="0"/>
      <w:divBdr>
        <w:top w:val="none" w:sz="0" w:space="0" w:color="auto"/>
        <w:left w:val="none" w:sz="0" w:space="0" w:color="auto"/>
        <w:bottom w:val="none" w:sz="0" w:space="0" w:color="auto"/>
        <w:right w:val="none" w:sz="0" w:space="0" w:color="auto"/>
      </w:divBdr>
    </w:div>
    <w:div w:id="1171335969">
      <w:bodyDiv w:val="1"/>
      <w:marLeft w:val="0"/>
      <w:marRight w:val="0"/>
      <w:marTop w:val="0"/>
      <w:marBottom w:val="0"/>
      <w:divBdr>
        <w:top w:val="none" w:sz="0" w:space="0" w:color="auto"/>
        <w:left w:val="none" w:sz="0" w:space="0" w:color="auto"/>
        <w:bottom w:val="none" w:sz="0" w:space="0" w:color="auto"/>
        <w:right w:val="none" w:sz="0" w:space="0" w:color="auto"/>
      </w:divBdr>
    </w:div>
    <w:div w:id="1171869763">
      <w:bodyDiv w:val="1"/>
      <w:marLeft w:val="0"/>
      <w:marRight w:val="0"/>
      <w:marTop w:val="0"/>
      <w:marBottom w:val="0"/>
      <w:divBdr>
        <w:top w:val="none" w:sz="0" w:space="0" w:color="auto"/>
        <w:left w:val="none" w:sz="0" w:space="0" w:color="auto"/>
        <w:bottom w:val="none" w:sz="0" w:space="0" w:color="auto"/>
        <w:right w:val="none" w:sz="0" w:space="0" w:color="auto"/>
      </w:divBdr>
    </w:div>
    <w:div w:id="1172720119">
      <w:bodyDiv w:val="1"/>
      <w:marLeft w:val="0"/>
      <w:marRight w:val="0"/>
      <w:marTop w:val="0"/>
      <w:marBottom w:val="0"/>
      <w:divBdr>
        <w:top w:val="none" w:sz="0" w:space="0" w:color="auto"/>
        <w:left w:val="none" w:sz="0" w:space="0" w:color="auto"/>
        <w:bottom w:val="none" w:sz="0" w:space="0" w:color="auto"/>
        <w:right w:val="none" w:sz="0" w:space="0" w:color="auto"/>
      </w:divBdr>
    </w:div>
    <w:div w:id="1174763800">
      <w:bodyDiv w:val="1"/>
      <w:marLeft w:val="0"/>
      <w:marRight w:val="0"/>
      <w:marTop w:val="0"/>
      <w:marBottom w:val="0"/>
      <w:divBdr>
        <w:top w:val="none" w:sz="0" w:space="0" w:color="auto"/>
        <w:left w:val="none" w:sz="0" w:space="0" w:color="auto"/>
        <w:bottom w:val="none" w:sz="0" w:space="0" w:color="auto"/>
        <w:right w:val="none" w:sz="0" w:space="0" w:color="auto"/>
      </w:divBdr>
    </w:div>
    <w:div w:id="1175804975">
      <w:bodyDiv w:val="1"/>
      <w:marLeft w:val="0"/>
      <w:marRight w:val="0"/>
      <w:marTop w:val="0"/>
      <w:marBottom w:val="0"/>
      <w:divBdr>
        <w:top w:val="none" w:sz="0" w:space="0" w:color="auto"/>
        <w:left w:val="none" w:sz="0" w:space="0" w:color="auto"/>
        <w:bottom w:val="none" w:sz="0" w:space="0" w:color="auto"/>
        <w:right w:val="none" w:sz="0" w:space="0" w:color="auto"/>
      </w:divBdr>
    </w:div>
    <w:div w:id="1176074166">
      <w:bodyDiv w:val="1"/>
      <w:marLeft w:val="0"/>
      <w:marRight w:val="0"/>
      <w:marTop w:val="0"/>
      <w:marBottom w:val="0"/>
      <w:divBdr>
        <w:top w:val="none" w:sz="0" w:space="0" w:color="auto"/>
        <w:left w:val="none" w:sz="0" w:space="0" w:color="auto"/>
        <w:bottom w:val="none" w:sz="0" w:space="0" w:color="auto"/>
        <w:right w:val="none" w:sz="0" w:space="0" w:color="auto"/>
      </w:divBdr>
    </w:div>
    <w:div w:id="1177421751">
      <w:bodyDiv w:val="1"/>
      <w:marLeft w:val="0"/>
      <w:marRight w:val="0"/>
      <w:marTop w:val="0"/>
      <w:marBottom w:val="0"/>
      <w:divBdr>
        <w:top w:val="none" w:sz="0" w:space="0" w:color="auto"/>
        <w:left w:val="none" w:sz="0" w:space="0" w:color="auto"/>
        <w:bottom w:val="none" w:sz="0" w:space="0" w:color="auto"/>
        <w:right w:val="none" w:sz="0" w:space="0" w:color="auto"/>
      </w:divBdr>
    </w:div>
    <w:div w:id="1177839942">
      <w:bodyDiv w:val="1"/>
      <w:marLeft w:val="0"/>
      <w:marRight w:val="0"/>
      <w:marTop w:val="0"/>
      <w:marBottom w:val="0"/>
      <w:divBdr>
        <w:top w:val="none" w:sz="0" w:space="0" w:color="auto"/>
        <w:left w:val="none" w:sz="0" w:space="0" w:color="auto"/>
        <w:bottom w:val="none" w:sz="0" w:space="0" w:color="auto"/>
        <w:right w:val="none" w:sz="0" w:space="0" w:color="auto"/>
      </w:divBdr>
    </w:div>
    <w:div w:id="1178814516">
      <w:bodyDiv w:val="1"/>
      <w:marLeft w:val="0"/>
      <w:marRight w:val="0"/>
      <w:marTop w:val="0"/>
      <w:marBottom w:val="0"/>
      <w:divBdr>
        <w:top w:val="none" w:sz="0" w:space="0" w:color="auto"/>
        <w:left w:val="none" w:sz="0" w:space="0" w:color="auto"/>
        <w:bottom w:val="none" w:sz="0" w:space="0" w:color="auto"/>
        <w:right w:val="none" w:sz="0" w:space="0" w:color="auto"/>
      </w:divBdr>
    </w:div>
    <w:div w:id="1179588074">
      <w:bodyDiv w:val="1"/>
      <w:marLeft w:val="0"/>
      <w:marRight w:val="0"/>
      <w:marTop w:val="0"/>
      <w:marBottom w:val="0"/>
      <w:divBdr>
        <w:top w:val="none" w:sz="0" w:space="0" w:color="auto"/>
        <w:left w:val="none" w:sz="0" w:space="0" w:color="auto"/>
        <w:bottom w:val="none" w:sz="0" w:space="0" w:color="auto"/>
        <w:right w:val="none" w:sz="0" w:space="0" w:color="auto"/>
      </w:divBdr>
    </w:div>
    <w:div w:id="1179857904">
      <w:bodyDiv w:val="1"/>
      <w:marLeft w:val="0"/>
      <w:marRight w:val="0"/>
      <w:marTop w:val="0"/>
      <w:marBottom w:val="0"/>
      <w:divBdr>
        <w:top w:val="none" w:sz="0" w:space="0" w:color="auto"/>
        <w:left w:val="none" w:sz="0" w:space="0" w:color="auto"/>
        <w:bottom w:val="none" w:sz="0" w:space="0" w:color="auto"/>
        <w:right w:val="none" w:sz="0" w:space="0" w:color="auto"/>
      </w:divBdr>
    </w:div>
    <w:div w:id="1179926082">
      <w:bodyDiv w:val="1"/>
      <w:marLeft w:val="0"/>
      <w:marRight w:val="0"/>
      <w:marTop w:val="0"/>
      <w:marBottom w:val="0"/>
      <w:divBdr>
        <w:top w:val="none" w:sz="0" w:space="0" w:color="auto"/>
        <w:left w:val="none" w:sz="0" w:space="0" w:color="auto"/>
        <w:bottom w:val="none" w:sz="0" w:space="0" w:color="auto"/>
        <w:right w:val="none" w:sz="0" w:space="0" w:color="auto"/>
      </w:divBdr>
    </w:div>
    <w:div w:id="1180121791">
      <w:bodyDiv w:val="1"/>
      <w:marLeft w:val="0"/>
      <w:marRight w:val="0"/>
      <w:marTop w:val="0"/>
      <w:marBottom w:val="0"/>
      <w:divBdr>
        <w:top w:val="none" w:sz="0" w:space="0" w:color="auto"/>
        <w:left w:val="none" w:sz="0" w:space="0" w:color="auto"/>
        <w:bottom w:val="none" w:sz="0" w:space="0" w:color="auto"/>
        <w:right w:val="none" w:sz="0" w:space="0" w:color="auto"/>
      </w:divBdr>
    </w:div>
    <w:div w:id="1180508009">
      <w:bodyDiv w:val="1"/>
      <w:marLeft w:val="0"/>
      <w:marRight w:val="0"/>
      <w:marTop w:val="0"/>
      <w:marBottom w:val="0"/>
      <w:divBdr>
        <w:top w:val="none" w:sz="0" w:space="0" w:color="auto"/>
        <w:left w:val="none" w:sz="0" w:space="0" w:color="auto"/>
        <w:bottom w:val="none" w:sz="0" w:space="0" w:color="auto"/>
        <w:right w:val="none" w:sz="0" w:space="0" w:color="auto"/>
      </w:divBdr>
    </w:div>
    <w:div w:id="1180966619">
      <w:bodyDiv w:val="1"/>
      <w:marLeft w:val="0"/>
      <w:marRight w:val="0"/>
      <w:marTop w:val="0"/>
      <w:marBottom w:val="0"/>
      <w:divBdr>
        <w:top w:val="none" w:sz="0" w:space="0" w:color="auto"/>
        <w:left w:val="none" w:sz="0" w:space="0" w:color="auto"/>
        <w:bottom w:val="none" w:sz="0" w:space="0" w:color="auto"/>
        <w:right w:val="none" w:sz="0" w:space="0" w:color="auto"/>
      </w:divBdr>
    </w:div>
    <w:div w:id="1182008185">
      <w:bodyDiv w:val="1"/>
      <w:marLeft w:val="0"/>
      <w:marRight w:val="0"/>
      <w:marTop w:val="0"/>
      <w:marBottom w:val="0"/>
      <w:divBdr>
        <w:top w:val="none" w:sz="0" w:space="0" w:color="auto"/>
        <w:left w:val="none" w:sz="0" w:space="0" w:color="auto"/>
        <w:bottom w:val="none" w:sz="0" w:space="0" w:color="auto"/>
        <w:right w:val="none" w:sz="0" w:space="0" w:color="auto"/>
      </w:divBdr>
    </w:div>
    <w:div w:id="1182277854">
      <w:bodyDiv w:val="1"/>
      <w:marLeft w:val="0"/>
      <w:marRight w:val="0"/>
      <w:marTop w:val="0"/>
      <w:marBottom w:val="0"/>
      <w:divBdr>
        <w:top w:val="none" w:sz="0" w:space="0" w:color="auto"/>
        <w:left w:val="none" w:sz="0" w:space="0" w:color="auto"/>
        <w:bottom w:val="none" w:sz="0" w:space="0" w:color="auto"/>
        <w:right w:val="none" w:sz="0" w:space="0" w:color="auto"/>
      </w:divBdr>
    </w:div>
    <w:div w:id="1182358648">
      <w:bodyDiv w:val="1"/>
      <w:marLeft w:val="0"/>
      <w:marRight w:val="0"/>
      <w:marTop w:val="0"/>
      <w:marBottom w:val="0"/>
      <w:divBdr>
        <w:top w:val="none" w:sz="0" w:space="0" w:color="auto"/>
        <w:left w:val="none" w:sz="0" w:space="0" w:color="auto"/>
        <w:bottom w:val="none" w:sz="0" w:space="0" w:color="auto"/>
        <w:right w:val="none" w:sz="0" w:space="0" w:color="auto"/>
      </w:divBdr>
    </w:div>
    <w:div w:id="1182740241">
      <w:bodyDiv w:val="1"/>
      <w:marLeft w:val="0"/>
      <w:marRight w:val="0"/>
      <w:marTop w:val="0"/>
      <w:marBottom w:val="0"/>
      <w:divBdr>
        <w:top w:val="none" w:sz="0" w:space="0" w:color="auto"/>
        <w:left w:val="none" w:sz="0" w:space="0" w:color="auto"/>
        <w:bottom w:val="none" w:sz="0" w:space="0" w:color="auto"/>
        <w:right w:val="none" w:sz="0" w:space="0" w:color="auto"/>
      </w:divBdr>
    </w:div>
    <w:div w:id="1183515311">
      <w:bodyDiv w:val="1"/>
      <w:marLeft w:val="0"/>
      <w:marRight w:val="0"/>
      <w:marTop w:val="0"/>
      <w:marBottom w:val="0"/>
      <w:divBdr>
        <w:top w:val="none" w:sz="0" w:space="0" w:color="auto"/>
        <w:left w:val="none" w:sz="0" w:space="0" w:color="auto"/>
        <w:bottom w:val="none" w:sz="0" w:space="0" w:color="auto"/>
        <w:right w:val="none" w:sz="0" w:space="0" w:color="auto"/>
      </w:divBdr>
    </w:div>
    <w:div w:id="1184780318">
      <w:bodyDiv w:val="1"/>
      <w:marLeft w:val="0"/>
      <w:marRight w:val="0"/>
      <w:marTop w:val="0"/>
      <w:marBottom w:val="0"/>
      <w:divBdr>
        <w:top w:val="none" w:sz="0" w:space="0" w:color="auto"/>
        <w:left w:val="none" w:sz="0" w:space="0" w:color="auto"/>
        <w:bottom w:val="none" w:sz="0" w:space="0" w:color="auto"/>
        <w:right w:val="none" w:sz="0" w:space="0" w:color="auto"/>
      </w:divBdr>
    </w:div>
    <w:div w:id="1185096058">
      <w:bodyDiv w:val="1"/>
      <w:marLeft w:val="0"/>
      <w:marRight w:val="0"/>
      <w:marTop w:val="0"/>
      <w:marBottom w:val="0"/>
      <w:divBdr>
        <w:top w:val="none" w:sz="0" w:space="0" w:color="auto"/>
        <w:left w:val="none" w:sz="0" w:space="0" w:color="auto"/>
        <w:bottom w:val="none" w:sz="0" w:space="0" w:color="auto"/>
        <w:right w:val="none" w:sz="0" w:space="0" w:color="auto"/>
      </w:divBdr>
    </w:div>
    <w:div w:id="1185363473">
      <w:bodyDiv w:val="1"/>
      <w:marLeft w:val="0"/>
      <w:marRight w:val="0"/>
      <w:marTop w:val="0"/>
      <w:marBottom w:val="0"/>
      <w:divBdr>
        <w:top w:val="none" w:sz="0" w:space="0" w:color="auto"/>
        <w:left w:val="none" w:sz="0" w:space="0" w:color="auto"/>
        <w:bottom w:val="none" w:sz="0" w:space="0" w:color="auto"/>
        <w:right w:val="none" w:sz="0" w:space="0" w:color="auto"/>
      </w:divBdr>
    </w:div>
    <w:div w:id="1185510887">
      <w:bodyDiv w:val="1"/>
      <w:marLeft w:val="0"/>
      <w:marRight w:val="0"/>
      <w:marTop w:val="0"/>
      <w:marBottom w:val="0"/>
      <w:divBdr>
        <w:top w:val="none" w:sz="0" w:space="0" w:color="auto"/>
        <w:left w:val="none" w:sz="0" w:space="0" w:color="auto"/>
        <w:bottom w:val="none" w:sz="0" w:space="0" w:color="auto"/>
        <w:right w:val="none" w:sz="0" w:space="0" w:color="auto"/>
      </w:divBdr>
    </w:div>
    <w:div w:id="1186093711">
      <w:bodyDiv w:val="1"/>
      <w:marLeft w:val="0"/>
      <w:marRight w:val="0"/>
      <w:marTop w:val="0"/>
      <w:marBottom w:val="0"/>
      <w:divBdr>
        <w:top w:val="none" w:sz="0" w:space="0" w:color="auto"/>
        <w:left w:val="none" w:sz="0" w:space="0" w:color="auto"/>
        <w:bottom w:val="none" w:sz="0" w:space="0" w:color="auto"/>
        <w:right w:val="none" w:sz="0" w:space="0" w:color="auto"/>
      </w:divBdr>
    </w:div>
    <w:div w:id="1187060560">
      <w:bodyDiv w:val="1"/>
      <w:marLeft w:val="0"/>
      <w:marRight w:val="0"/>
      <w:marTop w:val="0"/>
      <w:marBottom w:val="0"/>
      <w:divBdr>
        <w:top w:val="none" w:sz="0" w:space="0" w:color="auto"/>
        <w:left w:val="none" w:sz="0" w:space="0" w:color="auto"/>
        <w:bottom w:val="none" w:sz="0" w:space="0" w:color="auto"/>
        <w:right w:val="none" w:sz="0" w:space="0" w:color="auto"/>
      </w:divBdr>
    </w:div>
    <w:div w:id="1187403298">
      <w:bodyDiv w:val="1"/>
      <w:marLeft w:val="0"/>
      <w:marRight w:val="0"/>
      <w:marTop w:val="0"/>
      <w:marBottom w:val="0"/>
      <w:divBdr>
        <w:top w:val="none" w:sz="0" w:space="0" w:color="auto"/>
        <w:left w:val="none" w:sz="0" w:space="0" w:color="auto"/>
        <w:bottom w:val="none" w:sz="0" w:space="0" w:color="auto"/>
        <w:right w:val="none" w:sz="0" w:space="0" w:color="auto"/>
      </w:divBdr>
    </w:div>
    <w:div w:id="1187713341">
      <w:bodyDiv w:val="1"/>
      <w:marLeft w:val="0"/>
      <w:marRight w:val="0"/>
      <w:marTop w:val="0"/>
      <w:marBottom w:val="0"/>
      <w:divBdr>
        <w:top w:val="none" w:sz="0" w:space="0" w:color="auto"/>
        <w:left w:val="none" w:sz="0" w:space="0" w:color="auto"/>
        <w:bottom w:val="none" w:sz="0" w:space="0" w:color="auto"/>
        <w:right w:val="none" w:sz="0" w:space="0" w:color="auto"/>
      </w:divBdr>
    </w:div>
    <w:div w:id="1187787458">
      <w:bodyDiv w:val="1"/>
      <w:marLeft w:val="0"/>
      <w:marRight w:val="0"/>
      <w:marTop w:val="0"/>
      <w:marBottom w:val="0"/>
      <w:divBdr>
        <w:top w:val="none" w:sz="0" w:space="0" w:color="auto"/>
        <w:left w:val="none" w:sz="0" w:space="0" w:color="auto"/>
        <w:bottom w:val="none" w:sz="0" w:space="0" w:color="auto"/>
        <w:right w:val="none" w:sz="0" w:space="0" w:color="auto"/>
      </w:divBdr>
    </w:div>
    <w:div w:id="1187796617">
      <w:bodyDiv w:val="1"/>
      <w:marLeft w:val="0"/>
      <w:marRight w:val="0"/>
      <w:marTop w:val="0"/>
      <w:marBottom w:val="0"/>
      <w:divBdr>
        <w:top w:val="none" w:sz="0" w:space="0" w:color="auto"/>
        <w:left w:val="none" w:sz="0" w:space="0" w:color="auto"/>
        <w:bottom w:val="none" w:sz="0" w:space="0" w:color="auto"/>
        <w:right w:val="none" w:sz="0" w:space="0" w:color="auto"/>
      </w:divBdr>
    </w:div>
    <w:div w:id="1187867919">
      <w:bodyDiv w:val="1"/>
      <w:marLeft w:val="0"/>
      <w:marRight w:val="0"/>
      <w:marTop w:val="0"/>
      <w:marBottom w:val="0"/>
      <w:divBdr>
        <w:top w:val="none" w:sz="0" w:space="0" w:color="auto"/>
        <w:left w:val="none" w:sz="0" w:space="0" w:color="auto"/>
        <w:bottom w:val="none" w:sz="0" w:space="0" w:color="auto"/>
        <w:right w:val="none" w:sz="0" w:space="0" w:color="auto"/>
      </w:divBdr>
    </w:div>
    <w:div w:id="1188372521">
      <w:bodyDiv w:val="1"/>
      <w:marLeft w:val="0"/>
      <w:marRight w:val="0"/>
      <w:marTop w:val="0"/>
      <w:marBottom w:val="0"/>
      <w:divBdr>
        <w:top w:val="none" w:sz="0" w:space="0" w:color="auto"/>
        <w:left w:val="none" w:sz="0" w:space="0" w:color="auto"/>
        <w:bottom w:val="none" w:sz="0" w:space="0" w:color="auto"/>
        <w:right w:val="none" w:sz="0" w:space="0" w:color="auto"/>
      </w:divBdr>
    </w:div>
    <w:div w:id="1189175368">
      <w:bodyDiv w:val="1"/>
      <w:marLeft w:val="0"/>
      <w:marRight w:val="0"/>
      <w:marTop w:val="0"/>
      <w:marBottom w:val="0"/>
      <w:divBdr>
        <w:top w:val="none" w:sz="0" w:space="0" w:color="auto"/>
        <w:left w:val="none" w:sz="0" w:space="0" w:color="auto"/>
        <w:bottom w:val="none" w:sz="0" w:space="0" w:color="auto"/>
        <w:right w:val="none" w:sz="0" w:space="0" w:color="auto"/>
      </w:divBdr>
    </w:div>
    <w:div w:id="1189224867">
      <w:bodyDiv w:val="1"/>
      <w:marLeft w:val="0"/>
      <w:marRight w:val="0"/>
      <w:marTop w:val="0"/>
      <w:marBottom w:val="0"/>
      <w:divBdr>
        <w:top w:val="none" w:sz="0" w:space="0" w:color="auto"/>
        <w:left w:val="none" w:sz="0" w:space="0" w:color="auto"/>
        <w:bottom w:val="none" w:sz="0" w:space="0" w:color="auto"/>
        <w:right w:val="none" w:sz="0" w:space="0" w:color="auto"/>
      </w:divBdr>
    </w:div>
    <w:div w:id="1189291988">
      <w:bodyDiv w:val="1"/>
      <w:marLeft w:val="0"/>
      <w:marRight w:val="0"/>
      <w:marTop w:val="0"/>
      <w:marBottom w:val="0"/>
      <w:divBdr>
        <w:top w:val="none" w:sz="0" w:space="0" w:color="auto"/>
        <w:left w:val="none" w:sz="0" w:space="0" w:color="auto"/>
        <w:bottom w:val="none" w:sz="0" w:space="0" w:color="auto"/>
        <w:right w:val="none" w:sz="0" w:space="0" w:color="auto"/>
      </w:divBdr>
    </w:div>
    <w:div w:id="1189678301">
      <w:bodyDiv w:val="1"/>
      <w:marLeft w:val="0"/>
      <w:marRight w:val="0"/>
      <w:marTop w:val="0"/>
      <w:marBottom w:val="0"/>
      <w:divBdr>
        <w:top w:val="none" w:sz="0" w:space="0" w:color="auto"/>
        <w:left w:val="none" w:sz="0" w:space="0" w:color="auto"/>
        <w:bottom w:val="none" w:sz="0" w:space="0" w:color="auto"/>
        <w:right w:val="none" w:sz="0" w:space="0" w:color="auto"/>
      </w:divBdr>
    </w:div>
    <w:div w:id="1190685863">
      <w:bodyDiv w:val="1"/>
      <w:marLeft w:val="0"/>
      <w:marRight w:val="0"/>
      <w:marTop w:val="0"/>
      <w:marBottom w:val="0"/>
      <w:divBdr>
        <w:top w:val="none" w:sz="0" w:space="0" w:color="auto"/>
        <w:left w:val="none" w:sz="0" w:space="0" w:color="auto"/>
        <w:bottom w:val="none" w:sz="0" w:space="0" w:color="auto"/>
        <w:right w:val="none" w:sz="0" w:space="0" w:color="auto"/>
      </w:divBdr>
    </w:div>
    <w:div w:id="1191189983">
      <w:bodyDiv w:val="1"/>
      <w:marLeft w:val="0"/>
      <w:marRight w:val="0"/>
      <w:marTop w:val="0"/>
      <w:marBottom w:val="0"/>
      <w:divBdr>
        <w:top w:val="none" w:sz="0" w:space="0" w:color="auto"/>
        <w:left w:val="none" w:sz="0" w:space="0" w:color="auto"/>
        <w:bottom w:val="none" w:sz="0" w:space="0" w:color="auto"/>
        <w:right w:val="none" w:sz="0" w:space="0" w:color="auto"/>
      </w:divBdr>
    </w:div>
    <w:div w:id="1192307067">
      <w:bodyDiv w:val="1"/>
      <w:marLeft w:val="0"/>
      <w:marRight w:val="0"/>
      <w:marTop w:val="0"/>
      <w:marBottom w:val="0"/>
      <w:divBdr>
        <w:top w:val="none" w:sz="0" w:space="0" w:color="auto"/>
        <w:left w:val="none" w:sz="0" w:space="0" w:color="auto"/>
        <w:bottom w:val="none" w:sz="0" w:space="0" w:color="auto"/>
        <w:right w:val="none" w:sz="0" w:space="0" w:color="auto"/>
      </w:divBdr>
    </w:div>
    <w:div w:id="1192450600">
      <w:bodyDiv w:val="1"/>
      <w:marLeft w:val="0"/>
      <w:marRight w:val="0"/>
      <w:marTop w:val="0"/>
      <w:marBottom w:val="0"/>
      <w:divBdr>
        <w:top w:val="none" w:sz="0" w:space="0" w:color="auto"/>
        <w:left w:val="none" w:sz="0" w:space="0" w:color="auto"/>
        <w:bottom w:val="none" w:sz="0" w:space="0" w:color="auto"/>
        <w:right w:val="none" w:sz="0" w:space="0" w:color="auto"/>
      </w:divBdr>
    </w:div>
    <w:div w:id="1192761826">
      <w:bodyDiv w:val="1"/>
      <w:marLeft w:val="0"/>
      <w:marRight w:val="0"/>
      <w:marTop w:val="0"/>
      <w:marBottom w:val="0"/>
      <w:divBdr>
        <w:top w:val="none" w:sz="0" w:space="0" w:color="auto"/>
        <w:left w:val="none" w:sz="0" w:space="0" w:color="auto"/>
        <w:bottom w:val="none" w:sz="0" w:space="0" w:color="auto"/>
        <w:right w:val="none" w:sz="0" w:space="0" w:color="auto"/>
      </w:divBdr>
    </w:div>
    <w:div w:id="1193422951">
      <w:bodyDiv w:val="1"/>
      <w:marLeft w:val="0"/>
      <w:marRight w:val="0"/>
      <w:marTop w:val="0"/>
      <w:marBottom w:val="0"/>
      <w:divBdr>
        <w:top w:val="none" w:sz="0" w:space="0" w:color="auto"/>
        <w:left w:val="none" w:sz="0" w:space="0" w:color="auto"/>
        <w:bottom w:val="none" w:sz="0" w:space="0" w:color="auto"/>
        <w:right w:val="none" w:sz="0" w:space="0" w:color="auto"/>
      </w:divBdr>
    </w:div>
    <w:div w:id="1193542928">
      <w:bodyDiv w:val="1"/>
      <w:marLeft w:val="0"/>
      <w:marRight w:val="0"/>
      <w:marTop w:val="0"/>
      <w:marBottom w:val="0"/>
      <w:divBdr>
        <w:top w:val="none" w:sz="0" w:space="0" w:color="auto"/>
        <w:left w:val="none" w:sz="0" w:space="0" w:color="auto"/>
        <w:bottom w:val="none" w:sz="0" w:space="0" w:color="auto"/>
        <w:right w:val="none" w:sz="0" w:space="0" w:color="auto"/>
      </w:divBdr>
    </w:div>
    <w:div w:id="1194003663">
      <w:bodyDiv w:val="1"/>
      <w:marLeft w:val="0"/>
      <w:marRight w:val="0"/>
      <w:marTop w:val="0"/>
      <w:marBottom w:val="0"/>
      <w:divBdr>
        <w:top w:val="none" w:sz="0" w:space="0" w:color="auto"/>
        <w:left w:val="none" w:sz="0" w:space="0" w:color="auto"/>
        <w:bottom w:val="none" w:sz="0" w:space="0" w:color="auto"/>
        <w:right w:val="none" w:sz="0" w:space="0" w:color="auto"/>
      </w:divBdr>
    </w:div>
    <w:div w:id="1194004594">
      <w:bodyDiv w:val="1"/>
      <w:marLeft w:val="0"/>
      <w:marRight w:val="0"/>
      <w:marTop w:val="0"/>
      <w:marBottom w:val="0"/>
      <w:divBdr>
        <w:top w:val="none" w:sz="0" w:space="0" w:color="auto"/>
        <w:left w:val="none" w:sz="0" w:space="0" w:color="auto"/>
        <w:bottom w:val="none" w:sz="0" w:space="0" w:color="auto"/>
        <w:right w:val="none" w:sz="0" w:space="0" w:color="auto"/>
      </w:divBdr>
    </w:div>
    <w:div w:id="1194877137">
      <w:bodyDiv w:val="1"/>
      <w:marLeft w:val="0"/>
      <w:marRight w:val="0"/>
      <w:marTop w:val="0"/>
      <w:marBottom w:val="0"/>
      <w:divBdr>
        <w:top w:val="none" w:sz="0" w:space="0" w:color="auto"/>
        <w:left w:val="none" w:sz="0" w:space="0" w:color="auto"/>
        <w:bottom w:val="none" w:sz="0" w:space="0" w:color="auto"/>
        <w:right w:val="none" w:sz="0" w:space="0" w:color="auto"/>
      </w:divBdr>
    </w:div>
    <w:div w:id="1195119863">
      <w:bodyDiv w:val="1"/>
      <w:marLeft w:val="0"/>
      <w:marRight w:val="0"/>
      <w:marTop w:val="0"/>
      <w:marBottom w:val="0"/>
      <w:divBdr>
        <w:top w:val="none" w:sz="0" w:space="0" w:color="auto"/>
        <w:left w:val="none" w:sz="0" w:space="0" w:color="auto"/>
        <w:bottom w:val="none" w:sz="0" w:space="0" w:color="auto"/>
        <w:right w:val="none" w:sz="0" w:space="0" w:color="auto"/>
      </w:divBdr>
    </w:div>
    <w:div w:id="1195464719">
      <w:bodyDiv w:val="1"/>
      <w:marLeft w:val="0"/>
      <w:marRight w:val="0"/>
      <w:marTop w:val="0"/>
      <w:marBottom w:val="0"/>
      <w:divBdr>
        <w:top w:val="none" w:sz="0" w:space="0" w:color="auto"/>
        <w:left w:val="none" w:sz="0" w:space="0" w:color="auto"/>
        <w:bottom w:val="none" w:sz="0" w:space="0" w:color="auto"/>
        <w:right w:val="none" w:sz="0" w:space="0" w:color="auto"/>
      </w:divBdr>
    </w:div>
    <w:div w:id="1196581306">
      <w:bodyDiv w:val="1"/>
      <w:marLeft w:val="0"/>
      <w:marRight w:val="0"/>
      <w:marTop w:val="0"/>
      <w:marBottom w:val="0"/>
      <w:divBdr>
        <w:top w:val="none" w:sz="0" w:space="0" w:color="auto"/>
        <w:left w:val="none" w:sz="0" w:space="0" w:color="auto"/>
        <w:bottom w:val="none" w:sz="0" w:space="0" w:color="auto"/>
        <w:right w:val="none" w:sz="0" w:space="0" w:color="auto"/>
      </w:divBdr>
    </w:div>
    <w:div w:id="1198087286">
      <w:bodyDiv w:val="1"/>
      <w:marLeft w:val="0"/>
      <w:marRight w:val="0"/>
      <w:marTop w:val="0"/>
      <w:marBottom w:val="0"/>
      <w:divBdr>
        <w:top w:val="none" w:sz="0" w:space="0" w:color="auto"/>
        <w:left w:val="none" w:sz="0" w:space="0" w:color="auto"/>
        <w:bottom w:val="none" w:sz="0" w:space="0" w:color="auto"/>
        <w:right w:val="none" w:sz="0" w:space="0" w:color="auto"/>
      </w:divBdr>
    </w:div>
    <w:div w:id="1198859654">
      <w:bodyDiv w:val="1"/>
      <w:marLeft w:val="0"/>
      <w:marRight w:val="0"/>
      <w:marTop w:val="0"/>
      <w:marBottom w:val="0"/>
      <w:divBdr>
        <w:top w:val="none" w:sz="0" w:space="0" w:color="auto"/>
        <w:left w:val="none" w:sz="0" w:space="0" w:color="auto"/>
        <w:bottom w:val="none" w:sz="0" w:space="0" w:color="auto"/>
        <w:right w:val="none" w:sz="0" w:space="0" w:color="auto"/>
      </w:divBdr>
    </w:div>
    <w:div w:id="1199856312">
      <w:bodyDiv w:val="1"/>
      <w:marLeft w:val="0"/>
      <w:marRight w:val="0"/>
      <w:marTop w:val="0"/>
      <w:marBottom w:val="0"/>
      <w:divBdr>
        <w:top w:val="none" w:sz="0" w:space="0" w:color="auto"/>
        <w:left w:val="none" w:sz="0" w:space="0" w:color="auto"/>
        <w:bottom w:val="none" w:sz="0" w:space="0" w:color="auto"/>
        <w:right w:val="none" w:sz="0" w:space="0" w:color="auto"/>
      </w:divBdr>
    </w:div>
    <w:div w:id="1201698814">
      <w:bodyDiv w:val="1"/>
      <w:marLeft w:val="0"/>
      <w:marRight w:val="0"/>
      <w:marTop w:val="0"/>
      <w:marBottom w:val="0"/>
      <w:divBdr>
        <w:top w:val="none" w:sz="0" w:space="0" w:color="auto"/>
        <w:left w:val="none" w:sz="0" w:space="0" w:color="auto"/>
        <w:bottom w:val="none" w:sz="0" w:space="0" w:color="auto"/>
        <w:right w:val="none" w:sz="0" w:space="0" w:color="auto"/>
      </w:divBdr>
    </w:div>
    <w:div w:id="1203441751">
      <w:bodyDiv w:val="1"/>
      <w:marLeft w:val="0"/>
      <w:marRight w:val="0"/>
      <w:marTop w:val="0"/>
      <w:marBottom w:val="0"/>
      <w:divBdr>
        <w:top w:val="none" w:sz="0" w:space="0" w:color="auto"/>
        <w:left w:val="none" w:sz="0" w:space="0" w:color="auto"/>
        <w:bottom w:val="none" w:sz="0" w:space="0" w:color="auto"/>
        <w:right w:val="none" w:sz="0" w:space="0" w:color="auto"/>
      </w:divBdr>
    </w:div>
    <w:div w:id="1203445117">
      <w:bodyDiv w:val="1"/>
      <w:marLeft w:val="0"/>
      <w:marRight w:val="0"/>
      <w:marTop w:val="0"/>
      <w:marBottom w:val="0"/>
      <w:divBdr>
        <w:top w:val="none" w:sz="0" w:space="0" w:color="auto"/>
        <w:left w:val="none" w:sz="0" w:space="0" w:color="auto"/>
        <w:bottom w:val="none" w:sz="0" w:space="0" w:color="auto"/>
        <w:right w:val="none" w:sz="0" w:space="0" w:color="auto"/>
      </w:divBdr>
    </w:div>
    <w:div w:id="1204903728">
      <w:bodyDiv w:val="1"/>
      <w:marLeft w:val="0"/>
      <w:marRight w:val="0"/>
      <w:marTop w:val="0"/>
      <w:marBottom w:val="0"/>
      <w:divBdr>
        <w:top w:val="none" w:sz="0" w:space="0" w:color="auto"/>
        <w:left w:val="none" w:sz="0" w:space="0" w:color="auto"/>
        <w:bottom w:val="none" w:sz="0" w:space="0" w:color="auto"/>
        <w:right w:val="none" w:sz="0" w:space="0" w:color="auto"/>
      </w:divBdr>
    </w:div>
    <w:div w:id="1205098310">
      <w:bodyDiv w:val="1"/>
      <w:marLeft w:val="0"/>
      <w:marRight w:val="0"/>
      <w:marTop w:val="0"/>
      <w:marBottom w:val="0"/>
      <w:divBdr>
        <w:top w:val="none" w:sz="0" w:space="0" w:color="auto"/>
        <w:left w:val="none" w:sz="0" w:space="0" w:color="auto"/>
        <w:bottom w:val="none" w:sz="0" w:space="0" w:color="auto"/>
        <w:right w:val="none" w:sz="0" w:space="0" w:color="auto"/>
      </w:divBdr>
    </w:div>
    <w:div w:id="1205602594">
      <w:bodyDiv w:val="1"/>
      <w:marLeft w:val="0"/>
      <w:marRight w:val="0"/>
      <w:marTop w:val="0"/>
      <w:marBottom w:val="0"/>
      <w:divBdr>
        <w:top w:val="none" w:sz="0" w:space="0" w:color="auto"/>
        <w:left w:val="none" w:sz="0" w:space="0" w:color="auto"/>
        <w:bottom w:val="none" w:sz="0" w:space="0" w:color="auto"/>
        <w:right w:val="none" w:sz="0" w:space="0" w:color="auto"/>
      </w:divBdr>
    </w:div>
    <w:div w:id="1205869129">
      <w:bodyDiv w:val="1"/>
      <w:marLeft w:val="0"/>
      <w:marRight w:val="0"/>
      <w:marTop w:val="0"/>
      <w:marBottom w:val="0"/>
      <w:divBdr>
        <w:top w:val="none" w:sz="0" w:space="0" w:color="auto"/>
        <w:left w:val="none" w:sz="0" w:space="0" w:color="auto"/>
        <w:bottom w:val="none" w:sz="0" w:space="0" w:color="auto"/>
        <w:right w:val="none" w:sz="0" w:space="0" w:color="auto"/>
      </w:divBdr>
    </w:div>
    <w:div w:id="1205873323">
      <w:bodyDiv w:val="1"/>
      <w:marLeft w:val="0"/>
      <w:marRight w:val="0"/>
      <w:marTop w:val="0"/>
      <w:marBottom w:val="0"/>
      <w:divBdr>
        <w:top w:val="none" w:sz="0" w:space="0" w:color="auto"/>
        <w:left w:val="none" w:sz="0" w:space="0" w:color="auto"/>
        <w:bottom w:val="none" w:sz="0" w:space="0" w:color="auto"/>
        <w:right w:val="none" w:sz="0" w:space="0" w:color="auto"/>
      </w:divBdr>
    </w:div>
    <w:div w:id="1206714539">
      <w:bodyDiv w:val="1"/>
      <w:marLeft w:val="0"/>
      <w:marRight w:val="0"/>
      <w:marTop w:val="0"/>
      <w:marBottom w:val="0"/>
      <w:divBdr>
        <w:top w:val="none" w:sz="0" w:space="0" w:color="auto"/>
        <w:left w:val="none" w:sz="0" w:space="0" w:color="auto"/>
        <w:bottom w:val="none" w:sz="0" w:space="0" w:color="auto"/>
        <w:right w:val="none" w:sz="0" w:space="0" w:color="auto"/>
      </w:divBdr>
    </w:div>
    <w:div w:id="1206790346">
      <w:bodyDiv w:val="1"/>
      <w:marLeft w:val="0"/>
      <w:marRight w:val="0"/>
      <w:marTop w:val="0"/>
      <w:marBottom w:val="0"/>
      <w:divBdr>
        <w:top w:val="none" w:sz="0" w:space="0" w:color="auto"/>
        <w:left w:val="none" w:sz="0" w:space="0" w:color="auto"/>
        <w:bottom w:val="none" w:sz="0" w:space="0" w:color="auto"/>
        <w:right w:val="none" w:sz="0" w:space="0" w:color="auto"/>
      </w:divBdr>
    </w:div>
    <w:div w:id="1206868308">
      <w:bodyDiv w:val="1"/>
      <w:marLeft w:val="0"/>
      <w:marRight w:val="0"/>
      <w:marTop w:val="0"/>
      <w:marBottom w:val="0"/>
      <w:divBdr>
        <w:top w:val="none" w:sz="0" w:space="0" w:color="auto"/>
        <w:left w:val="none" w:sz="0" w:space="0" w:color="auto"/>
        <w:bottom w:val="none" w:sz="0" w:space="0" w:color="auto"/>
        <w:right w:val="none" w:sz="0" w:space="0" w:color="auto"/>
      </w:divBdr>
    </w:div>
    <w:div w:id="1208840590">
      <w:bodyDiv w:val="1"/>
      <w:marLeft w:val="0"/>
      <w:marRight w:val="0"/>
      <w:marTop w:val="0"/>
      <w:marBottom w:val="0"/>
      <w:divBdr>
        <w:top w:val="none" w:sz="0" w:space="0" w:color="auto"/>
        <w:left w:val="none" w:sz="0" w:space="0" w:color="auto"/>
        <w:bottom w:val="none" w:sz="0" w:space="0" w:color="auto"/>
        <w:right w:val="none" w:sz="0" w:space="0" w:color="auto"/>
      </w:divBdr>
    </w:div>
    <w:div w:id="1209026708">
      <w:bodyDiv w:val="1"/>
      <w:marLeft w:val="0"/>
      <w:marRight w:val="0"/>
      <w:marTop w:val="0"/>
      <w:marBottom w:val="0"/>
      <w:divBdr>
        <w:top w:val="none" w:sz="0" w:space="0" w:color="auto"/>
        <w:left w:val="none" w:sz="0" w:space="0" w:color="auto"/>
        <w:bottom w:val="none" w:sz="0" w:space="0" w:color="auto"/>
        <w:right w:val="none" w:sz="0" w:space="0" w:color="auto"/>
      </w:divBdr>
    </w:div>
    <w:div w:id="1209685466">
      <w:bodyDiv w:val="1"/>
      <w:marLeft w:val="0"/>
      <w:marRight w:val="0"/>
      <w:marTop w:val="0"/>
      <w:marBottom w:val="0"/>
      <w:divBdr>
        <w:top w:val="none" w:sz="0" w:space="0" w:color="auto"/>
        <w:left w:val="none" w:sz="0" w:space="0" w:color="auto"/>
        <w:bottom w:val="none" w:sz="0" w:space="0" w:color="auto"/>
        <w:right w:val="none" w:sz="0" w:space="0" w:color="auto"/>
      </w:divBdr>
    </w:div>
    <w:div w:id="1209874779">
      <w:bodyDiv w:val="1"/>
      <w:marLeft w:val="0"/>
      <w:marRight w:val="0"/>
      <w:marTop w:val="0"/>
      <w:marBottom w:val="0"/>
      <w:divBdr>
        <w:top w:val="none" w:sz="0" w:space="0" w:color="auto"/>
        <w:left w:val="none" w:sz="0" w:space="0" w:color="auto"/>
        <w:bottom w:val="none" w:sz="0" w:space="0" w:color="auto"/>
        <w:right w:val="none" w:sz="0" w:space="0" w:color="auto"/>
      </w:divBdr>
    </w:div>
    <w:div w:id="1210805340">
      <w:bodyDiv w:val="1"/>
      <w:marLeft w:val="0"/>
      <w:marRight w:val="0"/>
      <w:marTop w:val="0"/>
      <w:marBottom w:val="0"/>
      <w:divBdr>
        <w:top w:val="none" w:sz="0" w:space="0" w:color="auto"/>
        <w:left w:val="none" w:sz="0" w:space="0" w:color="auto"/>
        <w:bottom w:val="none" w:sz="0" w:space="0" w:color="auto"/>
        <w:right w:val="none" w:sz="0" w:space="0" w:color="auto"/>
      </w:divBdr>
    </w:div>
    <w:div w:id="1211379776">
      <w:bodyDiv w:val="1"/>
      <w:marLeft w:val="0"/>
      <w:marRight w:val="0"/>
      <w:marTop w:val="0"/>
      <w:marBottom w:val="0"/>
      <w:divBdr>
        <w:top w:val="none" w:sz="0" w:space="0" w:color="auto"/>
        <w:left w:val="none" w:sz="0" w:space="0" w:color="auto"/>
        <w:bottom w:val="none" w:sz="0" w:space="0" w:color="auto"/>
        <w:right w:val="none" w:sz="0" w:space="0" w:color="auto"/>
      </w:divBdr>
    </w:div>
    <w:div w:id="1211768290">
      <w:bodyDiv w:val="1"/>
      <w:marLeft w:val="0"/>
      <w:marRight w:val="0"/>
      <w:marTop w:val="0"/>
      <w:marBottom w:val="0"/>
      <w:divBdr>
        <w:top w:val="none" w:sz="0" w:space="0" w:color="auto"/>
        <w:left w:val="none" w:sz="0" w:space="0" w:color="auto"/>
        <w:bottom w:val="none" w:sz="0" w:space="0" w:color="auto"/>
        <w:right w:val="none" w:sz="0" w:space="0" w:color="auto"/>
      </w:divBdr>
    </w:div>
    <w:div w:id="1215192997">
      <w:bodyDiv w:val="1"/>
      <w:marLeft w:val="0"/>
      <w:marRight w:val="0"/>
      <w:marTop w:val="0"/>
      <w:marBottom w:val="0"/>
      <w:divBdr>
        <w:top w:val="none" w:sz="0" w:space="0" w:color="auto"/>
        <w:left w:val="none" w:sz="0" w:space="0" w:color="auto"/>
        <w:bottom w:val="none" w:sz="0" w:space="0" w:color="auto"/>
        <w:right w:val="none" w:sz="0" w:space="0" w:color="auto"/>
      </w:divBdr>
    </w:div>
    <w:div w:id="1215242101">
      <w:bodyDiv w:val="1"/>
      <w:marLeft w:val="0"/>
      <w:marRight w:val="0"/>
      <w:marTop w:val="0"/>
      <w:marBottom w:val="0"/>
      <w:divBdr>
        <w:top w:val="none" w:sz="0" w:space="0" w:color="auto"/>
        <w:left w:val="none" w:sz="0" w:space="0" w:color="auto"/>
        <w:bottom w:val="none" w:sz="0" w:space="0" w:color="auto"/>
        <w:right w:val="none" w:sz="0" w:space="0" w:color="auto"/>
      </w:divBdr>
    </w:div>
    <w:div w:id="1215897685">
      <w:bodyDiv w:val="1"/>
      <w:marLeft w:val="0"/>
      <w:marRight w:val="0"/>
      <w:marTop w:val="0"/>
      <w:marBottom w:val="0"/>
      <w:divBdr>
        <w:top w:val="none" w:sz="0" w:space="0" w:color="auto"/>
        <w:left w:val="none" w:sz="0" w:space="0" w:color="auto"/>
        <w:bottom w:val="none" w:sz="0" w:space="0" w:color="auto"/>
        <w:right w:val="none" w:sz="0" w:space="0" w:color="auto"/>
      </w:divBdr>
    </w:div>
    <w:div w:id="1215969603">
      <w:bodyDiv w:val="1"/>
      <w:marLeft w:val="0"/>
      <w:marRight w:val="0"/>
      <w:marTop w:val="0"/>
      <w:marBottom w:val="0"/>
      <w:divBdr>
        <w:top w:val="none" w:sz="0" w:space="0" w:color="auto"/>
        <w:left w:val="none" w:sz="0" w:space="0" w:color="auto"/>
        <w:bottom w:val="none" w:sz="0" w:space="0" w:color="auto"/>
        <w:right w:val="none" w:sz="0" w:space="0" w:color="auto"/>
      </w:divBdr>
    </w:div>
    <w:div w:id="1216700706">
      <w:bodyDiv w:val="1"/>
      <w:marLeft w:val="0"/>
      <w:marRight w:val="0"/>
      <w:marTop w:val="0"/>
      <w:marBottom w:val="0"/>
      <w:divBdr>
        <w:top w:val="none" w:sz="0" w:space="0" w:color="auto"/>
        <w:left w:val="none" w:sz="0" w:space="0" w:color="auto"/>
        <w:bottom w:val="none" w:sz="0" w:space="0" w:color="auto"/>
        <w:right w:val="none" w:sz="0" w:space="0" w:color="auto"/>
      </w:divBdr>
    </w:div>
    <w:div w:id="1216965010">
      <w:bodyDiv w:val="1"/>
      <w:marLeft w:val="0"/>
      <w:marRight w:val="0"/>
      <w:marTop w:val="0"/>
      <w:marBottom w:val="0"/>
      <w:divBdr>
        <w:top w:val="none" w:sz="0" w:space="0" w:color="auto"/>
        <w:left w:val="none" w:sz="0" w:space="0" w:color="auto"/>
        <w:bottom w:val="none" w:sz="0" w:space="0" w:color="auto"/>
        <w:right w:val="none" w:sz="0" w:space="0" w:color="auto"/>
      </w:divBdr>
    </w:div>
    <w:div w:id="1218080329">
      <w:bodyDiv w:val="1"/>
      <w:marLeft w:val="0"/>
      <w:marRight w:val="0"/>
      <w:marTop w:val="0"/>
      <w:marBottom w:val="0"/>
      <w:divBdr>
        <w:top w:val="none" w:sz="0" w:space="0" w:color="auto"/>
        <w:left w:val="none" w:sz="0" w:space="0" w:color="auto"/>
        <w:bottom w:val="none" w:sz="0" w:space="0" w:color="auto"/>
        <w:right w:val="none" w:sz="0" w:space="0" w:color="auto"/>
      </w:divBdr>
    </w:div>
    <w:div w:id="1219048162">
      <w:bodyDiv w:val="1"/>
      <w:marLeft w:val="0"/>
      <w:marRight w:val="0"/>
      <w:marTop w:val="0"/>
      <w:marBottom w:val="0"/>
      <w:divBdr>
        <w:top w:val="none" w:sz="0" w:space="0" w:color="auto"/>
        <w:left w:val="none" w:sz="0" w:space="0" w:color="auto"/>
        <w:bottom w:val="none" w:sz="0" w:space="0" w:color="auto"/>
        <w:right w:val="none" w:sz="0" w:space="0" w:color="auto"/>
      </w:divBdr>
    </w:div>
    <w:div w:id="1219122850">
      <w:bodyDiv w:val="1"/>
      <w:marLeft w:val="0"/>
      <w:marRight w:val="0"/>
      <w:marTop w:val="0"/>
      <w:marBottom w:val="0"/>
      <w:divBdr>
        <w:top w:val="none" w:sz="0" w:space="0" w:color="auto"/>
        <w:left w:val="none" w:sz="0" w:space="0" w:color="auto"/>
        <w:bottom w:val="none" w:sz="0" w:space="0" w:color="auto"/>
        <w:right w:val="none" w:sz="0" w:space="0" w:color="auto"/>
      </w:divBdr>
    </w:div>
    <w:div w:id="1219362956">
      <w:bodyDiv w:val="1"/>
      <w:marLeft w:val="0"/>
      <w:marRight w:val="0"/>
      <w:marTop w:val="0"/>
      <w:marBottom w:val="0"/>
      <w:divBdr>
        <w:top w:val="none" w:sz="0" w:space="0" w:color="auto"/>
        <w:left w:val="none" w:sz="0" w:space="0" w:color="auto"/>
        <w:bottom w:val="none" w:sz="0" w:space="0" w:color="auto"/>
        <w:right w:val="none" w:sz="0" w:space="0" w:color="auto"/>
      </w:divBdr>
    </w:div>
    <w:div w:id="1221553543">
      <w:bodyDiv w:val="1"/>
      <w:marLeft w:val="0"/>
      <w:marRight w:val="0"/>
      <w:marTop w:val="0"/>
      <w:marBottom w:val="0"/>
      <w:divBdr>
        <w:top w:val="none" w:sz="0" w:space="0" w:color="auto"/>
        <w:left w:val="none" w:sz="0" w:space="0" w:color="auto"/>
        <w:bottom w:val="none" w:sz="0" w:space="0" w:color="auto"/>
        <w:right w:val="none" w:sz="0" w:space="0" w:color="auto"/>
      </w:divBdr>
    </w:div>
    <w:div w:id="1221670786">
      <w:bodyDiv w:val="1"/>
      <w:marLeft w:val="0"/>
      <w:marRight w:val="0"/>
      <w:marTop w:val="0"/>
      <w:marBottom w:val="0"/>
      <w:divBdr>
        <w:top w:val="none" w:sz="0" w:space="0" w:color="auto"/>
        <w:left w:val="none" w:sz="0" w:space="0" w:color="auto"/>
        <w:bottom w:val="none" w:sz="0" w:space="0" w:color="auto"/>
        <w:right w:val="none" w:sz="0" w:space="0" w:color="auto"/>
      </w:divBdr>
    </w:div>
    <w:div w:id="1221672950">
      <w:bodyDiv w:val="1"/>
      <w:marLeft w:val="0"/>
      <w:marRight w:val="0"/>
      <w:marTop w:val="0"/>
      <w:marBottom w:val="0"/>
      <w:divBdr>
        <w:top w:val="none" w:sz="0" w:space="0" w:color="auto"/>
        <w:left w:val="none" w:sz="0" w:space="0" w:color="auto"/>
        <w:bottom w:val="none" w:sz="0" w:space="0" w:color="auto"/>
        <w:right w:val="none" w:sz="0" w:space="0" w:color="auto"/>
      </w:divBdr>
    </w:div>
    <w:div w:id="1222322960">
      <w:bodyDiv w:val="1"/>
      <w:marLeft w:val="0"/>
      <w:marRight w:val="0"/>
      <w:marTop w:val="0"/>
      <w:marBottom w:val="0"/>
      <w:divBdr>
        <w:top w:val="none" w:sz="0" w:space="0" w:color="auto"/>
        <w:left w:val="none" w:sz="0" w:space="0" w:color="auto"/>
        <w:bottom w:val="none" w:sz="0" w:space="0" w:color="auto"/>
        <w:right w:val="none" w:sz="0" w:space="0" w:color="auto"/>
      </w:divBdr>
    </w:div>
    <w:div w:id="1222328488">
      <w:bodyDiv w:val="1"/>
      <w:marLeft w:val="0"/>
      <w:marRight w:val="0"/>
      <w:marTop w:val="0"/>
      <w:marBottom w:val="0"/>
      <w:divBdr>
        <w:top w:val="none" w:sz="0" w:space="0" w:color="auto"/>
        <w:left w:val="none" w:sz="0" w:space="0" w:color="auto"/>
        <w:bottom w:val="none" w:sz="0" w:space="0" w:color="auto"/>
        <w:right w:val="none" w:sz="0" w:space="0" w:color="auto"/>
      </w:divBdr>
    </w:div>
    <w:div w:id="1222978133">
      <w:bodyDiv w:val="1"/>
      <w:marLeft w:val="0"/>
      <w:marRight w:val="0"/>
      <w:marTop w:val="0"/>
      <w:marBottom w:val="0"/>
      <w:divBdr>
        <w:top w:val="none" w:sz="0" w:space="0" w:color="auto"/>
        <w:left w:val="none" w:sz="0" w:space="0" w:color="auto"/>
        <w:bottom w:val="none" w:sz="0" w:space="0" w:color="auto"/>
        <w:right w:val="none" w:sz="0" w:space="0" w:color="auto"/>
      </w:divBdr>
    </w:div>
    <w:div w:id="1223295261">
      <w:bodyDiv w:val="1"/>
      <w:marLeft w:val="0"/>
      <w:marRight w:val="0"/>
      <w:marTop w:val="0"/>
      <w:marBottom w:val="0"/>
      <w:divBdr>
        <w:top w:val="none" w:sz="0" w:space="0" w:color="auto"/>
        <w:left w:val="none" w:sz="0" w:space="0" w:color="auto"/>
        <w:bottom w:val="none" w:sz="0" w:space="0" w:color="auto"/>
        <w:right w:val="none" w:sz="0" w:space="0" w:color="auto"/>
      </w:divBdr>
    </w:div>
    <w:div w:id="1223558466">
      <w:bodyDiv w:val="1"/>
      <w:marLeft w:val="0"/>
      <w:marRight w:val="0"/>
      <w:marTop w:val="0"/>
      <w:marBottom w:val="0"/>
      <w:divBdr>
        <w:top w:val="none" w:sz="0" w:space="0" w:color="auto"/>
        <w:left w:val="none" w:sz="0" w:space="0" w:color="auto"/>
        <w:bottom w:val="none" w:sz="0" w:space="0" w:color="auto"/>
        <w:right w:val="none" w:sz="0" w:space="0" w:color="auto"/>
      </w:divBdr>
    </w:div>
    <w:div w:id="1223713076">
      <w:bodyDiv w:val="1"/>
      <w:marLeft w:val="0"/>
      <w:marRight w:val="0"/>
      <w:marTop w:val="0"/>
      <w:marBottom w:val="0"/>
      <w:divBdr>
        <w:top w:val="none" w:sz="0" w:space="0" w:color="auto"/>
        <w:left w:val="none" w:sz="0" w:space="0" w:color="auto"/>
        <w:bottom w:val="none" w:sz="0" w:space="0" w:color="auto"/>
        <w:right w:val="none" w:sz="0" w:space="0" w:color="auto"/>
      </w:divBdr>
    </w:div>
    <w:div w:id="1224489271">
      <w:bodyDiv w:val="1"/>
      <w:marLeft w:val="0"/>
      <w:marRight w:val="0"/>
      <w:marTop w:val="0"/>
      <w:marBottom w:val="0"/>
      <w:divBdr>
        <w:top w:val="none" w:sz="0" w:space="0" w:color="auto"/>
        <w:left w:val="none" w:sz="0" w:space="0" w:color="auto"/>
        <w:bottom w:val="none" w:sz="0" w:space="0" w:color="auto"/>
        <w:right w:val="none" w:sz="0" w:space="0" w:color="auto"/>
      </w:divBdr>
    </w:div>
    <w:div w:id="1225027493">
      <w:bodyDiv w:val="1"/>
      <w:marLeft w:val="0"/>
      <w:marRight w:val="0"/>
      <w:marTop w:val="0"/>
      <w:marBottom w:val="0"/>
      <w:divBdr>
        <w:top w:val="none" w:sz="0" w:space="0" w:color="auto"/>
        <w:left w:val="none" w:sz="0" w:space="0" w:color="auto"/>
        <w:bottom w:val="none" w:sz="0" w:space="0" w:color="auto"/>
        <w:right w:val="none" w:sz="0" w:space="0" w:color="auto"/>
      </w:divBdr>
    </w:div>
    <w:div w:id="1225488276">
      <w:bodyDiv w:val="1"/>
      <w:marLeft w:val="0"/>
      <w:marRight w:val="0"/>
      <w:marTop w:val="0"/>
      <w:marBottom w:val="0"/>
      <w:divBdr>
        <w:top w:val="none" w:sz="0" w:space="0" w:color="auto"/>
        <w:left w:val="none" w:sz="0" w:space="0" w:color="auto"/>
        <w:bottom w:val="none" w:sz="0" w:space="0" w:color="auto"/>
        <w:right w:val="none" w:sz="0" w:space="0" w:color="auto"/>
      </w:divBdr>
    </w:div>
    <w:div w:id="1225679492">
      <w:bodyDiv w:val="1"/>
      <w:marLeft w:val="0"/>
      <w:marRight w:val="0"/>
      <w:marTop w:val="0"/>
      <w:marBottom w:val="0"/>
      <w:divBdr>
        <w:top w:val="none" w:sz="0" w:space="0" w:color="auto"/>
        <w:left w:val="none" w:sz="0" w:space="0" w:color="auto"/>
        <w:bottom w:val="none" w:sz="0" w:space="0" w:color="auto"/>
        <w:right w:val="none" w:sz="0" w:space="0" w:color="auto"/>
      </w:divBdr>
    </w:div>
    <w:div w:id="1227842561">
      <w:bodyDiv w:val="1"/>
      <w:marLeft w:val="0"/>
      <w:marRight w:val="0"/>
      <w:marTop w:val="0"/>
      <w:marBottom w:val="0"/>
      <w:divBdr>
        <w:top w:val="none" w:sz="0" w:space="0" w:color="auto"/>
        <w:left w:val="none" w:sz="0" w:space="0" w:color="auto"/>
        <w:bottom w:val="none" w:sz="0" w:space="0" w:color="auto"/>
        <w:right w:val="none" w:sz="0" w:space="0" w:color="auto"/>
      </w:divBdr>
    </w:div>
    <w:div w:id="1228414767">
      <w:bodyDiv w:val="1"/>
      <w:marLeft w:val="0"/>
      <w:marRight w:val="0"/>
      <w:marTop w:val="0"/>
      <w:marBottom w:val="0"/>
      <w:divBdr>
        <w:top w:val="none" w:sz="0" w:space="0" w:color="auto"/>
        <w:left w:val="none" w:sz="0" w:space="0" w:color="auto"/>
        <w:bottom w:val="none" w:sz="0" w:space="0" w:color="auto"/>
        <w:right w:val="none" w:sz="0" w:space="0" w:color="auto"/>
      </w:divBdr>
    </w:div>
    <w:div w:id="1229026930">
      <w:bodyDiv w:val="1"/>
      <w:marLeft w:val="0"/>
      <w:marRight w:val="0"/>
      <w:marTop w:val="0"/>
      <w:marBottom w:val="0"/>
      <w:divBdr>
        <w:top w:val="none" w:sz="0" w:space="0" w:color="auto"/>
        <w:left w:val="none" w:sz="0" w:space="0" w:color="auto"/>
        <w:bottom w:val="none" w:sz="0" w:space="0" w:color="auto"/>
        <w:right w:val="none" w:sz="0" w:space="0" w:color="auto"/>
      </w:divBdr>
    </w:div>
    <w:div w:id="1229531224">
      <w:bodyDiv w:val="1"/>
      <w:marLeft w:val="0"/>
      <w:marRight w:val="0"/>
      <w:marTop w:val="0"/>
      <w:marBottom w:val="0"/>
      <w:divBdr>
        <w:top w:val="none" w:sz="0" w:space="0" w:color="auto"/>
        <w:left w:val="none" w:sz="0" w:space="0" w:color="auto"/>
        <w:bottom w:val="none" w:sz="0" w:space="0" w:color="auto"/>
        <w:right w:val="none" w:sz="0" w:space="0" w:color="auto"/>
      </w:divBdr>
    </w:div>
    <w:div w:id="1229606475">
      <w:bodyDiv w:val="1"/>
      <w:marLeft w:val="0"/>
      <w:marRight w:val="0"/>
      <w:marTop w:val="0"/>
      <w:marBottom w:val="0"/>
      <w:divBdr>
        <w:top w:val="none" w:sz="0" w:space="0" w:color="auto"/>
        <w:left w:val="none" w:sz="0" w:space="0" w:color="auto"/>
        <w:bottom w:val="none" w:sz="0" w:space="0" w:color="auto"/>
        <w:right w:val="none" w:sz="0" w:space="0" w:color="auto"/>
      </w:divBdr>
    </w:div>
    <w:div w:id="1230463808">
      <w:bodyDiv w:val="1"/>
      <w:marLeft w:val="0"/>
      <w:marRight w:val="0"/>
      <w:marTop w:val="0"/>
      <w:marBottom w:val="0"/>
      <w:divBdr>
        <w:top w:val="none" w:sz="0" w:space="0" w:color="auto"/>
        <w:left w:val="none" w:sz="0" w:space="0" w:color="auto"/>
        <w:bottom w:val="none" w:sz="0" w:space="0" w:color="auto"/>
        <w:right w:val="none" w:sz="0" w:space="0" w:color="auto"/>
      </w:divBdr>
    </w:div>
    <w:div w:id="1230727197">
      <w:bodyDiv w:val="1"/>
      <w:marLeft w:val="0"/>
      <w:marRight w:val="0"/>
      <w:marTop w:val="0"/>
      <w:marBottom w:val="0"/>
      <w:divBdr>
        <w:top w:val="none" w:sz="0" w:space="0" w:color="auto"/>
        <w:left w:val="none" w:sz="0" w:space="0" w:color="auto"/>
        <w:bottom w:val="none" w:sz="0" w:space="0" w:color="auto"/>
        <w:right w:val="none" w:sz="0" w:space="0" w:color="auto"/>
      </w:divBdr>
    </w:div>
    <w:div w:id="1230775560">
      <w:bodyDiv w:val="1"/>
      <w:marLeft w:val="0"/>
      <w:marRight w:val="0"/>
      <w:marTop w:val="0"/>
      <w:marBottom w:val="0"/>
      <w:divBdr>
        <w:top w:val="none" w:sz="0" w:space="0" w:color="auto"/>
        <w:left w:val="none" w:sz="0" w:space="0" w:color="auto"/>
        <w:bottom w:val="none" w:sz="0" w:space="0" w:color="auto"/>
        <w:right w:val="none" w:sz="0" w:space="0" w:color="auto"/>
      </w:divBdr>
    </w:div>
    <w:div w:id="1231581200">
      <w:bodyDiv w:val="1"/>
      <w:marLeft w:val="0"/>
      <w:marRight w:val="0"/>
      <w:marTop w:val="0"/>
      <w:marBottom w:val="0"/>
      <w:divBdr>
        <w:top w:val="none" w:sz="0" w:space="0" w:color="auto"/>
        <w:left w:val="none" w:sz="0" w:space="0" w:color="auto"/>
        <w:bottom w:val="none" w:sz="0" w:space="0" w:color="auto"/>
        <w:right w:val="none" w:sz="0" w:space="0" w:color="auto"/>
      </w:divBdr>
    </w:div>
    <w:div w:id="1233007906">
      <w:bodyDiv w:val="1"/>
      <w:marLeft w:val="0"/>
      <w:marRight w:val="0"/>
      <w:marTop w:val="0"/>
      <w:marBottom w:val="0"/>
      <w:divBdr>
        <w:top w:val="none" w:sz="0" w:space="0" w:color="auto"/>
        <w:left w:val="none" w:sz="0" w:space="0" w:color="auto"/>
        <w:bottom w:val="none" w:sz="0" w:space="0" w:color="auto"/>
        <w:right w:val="none" w:sz="0" w:space="0" w:color="auto"/>
      </w:divBdr>
    </w:div>
    <w:div w:id="1233203408">
      <w:bodyDiv w:val="1"/>
      <w:marLeft w:val="0"/>
      <w:marRight w:val="0"/>
      <w:marTop w:val="0"/>
      <w:marBottom w:val="0"/>
      <w:divBdr>
        <w:top w:val="none" w:sz="0" w:space="0" w:color="auto"/>
        <w:left w:val="none" w:sz="0" w:space="0" w:color="auto"/>
        <w:bottom w:val="none" w:sz="0" w:space="0" w:color="auto"/>
        <w:right w:val="none" w:sz="0" w:space="0" w:color="auto"/>
      </w:divBdr>
    </w:div>
    <w:div w:id="1234311465">
      <w:bodyDiv w:val="1"/>
      <w:marLeft w:val="0"/>
      <w:marRight w:val="0"/>
      <w:marTop w:val="0"/>
      <w:marBottom w:val="0"/>
      <w:divBdr>
        <w:top w:val="none" w:sz="0" w:space="0" w:color="auto"/>
        <w:left w:val="none" w:sz="0" w:space="0" w:color="auto"/>
        <w:bottom w:val="none" w:sz="0" w:space="0" w:color="auto"/>
        <w:right w:val="none" w:sz="0" w:space="0" w:color="auto"/>
      </w:divBdr>
    </w:div>
    <w:div w:id="1234394777">
      <w:bodyDiv w:val="1"/>
      <w:marLeft w:val="0"/>
      <w:marRight w:val="0"/>
      <w:marTop w:val="0"/>
      <w:marBottom w:val="0"/>
      <w:divBdr>
        <w:top w:val="none" w:sz="0" w:space="0" w:color="auto"/>
        <w:left w:val="none" w:sz="0" w:space="0" w:color="auto"/>
        <w:bottom w:val="none" w:sz="0" w:space="0" w:color="auto"/>
        <w:right w:val="none" w:sz="0" w:space="0" w:color="auto"/>
      </w:divBdr>
    </w:div>
    <w:div w:id="1234662080">
      <w:bodyDiv w:val="1"/>
      <w:marLeft w:val="0"/>
      <w:marRight w:val="0"/>
      <w:marTop w:val="0"/>
      <w:marBottom w:val="0"/>
      <w:divBdr>
        <w:top w:val="none" w:sz="0" w:space="0" w:color="auto"/>
        <w:left w:val="none" w:sz="0" w:space="0" w:color="auto"/>
        <w:bottom w:val="none" w:sz="0" w:space="0" w:color="auto"/>
        <w:right w:val="none" w:sz="0" w:space="0" w:color="auto"/>
      </w:divBdr>
    </w:div>
    <w:div w:id="1234705755">
      <w:bodyDiv w:val="1"/>
      <w:marLeft w:val="0"/>
      <w:marRight w:val="0"/>
      <w:marTop w:val="0"/>
      <w:marBottom w:val="0"/>
      <w:divBdr>
        <w:top w:val="none" w:sz="0" w:space="0" w:color="auto"/>
        <w:left w:val="none" w:sz="0" w:space="0" w:color="auto"/>
        <w:bottom w:val="none" w:sz="0" w:space="0" w:color="auto"/>
        <w:right w:val="none" w:sz="0" w:space="0" w:color="auto"/>
      </w:divBdr>
    </w:div>
    <w:div w:id="1235630792">
      <w:bodyDiv w:val="1"/>
      <w:marLeft w:val="0"/>
      <w:marRight w:val="0"/>
      <w:marTop w:val="0"/>
      <w:marBottom w:val="0"/>
      <w:divBdr>
        <w:top w:val="none" w:sz="0" w:space="0" w:color="auto"/>
        <w:left w:val="none" w:sz="0" w:space="0" w:color="auto"/>
        <w:bottom w:val="none" w:sz="0" w:space="0" w:color="auto"/>
        <w:right w:val="none" w:sz="0" w:space="0" w:color="auto"/>
      </w:divBdr>
    </w:div>
    <w:div w:id="1236162753">
      <w:bodyDiv w:val="1"/>
      <w:marLeft w:val="0"/>
      <w:marRight w:val="0"/>
      <w:marTop w:val="0"/>
      <w:marBottom w:val="0"/>
      <w:divBdr>
        <w:top w:val="none" w:sz="0" w:space="0" w:color="auto"/>
        <w:left w:val="none" w:sz="0" w:space="0" w:color="auto"/>
        <w:bottom w:val="none" w:sz="0" w:space="0" w:color="auto"/>
        <w:right w:val="none" w:sz="0" w:space="0" w:color="auto"/>
      </w:divBdr>
    </w:div>
    <w:div w:id="1236934823">
      <w:bodyDiv w:val="1"/>
      <w:marLeft w:val="0"/>
      <w:marRight w:val="0"/>
      <w:marTop w:val="0"/>
      <w:marBottom w:val="0"/>
      <w:divBdr>
        <w:top w:val="none" w:sz="0" w:space="0" w:color="auto"/>
        <w:left w:val="none" w:sz="0" w:space="0" w:color="auto"/>
        <w:bottom w:val="none" w:sz="0" w:space="0" w:color="auto"/>
        <w:right w:val="none" w:sz="0" w:space="0" w:color="auto"/>
      </w:divBdr>
    </w:div>
    <w:div w:id="1237787683">
      <w:bodyDiv w:val="1"/>
      <w:marLeft w:val="0"/>
      <w:marRight w:val="0"/>
      <w:marTop w:val="0"/>
      <w:marBottom w:val="0"/>
      <w:divBdr>
        <w:top w:val="none" w:sz="0" w:space="0" w:color="auto"/>
        <w:left w:val="none" w:sz="0" w:space="0" w:color="auto"/>
        <w:bottom w:val="none" w:sz="0" w:space="0" w:color="auto"/>
        <w:right w:val="none" w:sz="0" w:space="0" w:color="auto"/>
      </w:divBdr>
    </w:div>
    <w:div w:id="1239367263">
      <w:bodyDiv w:val="1"/>
      <w:marLeft w:val="0"/>
      <w:marRight w:val="0"/>
      <w:marTop w:val="0"/>
      <w:marBottom w:val="0"/>
      <w:divBdr>
        <w:top w:val="none" w:sz="0" w:space="0" w:color="auto"/>
        <w:left w:val="none" w:sz="0" w:space="0" w:color="auto"/>
        <w:bottom w:val="none" w:sz="0" w:space="0" w:color="auto"/>
        <w:right w:val="none" w:sz="0" w:space="0" w:color="auto"/>
      </w:divBdr>
    </w:div>
    <w:div w:id="1239513821">
      <w:bodyDiv w:val="1"/>
      <w:marLeft w:val="0"/>
      <w:marRight w:val="0"/>
      <w:marTop w:val="0"/>
      <w:marBottom w:val="0"/>
      <w:divBdr>
        <w:top w:val="none" w:sz="0" w:space="0" w:color="auto"/>
        <w:left w:val="none" w:sz="0" w:space="0" w:color="auto"/>
        <w:bottom w:val="none" w:sz="0" w:space="0" w:color="auto"/>
        <w:right w:val="none" w:sz="0" w:space="0" w:color="auto"/>
      </w:divBdr>
    </w:div>
    <w:div w:id="1239748824">
      <w:bodyDiv w:val="1"/>
      <w:marLeft w:val="0"/>
      <w:marRight w:val="0"/>
      <w:marTop w:val="0"/>
      <w:marBottom w:val="0"/>
      <w:divBdr>
        <w:top w:val="none" w:sz="0" w:space="0" w:color="auto"/>
        <w:left w:val="none" w:sz="0" w:space="0" w:color="auto"/>
        <w:bottom w:val="none" w:sz="0" w:space="0" w:color="auto"/>
        <w:right w:val="none" w:sz="0" w:space="0" w:color="auto"/>
      </w:divBdr>
    </w:div>
    <w:div w:id="1240015557">
      <w:bodyDiv w:val="1"/>
      <w:marLeft w:val="0"/>
      <w:marRight w:val="0"/>
      <w:marTop w:val="0"/>
      <w:marBottom w:val="0"/>
      <w:divBdr>
        <w:top w:val="none" w:sz="0" w:space="0" w:color="auto"/>
        <w:left w:val="none" w:sz="0" w:space="0" w:color="auto"/>
        <w:bottom w:val="none" w:sz="0" w:space="0" w:color="auto"/>
        <w:right w:val="none" w:sz="0" w:space="0" w:color="auto"/>
      </w:divBdr>
    </w:div>
    <w:div w:id="1240746183">
      <w:bodyDiv w:val="1"/>
      <w:marLeft w:val="0"/>
      <w:marRight w:val="0"/>
      <w:marTop w:val="0"/>
      <w:marBottom w:val="0"/>
      <w:divBdr>
        <w:top w:val="none" w:sz="0" w:space="0" w:color="auto"/>
        <w:left w:val="none" w:sz="0" w:space="0" w:color="auto"/>
        <w:bottom w:val="none" w:sz="0" w:space="0" w:color="auto"/>
        <w:right w:val="none" w:sz="0" w:space="0" w:color="auto"/>
      </w:divBdr>
    </w:div>
    <w:div w:id="1240748303">
      <w:bodyDiv w:val="1"/>
      <w:marLeft w:val="0"/>
      <w:marRight w:val="0"/>
      <w:marTop w:val="0"/>
      <w:marBottom w:val="0"/>
      <w:divBdr>
        <w:top w:val="none" w:sz="0" w:space="0" w:color="auto"/>
        <w:left w:val="none" w:sz="0" w:space="0" w:color="auto"/>
        <w:bottom w:val="none" w:sz="0" w:space="0" w:color="auto"/>
        <w:right w:val="none" w:sz="0" w:space="0" w:color="auto"/>
      </w:divBdr>
    </w:div>
    <w:div w:id="1243642683">
      <w:bodyDiv w:val="1"/>
      <w:marLeft w:val="0"/>
      <w:marRight w:val="0"/>
      <w:marTop w:val="0"/>
      <w:marBottom w:val="0"/>
      <w:divBdr>
        <w:top w:val="none" w:sz="0" w:space="0" w:color="auto"/>
        <w:left w:val="none" w:sz="0" w:space="0" w:color="auto"/>
        <w:bottom w:val="none" w:sz="0" w:space="0" w:color="auto"/>
        <w:right w:val="none" w:sz="0" w:space="0" w:color="auto"/>
      </w:divBdr>
    </w:div>
    <w:div w:id="1244291099">
      <w:bodyDiv w:val="1"/>
      <w:marLeft w:val="0"/>
      <w:marRight w:val="0"/>
      <w:marTop w:val="0"/>
      <w:marBottom w:val="0"/>
      <w:divBdr>
        <w:top w:val="none" w:sz="0" w:space="0" w:color="auto"/>
        <w:left w:val="none" w:sz="0" w:space="0" w:color="auto"/>
        <w:bottom w:val="none" w:sz="0" w:space="0" w:color="auto"/>
        <w:right w:val="none" w:sz="0" w:space="0" w:color="auto"/>
      </w:divBdr>
    </w:div>
    <w:div w:id="1245794642">
      <w:bodyDiv w:val="1"/>
      <w:marLeft w:val="0"/>
      <w:marRight w:val="0"/>
      <w:marTop w:val="0"/>
      <w:marBottom w:val="0"/>
      <w:divBdr>
        <w:top w:val="none" w:sz="0" w:space="0" w:color="auto"/>
        <w:left w:val="none" w:sz="0" w:space="0" w:color="auto"/>
        <w:bottom w:val="none" w:sz="0" w:space="0" w:color="auto"/>
        <w:right w:val="none" w:sz="0" w:space="0" w:color="auto"/>
      </w:divBdr>
    </w:div>
    <w:div w:id="1246842233">
      <w:bodyDiv w:val="1"/>
      <w:marLeft w:val="0"/>
      <w:marRight w:val="0"/>
      <w:marTop w:val="0"/>
      <w:marBottom w:val="0"/>
      <w:divBdr>
        <w:top w:val="none" w:sz="0" w:space="0" w:color="auto"/>
        <w:left w:val="none" w:sz="0" w:space="0" w:color="auto"/>
        <w:bottom w:val="none" w:sz="0" w:space="0" w:color="auto"/>
        <w:right w:val="none" w:sz="0" w:space="0" w:color="auto"/>
      </w:divBdr>
    </w:div>
    <w:div w:id="1247494643">
      <w:bodyDiv w:val="1"/>
      <w:marLeft w:val="0"/>
      <w:marRight w:val="0"/>
      <w:marTop w:val="0"/>
      <w:marBottom w:val="0"/>
      <w:divBdr>
        <w:top w:val="none" w:sz="0" w:space="0" w:color="auto"/>
        <w:left w:val="none" w:sz="0" w:space="0" w:color="auto"/>
        <w:bottom w:val="none" w:sz="0" w:space="0" w:color="auto"/>
        <w:right w:val="none" w:sz="0" w:space="0" w:color="auto"/>
      </w:divBdr>
    </w:div>
    <w:div w:id="1247495633">
      <w:bodyDiv w:val="1"/>
      <w:marLeft w:val="0"/>
      <w:marRight w:val="0"/>
      <w:marTop w:val="0"/>
      <w:marBottom w:val="0"/>
      <w:divBdr>
        <w:top w:val="none" w:sz="0" w:space="0" w:color="auto"/>
        <w:left w:val="none" w:sz="0" w:space="0" w:color="auto"/>
        <w:bottom w:val="none" w:sz="0" w:space="0" w:color="auto"/>
        <w:right w:val="none" w:sz="0" w:space="0" w:color="auto"/>
      </w:divBdr>
    </w:div>
    <w:div w:id="1249120889">
      <w:bodyDiv w:val="1"/>
      <w:marLeft w:val="0"/>
      <w:marRight w:val="0"/>
      <w:marTop w:val="0"/>
      <w:marBottom w:val="0"/>
      <w:divBdr>
        <w:top w:val="none" w:sz="0" w:space="0" w:color="auto"/>
        <w:left w:val="none" w:sz="0" w:space="0" w:color="auto"/>
        <w:bottom w:val="none" w:sz="0" w:space="0" w:color="auto"/>
        <w:right w:val="none" w:sz="0" w:space="0" w:color="auto"/>
      </w:divBdr>
    </w:div>
    <w:div w:id="1250119910">
      <w:bodyDiv w:val="1"/>
      <w:marLeft w:val="0"/>
      <w:marRight w:val="0"/>
      <w:marTop w:val="0"/>
      <w:marBottom w:val="0"/>
      <w:divBdr>
        <w:top w:val="none" w:sz="0" w:space="0" w:color="auto"/>
        <w:left w:val="none" w:sz="0" w:space="0" w:color="auto"/>
        <w:bottom w:val="none" w:sz="0" w:space="0" w:color="auto"/>
        <w:right w:val="none" w:sz="0" w:space="0" w:color="auto"/>
      </w:divBdr>
    </w:div>
    <w:div w:id="1250501740">
      <w:bodyDiv w:val="1"/>
      <w:marLeft w:val="0"/>
      <w:marRight w:val="0"/>
      <w:marTop w:val="0"/>
      <w:marBottom w:val="0"/>
      <w:divBdr>
        <w:top w:val="none" w:sz="0" w:space="0" w:color="auto"/>
        <w:left w:val="none" w:sz="0" w:space="0" w:color="auto"/>
        <w:bottom w:val="none" w:sz="0" w:space="0" w:color="auto"/>
        <w:right w:val="none" w:sz="0" w:space="0" w:color="auto"/>
      </w:divBdr>
    </w:div>
    <w:div w:id="1250584544">
      <w:bodyDiv w:val="1"/>
      <w:marLeft w:val="0"/>
      <w:marRight w:val="0"/>
      <w:marTop w:val="0"/>
      <w:marBottom w:val="0"/>
      <w:divBdr>
        <w:top w:val="none" w:sz="0" w:space="0" w:color="auto"/>
        <w:left w:val="none" w:sz="0" w:space="0" w:color="auto"/>
        <w:bottom w:val="none" w:sz="0" w:space="0" w:color="auto"/>
        <w:right w:val="none" w:sz="0" w:space="0" w:color="auto"/>
      </w:divBdr>
    </w:div>
    <w:div w:id="1250844574">
      <w:bodyDiv w:val="1"/>
      <w:marLeft w:val="0"/>
      <w:marRight w:val="0"/>
      <w:marTop w:val="0"/>
      <w:marBottom w:val="0"/>
      <w:divBdr>
        <w:top w:val="none" w:sz="0" w:space="0" w:color="auto"/>
        <w:left w:val="none" w:sz="0" w:space="0" w:color="auto"/>
        <w:bottom w:val="none" w:sz="0" w:space="0" w:color="auto"/>
        <w:right w:val="none" w:sz="0" w:space="0" w:color="auto"/>
      </w:divBdr>
    </w:div>
    <w:div w:id="1250962160">
      <w:bodyDiv w:val="1"/>
      <w:marLeft w:val="0"/>
      <w:marRight w:val="0"/>
      <w:marTop w:val="0"/>
      <w:marBottom w:val="0"/>
      <w:divBdr>
        <w:top w:val="none" w:sz="0" w:space="0" w:color="auto"/>
        <w:left w:val="none" w:sz="0" w:space="0" w:color="auto"/>
        <w:bottom w:val="none" w:sz="0" w:space="0" w:color="auto"/>
        <w:right w:val="none" w:sz="0" w:space="0" w:color="auto"/>
      </w:divBdr>
    </w:div>
    <w:div w:id="1251042639">
      <w:bodyDiv w:val="1"/>
      <w:marLeft w:val="0"/>
      <w:marRight w:val="0"/>
      <w:marTop w:val="0"/>
      <w:marBottom w:val="0"/>
      <w:divBdr>
        <w:top w:val="none" w:sz="0" w:space="0" w:color="auto"/>
        <w:left w:val="none" w:sz="0" w:space="0" w:color="auto"/>
        <w:bottom w:val="none" w:sz="0" w:space="0" w:color="auto"/>
        <w:right w:val="none" w:sz="0" w:space="0" w:color="auto"/>
      </w:divBdr>
    </w:div>
    <w:div w:id="1251619046">
      <w:bodyDiv w:val="1"/>
      <w:marLeft w:val="0"/>
      <w:marRight w:val="0"/>
      <w:marTop w:val="0"/>
      <w:marBottom w:val="0"/>
      <w:divBdr>
        <w:top w:val="none" w:sz="0" w:space="0" w:color="auto"/>
        <w:left w:val="none" w:sz="0" w:space="0" w:color="auto"/>
        <w:bottom w:val="none" w:sz="0" w:space="0" w:color="auto"/>
        <w:right w:val="none" w:sz="0" w:space="0" w:color="auto"/>
      </w:divBdr>
    </w:div>
    <w:div w:id="1253200850">
      <w:bodyDiv w:val="1"/>
      <w:marLeft w:val="0"/>
      <w:marRight w:val="0"/>
      <w:marTop w:val="0"/>
      <w:marBottom w:val="0"/>
      <w:divBdr>
        <w:top w:val="none" w:sz="0" w:space="0" w:color="auto"/>
        <w:left w:val="none" w:sz="0" w:space="0" w:color="auto"/>
        <w:bottom w:val="none" w:sz="0" w:space="0" w:color="auto"/>
        <w:right w:val="none" w:sz="0" w:space="0" w:color="auto"/>
      </w:divBdr>
    </w:div>
    <w:div w:id="1253513531">
      <w:bodyDiv w:val="1"/>
      <w:marLeft w:val="0"/>
      <w:marRight w:val="0"/>
      <w:marTop w:val="0"/>
      <w:marBottom w:val="0"/>
      <w:divBdr>
        <w:top w:val="none" w:sz="0" w:space="0" w:color="auto"/>
        <w:left w:val="none" w:sz="0" w:space="0" w:color="auto"/>
        <w:bottom w:val="none" w:sz="0" w:space="0" w:color="auto"/>
        <w:right w:val="none" w:sz="0" w:space="0" w:color="auto"/>
      </w:divBdr>
    </w:div>
    <w:div w:id="1254781913">
      <w:bodyDiv w:val="1"/>
      <w:marLeft w:val="0"/>
      <w:marRight w:val="0"/>
      <w:marTop w:val="0"/>
      <w:marBottom w:val="0"/>
      <w:divBdr>
        <w:top w:val="none" w:sz="0" w:space="0" w:color="auto"/>
        <w:left w:val="none" w:sz="0" w:space="0" w:color="auto"/>
        <w:bottom w:val="none" w:sz="0" w:space="0" w:color="auto"/>
        <w:right w:val="none" w:sz="0" w:space="0" w:color="auto"/>
      </w:divBdr>
    </w:div>
    <w:div w:id="1255439841">
      <w:bodyDiv w:val="1"/>
      <w:marLeft w:val="0"/>
      <w:marRight w:val="0"/>
      <w:marTop w:val="0"/>
      <w:marBottom w:val="0"/>
      <w:divBdr>
        <w:top w:val="none" w:sz="0" w:space="0" w:color="auto"/>
        <w:left w:val="none" w:sz="0" w:space="0" w:color="auto"/>
        <w:bottom w:val="none" w:sz="0" w:space="0" w:color="auto"/>
        <w:right w:val="none" w:sz="0" w:space="0" w:color="auto"/>
      </w:divBdr>
    </w:div>
    <w:div w:id="1256670712">
      <w:bodyDiv w:val="1"/>
      <w:marLeft w:val="0"/>
      <w:marRight w:val="0"/>
      <w:marTop w:val="0"/>
      <w:marBottom w:val="0"/>
      <w:divBdr>
        <w:top w:val="none" w:sz="0" w:space="0" w:color="auto"/>
        <w:left w:val="none" w:sz="0" w:space="0" w:color="auto"/>
        <w:bottom w:val="none" w:sz="0" w:space="0" w:color="auto"/>
        <w:right w:val="none" w:sz="0" w:space="0" w:color="auto"/>
      </w:divBdr>
    </w:div>
    <w:div w:id="1259948458">
      <w:bodyDiv w:val="1"/>
      <w:marLeft w:val="0"/>
      <w:marRight w:val="0"/>
      <w:marTop w:val="0"/>
      <w:marBottom w:val="0"/>
      <w:divBdr>
        <w:top w:val="none" w:sz="0" w:space="0" w:color="auto"/>
        <w:left w:val="none" w:sz="0" w:space="0" w:color="auto"/>
        <w:bottom w:val="none" w:sz="0" w:space="0" w:color="auto"/>
        <w:right w:val="none" w:sz="0" w:space="0" w:color="auto"/>
      </w:divBdr>
    </w:div>
    <w:div w:id="1260286422">
      <w:bodyDiv w:val="1"/>
      <w:marLeft w:val="0"/>
      <w:marRight w:val="0"/>
      <w:marTop w:val="0"/>
      <w:marBottom w:val="0"/>
      <w:divBdr>
        <w:top w:val="none" w:sz="0" w:space="0" w:color="auto"/>
        <w:left w:val="none" w:sz="0" w:space="0" w:color="auto"/>
        <w:bottom w:val="none" w:sz="0" w:space="0" w:color="auto"/>
        <w:right w:val="none" w:sz="0" w:space="0" w:color="auto"/>
      </w:divBdr>
    </w:div>
    <w:div w:id="1261373786">
      <w:bodyDiv w:val="1"/>
      <w:marLeft w:val="0"/>
      <w:marRight w:val="0"/>
      <w:marTop w:val="0"/>
      <w:marBottom w:val="0"/>
      <w:divBdr>
        <w:top w:val="none" w:sz="0" w:space="0" w:color="auto"/>
        <w:left w:val="none" w:sz="0" w:space="0" w:color="auto"/>
        <w:bottom w:val="none" w:sz="0" w:space="0" w:color="auto"/>
        <w:right w:val="none" w:sz="0" w:space="0" w:color="auto"/>
      </w:divBdr>
    </w:div>
    <w:div w:id="1261646240">
      <w:bodyDiv w:val="1"/>
      <w:marLeft w:val="0"/>
      <w:marRight w:val="0"/>
      <w:marTop w:val="0"/>
      <w:marBottom w:val="0"/>
      <w:divBdr>
        <w:top w:val="none" w:sz="0" w:space="0" w:color="auto"/>
        <w:left w:val="none" w:sz="0" w:space="0" w:color="auto"/>
        <w:bottom w:val="none" w:sz="0" w:space="0" w:color="auto"/>
        <w:right w:val="none" w:sz="0" w:space="0" w:color="auto"/>
      </w:divBdr>
    </w:div>
    <w:div w:id="1261840212">
      <w:bodyDiv w:val="1"/>
      <w:marLeft w:val="0"/>
      <w:marRight w:val="0"/>
      <w:marTop w:val="0"/>
      <w:marBottom w:val="0"/>
      <w:divBdr>
        <w:top w:val="none" w:sz="0" w:space="0" w:color="auto"/>
        <w:left w:val="none" w:sz="0" w:space="0" w:color="auto"/>
        <w:bottom w:val="none" w:sz="0" w:space="0" w:color="auto"/>
        <w:right w:val="none" w:sz="0" w:space="0" w:color="auto"/>
      </w:divBdr>
    </w:div>
    <w:div w:id="1262109010">
      <w:bodyDiv w:val="1"/>
      <w:marLeft w:val="0"/>
      <w:marRight w:val="0"/>
      <w:marTop w:val="0"/>
      <w:marBottom w:val="0"/>
      <w:divBdr>
        <w:top w:val="none" w:sz="0" w:space="0" w:color="auto"/>
        <w:left w:val="none" w:sz="0" w:space="0" w:color="auto"/>
        <w:bottom w:val="none" w:sz="0" w:space="0" w:color="auto"/>
        <w:right w:val="none" w:sz="0" w:space="0" w:color="auto"/>
      </w:divBdr>
    </w:div>
    <w:div w:id="1263032669">
      <w:bodyDiv w:val="1"/>
      <w:marLeft w:val="0"/>
      <w:marRight w:val="0"/>
      <w:marTop w:val="0"/>
      <w:marBottom w:val="0"/>
      <w:divBdr>
        <w:top w:val="none" w:sz="0" w:space="0" w:color="auto"/>
        <w:left w:val="none" w:sz="0" w:space="0" w:color="auto"/>
        <w:bottom w:val="none" w:sz="0" w:space="0" w:color="auto"/>
        <w:right w:val="none" w:sz="0" w:space="0" w:color="auto"/>
      </w:divBdr>
    </w:div>
    <w:div w:id="1263033962">
      <w:bodyDiv w:val="1"/>
      <w:marLeft w:val="0"/>
      <w:marRight w:val="0"/>
      <w:marTop w:val="0"/>
      <w:marBottom w:val="0"/>
      <w:divBdr>
        <w:top w:val="none" w:sz="0" w:space="0" w:color="auto"/>
        <w:left w:val="none" w:sz="0" w:space="0" w:color="auto"/>
        <w:bottom w:val="none" w:sz="0" w:space="0" w:color="auto"/>
        <w:right w:val="none" w:sz="0" w:space="0" w:color="auto"/>
      </w:divBdr>
    </w:div>
    <w:div w:id="1263370167">
      <w:bodyDiv w:val="1"/>
      <w:marLeft w:val="0"/>
      <w:marRight w:val="0"/>
      <w:marTop w:val="0"/>
      <w:marBottom w:val="0"/>
      <w:divBdr>
        <w:top w:val="none" w:sz="0" w:space="0" w:color="auto"/>
        <w:left w:val="none" w:sz="0" w:space="0" w:color="auto"/>
        <w:bottom w:val="none" w:sz="0" w:space="0" w:color="auto"/>
        <w:right w:val="none" w:sz="0" w:space="0" w:color="auto"/>
      </w:divBdr>
    </w:div>
    <w:div w:id="1263490453">
      <w:bodyDiv w:val="1"/>
      <w:marLeft w:val="0"/>
      <w:marRight w:val="0"/>
      <w:marTop w:val="0"/>
      <w:marBottom w:val="0"/>
      <w:divBdr>
        <w:top w:val="none" w:sz="0" w:space="0" w:color="auto"/>
        <w:left w:val="none" w:sz="0" w:space="0" w:color="auto"/>
        <w:bottom w:val="none" w:sz="0" w:space="0" w:color="auto"/>
        <w:right w:val="none" w:sz="0" w:space="0" w:color="auto"/>
      </w:divBdr>
    </w:div>
    <w:div w:id="1263685803">
      <w:bodyDiv w:val="1"/>
      <w:marLeft w:val="0"/>
      <w:marRight w:val="0"/>
      <w:marTop w:val="0"/>
      <w:marBottom w:val="0"/>
      <w:divBdr>
        <w:top w:val="none" w:sz="0" w:space="0" w:color="auto"/>
        <w:left w:val="none" w:sz="0" w:space="0" w:color="auto"/>
        <w:bottom w:val="none" w:sz="0" w:space="0" w:color="auto"/>
        <w:right w:val="none" w:sz="0" w:space="0" w:color="auto"/>
      </w:divBdr>
    </w:div>
    <w:div w:id="1264143081">
      <w:bodyDiv w:val="1"/>
      <w:marLeft w:val="0"/>
      <w:marRight w:val="0"/>
      <w:marTop w:val="0"/>
      <w:marBottom w:val="0"/>
      <w:divBdr>
        <w:top w:val="none" w:sz="0" w:space="0" w:color="auto"/>
        <w:left w:val="none" w:sz="0" w:space="0" w:color="auto"/>
        <w:bottom w:val="none" w:sz="0" w:space="0" w:color="auto"/>
        <w:right w:val="none" w:sz="0" w:space="0" w:color="auto"/>
      </w:divBdr>
    </w:div>
    <w:div w:id="1264461338">
      <w:bodyDiv w:val="1"/>
      <w:marLeft w:val="0"/>
      <w:marRight w:val="0"/>
      <w:marTop w:val="0"/>
      <w:marBottom w:val="0"/>
      <w:divBdr>
        <w:top w:val="none" w:sz="0" w:space="0" w:color="auto"/>
        <w:left w:val="none" w:sz="0" w:space="0" w:color="auto"/>
        <w:bottom w:val="none" w:sz="0" w:space="0" w:color="auto"/>
        <w:right w:val="none" w:sz="0" w:space="0" w:color="auto"/>
      </w:divBdr>
    </w:div>
    <w:div w:id="1265383159">
      <w:bodyDiv w:val="1"/>
      <w:marLeft w:val="0"/>
      <w:marRight w:val="0"/>
      <w:marTop w:val="0"/>
      <w:marBottom w:val="0"/>
      <w:divBdr>
        <w:top w:val="none" w:sz="0" w:space="0" w:color="auto"/>
        <w:left w:val="none" w:sz="0" w:space="0" w:color="auto"/>
        <w:bottom w:val="none" w:sz="0" w:space="0" w:color="auto"/>
        <w:right w:val="none" w:sz="0" w:space="0" w:color="auto"/>
      </w:divBdr>
    </w:div>
    <w:div w:id="1266041459">
      <w:bodyDiv w:val="1"/>
      <w:marLeft w:val="0"/>
      <w:marRight w:val="0"/>
      <w:marTop w:val="0"/>
      <w:marBottom w:val="0"/>
      <w:divBdr>
        <w:top w:val="none" w:sz="0" w:space="0" w:color="auto"/>
        <w:left w:val="none" w:sz="0" w:space="0" w:color="auto"/>
        <w:bottom w:val="none" w:sz="0" w:space="0" w:color="auto"/>
        <w:right w:val="none" w:sz="0" w:space="0" w:color="auto"/>
      </w:divBdr>
    </w:div>
    <w:div w:id="1266838668">
      <w:bodyDiv w:val="1"/>
      <w:marLeft w:val="0"/>
      <w:marRight w:val="0"/>
      <w:marTop w:val="0"/>
      <w:marBottom w:val="0"/>
      <w:divBdr>
        <w:top w:val="none" w:sz="0" w:space="0" w:color="auto"/>
        <w:left w:val="none" w:sz="0" w:space="0" w:color="auto"/>
        <w:bottom w:val="none" w:sz="0" w:space="0" w:color="auto"/>
        <w:right w:val="none" w:sz="0" w:space="0" w:color="auto"/>
      </w:divBdr>
    </w:div>
    <w:div w:id="1268731170">
      <w:bodyDiv w:val="1"/>
      <w:marLeft w:val="0"/>
      <w:marRight w:val="0"/>
      <w:marTop w:val="0"/>
      <w:marBottom w:val="0"/>
      <w:divBdr>
        <w:top w:val="none" w:sz="0" w:space="0" w:color="auto"/>
        <w:left w:val="none" w:sz="0" w:space="0" w:color="auto"/>
        <w:bottom w:val="none" w:sz="0" w:space="0" w:color="auto"/>
        <w:right w:val="none" w:sz="0" w:space="0" w:color="auto"/>
      </w:divBdr>
    </w:div>
    <w:div w:id="1269311102">
      <w:bodyDiv w:val="1"/>
      <w:marLeft w:val="0"/>
      <w:marRight w:val="0"/>
      <w:marTop w:val="0"/>
      <w:marBottom w:val="0"/>
      <w:divBdr>
        <w:top w:val="none" w:sz="0" w:space="0" w:color="auto"/>
        <w:left w:val="none" w:sz="0" w:space="0" w:color="auto"/>
        <w:bottom w:val="none" w:sz="0" w:space="0" w:color="auto"/>
        <w:right w:val="none" w:sz="0" w:space="0" w:color="auto"/>
      </w:divBdr>
    </w:div>
    <w:div w:id="1269775405">
      <w:bodyDiv w:val="1"/>
      <w:marLeft w:val="0"/>
      <w:marRight w:val="0"/>
      <w:marTop w:val="0"/>
      <w:marBottom w:val="0"/>
      <w:divBdr>
        <w:top w:val="none" w:sz="0" w:space="0" w:color="auto"/>
        <w:left w:val="none" w:sz="0" w:space="0" w:color="auto"/>
        <w:bottom w:val="none" w:sz="0" w:space="0" w:color="auto"/>
        <w:right w:val="none" w:sz="0" w:space="0" w:color="auto"/>
      </w:divBdr>
    </w:div>
    <w:div w:id="1269965570">
      <w:bodyDiv w:val="1"/>
      <w:marLeft w:val="0"/>
      <w:marRight w:val="0"/>
      <w:marTop w:val="0"/>
      <w:marBottom w:val="0"/>
      <w:divBdr>
        <w:top w:val="none" w:sz="0" w:space="0" w:color="auto"/>
        <w:left w:val="none" w:sz="0" w:space="0" w:color="auto"/>
        <w:bottom w:val="none" w:sz="0" w:space="0" w:color="auto"/>
        <w:right w:val="none" w:sz="0" w:space="0" w:color="auto"/>
      </w:divBdr>
    </w:div>
    <w:div w:id="1270698445">
      <w:bodyDiv w:val="1"/>
      <w:marLeft w:val="0"/>
      <w:marRight w:val="0"/>
      <w:marTop w:val="0"/>
      <w:marBottom w:val="0"/>
      <w:divBdr>
        <w:top w:val="none" w:sz="0" w:space="0" w:color="auto"/>
        <w:left w:val="none" w:sz="0" w:space="0" w:color="auto"/>
        <w:bottom w:val="none" w:sz="0" w:space="0" w:color="auto"/>
        <w:right w:val="none" w:sz="0" w:space="0" w:color="auto"/>
      </w:divBdr>
    </w:div>
    <w:div w:id="1270698841">
      <w:bodyDiv w:val="1"/>
      <w:marLeft w:val="0"/>
      <w:marRight w:val="0"/>
      <w:marTop w:val="0"/>
      <w:marBottom w:val="0"/>
      <w:divBdr>
        <w:top w:val="none" w:sz="0" w:space="0" w:color="auto"/>
        <w:left w:val="none" w:sz="0" w:space="0" w:color="auto"/>
        <w:bottom w:val="none" w:sz="0" w:space="0" w:color="auto"/>
        <w:right w:val="none" w:sz="0" w:space="0" w:color="auto"/>
      </w:divBdr>
    </w:div>
    <w:div w:id="1270699886">
      <w:bodyDiv w:val="1"/>
      <w:marLeft w:val="0"/>
      <w:marRight w:val="0"/>
      <w:marTop w:val="0"/>
      <w:marBottom w:val="0"/>
      <w:divBdr>
        <w:top w:val="none" w:sz="0" w:space="0" w:color="auto"/>
        <w:left w:val="none" w:sz="0" w:space="0" w:color="auto"/>
        <w:bottom w:val="none" w:sz="0" w:space="0" w:color="auto"/>
        <w:right w:val="none" w:sz="0" w:space="0" w:color="auto"/>
      </w:divBdr>
    </w:div>
    <w:div w:id="1271088663">
      <w:bodyDiv w:val="1"/>
      <w:marLeft w:val="0"/>
      <w:marRight w:val="0"/>
      <w:marTop w:val="0"/>
      <w:marBottom w:val="0"/>
      <w:divBdr>
        <w:top w:val="none" w:sz="0" w:space="0" w:color="auto"/>
        <w:left w:val="none" w:sz="0" w:space="0" w:color="auto"/>
        <w:bottom w:val="none" w:sz="0" w:space="0" w:color="auto"/>
        <w:right w:val="none" w:sz="0" w:space="0" w:color="auto"/>
      </w:divBdr>
    </w:div>
    <w:div w:id="1271205273">
      <w:bodyDiv w:val="1"/>
      <w:marLeft w:val="0"/>
      <w:marRight w:val="0"/>
      <w:marTop w:val="0"/>
      <w:marBottom w:val="0"/>
      <w:divBdr>
        <w:top w:val="none" w:sz="0" w:space="0" w:color="auto"/>
        <w:left w:val="none" w:sz="0" w:space="0" w:color="auto"/>
        <w:bottom w:val="none" w:sz="0" w:space="0" w:color="auto"/>
        <w:right w:val="none" w:sz="0" w:space="0" w:color="auto"/>
      </w:divBdr>
    </w:div>
    <w:div w:id="1271937079">
      <w:bodyDiv w:val="1"/>
      <w:marLeft w:val="0"/>
      <w:marRight w:val="0"/>
      <w:marTop w:val="0"/>
      <w:marBottom w:val="0"/>
      <w:divBdr>
        <w:top w:val="none" w:sz="0" w:space="0" w:color="auto"/>
        <w:left w:val="none" w:sz="0" w:space="0" w:color="auto"/>
        <w:bottom w:val="none" w:sz="0" w:space="0" w:color="auto"/>
        <w:right w:val="none" w:sz="0" w:space="0" w:color="auto"/>
      </w:divBdr>
    </w:div>
    <w:div w:id="1272396148">
      <w:bodyDiv w:val="1"/>
      <w:marLeft w:val="0"/>
      <w:marRight w:val="0"/>
      <w:marTop w:val="0"/>
      <w:marBottom w:val="0"/>
      <w:divBdr>
        <w:top w:val="none" w:sz="0" w:space="0" w:color="auto"/>
        <w:left w:val="none" w:sz="0" w:space="0" w:color="auto"/>
        <w:bottom w:val="none" w:sz="0" w:space="0" w:color="auto"/>
        <w:right w:val="none" w:sz="0" w:space="0" w:color="auto"/>
      </w:divBdr>
    </w:div>
    <w:div w:id="1273627421">
      <w:bodyDiv w:val="1"/>
      <w:marLeft w:val="0"/>
      <w:marRight w:val="0"/>
      <w:marTop w:val="0"/>
      <w:marBottom w:val="0"/>
      <w:divBdr>
        <w:top w:val="none" w:sz="0" w:space="0" w:color="auto"/>
        <w:left w:val="none" w:sz="0" w:space="0" w:color="auto"/>
        <w:bottom w:val="none" w:sz="0" w:space="0" w:color="auto"/>
        <w:right w:val="none" w:sz="0" w:space="0" w:color="auto"/>
      </w:divBdr>
    </w:div>
    <w:div w:id="1273823977">
      <w:bodyDiv w:val="1"/>
      <w:marLeft w:val="0"/>
      <w:marRight w:val="0"/>
      <w:marTop w:val="0"/>
      <w:marBottom w:val="0"/>
      <w:divBdr>
        <w:top w:val="none" w:sz="0" w:space="0" w:color="auto"/>
        <w:left w:val="none" w:sz="0" w:space="0" w:color="auto"/>
        <w:bottom w:val="none" w:sz="0" w:space="0" w:color="auto"/>
        <w:right w:val="none" w:sz="0" w:space="0" w:color="auto"/>
      </w:divBdr>
    </w:div>
    <w:div w:id="1273898483">
      <w:bodyDiv w:val="1"/>
      <w:marLeft w:val="0"/>
      <w:marRight w:val="0"/>
      <w:marTop w:val="0"/>
      <w:marBottom w:val="0"/>
      <w:divBdr>
        <w:top w:val="none" w:sz="0" w:space="0" w:color="auto"/>
        <w:left w:val="none" w:sz="0" w:space="0" w:color="auto"/>
        <w:bottom w:val="none" w:sz="0" w:space="0" w:color="auto"/>
        <w:right w:val="none" w:sz="0" w:space="0" w:color="auto"/>
      </w:divBdr>
    </w:div>
    <w:div w:id="1275406692">
      <w:bodyDiv w:val="1"/>
      <w:marLeft w:val="0"/>
      <w:marRight w:val="0"/>
      <w:marTop w:val="0"/>
      <w:marBottom w:val="0"/>
      <w:divBdr>
        <w:top w:val="none" w:sz="0" w:space="0" w:color="auto"/>
        <w:left w:val="none" w:sz="0" w:space="0" w:color="auto"/>
        <w:bottom w:val="none" w:sz="0" w:space="0" w:color="auto"/>
        <w:right w:val="none" w:sz="0" w:space="0" w:color="auto"/>
      </w:divBdr>
    </w:div>
    <w:div w:id="1275409135">
      <w:bodyDiv w:val="1"/>
      <w:marLeft w:val="0"/>
      <w:marRight w:val="0"/>
      <w:marTop w:val="0"/>
      <w:marBottom w:val="0"/>
      <w:divBdr>
        <w:top w:val="none" w:sz="0" w:space="0" w:color="auto"/>
        <w:left w:val="none" w:sz="0" w:space="0" w:color="auto"/>
        <w:bottom w:val="none" w:sz="0" w:space="0" w:color="auto"/>
        <w:right w:val="none" w:sz="0" w:space="0" w:color="auto"/>
      </w:divBdr>
    </w:div>
    <w:div w:id="1275484077">
      <w:bodyDiv w:val="1"/>
      <w:marLeft w:val="0"/>
      <w:marRight w:val="0"/>
      <w:marTop w:val="0"/>
      <w:marBottom w:val="0"/>
      <w:divBdr>
        <w:top w:val="none" w:sz="0" w:space="0" w:color="auto"/>
        <w:left w:val="none" w:sz="0" w:space="0" w:color="auto"/>
        <w:bottom w:val="none" w:sz="0" w:space="0" w:color="auto"/>
        <w:right w:val="none" w:sz="0" w:space="0" w:color="auto"/>
      </w:divBdr>
    </w:div>
    <w:div w:id="1276671795">
      <w:bodyDiv w:val="1"/>
      <w:marLeft w:val="0"/>
      <w:marRight w:val="0"/>
      <w:marTop w:val="0"/>
      <w:marBottom w:val="0"/>
      <w:divBdr>
        <w:top w:val="none" w:sz="0" w:space="0" w:color="auto"/>
        <w:left w:val="none" w:sz="0" w:space="0" w:color="auto"/>
        <w:bottom w:val="none" w:sz="0" w:space="0" w:color="auto"/>
        <w:right w:val="none" w:sz="0" w:space="0" w:color="auto"/>
      </w:divBdr>
    </w:div>
    <w:div w:id="1278023856">
      <w:bodyDiv w:val="1"/>
      <w:marLeft w:val="0"/>
      <w:marRight w:val="0"/>
      <w:marTop w:val="0"/>
      <w:marBottom w:val="0"/>
      <w:divBdr>
        <w:top w:val="none" w:sz="0" w:space="0" w:color="auto"/>
        <w:left w:val="none" w:sz="0" w:space="0" w:color="auto"/>
        <w:bottom w:val="none" w:sz="0" w:space="0" w:color="auto"/>
        <w:right w:val="none" w:sz="0" w:space="0" w:color="auto"/>
      </w:divBdr>
    </w:div>
    <w:div w:id="1278374085">
      <w:bodyDiv w:val="1"/>
      <w:marLeft w:val="0"/>
      <w:marRight w:val="0"/>
      <w:marTop w:val="0"/>
      <w:marBottom w:val="0"/>
      <w:divBdr>
        <w:top w:val="none" w:sz="0" w:space="0" w:color="auto"/>
        <w:left w:val="none" w:sz="0" w:space="0" w:color="auto"/>
        <w:bottom w:val="none" w:sz="0" w:space="0" w:color="auto"/>
        <w:right w:val="none" w:sz="0" w:space="0" w:color="auto"/>
      </w:divBdr>
    </w:div>
    <w:div w:id="1279481994">
      <w:bodyDiv w:val="1"/>
      <w:marLeft w:val="0"/>
      <w:marRight w:val="0"/>
      <w:marTop w:val="0"/>
      <w:marBottom w:val="0"/>
      <w:divBdr>
        <w:top w:val="none" w:sz="0" w:space="0" w:color="auto"/>
        <w:left w:val="none" w:sz="0" w:space="0" w:color="auto"/>
        <w:bottom w:val="none" w:sz="0" w:space="0" w:color="auto"/>
        <w:right w:val="none" w:sz="0" w:space="0" w:color="auto"/>
      </w:divBdr>
    </w:div>
    <w:div w:id="1280063531">
      <w:bodyDiv w:val="1"/>
      <w:marLeft w:val="0"/>
      <w:marRight w:val="0"/>
      <w:marTop w:val="0"/>
      <w:marBottom w:val="0"/>
      <w:divBdr>
        <w:top w:val="none" w:sz="0" w:space="0" w:color="auto"/>
        <w:left w:val="none" w:sz="0" w:space="0" w:color="auto"/>
        <w:bottom w:val="none" w:sz="0" w:space="0" w:color="auto"/>
        <w:right w:val="none" w:sz="0" w:space="0" w:color="auto"/>
      </w:divBdr>
    </w:div>
    <w:div w:id="1280182096">
      <w:bodyDiv w:val="1"/>
      <w:marLeft w:val="0"/>
      <w:marRight w:val="0"/>
      <w:marTop w:val="0"/>
      <w:marBottom w:val="0"/>
      <w:divBdr>
        <w:top w:val="none" w:sz="0" w:space="0" w:color="auto"/>
        <w:left w:val="none" w:sz="0" w:space="0" w:color="auto"/>
        <w:bottom w:val="none" w:sz="0" w:space="0" w:color="auto"/>
        <w:right w:val="none" w:sz="0" w:space="0" w:color="auto"/>
      </w:divBdr>
    </w:div>
    <w:div w:id="1280795920">
      <w:bodyDiv w:val="1"/>
      <w:marLeft w:val="0"/>
      <w:marRight w:val="0"/>
      <w:marTop w:val="0"/>
      <w:marBottom w:val="0"/>
      <w:divBdr>
        <w:top w:val="none" w:sz="0" w:space="0" w:color="auto"/>
        <w:left w:val="none" w:sz="0" w:space="0" w:color="auto"/>
        <w:bottom w:val="none" w:sz="0" w:space="0" w:color="auto"/>
        <w:right w:val="none" w:sz="0" w:space="0" w:color="auto"/>
      </w:divBdr>
    </w:div>
    <w:div w:id="1280920073">
      <w:bodyDiv w:val="1"/>
      <w:marLeft w:val="0"/>
      <w:marRight w:val="0"/>
      <w:marTop w:val="0"/>
      <w:marBottom w:val="0"/>
      <w:divBdr>
        <w:top w:val="none" w:sz="0" w:space="0" w:color="auto"/>
        <w:left w:val="none" w:sz="0" w:space="0" w:color="auto"/>
        <w:bottom w:val="none" w:sz="0" w:space="0" w:color="auto"/>
        <w:right w:val="none" w:sz="0" w:space="0" w:color="auto"/>
      </w:divBdr>
    </w:div>
    <w:div w:id="1281036512">
      <w:bodyDiv w:val="1"/>
      <w:marLeft w:val="0"/>
      <w:marRight w:val="0"/>
      <w:marTop w:val="0"/>
      <w:marBottom w:val="0"/>
      <w:divBdr>
        <w:top w:val="none" w:sz="0" w:space="0" w:color="auto"/>
        <w:left w:val="none" w:sz="0" w:space="0" w:color="auto"/>
        <w:bottom w:val="none" w:sz="0" w:space="0" w:color="auto"/>
        <w:right w:val="none" w:sz="0" w:space="0" w:color="auto"/>
      </w:divBdr>
    </w:div>
    <w:div w:id="1281258995">
      <w:bodyDiv w:val="1"/>
      <w:marLeft w:val="0"/>
      <w:marRight w:val="0"/>
      <w:marTop w:val="0"/>
      <w:marBottom w:val="0"/>
      <w:divBdr>
        <w:top w:val="none" w:sz="0" w:space="0" w:color="auto"/>
        <w:left w:val="none" w:sz="0" w:space="0" w:color="auto"/>
        <w:bottom w:val="none" w:sz="0" w:space="0" w:color="auto"/>
        <w:right w:val="none" w:sz="0" w:space="0" w:color="auto"/>
      </w:divBdr>
    </w:div>
    <w:div w:id="1281305117">
      <w:bodyDiv w:val="1"/>
      <w:marLeft w:val="0"/>
      <w:marRight w:val="0"/>
      <w:marTop w:val="0"/>
      <w:marBottom w:val="0"/>
      <w:divBdr>
        <w:top w:val="none" w:sz="0" w:space="0" w:color="auto"/>
        <w:left w:val="none" w:sz="0" w:space="0" w:color="auto"/>
        <w:bottom w:val="none" w:sz="0" w:space="0" w:color="auto"/>
        <w:right w:val="none" w:sz="0" w:space="0" w:color="auto"/>
      </w:divBdr>
    </w:div>
    <w:div w:id="1281573033">
      <w:bodyDiv w:val="1"/>
      <w:marLeft w:val="0"/>
      <w:marRight w:val="0"/>
      <w:marTop w:val="0"/>
      <w:marBottom w:val="0"/>
      <w:divBdr>
        <w:top w:val="none" w:sz="0" w:space="0" w:color="auto"/>
        <w:left w:val="none" w:sz="0" w:space="0" w:color="auto"/>
        <w:bottom w:val="none" w:sz="0" w:space="0" w:color="auto"/>
        <w:right w:val="none" w:sz="0" w:space="0" w:color="auto"/>
      </w:divBdr>
    </w:div>
    <w:div w:id="1282034310">
      <w:bodyDiv w:val="1"/>
      <w:marLeft w:val="0"/>
      <w:marRight w:val="0"/>
      <w:marTop w:val="0"/>
      <w:marBottom w:val="0"/>
      <w:divBdr>
        <w:top w:val="none" w:sz="0" w:space="0" w:color="auto"/>
        <w:left w:val="none" w:sz="0" w:space="0" w:color="auto"/>
        <w:bottom w:val="none" w:sz="0" w:space="0" w:color="auto"/>
        <w:right w:val="none" w:sz="0" w:space="0" w:color="auto"/>
      </w:divBdr>
    </w:div>
    <w:div w:id="1282103178">
      <w:bodyDiv w:val="1"/>
      <w:marLeft w:val="0"/>
      <w:marRight w:val="0"/>
      <w:marTop w:val="0"/>
      <w:marBottom w:val="0"/>
      <w:divBdr>
        <w:top w:val="none" w:sz="0" w:space="0" w:color="auto"/>
        <w:left w:val="none" w:sz="0" w:space="0" w:color="auto"/>
        <w:bottom w:val="none" w:sz="0" w:space="0" w:color="auto"/>
        <w:right w:val="none" w:sz="0" w:space="0" w:color="auto"/>
      </w:divBdr>
    </w:div>
    <w:div w:id="1283725741">
      <w:bodyDiv w:val="1"/>
      <w:marLeft w:val="0"/>
      <w:marRight w:val="0"/>
      <w:marTop w:val="0"/>
      <w:marBottom w:val="0"/>
      <w:divBdr>
        <w:top w:val="none" w:sz="0" w:space="0" w:color="auto"/>
        <w:left w:val="none" w:sz="0" w:space="0" w:color="auto"/>
        <w:bottom w:val="none" w:sz="0" w:space="0" w:color="auto"/>
        <w:right w:val="none" w:sz="0" w:space="0" w:color="auto"/>
      </w:divBdr>
    </w:div>
    <w:div w:id="1283879958">
      <w:bodyDiv w:val="1"/>
      <w:marLeft w:val="0"/>
      <w:marRight w:val="0"/>
      <w:marTop w:val="0"/>
      <w:marBottom w:val="0"/>
      <w:divBdr>
        <w:top w:val="none" w:sz="0" w:space="0" w:color="auto"/>
        <w:left w:val="none" w:sz="0" w:space="0" w:color="auto"/>
        <w:bottom w:val="none" w:sz="0" w:space="0" w:color="auto"/>
        <w:right w:val="none" w:sz="0" w:space="0" w:color="auto"/>
      </w:divBdr>
    </w:div>
    <w:div w:id="1284187140">
      <w:bodyDiv w:val="1"/>
      <w:marLeft w:val="0"/>
      <w:marRight w:val="0"/>
      <w:marTop w:val="0"/>
      <w:marBottom w:val="0"/>
      <w:divBdr>
        <w:top w:val="none" w:sz="0" w:space="0" w:color="auto"/>
        <w:left w:val="none" w:sz="0" w:space="0" w:color="auto"/>
        <w:bottom w:val="none" w:sz="0" w:space="0" w:color="auto"/>
        <w:right w:val="none" w:sz="0" w:space="0" w:color="auto"/>
      </w:divBdr>
    </w:div>
    <w:div w:id="1285237738">
      <w:bodyDiv w:val="1"/>
      <w:marLeft w:val="0"/>
      <w:marRight w:val="0"/>
      <w:marTop w:val="0"/>
      <w:marBottom w:val="0"/>
      <w:divBdr>
        <w:top w:val="none" w:sz="0" w:space="0" w:color="auto"/>
        <w:left w:val="none" w:sz="0" w:space="0" w:color="auto"/>
        <w:bottom w:val="none" w:sz="0" w:space="0" w:color="auto"/>
        <w:right w:val="none" w:sz="0" w:space="0" w:color="auto"/>
      </w:divBdr>
    </w:div>
    <w:div w:id="1285691930">
      <w:bodyDiv w:val="1"/>
      <w:marLeft w:val="0"/>
      <w:marRight w:val="0"/>
      <w:marTop w:val="0"/>
      <w:marBottom w:val="0"/>
      <w:divBdr>
        <w:top w:val="none" w:sz="0" w:space="0" w:color="auto"/>
        <w:left w:val="none" w:sz="0" w:space="0" w:color="auto"/>
        <w:bottom w:val="none" w:sz="0" w:space="0" w:color="auto"/>
        <w:right w:val="none" w:sz="0" w:space="0" w:color="auto"/>
      </w:divBdr>
    </w:div>
    <w:div w:id="1285886378">
      <w:bodyDiv w:val="1"/>
      <w:marLeft w:val="0"/>
      <w:marRight w:val="0"/>
      <w:marTop w:val="0"/>
      <w:marBottom w:val="0"/>
      <w:divBdr>
        <w:top w:val="none" w:sz="0" w:space="0" w:color="auto"/>
        <w:left w:val="none" w:sz="0" w:space="0" w:color="auto"/>
        <w:bottom w:val="none" w:sz="0" w:space="0" w:color="auto"/>
        <w:right w:val="none" w:sz="0" w:space="0" w:color="auto"/>
      </w:divBdr>
    </w:div>
    <w:div w:id="1285892933">
      <w:bodyDiv w:val="1"/>
      <w:marLeft w:val="0"/>
      <w:marRight w:val="0"/>
      <w:marTop w:val="0"/>
      <w:marBottom w:val="0"/>
      <w:divBdr>
        <w:top w:val="none" w:sz="0" w:space="0" w:color="auto"/>
        <w:left w:val="none" w:sz="0" w:space="0" w:color="auto"/>
        <w:bottom w:val="none" w:sz="0" w:space="0" w:color="auto"/>
        <w:right w:val="none" w:sz="0" w:space="0" w:color="auto"/>
      </w:divBdr>
    </w:div>
    <w:div w:id="1286036784">
      <w:bodyDiv w:val="1"/>
      <w:marLeft w:val="0"/>
      <w:marRight w:val="0"/>
      <w:marTop w:val="0"/>
      <w:marBottom w:val="0"/>
      <w:divBdr>
        <w:top w:val="none" w:sz="0" w:space="0" w:color="auto"/>
        <w:left w:val="none" w:sz="0" w:space="0" w:color="auto"/>
        <w:bottom w:val="none" w:sz="0" w:space="0" w:color="auto"/>
        <w:right w:val="none" w:sz="0" w:space="0" w:color="auto"/>
      </w:divBdr>
    </w:div>
    <w:div w:id="1287855912">
      <w:bodyDiv w:val="1"/>
      <w:marLeft w:val="0"/>
      <w:marRight w:val="0"/>
      <w:marTop w:val="0"/>
      <w:marBottom w:val="0"/>
      <w:divBdr>
        <w:top w:val="none" w:sz="0" w:space="0" w:color="auto"/>
        <w:left w:val="none" w:sz="0" w:space="0" w:color="auto"/>
        <w:bottom w:val="none" w:sz="0" w:space="0" w:color="auto"/>
        <w:right w:val="none" w:sz="0" w:space="0" w:color="auto"/>
      </w:divBdr>
    </w:div>
    <w:div w:id="1288242693">
      <w:bodyDiv w:val="1"/>
      <w:marLeft w:val="0"/>
      <w:marRight w:val="0"/>
      <w:marTop w:val="0"/>
      <w:marBottom w:val="0"/>
      <w:divBdr>
        <w:top w:val="none" w:sz="0" w:space="0" w:color="auto"/>
        <w:left w:val="none" w:sz="0" w:space="0" w:color="auto"/>
        <w:bottom w:val="none" w:sz="0" w:space="0" w:color="auto"/>
        <w:right w:val="none" w:sz="0" w:space="0" w:color="auto"/>
      </w:divBdr>
    </w:div>
    <w:div w:id="1288391126">
      <w:bodyDiv w:val="1"/>
      <w:marLeft w:val="0"/>
      <w:marRight w:val="0"/>
      <w:marTop w:val="0"/>
      <w:marBottom w:val="0"/>
      <w:divBdr>
        <w:top w:val="none" w:sz="0" w:space="0" w:color="auto"/>
        <w:left w:val="none" w:sz="0" w:space="0" w:color="auto"/>
        <w:bottom w:val="none" w:sz="0" w:space="0" w:color="auto"/>
        <w:right w:val="none" w:sz="0" w:space="0" w:color="auto"/>
      </w:divBdr>
    </w:div>
    <w:div w:id="1288582943">
      <w:bodyDiv w:val="1"/>
      <w:marLeft w:val="0"/>
      <w:marRight w:val="0"/>
      <w:marTop w:val="0"/>
      <w:marBottom w:val="0"/>
      <w:divBdr>
        <w:top w:val="none" w:sz="0" w:space="0" w:color="auto"/>
        <w:left w:val="none" w:sz="0" w:space="0" w:color="auto"/>
        <w:bottom w:val="none" w:sz="0" w:space="0" w:color="auto"/>
        <w:right w:val="none" w:sz="0" w:space="0" w:color="auto"/>
      </w:divBdr>
    </w:div>
    <w:div w:id="1290673756">
      <w:bodyDiv w:val="1"/>
      <w:marLeft w:val="0"/>
      <w:marRight w:val="0"/>
      <w:marTop w:val="0"/>
      <w:marBottom w:val="0"/>
      <w:divBdr>
        <w:top w:val="none" w:sz="0" w:space="0" w:color="auto"/>
        <w:left w:val="none" w:sz="0" w:space="0" w:color="auto"/>
        <w:bottom w:val="none" w:sz="0" w:space="0" w:color="auto"/>
        <w:right w:val="none" w:sz="0" w:space="0" w:color="auto"/>
      </w:divBdr>
    </w:div>
    <w:div w:id="1291086251">
      <w:bodyDiv w:val="1"/>
      <w:marLeft w:val="0"/>
      <w:marRight w:val="0"/>
      <w:marTop w:val="0"/>
      <w:marBottom w:val="0"/>
      <w:divBdr>
        <w:top w:val="none" w:sz="0" w:space="0" w:color="auto"/>
        <w:left w:val="none" w:sz="0" w:space="0" w:color="auto"/>
        <w:bottom w:val="none" w:sz="0" w:space="0" w:color="auto"/>
        <w:right w:val="none" w:sz="0" w:space="0" w:color="auto"/>
      </w:divBdr>
    </w:div>
    <w:div w:id="1291203233">
      <w:bodyDiv w:val="1"/>
      <w:marLeft w:val="0"/>
      <w:marRight w:val="0"/>
      <w:marTop w:val="0"/>
      <w:marBottom w:val="0"/>
      <w:divBdr>
        <w:top w:val="none" w:sz="0" w:space="0" w:color="auto"/>
        <w:left w:val="none" w:sz="0" w:space="0" w:color="auto"/>
        <w:bottom w:val="none" w:sz="0" w:space="0" w:color="auto"/>
        <w:right w:val="none" w:sz="0" w:space="0" w:color="auto"/>
      </w:divBdr>
    </w:div>
    <w:div w:id="1294554444">
      <w:bodyDiv w:val="1"/>
      <w:marLeft w:val="0"/>
      <w:marRight w:val="0"/>
      <w:marTop w:val="0"/>
      <w:marBottom w:val="0"/>
      <w:divBdr>
        <w:top w:val="none" w:sz="0" w:space="0" w:color="auto"/>
        <w:left w:val="none" w:sz="0" w:space="0" w:color="auto"/>
        <w:bottom w:val="none" w:sz="0" w:space="0" w:color="auto"/>
        <w:right w:val="none" w:sz="0" w:space="0" w:color="auto"/>
      </w:divBdr>
    </w:div>
    <w:div w:id="1295524378">
      <w:bodyDiv w:val="1"/>
      <w:marLeft w:val="0"/>
      <w:marRight w:val="0"/>
      <w:marTop w:val="0"/>
      <w:marBottom w:val="0"/>
      <w:divBdr>
        <w:top w:val="none" w:sz="0" w:space="0" w:color="auto"/>
        <w:left w:val="none" w:sz="0" w:space="0" w:color="auto"/>
        <w:bottom w:val="none" w:sz="0" w:space="0" w:color="auto"/>
        <w:right w:val="none" w:sz="0" w:space="0" w:color="auto"/>
      </w:divBdr>
    </w:div>
    <w:div w:id="1295672971">
      <w:bodyDiv w:val="1"/>
      <w:marLeft w:val="0"/>
      <w:marRight w:val="0"/>
      <w:marTop w:val="0"/>
      <w:marBottom w:val="0"/>
      <w:divBdr>
        <w:top w:val="none" w:sz="0" w:space="0" w:color="auto"/>
        <w:left w:val="none" w:sz="0" w:space="0" w:color="auto"/>
        <w:bottom w:val="none" w:sz="0" w:space="0" w:color="auto"/>
        <w:right w:val="none" w:sz="0" w:space="0" w:color="auto"/>
      </w:divBdr>
    </w:div>
    <w:div w:id="1296713469">
      <w:bodyDiv w:val="1"/>
      <w:marLeft w:val="0"/>
      <w:marRight w:val="0"/>
      <w:marTop w:val="0"/>
      <w:marBottom w:val="0"/>
      <w:divBdr>
        <w:top w:val="none" w:sz="0" w:space="0" w:color="auto"/>
        <w:left w:val="none" w:sz="0" w:space="0" w:color="auto"/>
        <w:bottom w:val="none" w:sz="0" w:space="0" w:color="auto"/>
        <w:right w:val="none" w:sz="0" w:space="0" w:color="auto"/>
      </w:divBdr>
    </w:div>
    <w:div w:id="1296905639">
      <w:bodyDiv w:val="1"/>
      <w:marLeft w:val="0"/>
      <w:marRight w:val="0"/>
      <w:marTop w:val="0"/>
      <w:marBottom w:val="0"/>
      <w:divBdr>
        <w:top w:val="none" w:sz="0" w:space="0" w:color="auto"/>
        <w:left w:val="none" w:sz="0" w:space="0" w:color="auto"/>
        <w:bottom w:val="none" w:sz="0" w:space="0" w:color="auto"/>
        <w:right w:val="none" w:sz="0" w:space="0" w:color="auto"/>
      </w:divBdr>
    </w:div>
    <w:div w:id="1297100115">
      <w:bodyDiv w:val="1"/>
      <w:marLeft w:val="0"/>
      <w:marRight w:val="0"/>
      <w:marTop w:val="0"/>
      <w:marBottom w:val="0"/>
      <w:divBdr>
        <w:top w:val="none" w:sz="0" w:space="0" w:color="auto"/>
        <w:left w:val="none" w:sz="0" w:space="0" w:color="auto"/>
        <w:bottom w:val="none" w:sz="0" w:space="0" w:color="auto"/>
        <w:right w:val="none" w:sz="0" w:space="0" w:color="auto"/>
      </w:divBdr>
    </w:div>
    <w:div w:id="1297762171">
      <w:bodyDiv w:val="1"/>
      <w:marLeft w:val="0"/>
      <w:marRight w:val="0"/>
      <w:marTop w:val="0"/>
      <w:marBottom w:val="0"/>
      <w:divBdr>
        <w:top w:val="none" w:sz="0" w:space="0" w:color="auto"/>
        <w:left w:val="none" w:sz="0" w:space="0" w:color="auto"/>
        <w:bottom w:val="none" w:sz="0" w:space="0" w:color="auto"/>
        <w:right w:val="none" w:sz="0" w:space="0" w:color="auto"/>
      </w:divBdr>
    </w:div>
    <w:div w:id="1298224723">
      <w:bodyDiv w:val="1"/>
      <w:marLeft w:val="0"/>
      <w:marRight w:val="0"/>
      <w:marTop w:val="0"/>
      <w:marBottom w:val="0"/>
      <w:divBdr>
        <w:top w:val="none" w:sz="0" w:space="0" w:color="auto"/>
        <w:left w:val="none" w:sz="0" w:space="0" w:color="auto"/>
        <w:bottom w:val="none" w:sz="0" w:space="0" w:color="auto"/>
        <w:right w:val="none" w:sz="0" w:space="0" w:color="auto"/>
      </w:divBdr>
    </w:div>
    <w:div w:id="1299065000">
      <w:bodyDiv w:val="1"/>
      <w:marLeft w:val="0"/>
      <w:marRight w:val="0"/>
      <w:marTop w:val="0"/>
      <w:marBottom w:val="0"/>
      <w:divBdr>
        <w:top w:val="none" w:sz="0" w:space="0" w:color="auto"/>
        <w:left w:val="none" w:sz="0" w:space="0" w:color="auto"/>
        <w:bottom w:val="none" w:sz="0" w:space="0" w:color="auto"/>
        <w:right w:val="none" w:sz="0" w:space="0" w:color="auto"/>
      </w:divBdr>
    </w:div>
    <w:div w:id="1299065767">
      <w:bodyDiv w:val="1"/>
      <w:marLeft w:val="0"/>
      <w:marRight w:val="0"/>
      <w:marTop w:val="0"/>
      <w:marBottom w:val="0"/>
      <w:divBdr>
        <w:top w:val="none" w:sz="0" w:space="0" w:color="auto"/>
        <w:left w:val="none" w:sz="0" w:space="0" w:color="auto"/>
        <w:bottom w:val="none" w:sz="0" w:space="0" w:color="auto"/>
        <w:right w:val="none" w:sz="0" w:space="0" w:color="auto"/>
      </w:divBdr>
    </w:div>
    <w:div w:id="1299802448">
      <w:bodyDiv w:val="1"/>
      <w:marLeft w:val="0"/>
      <w:marRight w:val="0"/>
      <w:marTop w:val="0"/>
      <w:marBottom w:val="0"/>
      <w:divBdr>
        <w:top w:val="none" w:sz="0" w:space="0" w:color="auto"/>
        <w:left w:val="none" w:sz="0" w:space="0" w:color="auto"/>
        <w:bottom w:val="none" w:sz="0" w:space="0" w:color="auto"/>
        <w:right w:val="none" w:sz="0" w:space="0" w:color="auto"/>
      </w:divBdr>
    </w:div>
    <w:div w:id="1302422035">
      <w:bodyDiv w:val="1"/>
      <w:marLeft w:val="0"/>
      <w:marRight w:val="0"/>
      <w:marTop w:val="0"/>
      <w:marBottom w:val="0"/>
      <w:divBdr>
        <w:top w:val="none" w:sz="0" w:space="0" w:color="auto"/>
        <w:left w:val="none" w:sz="0" w:space="0" w:color="auto"/>
        <w:bottom w:val="none" w:sz="0" w:space="0" w:color="auto"/>
        <w:right w:val="none" w:sz="0" w:space="0" w:color="auto"/>
      </w:divBdr>
    </w:div>
    <w:div w:id="1302885012">
      <w:bodyDiv w:val="1"/>
      <w:marLeft w:val="0"/>
      <w:marRight w:val="0"/>
      <w:marTop w:val="0"/>
      <w:marBottom w:val="0"/>
      <w:divBdr>
        <w:top w:val="none" w:sz="0" w:space="0" w:color="auto"/>
        <w:left w:val="none" w:sz="0" w:space="0" w:color="auto"/>
        <w:bottom w:val="none" w:sz="0" w:space="0" w:color="auto"/>
        <w:right w:val="none" w:sz="0" w:space="0" w:color="auto"/>
      </w:divBdr>
    </w:div>
    <w:div w:id="1303197694">
      <w:bodyDiv w:val="1"/>
      <w:marLeft w:val="0"/>
      <w:marRight w:val="0"/>
      <w:marTop w:val="0"/>
      <w:marBottom w:val="0"/>
      <w:divBdr>
        <w:top w:val="none" w:sz="0" w:space="0" w:color="auto"/>
        <w:left w:val="none" w:sz="0" w:space="0" w:color="auto"/>
        <w:bottom w:val="none" w:sz="0" w:space="0" w:color="auto"/>
        <w:right w:val="none" w:sz="0" w:space="0" w:color="auto"/>
      </w:divBdr>
    </w:div>
    <w:div w:id="1303852879">
      <w:bodyDiv w:val="1"/>
      <w:marLeft w:val="0"/>
      <w:marRight w:val="0"/>
      <w:marTop w:val="0"/>
      <w:marBottom w:val="0"/>
      <w:divBdr>
        <w:top w:val="none" w:sz="0" w:space="0" w:color="auto"/>
        <w:left w:val="none" w:sz="0" w:space="0" w:color="auto"/>
        <w:bottom w:val="none" w:sz="0" w:space="0" w:color="auto"/>
        <w:right w:val="none" w:sz="0" w:space="0" w:color="auto"/>
      </w:divBdr>
    </w:div>
    <w:div w:id="1304116045">
      <w:bodyDiv w:val="1"/>
      <w:marLeft w:val="0"/>
      <w:marRight w:val="0"/>
      <w:marTop w:val="0"/>
      <w:marBottom w:val="0"/>
      <w:divBdr>
        <w:top w:val="none" w:sz="0" w:space="0" w:color="auto"/>
        <w:left w:val="none" w:sz="0" w:space="0" w:color="auto"/>
        <w:bottom w:val="none" w:sz="0" w:space="0" w:color="auto"/>
        <w:right w:val="none" w:sz="0" w:space="0" w:color="auto"/>
      </w:divBdr>
    </w:div>
    <w:div w:id="1304122011">
      <w:bodyDiv w:val="1"/>
      <w:marLeft w:val="0"/>
      <w:marRight w:val="0"/>
      <w:marTop w:val="0"/>
      <w:marBottom w:val="0"/>
      <w:divBdr>
        <w:top w:val="none" w:sz="0" w:space="0" w:color="auto"/>
        <w:left w:val="none" w:sz="0" w:space="0" w:color="auto"/>
        <w:bottom w:val="none" w:sz="0" w:space="0" w:color="auto"/>
        <w:right w:val="none" w:sz="0" w:space="0" w:color="auto"/>
      </w:divBdr>
    </w:div>
    <w:div w:id="1304501554">
      <w:bodyDiv w:val="1"/>
      <w:marLeft w:val="0"/>
      <w:marRight w:val="0"/>
      <w:marTop w:val="0"/>
      <w:marBottom w:val="0"/>
      <w:divBdr>
        <w:top w:val="none" w:sz="0" w:space="0" w:color="auto"/>
        <w:left w:val="none" w:sz="0" w:space="0" w:color="auto"/>
        <w:bottom w:val="none" w:sz="0" w:space="0" w:color="auto"/>
        <w:right w:val="none" w:sz="0" w:space="0" w:color="auto"/>
      </w:divBdr>
    </w:div>
    <w:div w:id="1306084822">
      <w:bodyDiv w:val="1"/>
      <w:marLeft w:val="0"/>
      <w:marRight w:val="0"/>
      <w:marTop w:val="0"/>
      <w:marBottom w:val="0"/>
      <w:divBdr>
        <w:top w:val="none" w:sz="0" w:space="0" w:color="auto"/>
        <w:left w:val="none" w:sz="0" w:space="0" w:color="auto"/>
        <w:bottom w:val="none" w:sz="0" w:space="0" w:color="auto"/>
        <w:right w:val="none" w:sz="0" w:space="0" w:color="auto"/>
      </w:divBdr>
    </w:div>
    <w:div w:id="1306668109">
      <w:bodyDiv w:val="1"/>
      <w:marLeft w:val="0"/>
      <w:marRight w:val="0"/>
      <w:marTop w:val="0"/>
      <w:marBottom w:val="0"/>
      <w:divBdr>
        <w:top w:val="none" w:sz="0" w:space="0" w:color="auto"/>
        <w:left w:val="none" w:sz="0" w:space="0" w:color="auto"/>
        <w:bottom w:val="none" w:sz="0" w:space="0" w:color="auto"/>
        <w:right w:val="none" w:sz="0" w:space="0" w:color="auto"/>
      </w:divBdr>
    </w:div>
    <w:div w:id="1307124970">
      <w:bodyDiv w:val="1"/>
      <w:marLeft w:val="0"/>
      <w:marRight w:val="0"/>
      <w:marTop w:val="0"/>
      <w:marBottom w:val="0"/>
      <w:divBdr>
        <w:top w:val="none" w:sz="0" w:space="0" w:color="auto"/>
        <w:left w:val="none" w:sz="0" w:space="0" w:color="auto"/>
        <w:bottom w:val="none" w:sz="0" w:space="0" w:color="auto"/>
        <w:right w:val="none" w:sz="0" w:space="0" w:color="auto"/>
      </w:divBdr>
    </w:div>
    <w:div w:id="1307314632">
      <w:bodyDiv w:val="1"/>
      <w:marLeft w:val="0"/>
      <w:marRight w:val="0"/>
      <w:marTop w:val="0"/>
      <w:marBottom w:val="0"/>
      <w:divBdr>
        <w:top w:val="none" w:sz="0" w:space="0" w:color="auto"/>
        <w:left w:val="none" w:sz="0" w:space="0" w:color="auto"/>
        <w:bottom w:val="none" w:sz="0" w:space="0" w:color="auto"/>
        <w:right w:val="none" w:sz="0" w:space="0" w:color="auto"/>
      </w:divBdr>
    </w:div>
    <w:div w:id="1307668093">
      <w:bodyDiv w:val="1"/>
      <w:marLeft w:val="0"/>
      <w:marRight w:val="0"/>
      <w:marTop w:val="0"/>
      <w:marBottom w:val="0"/>
      <w:divBdr>
        <w:top w:val="none" w:sz="0" w:space="0" w:color="auto"/>
        <w:left w:val="none" w:sz="0" w:space="0" w:color="auto"/>
        <w:bottom w:val="none" w:sz="0" w:space="0" w:color="auto"/>
        <w:right w:val="none" w:sz="0" w:space="0" w:color="auto"/>
      </w:divBdr>
    </w:div>
    <w:div w:id="1308053366">
      <w:bodyDiv w:val="1"/>
      <w:marLeft w:val="0"/>
      <w:marRight w:val="0"/>
      <w:marTop w:val="0"/>
      <w:marBottom w:val="0"/>
      <w:divBdr>
        <w:top w:val="none" w:sz="0" w:space="0" w:color="auto"/>
        <w:left w:val="none" w:sz="0" w:space="0" w:color="auto"/>
        <w:bottom w:val="none" w:sz="0" w:space="0" w:color="auto"/>
        <w:right w:val="none" w:sz="0" w:space="0" w:color="auto"/>
      </w:divBdr>
    </w:div>
    <w:div w:id="1308516749">
      <w:bodyDiv w:val="1"/>
      <w:marLeft w:val="0"/>
      <w:marRight w:val="0"/>
      <w:marTop w:val="0"/>
      <w:marBottom w:val="0"/>
      <w:divBdr>
        <w:top w:val="none" w:sz="0" w:space="0" w:color="auto"/>
        <w:left w:val="none" w:sz="0" w:space="0" w:color="auto"/>
        <w:bottom w:val="none" w:sz="0" w:space="0" w:color="auto"/>
        <w:right w:val="none" w:sz="0" w:space="0" w:color="auto"/>
      </w:divBdr>
    </w:div>
    <w:div w:id="1308700454">
      <w:bodyDiv w:val="1"/>
      <w:marLeft w:val="0"/>
      <w:marRight w:val="0"/>
      <w:marTop w:val="0"/>
      <w:marBottom w:val="0"/>
      <w:divBdr>
        <w:top w:val="none" w:sz="0" w:space="0" w:color="auto"/>
        <w:left w:val="none" w:sz="0" w:space="0" w:color="auto"/>
        <w:bottom w:val="none" w:sz="0" w:space="0" w:color="auto"/>
        <w:right w:val="none" w:sz="0" w:space="0" w:color="auto"/>
      </w:divBdr>
    </w:div>
    <w:div w:id="1309743356">
      <w:bodyDiv w:val="1"/>
      <w:marLeft w:val="0"/>
      <w:marRight w:val="0"/>
      <w:marTop w:val="0"/>
      <w:marBottom w:val="0"/>
      <w:divBdr>
        <w:top w:val="none" w:sz="0" w:space="0" w:color="auto"/>
        <w:left w:val="none" w:sz="0" w:space="0" w:color="auto"/>
        <w:bottom w:val="none" w:sz="0" w:space="0" w:color="auto"/>
        <w:right w:val="none" w:sz="0" w:space="0" w:color="auto"/>
      </w:divBdr>
    </w:div>
    <w:div w:id="1309943314">
      <w:bodyDiv w:val="1"/>
      <w:marLeft w:val="0"/>
      <w:marRight w:val="0"/>
      <w:marTop w:val="0"/>
      <w:marBottom w:val="0"/>
      <w:divBdr>
        <w:top w:val="none" w:sz="0" w:space="0" w:color="auto"/>
        <w:left w:val="none" w:sz="0" w:space="0" w:color="auto"/>
        <w:bottom w:val="none" w:sz="0" w:space="0" w:color="auto"/>
        <w:right w:val="none" w:sz="0" w:space="0" w:color="auto"/>
      </w:divBdr>
    </w:div>
    <w:div w:id="1311013766">
      <w:bodyDiv w:val="1"/>
      <w:marLeft w:val="0"/>
      <w:marRight w:val="0"/>
      <w:marTop w:val="0"/>
      <w:marBottom w:val="0"/>
      <w:divBdr>
        <w:top w:val="none" w:sz="0" w:space="0" w:color="auto"/>
        <w:left w:val="none" w:sz="0" w:space="0" w:color="auto"/>
        <w:bottom w:val="none" w:sz="0" w:space="0" w:color="auto"/>
        <w:right w:val="none" w:sz="0" w:space="0" w:color="auto"/>
      </w:divBdr>
    </w:div>
    <w:div w:id="1311785724">
      <w:bodyDiv w:val="1"/>
      <w:marLeft w:val="0"/>
      <w:marRight w:val="0"/>
      <w:marTop w:val="0"/>
      <w:marBottom w:val="0"/>
      <w:divBdr>
        <w:top w:val="none" w:sz="0" w:space="0" w:color="auto"/>
        <w:left w:val="none" w:sz="0" w:space="0" w:color="auto"/>
        <w:bottom w:val="none" w:sz="0" w:space="0" w:color="auto"/>
        <w:right w:val="none" w:sz="0" w:space="0" w:color="auto"/>
      </w:divBdr>
    </w:div>
    <w:div w:id="1311788160">
      <w:bodyDiv w:val="1"/>
      <w:marLeft w:val="0"/>
      <w:marRight w:val="0"/>
      <w:marTop w:val="0"/>
      <w:marBottom w:val="0"/>
      <w:divBdr>
        <w:top w:val="none" w:sz="0" w:space="0" w:color="auto"/>
        <w:left w:val="none" w:sz="0" w:space="0" w:color="auto"/>
        <w:bottom w:val="none" w:sz="0" w:space="0" w:color="auto"/>
        <w:right w:val="none" w:sz="0" w:space="0" w:color="auto"/>
      </w:divBdr>
    </w:div>
    <w:div w:id="1312439120">
      <w:bodyDiv w:val="1"/>
      <w:marLeft w:val="0"/>
      <w:marRight w:val="0"/>
      <w:marTop w:val="0"/>
      <w:marBottom w:val="0"/>
      <w:divBdr>
        <w:top w:val="none" w:sz="0" w:space="0" w:color="auto"/>
        <w:left w:val="none" w:sz="0" w:space="0" w:color="auto"/>
        <w:bottom w:val="none" w:sz="0" w:space="0" w:color="auto"/>
        <w:right w:val="none" w:sz="0" w:space="0" w:color="auto"/>
      </w:divBdr>
    </w:div>
    <w:div w:id="1313171237">
      <w:bodyDiv w:val="1"/>
      <w:marLeft w:val="0"/>
      <w:marRight w:val="0"/>
      <w:marTop w:val="0"/>
      <w:marBottom w:val="0"/>
      <w:divBdr>
        <w:top w:val="none" w:sz="0" w:space="0" w:color="auto"/>
        <w:left w:val="none" w:sz="0" w:space="0" w:color="auto"/>
        <w:bottom w:val="none" w:sz="0" w:space="0" w:color="auto"/>
        <w:right w:val="none" w:sz="0" w:space="0" w:color="auto"/>
      </w:divBdr>
    </w:div>
    <w:div w:id="1314143554">
      <w:bodyDiv w:val="1"/>
      <w:marLeft w:val="0"/>
      <w:marRight w:val="0"/>
      <w:marTop w:val="0"/>
      <w:marBottom w:val="0"/>
      <w:divBdr>
        <w:top w:val="none" w:sz="0" w:space="0" w:color="auto"/>
        <w:left w:val="none" w:sz="0" w:space="0" w:color="auto"/>
        <w:bottom w:val="none" w:sz="0" w:space="0" w:color="auto"/>
        <w:right w:val="none" w:sz="0" w:space="0" w:color="auto"/>
      </w:divBdr>
    </w:div>
    <w:div w:id="1315061894">
      <w:bodyDiv w:val="1"/>
      <w:marLeft w:val="0"/>
      <w:marRight w:val="0"/>
      <w:marTop w:val="0"/>
      <w:marBottom w:val="0"/>
      <w:divBdr>
        <w:top w:val="none" w:sz="0" w:space="0" w:color="auto"/>
        <w:left w:val="none" w:sz="0" w:space="0" w:color="auto"/>
        <w:bottom w:val="none" w:sz="0" w:space="0" w:color="auto"/>
        <w:right w:val="none" w:sz="0" w:space="0" w:color="auto"/>
      </w:divBdr>
    </w:div>
    <w:div w:id="1315838966">
      <w:bodyDiv w:val="1"/>
      <w:marLeft w:val="0"/>
      <w:marRight w:val="0"/>
      <w:marTop w:val="0"/>
      <w:marBottom w:val="0"/>
      <w:divBdr>
        <w:top w:val="none" w:sz="0" w:space="0" w:color="auto"/>
        <w:left w:val="none" w:sz="0" w:space="0" w:color="auto"/>
        <w:bottom w:val="none" w:sz="0" w:space="0" w:color="auto"/>
        <w:right w:val="none" w:sz="0" w:space="0" w:color="auto"/>
      </w:divBdr>
    </w:div>
    <w:div w:id="1315992172">
      <w:bodyDiv w:val="1"/>
      <w:marLeft w:val="0"/>
      <w:marRight w:val="0"/>
      <w:marTop w:val="0"/>
      <w:marBottom w:val="0"/>
      <w:divBdr>
        <w:top w:val="none" w:sz="0" w:space="0" w:color="auto"/>
        <w:left w:val="none" w:sz="0" w:space="0" w:color="auto"/>
        <w:bottom w:val="none" w:sz="0" w:space="0" w:color="auto"/>
        <w:right w:val="none" w:sz="0" w:space="0" w:color="auto"/>
      </w:divBdr>
    </w:div>
    <w:div w:id="1317077025">
      <w:bodyDiv w:val="1"/>
      <w:marLeft w:val="0"/>
      <w:marRight w:val="0"/>
      <w:marTop w:val="0"/>
      <w:marBottom w:val="0"/>
      <w:divBdr>
        <w:top w:val="none" w:sz="0" w:space="0" w:color="auto"/>
        <w:left w:val="none" w:sz="0" w:space="0" w:color="auto"/>
        <w:bottom w:val="none" w:sz="0" w:space="0" w:color="auto"/>
        <w:right w:val="none" w:sz="0" w:space="0" w:color="auto"/>
      </w:divBdr>
    </w:div>
    <w:div w:id="1317419115">
      <w:bodyDiv w:val="1"/>
      <w:marLeft w:val="0"/>
      <w:marRight w:val="0"/>
      <w:marTop w:val="0"/>
      <w:marBottom w:val="0"/>
      <w:divBdr>
        <w:top w:val="none" w:sz="0" w:space="0" w:color="auto"/>
        <w:left w:val="none" w:sz="0" w:space="0" w:color="auto"/>
        <w:bottom w:val="none" w:sz="0" w:space="0" w:color="auto"/>
        <w:right w:val="none" w:sz="0" w:space="0" w:color="auto"/>
      </w:divBdr>
    </w:div>
    <w:div w:id="1317998984">
      <w:bodyDiv w:val="1"/>
      <w:marLeft w:val="0"/>
      <w:marRight w:val="0"/>
      <w:marTop w:val="0"/>
      <w:marBottom w:val="0"/>
      <w:divBdr>
        <w:top w:val="none" w:sz="0" w:space="0" w:color="auto"/>
        <w:left w:val="none" w:sz="0" w:space="0" w:color="auto"/>
        <w:bottom w:val="none" w:sz="0" w:space="0" w:color="auto"/>
        <w:right w:val="none" w:sz="0" w:space="0" w:color="auto"/>
      </w:divBdr>
    </w:div>
    <w:div w:id="1319842463">
      <w:bodyDiv w:val="1"/>
      <w:marLeft w:val="0"/>
      <w:marRight w:val="0"/>
      <w:marTop w:val="0"/>
      <w:marBottom w:val="0"/>
      <w:divBdr>
        <w:top w:val="none" w:sz="0" w:space="0" w:color="auto"/>
        <w:left w:val="none" w:sz="0" w:space="0" w:color="auto"/>
        <w:bottom w:val="none" w:sz="0" w:space="0" w:color="auto"/>
        <w:right w:val="none" w:sz="0" w:space="0" w:color="auto"/>
      </w:divBdr>
    </w:div>
    <w:div w:id="1320354195">
      <w:bodyDiv w:val="1"/>
      <w:marLeft w:val="0"/>
      <w:marRight w:val="0"/>
      <w:marTop w:val="0"/>
      <w:marBottom w:val="0"/>
      <w:divBdr>
        <w:top w:val="none" w:sz="0" w:space="0" w:color="auto"/>
        <w:left w:val="none" w:sz="0" w:space="0" w:color="auto"/>
        <w:bottom w:val="none" w:sz="0" w:space="0" w:color="auto"/>
        <w:right w:val="none" w:sz="0" w:space="0" w:color="auto"/>
      </w:divBdr>
    </w:div>
    <w:div w:id="1321038533">
      <w:bodyDiv w:val="1"/>
      <w:marLeft w:val="0"/>
      <w:marRight w:val="0"/>
      <w:marTop w:val="0"/>
      <w:marBottom w:val="0"/>
      <w:divBdr>
        <w:top w:val="none" w:sz="0" w:space="0" w:color="auto"/>
        <w:left w:val="none" w:sz="0" w:space="0" w:color="auto"/>
        <w:bottom w:val="none" w:sz="0" w:space="0" w:color="auto"/>
        <w:right w:val="none" w:sz="0" w:space="0" w:color="auto"/>
      </w:divBdr>
    </w:div>
    <w:div w:id="1321231834">
      <w:bodyDiv w:val="1"/>
      <w:marLeft w:val="0"/>
      <w:marRight w:val="0"/>
      <w:marTop w:val="0"/>
      <w:marBottom w:val="0"/>
      <w:divBdr>
        <w:top w:val="none" w:sz="0" w:space="0" w:color="auto"/>
        <w:left w:val="none" w:sz="0" w:space="0" w:color="auto"/>
        <w:bottom w:val="none" w:sz="0" w:space="0" w:color="auto"/>
        <w:right w:val="none" w:sz="0" w:space="0" w:color="auto"/>
      </w:divBdr>
    </w:div>
    <w:div w:id="1321232194">
      <w:bodyDiv w:val="1"/>
      <w:marLeft w:val="0"/>
      <w:marRight w:val="0"/>
      <w:marTop w:val="0"/>
      <w:marBottom w:val="0"/>
      <w:divBdr>
        <w:top w:val="none" w:sz="0" w:space="0" w:color="auto"/>
        <w:left w:val="none" w:sz="0" w:space="0" w:color="auto"/>
        <w:bottom w:val="none" w:sz="0" w:space="0" w:color="auto"/>
        <w:right w:val="none" w:sz="0" w:space="0" w:color="auto"/>
      </w:divBdr>
    </w:div>
    <w:div w:id="1321930843">
      <w:bodyDiv w:val="1"/>
      <w:marLeft w:val="0"/>
      <w:marRight w:val="0"/>
      <w:marTop w:val="0"/>
      <w:marBottom w:val="0"/>
      <w:divBdr>
        <w:top w:val="none" w:sz="0" w:space="0" w:color="auto"/>
        <w:left w:val="none" w:sz="0" w:space="0" w:color="auto"/>
        <w:bottom w:val="none" w:sz="0" w:space="0" w:color="auto"/>
        <w:right w:val="none" w:sz="0" w:space="0" w:color="auto"/>
      </w:divBdr>
    </w:div>
    <w:div w:id="1322078317">
      <w:bodyDiv w:val="1"/>
      <w:marLeft w:val="0"/>
      <w:marRight w:val="0"/>
      <w:marTop w:val="0"/>
      <w:marBottom w:val="0"/>
      <w:divBdr>
        <w:top w:val="none" w:sz="0" w:space="0" w:color="auto"/>
        <w:left w:val="none" w:sz="0" w:space="0" w:color="auto"/>
        <w:bottom w:val="none" w:sz="0" w:space="0" w:color="auto"/>
        <w:right w:val="none" w:sz="0" w:space="0" w:color="auto"/>
      </w:divBdr>
    </w:div>
    <w:div w:id="1322394996">
      <w:bodyDiv w:val="1"/>
      <w:marLeft w:val="0"/>
      <w:marRight w:val="0"/>
      <w:marTop w:val="0"/>
      <w:marBottom w:val="0"/>
      <w:divBdr>
        <w:top w:val="none" w:sz="0" w:space="0" w:color="auto"/>
        <w:left w:val="none" w:sz="0" w:space="0" w:color="auto"/>
        <w:bottom w:val="none" w:sz="0" w:space="0" w:color="auto"/>
        <w:right w:val="none" w:sz="0" w:space="0" w:color="auto"/>
      </w:divBdr>
    </w:div>
    <w:div w:id="1323198828">
      <w:bodyDiv w:val="1"/>
      <w:marLeft w:val="0"/>
      <w:marRight w:val="0"/>
      <w:marTop w:val="0"/>
      <w:marBottom w:val="0"/>
      <w:divBdr>
        <w:top w:val="none" w:sz="0" w:space="0" w:color="auto"/>
        <w:left w:val="none" w:sz="0" w:space="0" w:color="auto"/>
        <w:bottom w:val="none" w:sz="0" w:space="0" w:color="auto"/>
        <w:right w:val="none" w:sz="0" w:space="0" w:color="auto"/>
      </w:divBdr>
    </w:div>
    <w:div w:id="1324043202">
      <w:bodyDiv w:val="1"/>
      <w:marLeft w:val="0"/>
      <w:marRight w:val="0"/>
      <w:marTop w:val="0"/>
      <w:marBottom w:val="0"/>
      <w:divBdr>
        <w:top w:val="none" w:sz="0" w:space="0" w:color="auto"/>
        <w:left w:val="none" w:sz="0" w:space="0" w:color="auto"/>
        <w:bottom w:val="none" w:sz="0" w:space="0" w:color="auto"/>
        <w:right w:val="none" w:sz="0" w:space="0" w:color="auto"/>
      </w:divBdr>
    </w:div>
    <w:div w:id="1324703820">
      <w:bodyDiv w:val="1"/>
      <w:marLeft w:val="0"/>
      <w:marRight w:val="0"/>
      <w:marTop w:val="0"/>
      <w:marBottom w:val="0"/>
      <w:divBdr>
        <w:top w:val="none" w:sz="0" w:space="0" w:color="auto"/>
        <w:left w:val="none" w:sz="0" w:space="0" w:color="auto"/>
        <w:bottom w:val="none" w:sz="0" w:space="0" w:color="auto"/>
        <w:right w:val="none" w:sz="0" w:space="0" w:color="auto"/>
      </w:divBdr>
    </w:div>
    <w:div w:id="1325013430">
      <w:bodyDiv w:val="1"/>
      <w:marLeft w:val="0"/>
      <w:marRight w:val="0"/>
      <w:marTop w:val="0"/>
      <w:marBottom w:val="0"/>
      <w:divBdr>
        <w:top w:val="none" w:sz="0" w:space="0" w:color="auto"/>
        <w:left w:val="none" w:sz="0" w:space="0" w:color="auto"/>
        <w:bottom w:val="none" w:sz="0" w:space="0" w:color="auto"/>
        <w:right w:val="none" w:sz="0" w:space="0" w:color="auto"/>
      </w:divBdr>
    </w:div>
    <w:div w:id="1325741805">
      <w:bodyDiv w:val="1"/>
      <w:marLeft w:val="0"/>
      <w:marRight w:val="0"/>
      <w:marTop w:val="0"/>
      <w:marBottom w:val="0"/>
      <w:divBdr>
        <w:top w:val="none" w:sz="0" w:space="0" w:color="auto"/>
        <w:left w:val="none" w:sz="0" w:space="0" w:color="auto"/>
        <w:bottom w:val="none" w:sz="0" w:space="0" w:color="auto"/>
        <w:right w:val="none" w:sz="0" w:space="0" w:color="auto"/>
      </w:divBdr>
    </w:div>
    <w:div w:id="1325859016">
      <w:bodyDiv w:val="1"/>
      <w:marLeft w:val="0"/>
      <w:marRight w:val="0"/>
      <w:marTop w:val="0"/>
      <w:marBottom w:val="0"/>
      <w:divBdr>
        <w:top w:val="none" w:sz="0" w:space="0" w:color="auto"/>
        <w:left w:val="none" w:sz="0" w:space="0" w:color="auto"/>
        <w:bottom w:val="none" w:sz="0" w:space="0" w:color="auto"/>
        <w:right w:val="none" w:sz="0" w:space="0" w:color="auto"/>
      </w:divBdr>
    </w:div>
    <w:div w:id="1326399216">
      <w:bodyDiv w:val="1"/>
      <w:marLeft w:val="0"/>
      <w:marRight w:val="0"/>
      <w:marTop w:val="0"/>
      <w:marBottom w:val="0"/>
      <w:divBdr>
        <w:top w:val="none" w:sz="0" w:space="0" w:color="auto"/>
        <w:left w:val="none" w:sz="0" w:space="0" w:color="auto"/>
        <w:bottom w:val="none" w:sz="0" w:space="0" w:color="auto"/>
        <w:right w:val="none" w:sz="0" w:space="0" w:color="auto"/>
      </w:divBdr>
    </w:div>
    <w:div w:id="1328092315">
      <w:bodyDiv w:val="1"/>
      <w:marLeft w:val="0"/>
      <w:marRight w:val="0"/>
      <w:marTop w:val="0"/>
      <w:marBottom w:val="0"/>
      <w:divBdr>
        <w:top w:val="none" w:sz="0" w:space="0" w:color="auto"/>
        <w:left w:val="none" w:sz="0" w:space="0" w:color="auto"/>
        <w:bottom w:val="none" w:sz="0" w:space="0" w:color="auto"/>
        <w:right w:val="none" w:sz="0" w:space="0" w:color="auto"/>
      </w:divBdr>
    </w:div>
    <w:div w:id="1328708294">
      <w:bodyDiv w:val="1"/>
      <w:marLeft w:val="0"/>
      <w:marRight w:val="0"/>
      <w:marTop w:val="0"/>
      <w:marBottom w:val="0"/>
      <w:divBdr>
        <w:top w:val="none" w:sz="0" w:space="0" w:color="auto"/>
        <w:left w:val="none" w:sz="0" w:space="0" w:color="auto"/>
        <w:bottom w:val="none" w:sz="0" w:space="0" w:color="auto"/>
        <w:right w:val="none" w:sz="0" w:space="0" w:color="auto"/>
      </w:divBdr>
    </w:div>
    <w:div w:id="1328971615">
      <w:bodyDiv w:val="1"/>
      <w:marLeft w:val="0"/>
      <w:marRight w:val="0"/>
      <w:marTop w:val="0"/>
      <w:marBottom w:val="0"/>
      <w:divBdr>
        <w:top w:val="none" w:sz="0" w:space="0" w:color="auto"/>
        <w:left w:val="none" w:sz="0" w:space="0" w:color="auto"/>
        <w:bottom w:val="none" w:sz="0" w:space="0" w:color="auto"/>
        <w:right w:val="none" w:sz="0" w:space="0" w:color="auto"/>
      </w:divBdr>
    </w:div>
    <w:div w:id="1330210341">
      <w:bodyDiv w:val="1"/>
      <w:marLeft w:val="0"/>
      <w:marRight w:val="0"/>
      <w:marTop w:val="0"/>
      <w:marBottom w:val="0"/>
      <w:divBdr>
        <w:top w:val="none" w:sz="0" w:space="0" w:color="auto"/>
        <w:left w:val="none" w:sz="0" w:space="0" w:color="auto"/>
        <w:bottom w:val="none" w:sz="0" w:space="0" w:color="auto"/>
        <w:right w:val="none" w:sz="0" w:space="0" w:color="auto"/>
      </w:divBdr>
    </w:div>
    <w:div w:id="1330913253">
      <w:bodyDiv w:val="1"/>
      <w:marLeft w:val="0"/>
      <w:marRight w:val="0"/>
      <w:marTop w:val="0"/>
      <w:marBottom w:val="0"/>
      <w:divBdr>
        <w:top w:val="none" w:sz="0" w:space="0" w:color="auto"/>
        <w:left w:val="none" w:sz="0" w:space="0" w:color="auto"/>
        <w:bottom w:val="none" w:sz="0" w:space="0" w:color="auto"/>
        <w:right w:val="none" w:sz="0" w:space="0" w:color="auto"/>
      </w:divBdr>
    </w:div>
    <w:div w:id="1331328533">
      <w:bodyDiv w:val="1"/>
      <w:marLeft w:val="0"/>
      <w:marRight w:val="0"/>
      <w:marTop w:val="0"/>
      <w:marBottom w:val="0"/>
      <w:divBdr>
        <w:top w:val="none" w:sz="0" w:space="0" w:color="auto"/>
        <w:left w:val="none" w:sz="0" w:space="0" w:color="auto"/>
        <w:bottom w:val="none" w:sz="0" w:space="0" w:color="auto"/>
        <w:right w:val="none" w:sz="0" w:space="0" w:color="auto"/>
      </w:divBdr>
    </w:div>
    <w:div w:id="1331786158">
      <w:bodyDiv w:val="1"/>
      <w:marLeft w:val="0"/>
      <w:marRight w:val="0"/>
      <w:marTop w:val="0"/>
      <w:marBottom w:val="0"/>
      <w:divBdr>
        <w:top w:val="none" w:sz="0" w:space="0" w:color="auto"/>
        <w:left w:val="none" w:sz="0" w:space="0" w:color="auto"/>
        <w:bottom w:val="none" w:sz="0" w:space="0" w:color="auto"/>
        <w:right w:val="none" w:sz="0" w:space="0" w:color="auto"/>
      </w:divBdr>
    </w:div>
    <w:div w:id="1332561372">
      <w:bodyDiv w:val="1"/>
      <w:marLeft w:val="0"/>
      <w:marRight w:val="0"/>
      <w:marTop w:val="0"/>
      <w:marBottom w:val="0"/>
      <w:divBdr>
        <w:top w:val="none" w:sz="0" w:space="0" w:color="auto"/>
        <w:left w:val="none" w:sz="0" w:space="0" w:color="auto"/>
        <w:bottom w:val="none" w:sz="0" w:space="0" w:color="auto"/>
        <w:right w:val="none" w:sz="0" w:space="0" w:color="auto"/>
      </w:divBdr>
    </w:div>
    <w:div w:id="1334449197">
      <w:bodyDiv w:val="1"/>
      <w:marLeft w:val="0"/>
      <w:marRight w:val="0"/>
      <w:marTop w:val="0"/>
      <w:marBottom w:val="0"/>
      <w:divBdr>
        <w:top w:val="none" w:sz="0" w:space="0" w:color="auto"/>
        <w:left w:val="none" w:sz="0" w:space="0" w:color="auto"/>
        <w:bottom w:val="none" w:sz="0" w:space="0" w:color="auto"/>
        <w:right w:val="none" w:sz="0" w:space="0" w:color="auto"/>
      </w:divBdr>
    </w:div>
    <w:div w:id="1334915783">
      <w:bodyDiv w:val="1"/>
      <w:marLeft w:val="0"/>
      <w:marRight w:val="0"/>
      <w:marTop w:val="0"/>
      <w:marBottom w:val="0"/>
      <w:divBdr>
        <w:top w:val="none" w:sz="0" w:space="0" w:color="auto"/>
        <w:left w:val="none" w:sz="0" w:space="0" w:color="auto"/>
        <w:bottom w:val="none" w:sz="0" w:space="0" w:color="auto"/>
        <w:right w:val="none" w:sz="0" w:space="0" w:color="auto"/>
      </w:divBdr>
    </w:div>
    <w:div w:id="1334916807">
      <w:bodyDiv w:val="1"/>
      <w:marLeft w:val="0"/>
      <w:marRight w:val="0"/>
      <w:marTop w:val="0"/>
      <w:marBottom w:val="0"/>
      <w:divBdr>
        <w:top w:val="none" w:sz="0" w:space="0" w:color="auto"/>
        <w:left w:val="none" w:sz="0" w:space="0" w:color="auto"/>
        <w:bottom w:val="none" w:sz="0" w:space="0" w:color="auto"/>
        <w:right w:val="none" w:sz="0" w:space="0" w:color="auto"/>
      </w:divBdr>
    </w:div>
    <w:div w:id="1335064212">
      <w:bodyDiv w:val="1"/>
      <w:marLeft w:val="0"/>
      <w:marRight w:val="0"/>
      <w:marTop w:val="0"/>
      <w:marBottom w:val="0"/>
      <w:divBdr>
        <w:top w:val="none" w:sz="0" w:space="0" w:color="auto"/>
        <w:left w:val="none" w:sz="0" w:space="0" w:color="auto"/>
        <w:bottom w:val="none" w:sz="0" w:space="0" w:color="auto"/>
        <w:right w:val="none" w:sz="0" w:space="0" w:color="auto"/>
      </w:divBdr>
    </w:div>
    <w:div w:id="1335256167">
      <w:bodyDiv w:val="1"/>
      <w:marLeft w:val="0"/>
      <w:marRight w:val="0"/>
      <w:marTop w:val="0"/>
      <w:marBottom w:val="0"/>
      <w:divBdr>
        <w:top w:val="none" w:sz="0" w:space="0" w:color="auto"/>
        <w:left w:val="none" w:sz="0" w:space="0" w:color="auto"/>
        <w:bottom w:val="none" w:sz="0" w:space="0" w:color="auto"/>
        <w:right w:val="none" w:sz="0" w:space="0" w:color="auto"/>
      </w:divBdr>
    </w:div>
    <w:div w:id="1335298470">
      <w:bodyDiv w:val="1"/>
      <w:marLeft w:val="0"/>
      <w:marRight w:val="0"/>
      <w:marTop w:val="0"/>
      <w:marBottom w:val="0"/>
      <w:divBdr>
        <w:top w:val="none" w:sz="0" w:space="0" w:color="auto"/>
        <w:left w:val="none" w:sz="0" w:space="0" w:color="auto"/>
        <w:bottom w:val="none" w:sz="0" w:space="0" w:color="auto"/>
        <w:right w:val="none" w:sz="0" w:space="0" w:color="auto"/>
      </w:divBdr>
    </w:div>
    <w:div w:id="1335493252">
      <w:bodyDiv w:val="1"/>
      <w:marLeft w:val="0"/>
      <w:marRight w:val="0"/>
      <w:marTop w:val="0"/>
      <w:marBottom w:val="0"/>
      <w:divBdr>
        <w:top w:val="none" w:sz="0" w:space="0" w:color="auto"/>
        <w:left w:val="none" w:sz="0" w:space="0" w:color="auto"/>
        <w:bottom w:val="none" w:sz="0" w:space="0" w:color="auto"/>
        <w:right w:val="none" w:sz="0" w:space="0" w:color="auto"/>
      </w:divBdr>
    </w:div>
    <w:div w:id="1337269644">
      <w:bodyDiv w:val="1"/>
      <w:marLeft w:val="0"/>
      <w:marRight w:val="0"/>
      <w:marTop w:val="0"/>
      <w:marBottom w:val="0"/>
      <w:divBdr>
        <w:top w:val="none" w:sz="0" w:space="0" w:color="auto"/>
        <w:left w:val="none" w:sz="0" w:space="0" w:color="auto"/>
        <w:bottom w:val="none" w:sz="0" w:space="0" w:color="auto"/>
        <w:right w:val="none" w:sz="0" w:space="0" w:color="auto"/>
      </w:divBdr>
    </w:div>
    <w:div w:id="1337541436">
      <w:bodyDiv w:val="1"/>
      <w:marLeft w:val="0"/>
      <w:marRight w:val="0"/>
      <w:marTop w:val="0"/>
      <w:marBottom w:val="0"/>
      <w:divBdr>
        <w:top w:val="none" w:sz="0" w:space="0" w:color="auto"/>
        <w:left w:val="none" w:sz="0" w:space="0" w:color="auto"/>
        <w:bottom w:val="none" w:sz="0" w:space="0" w:color="auto"/>
        <w:right w:val="none" w:sz="0" w:space="0" w:color="auto"/>
      </w:divBdr>
    </w:div>
    <w:div w:id="1337686453">
      <w:bodyDiv w:val="1"/>
      <w:marLeft w:val="0"/>
      <w:marRight w:val="0"/>
      <w:marTop w:val="0"/>
      <w:marBottom w:val="0"/>
      <w:divBdr>
        <w:top w:val="none" w:sz="0" w:space="0" w:color="auto"/>
        <w:left w:val="none" w:sz="0" w:space="0" w:color="auto"/>
        <w:bottom w:val="none" w:sz="0" w:space="0" w:color="auto"/>
        <w:right w:val="none" w:sz="0" w:space="0" w:color="auto"/>
      </w:divBdr>
    </w:div>
    <w:div w:id="1337731846">
      <w:bodyDiv w:val="1"/>
      <w:marLeft w:val="0"/>
      <w:marRight w:val="0"/>
      <w:marTop w:val="0"/>
      <w:marBottom w:val="0"/>
      <w:divBdr>
        <w:top w:val="none" w:sz="0" w:space="0" w:color="auto"/>
        <w:left w:val="none" w:sz="0" w:space="0" w:color="auto"/>
        <w:bottom w:val="none" w:sz="0" w:space="0" w:color="auto"/>
        <w:right w:val="none" w:sz="0" w:space="0" w:color="auto"/>
      </w:divBdr>
    </w:div>
    <w:div w:id="1340348703">
      <w:bodyDiv w:val="1"/>
      <w:marLeft w:val="0"/>
      <w:marRight w:val="0"/>
      <w:marTop w:val="0"/>
      <w:marBottom w:val="0"/>
      <w:divBdr>
        <w:top w:val="none" w:sz="0" w:space="0" w:color="auto"/>
        <w:left w:val="none" w:sz="0" w:space="0" w:color="auto"/>
        <w:bottom w:val="none" w:sz="0" w:space="0" w:color="auto"/>
        <w:right w:val="none" w:sz="0" w:space="0" w:color="auto"/>
      </w:divBdr>
    </w:div>
    <w:div w:id="1340887868">
      <w:bodyDiv w:val="1"/>
      <w:marLeft w:val="0"/>
      <w:marRight w:val="0"/>
      <w:marTop w:val="0"/>
      <w:marBottom w:val="0"/>
      <w:divBdr>
        <w:top w:val="none" w:sz="0" w:space="0" w:color="auto"/>
        <w:left w:val="none" w:sz="0" w:space="0" w:color="auto"/>
        <w:bottom w:val="none" w:sz="0" w:space="0" w:color="auto"/>
        <w:right w:val="none" w:sz="0" w:space="0" w:color="auto"/>
      </w:divBdr>
    </w:div>
    <w:div w:id="1342514994">
      <w:bodyDiv w:val="1"/>
      <w:marLeft w:val="0"/>
      <w:marRight w:val="0"/>
      <w:marTop w:val="0"/>
      <w:marBottom w:val="0"/>
      <w:divBdr>
        <w:top w:val="none" w:sz="0" w:space="0" w:color="auto"/>
        <w:left w:val="none" w:sz="0" w:space="0" w:color="auto"/>
        <w:bottom w:val="none" w:sz="0" w:space="0" w:color="auto"/>
        <w:right w:val="none" w:sz="0" w:space="0" w:color="auto"/>
      </w:divBdr>
    </w:div>
    <w:div w:id="1342970441">
      <w:bodyDiv w:val="1"/>
      <w:marLeft w:val="0"/>
      <w:marRight w:val="0"/>
      <w:marTop w:val="0"/>
      <w:marBottom w:val="0"/>
      <w:divBdr>
        <w:top w:val="none" w:sz="0" w:space="0" w:color="auto"/>
        <w:left w:val="none" w:sz="0" w:space="0" w:color="auto"/>
        <w:bottom w:val="none" w:sz="0" w:space="0" w:color="auto"/>
        <w:right w:val="none" w:sz="0" w:space="0" w:color="auto"/>
      </w:divBdr>
    </w:div>
    <w:div w:id="1342973812">
      <w:bodyDiv w:val="1"/>
      <w:marLeft w:val="0"/>
      <w:marRight w:val="0"/>
      <w:marTop w:val="0"/>
      <w:marBottom w:val="0"/>
      <w:divBdr>
        <w:top w:val="none" w:sz="0" w:space="0" w:color="auto"/>
        <w:left w:val="none" w:sz="0" w:space="0" w:color="auto"/>
        <w:bottom w:val="none" w:sz="0" w:space="0" w:color="auto"/>
        <w:right w:val="none" w:sz="0" w:space="0" w:color="auto"/>
      </w:divBdr>
    </w:div>
    <w:div w:id="1343127111">
      <w:bodyDiv w:val="1"/>
      <w:marLeft w:val="0"/>
      <w:marRight w:val="0"/>
      <w:marTop w:val="0"/>
      <w:marBottom w:val="0"/>
      <w:divBdr>
        <w:top w:val="none" w:sz="0" w:space="0" w:color="auto"/>
        <w:left w:val="none" w:sz="0" w:space="0" w:color="auto"/>
        <w:bottom w:val="none" w:sz="0" w:space="0" w:color="auto"/>
        <w:right w:val="none" w:sz="0" w:space="0" w:color="auto"/>
      </w:divBdr>
    </w:div>
    <w:div w:id="1343240255">
      <w:bodyDiv w:val="1"/>
      <w:marLeft w:val="0"/>
      <w:marRight w:val="0"/>
      <w:marTop w:val="0"/>
      <w:marBottom w:val="0"/>
      <w:divBdr>
        <w:top w:val="none" w:sz="0" w:space="0" w:color="auto"/>
        <w:left w:val="none" w:sz="0" w:space="0" w:color="auto"/>
        <w:bottom w:val="none" w:sz="0" w:space="0" w:color="auto"/>
        <w:right w:val="none" w:sz="0" w:space="0" w:color="auto"/>
      </w:divBdr>
    </w:div>
    <w:div w:id="1344623115">
      <w:bodyDiv w:val="1"/>
      <w:marLeft w:val="0"/>
      <w:marRight w:val="0"/>
      <w:marTop w:val="0"/>
      <w:marBottom w:val="0"/>
      <w:divBdr>
        <w:top w:val="none" w:sz="0" w:space="0" w:color="auto"/>
        <w:left w:val="none" w:sz="0" w:space="0" w:color="auto"/>
        <w:bottom w:val="none" w:sz="0" w:space="0" w:color="auto"/>
        <w:right w:val="none" w:sz="0" w:space="0" w:color="auto"/>
      </w:divBdr>
    </w:div>
    <w:div w:id="1346054642">
      <w:bodyDiv w:val="1"/>
      <w:marLeft w:val="0"/>
      <w:marRight w:val="0"/>
      <w:marTop w:val="0"/>
      <w:marBottom w:val="0"/>
      <w:divBdr>
        <w:top w:val="none" w:sz="0" w:space="0" w:color="auto"/>
        <w:left w:val="none" w:sz="0" w:space="0" w:color="auto"/>
        <w:bottom w:val="none" w:sz="0" w:space="0" w:color="auto"/>
        <w:right w:val="none" w:sz="0" w:space="0" w:color="auto"/>
      </w:divBdr>
    </w:div>
    <w:div w:id="1347366711">
      <w:bodyDiv w:val="1"/>
      <w:marLeft w:val="0"/>
      <w:marRight w:val="0"/>
      <w:marTop w:val="0"/>
      <w:marBottom w:val="0"/>
      <w:divBdr>
        <w:top w:val="none" w:sz="0" w:space="0" w:color="auto"/>
        <w:left w:val="none" w:sz="0" w:space="0" w:color="auto"/>
        <w:bottom w:val="none" w:sz="0" w:space="0" w:color="auto"/>
        <w:right w:val="none" w:sz="0" w:space="0" w:color="auto"/>
      </w:divBdr>
    </w:div>
    <w:div w:id="1348096575">
      <w:bodyDiv w:val="1"/>
      <w:marLeft w:val="0"/>
      <w:marRight w:val="0"/>
      <w:marTop w:val="0"/>
      <w:marBottom w:val="0"/>
      <w:divBdr>
        <w:top w:val="none" w:sz="0" w:space="0" w:color="auto"/>
        <w:left w:val="none" w:sz="0" w:space="0" w:color="auto"/>
        <w:bottom w:val="none" w:sz="0" w:space="0" w:color="auto"/>
        <w:right w:val="none" w:sz="0" w:space="0" w:color="auto"/>
      </w:divBdr>
    </w:div>
    <w:div w:id="1348947289">
      <w:bodyDiv w:val="1"/>
      <w:marLeft w:val="0"/>
      <w:marRight w:val="0"/>
      <w:marTop w:val="0"/>
      <w:marBottom w:val="0"/>
      <w:divBdr>
        <w:top w:val="none" w:sz="0" w:space="0" w:color="auto"/>
        <w:left w:val="none" w:sz="0" w:space="0" w:color="auto"/>
        <w:bottom w:val="none" w:sz="0" w:space="0" w:color="auto"/>
        <w:right w:val="none" w:sz="0" w:space="0" w:color="auto"/>
      </w:divBdr>
    </w:div>
    <w:div w:id="1349061361">
      <w:bodyDiv w:val="1"/>
      <w:marLeft w:val="0"/>
      <w:marRight w:val="0"/>
      <w:marTop w:val="0"/>
      <w:marBottom w:val="0"/>
      <w:divBdr>
        <w:top w:val="none" w:sz="0" w:space="0" w:color="auto"/>
        <w:left w:val="none" w:sz="0" w:space="0" w:color="auto"/>
        <w:bottom w:val="none" w:sz="0" w:space="0" w:color="auto"/>
        <w:right w:val="none" w:sz="0" w:space="0" w:color="auto"/>
      </w:divBdr>
    </w:div>
    <w:div w:id="1349135885">
      <w:bodyDiv w:val="1"/>
      <w:marLeft w:val="0"/>
      <w:marRight w:val="0"/>
      <w:marTop w:val="0"/>
      <w:marBottom w:val="0"/>
      <w:divBdr>
        <w:top w:val="none" w:sz="0" w:space="0" w:color="auto"/>
        <w:left w:val="none" w:sz="0" w:space="0" w:color="auto"/>
        <w:bottom w:val="none" w:sz="0" w:space="0" w:color="auto"/>
        <w:right w:val="none" w:sz="0" w:space="0" w:color="auto"/>
      </w:divBdr>
    </w:div>
    <w:div w:id="1349259023">
      <w:bodyDiv w:val="1"/>
      <w:marLeft w:val="0"/>
      <w:marRight w:val="0"/>
      <w:marTop w:val="0"/>
      <w:marBottom w:val="0"/>
      <w:divBdr>
        <w:top w:val="none" w:sz="0" w:space="0" w:color="auto"/>
        <w:left w:val="none" w:sz="0" w:space="0" w:color="auto"/>
        <w:bottom w:val="none" w:sz="0" w:space="0" w:color="auto"/>
        <w:right w:val="none" w:sz="0" w:space="0" w:color="auto"/>
      </w:divBdr>
    </w:div>
    <w:div w:id="1349287595">
      <w:bodyDiv w:val="1"/>
      <w:marLeft w:val="0"/>
      <w:marRight w:val="0"/>
      <w:marTop w:val="0"/>
      <w:marBottom w:val="0"/>
      <w:divBdr>
        <w:top w:val="none" w:sz="0" w:space="0" w:color="auto"/>
        <w:left w:val="none" w:sz="0" w:space="0" w:color="auto"/>
        <w:bottom w:val="none" w:sz="0" w:space="0" w:color="auto"/>
        <w:right w:val="none" w:sz="0" w:space="0" w:color="auto"/>
      </w:divBdr>
    </w:div>
    <w:div w:id="1349402813">
      <w:bodyDiv w:val="1"/>
      <w:marLeft w:val="0"/>
      <w:marRight w:val="0"/>
      <w:marTop w:val="0"/>
      <w:marBottom w:val="0"/>
      <w:divBdr>
        <w:top w:val="none" w:sz="0" w:space="0" w:color="auto"/>
        <w:left w:val="none" w:sz="0" w:space="0" w:color="auto"/>
        <w:bottom w:val="none" w:sz="0" w:space="0" w:color="auto"/>
        <w:right w:val="none" w:sz="0" w:space="0" w:color="auto"/>
      </w:divBdr>
    </w:div>
    <w:div w:id="1349403877">
      <w:bodyDiv w:val="1"/>
      <w:marLeft w:val="0"/>
      <w:marRight w:val="0"/>
      <w:marTop w:val="0"/>
      <w:marBottom w:val="0"/>
      <w:divBdr>
        <w:top w:val="none" w:sz="0" w:space="0" w:color="auto"/>
        <w:left w:val="none" w:sz="0" w:space="0" w:color="auto"/>
        <w:bottom w:val="none" w:sz="0" w:space="0" w:color="auto"/>
        <w:right w:val="none" w:sz="0" w:space="0" w:color="auto"/>
      </w:divBdr>
    </w:div>
    <w:div w:id="1352142994">
      <w:bodyDiv w:val="1"/>
      <w:marLeft w:val="0"/>
      <w:marRight w:val="0"/>
      <w:marTop w:val="0"/>
      <w:marBottom w:val="0"/>
      <w:divBdr>
        <w:top w:val="none" w:sz="0" w:space="0" w:color="auto"/>
        <w:left w:val="none" w:sz="0" w:space="0" w:color="auto"/>
        <w:bottom w:val="none" w:sz="0" w:space="0" w:color="auto"/>
        <w:right w:val="none" w:sz="0" w:space="0" w:color="auto"/>
      </w:divBdr>
    </w:div>
    <w:div w:id="1352299870">
      <w:bodyDiv w:val="1"/>
      <w:marLeft w:val="0"/>
      <w:marRight w:val="0"/>
      <w:marTop w:val="0"/>
      <w:marBottom w:val="0"/>
      <w:divBdr>
        <w:top w:val="none" w:sz="0" w:space="0" w:color="auto"/>
        <w:left w:val="none" w:sz="0" w:space="0" w:color="auto"/>
        <w:bottom w:val="none" w:sz="0" w:space="0" w:color="auto"/>
        <w:right w:val="none" w:sz="0" w:space="0" w:color="auto"/>
      </w:divBdr>
    </w:div>
    <w:div w:id="1352606615">
      <w:bodyDiv w:val="1"/>
      <w:marLeft w:val="0"/>
      <w:marRight w:val="0"/>
      <w:marTop w:val="0"/>
      <w:marBottom w:val="0"/>
      <w:divBdr>
        <w:top w:val="none" w:sz="0" w:space="0" w:color="auto"/>
        <w:left w:val="none" w:sz="0" w:space="0" w:color="auto"/>
        <w:bottom w:val="none" w:sz="0" w:space="0" w:color="auto"/>
        <w:right w:val="none" w:sz="0" w:space="0" w:color="auto"/>
      </w:divBdr>
    </w:div>
    <w:div w:id="1353191316">
      <w:bodyDiv w:val="1"/>
      <w:marLeft w:val="0"/>
      <w:marRight w:val="0"/>
      <w:marTop w:val="0"/>
      <w:marBottom w:val="0"/>
      <w:divBdr>
        <w:top w:val="none" w:sz="0" w:space="0" w:color="auto"/>
        <w:left w:val="none" w:sz="0" w:space="0" w:color="auto"/>
        <w:bottom w:val="none" w:sz="0" w:space="0" w:color="auto"/>
        <w:right w:val="none" w:sz="0" w:space="0" w:color="auto"/>
      </w:divBdr>
    </w:div>
    <w:div w:id="1354379297">
      <w:bodyDiv w:val="1"/>
      <w:marLeft w:val="0"/>
      <w:marRight w:val="0"/>
      <w:marTop w:val="0"/>
      <w:marBottom w:val="0"/>
      <w:divBdr>
        <w:top w:val="none" w:sz="0" w:space="0" w:color="auto"/>
        <w:left w:val="none" w:sz="0" w:space="0" w:color="auto"/>
        <w:bottom w:val="none" w:sz="0" w:space="0" w:color="auto"/>
        <w:right w:val="none" w:sz="0" w:space="0" w:color="auto"/>
      </w:divBdr>
    </w:div>
    <w:div w:id="1354572586">
      <w:bodyDiv w:val="1"/>
      <w:marLeft w:val="0"/>
      <w:marRight w:val="0"/>
      <w:marTop w:val="0"/>
      <w:marBottom w:val="0"/>
      <w:divBdr>
        <w:top w:val="none" w:sz="0" w:space="0" w:color="auto"/>
        <w:left w:val="none" w:sz="0" w:space="0" w:color="auto"/>
        <w:bottom w:val="none" w:sz="0" w:space="0" w:color="auto"/>
        <w:right w:val="none" w:sz="0" w:space="0" w:color="auto"/>
      </w:divBdr>
    </w:div>
    <w:div w:id="1355886569">
      <w:bodyDiv w:val="1"/>
      <w:marLeft w:val="0"/>
      <w:marRight w:val="0"/>
      <w:marTop w:val="0"/>
      <w:marBottom w:val="0"/>
      <w:divBdr>
        <w:top w:val="none" w:sz="0" w:space="0" w:color="auto"/>
        <w:left w:val="none" w:sz="0" w:space="0" w:color="auto"/>
        <w:bottom w:val="none" w:sz="0" w:space="0" w:color="auto"/>
        <w:right w:val="none" w:sz="0" w:space="0" w:color="auto"/>
      </w:divBdr>
    </w:div>
    <w:div w:id="1356232916">
      <w:bodyDiv w:val="1"/>
      <w:marLeft w:val="0"/>
      <w:marRight w:val="0"/>
      <w:marTop w:val="0"/>
      <w:marBottom w:val="0"/>
      <w:divBdr>
        <w:top w:val="none" w:sz="0" w:space="0" w:color="auto"/>
        <w:left w:val="none" w:sz="0" w:space="0" w:color="auto"/>
        <w:bottom w:val="none" w:sz="0" w:space="0" w:color="auto"/>
        <w:right w:val="none" w:sz="0" w:space="0" w:color="auto"/>
      </w:divBdr>
    </w:div>
    <w:div w:id="1356348661">
      <w:bodyDiv w:val="1"/>
      <w:marLeft w:val="0"/>
      <w:marRight w:val="0"/>
      <w:marTop w:val="0"/>
      <w:marBottom w:val="0"/>
      <w:divBdr>
        <w:top w:val="none" w:sz="0" w:space="0" w:color="auto"/>
        <w:left w:val="none" w:sz="0" w:space="0" w:color="auto"/>
        <w:bottom w:val="none" w:sz="0" w:space="0" w:color="auto"/>
        <w:right w:val="none" w:sz="0" w:space="0" w:color="auto"/>
      </w:divBdr>
    </w:div>
    <w:div w:id="1356693061">
      <w:bodyDiv w:val="1"/>
      <w:marLeft w:val="0"/>
      <w:marRight w:val="0"/>
      <w:marTop w:val="0"/>
      <w:marBottom w:val="0"/>
      <w:divBdr>
        <w:top w:val="none" w:sz="0" w:space="0" w:color="auto"/>
        <w:left w:val="none" w:sz="0" w:space="0" w:color="auto"/>
        <w:bottom w:val="none" w:sz="0" w:space="0" w:color="auto"/>
        <w:right w:val="none" w:sz="0" w:space="0" w:color="auto"/>
      </w:divBdr>
    </w:div>
    <w:div w:id="1357004774">
      <w:bodyDiv w:val="1"/>
      <w:marLeft w:val="0"/>
      <w:marRight w:val="0"/>
      <w:marTop w:val="0"/>
      <w:marBottom w:val="0"/>
      <w:divBdr>
        <w:top w:val="none" w:sz="0" w:space="0" w:color="auto"/>
        <w:left w:val="none" w:sz="0" w:space="0" w:color="auto"/>
        <w:bottom w:val="none" w:sz="0" w:space="0" w:color="auto"/>
        <w:right w:val="none" w:sz="0" w:space="0" w:color="auto"/>
      </w:divBdr>
    </w:div>
    <w:div w:id="1357078648">
      <w:bodyDiv w:val="1"/>
      <w:marLeft w:val="0"/>
      <w:marRight w:val="0"/>
      <w:marTop w:val="0"/>
      <w:marBottom w:val="0"/>
      <w:divBdr>
        <w:top w:val="none" w:sz="0" w:space="0" w:color="auto"/>
        <w:left w:val="none" w:sz="0" w:space="0" w:color="auto"/>
        <w:bottom w:val="none" w:sz="0" w:space="0" w:color="auto"/>
        <w:right w:val="none" w:sz="0" w:space="0" w:color="auto"/>
      </w:divBdr>
    </w:div>
    <w:div w:id="1358312933">
      <w:bodyDiv w:val="1"/>
      <w:marLeft w:val="0"/>
      <w:marRight w:val="0"/>
      <w:marTop w:val="0"/>
      <w:marBottom w:val="0"/>
      <w:divBdr>
        <w:top w:val="none" w:sz="0" w:space="0" w:color="auto"/>
        <w:left w:val="none" w:sz="0" w:space="0" w:color="auto"/>
        <w:bottom w:val="none" w:sz="0" w:space="0" w:color="auto"/>
        <w:right w:val="none" w:sz="0" w:space="0" w:color="auto"/>
      </w:divBdr>
    </w:div>
    <w:div w:id="1358315985">
      <w:bodyDiv w:val="1"/>
      <w:marLeft w:val="0"/>
      <w:marRight w:val="0"/>
      <w:marTop w:val="0"/>
      <w:marBottom w:val="0"/>
      <w:divBdr>
        <w:top w:val="none" w:sz="0" w:space="0" w:color="auto"/>
        <w:left w:val="none" w:sz="0" w:space="0" w:color="auto"/>
        <w:bottom w:val="none" w:sz="0" w:space="0" w:color="auto"/>
        <w:right w:val="none" w:sz="0" w:space="0" w:color="auto"/>
      </w:divBdr>
    </w:div>
    <w:div w:id="1358772744">
      <w:bodyDiv w:val="1"/>
      <w:marLeft w:val="0"/>
      <w:marRight w:val="0"/>
      <w:marTop w:val="0"/>
      <w:marBottom w:val="0"/>
      <w:divBdr>
        <w:top w:val="none" w:sz="0" w:space="0" w:color="auto"/>
        <w:left w:val="none" w:sz="0" w:space="0" w:color="auto"/>
        <w:bottom w:val="none" w:sz="0" w:space="0" w:color="auto"/>
        <w:right w:val="none" w:sz="0" w:space="0" w:color="auto"/>
      </w:divBdr>
    </w:div>
    <w:div w:id="1358853773">
      <w:bodyDiv w:val="1"/>
      <w:marLeft w:val="0"/>
      <w:marRight w:val="0"/>
      <w:marTop w:val="0"/>
      <w:marBottom w:val="0"/>
      <w:divBdr>
        <w:top w:val="none" w:sz="0" w:space="0" w:color="auto"/>
        <w:left w:val="none" w:sz="0" w:space="0" w:color="auto"/>
        <w:bottom w:val="none" w:sz="0" w:space="0" w:color="auto"/>
        <w:right w:val="none" w:sz="0" w:space="0" w:color="auto"/>
      </w:divBdr>
    </w:div>
    <w:div w:id="1358920194">
      <w:bodyDiv w:val="1"/>
      <w:marLeft w:val="0"/>
      <w:marRight w:val="0"/>
      <w:marTop w:val="0"/>
      <w:marBottom w:val="0"/>
      <w:divBdr>
        <w:top w:val="none" w:sz="0" w:space="0" w:color="auto"/>
        <w:left w:val="none" w:sz="0" w:space="0" w:color="auto"/>
        <w:bottom w:val="none" w:sz="0" w:space="0" w:color="auto"/>
        <w:right w:val="none" w:sz="0" w:space="0" w:color="auto"/>
      </w:divBdr>
    </w:div>
    <w:div w:id="1359817974">
      <w:bodyDiv w:val="1"/>
      <w:marLeft w:val="0"/>
      <w:marRight w:val="0"/>
      <w:marTop w:val="0"/>
      <w:marBottom w:val="0"/>
      <w:divBdr>
        <w:top w:val="none" w:sz="0" w:space="0" w:color="auto"/>
        <w:left w:val="none" w:sz="0" w:space="0" w:color="auto"/>
        <w:bottom w:val="none" w:sz="0" w:space="0" w:color="auto"/>
        <w:right w:val="none" w:sz="0" w:space="0" w:color="auto"/>
      </w:divBdr>
    </w:div>
    <w:div w:id="1360207284">
      <w:bodyDiv w:val="1"/>
      <w:marLeft w:val="0"/>
      <w:marRight w:val="0"/>
      <w:marTop w:val="0"/>
      <w:marBottom w:val="0"/>
      <w:divBdr>
        <w:top w:val="none" w:sz="0" w:space="0" w:color="auto"/>
        <w:left w:val="none" w:sz="0" w:space="0" w:color="auto"/>
        <w:bottom w:val="none" w:sz="0" w:space="0" w:color="auto"/>
        <w:right w:val="none" w:sz="0" w:space="0" w:color="auto"/>
      </w:divBdr>
    </w:div>
    <w:div w:id="1360281366">
      <w:bodyDiv w:val="1"/>
      <w:marLeft w:val="0"/>
      <w:marRight w:val="0"/>
      <w:marTop w:val="0"/>
      <w:marBottom w:val="0"/>
      <w:divBdr>
        <w:top w:val="none" w:sz="0" w:space="0" w:color="auto"/>
        <w:left w:val="none" w:sz="0" w:space="0" w:color="auto"/>
        <w:bottom w:val="none" w:sz="0" w:space="0" w:color="auto"/>
        <w:right w:val="none" w:sz="0" w:space="0" w:color="auto"/>
      </w:divBdr>
    </w:div>
    <w:div w:id="1361319597">
      <w:bodyDiv w:val="1"/>
      <w:marLeft w:val="0"/>
      <w:marRight w:val="0"/>
      <w:marTop w:val="0"/>
      <w:marBottom w:val="0"/>
      <w:divBdr>
        <w:top w:val="none" w:sz="0" w:space="0" w:color="auto"/>
        <w:left w:val="none" w:sz="0" w:space="0" w:color="auto"/>
        <w:bottom w:val="none" w:sz="0" w:space="0" w:color="auto"/>
        <w:right w:val="none" w:sz="0" w:space="0" w:color="auto"/>
      </w:divBdr>
    </w:div>
    <w:div w:id="1362172014">
      <w:bodyDiv w:val="1"/>
      <w:marLeft w:val="0"/>
      <w:marRight w:val="0"/>
      <w:marTop w:val="0"/>
      <w:marBottom w:val="0"/>
      <w:divBdr>
        <w:top w:val="none" w:sz="0" w:space="0" w:color="auto"/>
        <w:left w:val="none" w:sz="0" w:space="0" w:color="auto"/>
        <w:bottom w:val="none" w:sz="0" w:space="0" w:color="auto"/>
        <w:right w:val="none" w:sz="0" w:space="0" w:color="auto"/>
      </w:divBdr>
    </w:div>
    <w:div w:id="1363243933">
      <w:bodyDiv w:val="1"/>
      <w:marLeft w:val="0"/>
      <w:marRight w:val="0"/>
      <w:marTop w:val="0"/>
      <w:marBottom w:val="0"/>
      <w:divBdr>
        <w:top w:val="none" w:sz="0" w:space="0" w:color="auto"/>
        <w:left w:val="none" w:sz="0" w:space="0" w:color="auto"/>
        <w:bottom w:val="none" w:sz="0" w:space="0" w:color="auto"/>
        <w:right w:val="none" w:sz="0" w:space="0" w:color="auto"/>
      </w:divBdr>
    </w:div>
    <w:div w:id="1363281197">
      <w:bodyDiv w:val="1"/>
      <w:marLeft w:val="0"/>
      <w:marRight w:val="0"/>
      <w:marTop w:val="0"/>
      <w:marBottom w:val="0"/>
      <w:divBdr>
        <w:top w:val="none" w:sz="0" w:space="0" w:color="auto"/>
        <w:left w:val="none" w:sz="0" w:space="0" w:color="auto"/>
        <w:bottom w:val="none" w:sz="0" w:space="0" w:color="auto"/>
        <w:right w:val="none" w:sz="0" w:space="0" w:color="auto"/>
      </w:divBdr>
    </w:div>
    <w:div w:id="1363432905">
      <w:bodyDiv w:val="1"/>
      <w:marLeft w:val="0"/>
      <w:marRight w:val="0"/>
      <w:marTop w:val="0"/>
      <w:marBottom w:val="0"/>
      <w:divBdr>
        <w:top w:val="none" w:sz="0" w:space="0" w:color="auto"/>
        <w:left w:val="none" w:sz="0" w:space="0" w:color="auto"/>
        <w:bottom w:val="none" w:sz="0" w:space="0" w:color="auto"/>
        <w:right w:val="none" w:sz="0" w:space="0" w:color="auto"/>
      </w:divBdr>
    </w:div>
    <w:div w:id="1363749648">
      <w:bodyDiv w:val="1"/>
      <w:marLeft w:val="0"/>
      <w:marRight w:val="0"/>
      <w:marTop w:val="0"/>
      <w:marBottom w:val="0"/>
      <w:divBdr>
        <w:top w:val="none" w:sz="0" w:space="0" w:color="auto"/>
        <w:left w:val="none" w:sz="0" w:space="0" w:color="auto"/>
        <w:bottom w:val="none" w:sz="0" w:space="0" w:color="auto"/>
        <w:right w:val="none" w:sz="0" w:space="0" w:color="auto"/>
      </w:divBdr>
    </w:div>
    <w:div w:id="1364790939">
      <w:bodyDiv w:val="1"/>
      <w:marLeft w:val="0"/>
      <w:marRight w:val="0"/>
      <w:marTop w:val="0"/>
      <w:marBottom w:val="0"/>
      <w:divBdr>
        <w:top w:val="none" w:sz="0" w:space="0" w:color="auto"/>
        <w:left w:val="none" w:sz="0" w:space="0" w:color="auto"/>
        <w:bottom w:val="none" w:sz="0" w:space="0" w:color="auto"/>
        <w:right w:val="none" w:sz="0" w:space="0" w:color="auto"/>
      </w:divBdr>
    </w:div>
    <w:div w:id="1364938345">
      <w:bodyDiv w:val="1"/>
      <w:marLeft w:val="0"/>
      <w:marRight w:val="0"/>
      <w:marTop w:val="0"/>
      <w:marBottom w:val="0"/>
      <w:divBdr>
        <w:top w:val="none" w:sz="0" w:space="0" w:color="auto"/>
        <w:left w:val="none" w:sz="0" w:space="0" w:color="auto"/>
        <w:bottom w:val="none" w:sz="0" w:space="0" w:color="auto"/>
        <w:right w:val="none" w:sz="0" w:space="0" w:color="auto"/>
      </w:divBdr>
    </w:div>
    <w:div w:id="1365713660">
      <w:bodyDiv w:val="1"/>
      <w:marLeft w:val="0"/>
      <w:marRight w:val="0"/>
      <w:marTop w:val="0"/>
      <w:marBottom w:val="0"/>
      <w:divBdr>
        <w:top w:val="none" w:sz="0" w:space="0" w:color="auto"/>
        <w:left w:val="none" w:sz="0" w:space="0" w:color="auto"/>
        <w:bottom w:val="none" w:sz="0" w:space="0" w:color="auto"/>
        <w:right w:val="none" w:sz="0" w:space="0" w:color="auto"/>
      </w:divBdr>
    </w:div>
    <w:div w:id="1366128295">
      <w:bodyDiv w:val="1"/>
      <w:marLeft w:val="0"/>
      <w:marRight w:val="0"/>
      <w:marTop w:val="0"/>
      <w:marBottom w:val="0"/>
      <w:divBdr>
        <w:top w:val="none" w:sz="0" w:space="0" w:color="auto"/>
        <w:left w:val="none" w:sz="0" w:space="0" w:color="auto"/>
        <w:bottom w:val="none" w:sz="0" w:space="0" w:color="auto"/>
        <w:right w:val="none" w:sz="0" w:space="0" w:color="auto"/>
      </w:divBdr>
    </w:div>
    <w:div w:id="1368020511">
      <w:bodyDiv w:val="1"/>
      <w:marLeft w:val="0"/>
      <w:marRight w:val="0"/>
      <w:marTop w:val="0"/>
      <w:marBottom w:val="0"/>
      <w:divBdr>
        <w:top w:val="none" w:sz="0" w:space="0" w:color="auto"/>
        <w:left w:val="none" w:sz="0" w:space="0" w:color="auto"/>
        <w:bottom w:val="none" w:sz="0" w:space="0" w:color="auto"/>
        <w:right w:val="none" w:sz="0" w:space="0" w:color="auto"/>
      </w:divBdr>
    </w:div>
    <w:div w:id="1368793498">
      <w:bodyDiv w:val="1"/>
      <w:marLeft w:val="0"/>
      <w:marRight w:val="0"/>
      <w:marTop w:val="0"/>
      <w:marBottom w:val="0"/>
      <w:divBdr>
        <w:top w:val="none" w:sz="0" w:space="0" w:color="auto"/>
        <w:left w:val="none" w:sz="0" w:space="0" w:color="auto"/>
        <w:bottom w:val="none" w:sz="0" w:space="0" w:color="auto"/>
        <w:right w:val="none" w:sz="0" w:space="0" w:color="auto"/>
      </w:divBdr>
    </w:div>
    <w:div w:id="1369257871">
      <w:bodyDiv w:val="1"/>
      <w:marLeft w:val="0"/>
      <w:marRight w:val="0"/>
      <w:marTop w:val="0"/>
      <w:marBottom w:val="0"/>
      <w:divBdr>
        <w:top w:val="none" w:sz="0" w:space="0" w:color="auto"/>
        <w:left w:val="none" w:sz="0" w:space="0" w:color="auto"/>
        <w:bottom w:val="none" w:sz="0" w:space="0" w:color="auto"/>
        <w:right w:val="none" w:sz="0" w:space="0" w:color="auto"/>
      </w:divBdr>
    </w:div>
    <w:div w:id="1369447914">
      <w:bodyDiv w:val="1"/>
      <w:marLeft w:val="0"/>
      <w:marRight w:val="0"/>
      <w:marTop w:val="0"/>
      <w:marBottom w:val="0"/>
      <w:divBdr>
        <w:top w:val="none" w:sz="0" w:space="0" w:color="auto"/>
        <w:left w:val="none" w:sz="0" w:space="0" w:color="auto"/>
        <w:bottom w:val="none" w:sz="0" w:space="0" w:color="auto"/>
        <w:right w:val="none" w:sz="0" w:space="0" w:color="auto"/>
      </w:divBdr>
    </w:div>
    <w:div w:id="1370030885">
      <w:bodyDiv w:val="1"/>
      <w:marLeft w:val="0"/>
      <w:marRight w:val="0"/>
      <w:marTop w:val="0"/>
      <w:marBottom w:val="0"/>
      <w:divBdr>
        <w:top w:val="none" w:sz="0" w:space="0" w:color="auto"/>
        <w:left w:val="none" w:sz="0" w:space="0" w:color="auto"/>
        <w:bottom w:val="none" w:sz="0" w:space="0" w:color="auto"/>
        <w:right w:val="none" w:sz="0" w:space="0" w:color="auto"/>
      </w:divBdr>
    </w:div>
    <w:div w:id="1370497240">
      <w:bodyDiv w:val="1"/>
      <w:marLeft w:val="0"/>
      <w:marRight w:val="0"/>
      <w:marTop w:val="0"/>
      <w:marBottom w:val="0"/>
      <w:divBdr>
        <w:top w:val="none" w:sz="0" w:space="0" w:color="auto"/>
        <w:left w:val="none" w:sz="0" w:space="0" w:color="auto"/>
        <w:bottom w:val="none" w:sz="0" w:space="0" w:color="auto"/>
        <w:right w:val="none" w:sz="0" w:space="0" w:color="auto"/>
      </w:divBdr>
    </w:div>
    <w:div w:id="1370763710">
      <w:bodyDiv w:val="1"/>
      <w:marLeft w:val="0"/>
      <w:marRight w:val="0"/>
      <w:marTop w:val="0"/>
      <w:marBottom w:val="0"/>
      <w:divBdr>
        <w:top w:val="none" w:sz="0" w:space="0" w:color="auto"/>
        <w:left w:val="none" w:sz="0" w:space="0" w:color="auto"/>
        <w:bottom w:val="none" w:sz="0" w:space="0" w:color="auto"/>
        <w:right w:val="none" w:sz="0" w:space="0" w:color="auto"/>
      </w:divBdr>
    </w:div>
    <w:div w:id="1371220017">
      <w:bodyDiv w:val="1"/>
      <w:marLeft w:val="0"/>
      <w:marRight w:val="0"/>
      <w:marTop w:val="0"/>
      <w:marBottom w:val="0"/>
      <w:divBdr>
        <w:top w:val="none" w:sz="0" w:space="0" w:color="auto"/>
        <w:left w:val="none" w:sz="0" w:space="0" w:color="auto"/>
        <w:bottom w:val="none" w:sz="0" w:space="0" w:color="auto"/>
        <w:right w:val="none" w:sz="0" w:space="0" w:color="auto"/>
      </w:divBdr>
    </w:div>
    <w:div w:id="1371540552">
      <w:bodyDiv w:val="1"/>
      <w:marLeft w:val="0"/>
      <w:marRight w:val="0"/>
      <w:marTop w:val="0"/>
      <w:marBottom w:val="0"/>
      <w:divBdr>
        <w:top w:val="none" w:sz="0" w:space="0" w:color="auto"/>
        <w:left w:val="none" w:sz="0" w:space="0" w:color="auto"/>
        <w:bottom w:val="none" w:sz="0" w:space="0" w:color="auto"/>
        <w:right w:val="none" w:sz="0" w:space="0" w:color="auto"/>
      </w:divBdr>
    </w:div>
    <w:div w:id="1372926451">
      <w:bodyDiv w:val="1"/>
      <w:marLeft w:val="0"/>
      <w:marRight w:val="0"/>
      <w:marTop w:val="0"/>
      <w:marBottom w:val="0"/>
      <w:divBdr>
        <w:top w:val="none" w:sz="0" w:space="0" w:color="auto"/>
        <w:left w:val="none" w:sz="0" w:space="0" w:color="auto"/>
        <w:bottom w:val="none" w:sz="0" w:space="0" w:color="auto"/>
        <w:right w:val="none" w:sz="0" w:space="0" w:color="auto"/>
      </w:divBdr>
    </w:div>
    <w:div w:id="1372998652">
      <w:bodyDiv w:val="1"/>
      <w:marLeft w:val="0"/>
      <w:marRight w:val="0"/>
      <w:marTop w:val="0"/>
      <w:marBottom w:val="0"/>
      <w:divBdr>
        <w:top w:val="none" w:sz="0" w:space="0" w:color="auto"/>
        <w:left w:val="none" w:sz="0" w:space="0" w:color="auto"/>
        <w:bottom w:val="none" w:sz="0" w:space="0" w:color="auto"/>
        <w:right w:val="none" w:sz="0" w:space="0" w:color="auto"/>
      </w:divBdr>
    </w:div>
    <w:div w:id="1373186040">
      <w:bodyDiv w:val="1"/>
      <w:marLeft w:val="0"/>
      <w:marRight w:val="0"/>
      <w:marTop w:val="0"/>
      <w:marBottom w:val="0"/>
      <w:divBdr>
        <w:top w:val="none" w:sz="0" w:space="0" w:color="auto"/>
        <w:left w:val="none" w:sz="0" w:space="0" w:color="auto"/>
        <w:bottom w:val="none" w:sz="0" w:space="0" w:color="auto"/>
        <w:right w:val="none" w:sz="0" w:space="0" w:color="auto"/>
      </w:divBdr>
    </w:div>
    <w:div w:id="1373265511">
      <w:bodyDiv w:val="1"/>
      <w:marLeft w:val="0"/>
      <w:marRight w:val="0"/>
      <w:marTop w:val="0"/>
      <w:marBottom w:val="0"/>
      <w:divBdr>
        <w:top w:val="none" w:sz="0" w:space="0" w:color="auto"/>
        <w:left w:val="none" w:sz="0" w:space="0" w:color="auto"/>
        <w:bottom w:val="none" w:sz="0" w:space="0" w:color="auto"/>
        <w:right w:val="none" w:sz="0" w:space="0" w:color="auto"/>
      </w:divBdr>
    </w:div>
    <w:div w:id="1373268433">
      <w:bodyDiv w:val="1"/>
      <w:marLeft w:val="0"/>
      <w:marRight w:val="0"/>
      <w:marTop w:val="0"/>
      <w:marBottom w:val="0"/>
      <w:divBdr>
        <w:top w:val="none" w:sz="0" w:space="0" w:color="auto"/>
        <w:left w:val="none" w:sz="0" w:space="0" w:color="auto"/>
        <w:bottom w:val="none" w:sz="0" w:space="0" w:color="auto"/>
        <w:right w:val="none" w:sz="0" w:space="0" w:color="auto"/>
      </w:divBdr>
    </w:div>
    <w:div w:id="1373577305">
      <w:bodyDiv w:val="1"/>
      <w:marLeft w:val="0"/>
      <w:marRight w:val="0"/>
      <w:marTop w:val="0"/>
      <w:marBottom w:val="0"/>
      <w:divBdr>
        <w:top w:val="none" w:sz="0" w:space="0" w:color="auto"/>
        <w:left w:val="none" w:sz="0" w:space="0" w:color="auto"/>
        <w:bottom w:val="none" w:sz="0" w:space="0" w:color="auto"/>
        <w:right w:val="none" w:sz="0" w:space="0" w:color="auto"/>
      </w:divBdr>
    </w:div>
    <w:div w:id="1373654957">
      <w:bodyDiv w:val="1"/>
      <w:marLeft w:val="0"/>
      <w:marRight w:val="0"/>
      <w:marTop w:val="0"/>
      <w:marBottom w:val="0"/>
      <w:divBdr>
        <w:top w:val="none" w:sz="0" w:space="0" w:color="auto"/>
        <w:left w:val="none" w:sz="0" w:space="0" w:color="auto"/>
        <w:bottom w:val="none" w:sz="0" w:space="0" w:color="auto"/>
        <w:right w:val="none" w:sz="0" w:space="0" w:color="auto"/>
      </w:divBdr>
    </w:div>
    <w:div w:id="1374578403">
      <w:bodyDiv w:val="1"/>
      <w:marLeft w:val="0"/>
      <w:marRight w:val="0"/>
      <w:marTop w:val="0"/>
      <w:marBottom w:val="0"/>
      <w:divBdr>
        <w:top w:val="none" w:sz="0" w:space="0" w:color="auto"/>
        <w:left w:val="none" w:sz="0" w:space="0" w:color="auto"/>
        <w:bottom w:val="none" w:sz="0" w:space="0" w:color="auto"/>
        <w:right w:val="none" w:sz="0" w:space="0" w:color="auto"/>
      </w:divBdr>
    </w:div>
    <w:div w:id="1375235320">
      <w:bodyDiv w:val="1"/>
      <w:marLeft w:val="0"/>
      <w:marRight w:val="0"/>
      <w:marTop w:val="0"/>
      <w:marBottom w:val="0"/>
      <w:divBdr>
        <w:top w:val="none" w:sz="0" w:space="0" w:color="auto"/>
        <w:left w:val="none" w:sz="0" w:space="0" w:color="auto"/>
        <w:bottom w:val="none" w:sz="0" w:space="0" w:color="auto"/>
        <w:right w:val="none" w:sz="0" w:space="0" w:color="auto"/>
      </w:divBdr>
    </w:div>
    <w:div w:id="1375617537">
      <w:bodyDiv w:val="1"/>
      <w:marLeft w:val="0"/>
      <w:marRight w:val="0"/>
      <w:marTop w:val="0"/>
      <w:marBottom w:val="0"/>
      <w:divBdr>
        <w:top w:val="none" w:sz="0" w:space="0" w:color="auto"/>
        <w:left w:val="none" w:sz="0" w:space="0" w:color="auto"/>
        <w:bottom w:val="none" w:sz="0" w:space="0" w:color="auto"/>
        <w:right w:val="none" w:sz="0" w:space="0" w:color="auto"/>
      </w:divBdr>
    </w:div>
    <w:div w:id="1375693750">
      <w:bodyDiv w:val="1"/>
      <w:marLeft w:val="0"/>
      <w:marRight w:val="0"/>
      <w:marTop w:val="0"/>
      <w:marBottom w:val="0"/>
      <w:divBdr>
        <w:top w:val="none" w:sz="0" w:space="0" w:color="auto"/>
        <w:left w:val="none" w:sz="0" w:space="0" w:color="auto"/>
        <w:bottom w:val="none" w:sz="0" w:space="0" w:color="auto"/>
        <w:right w:val="none" w:sz="0" w:space="0" w:color="auto"/>
      </w:divBdr>
    </w:div>
    <w:div w:id="1376198905">
      <w:bodyDiv w:val="1"/>
      <w:marLeft w:val="0"/>
      <w:marRight w:val="0"/>
      <w:marTop w:val="0"/>
      <w:marBottom w:val="0"/>
      <w:divBdr>
        <w:top w:val="none" w:sz="0" w:space="0" w:color="auto"/>
        <w:left w:val="none" w:sz="0" w:space="0" w:color="auto"/>
        <w:bottom w:val="none" w:sz="0" w:space="0" w:color="auto"/>
        <w:right w:val="none" w:sz="0" w:space="0" w:color="auto"/>
      </w:divBdr>
    </w:div>
    <w:div w:id="1376925702">
      <w:bodyDiv w:val="1"/>
      <w:marLeft w:val="0"/>
      <w:marRight w:val="0"/>
      <w:marTop w:val="0"/>
      <w:marBottom w:val="0"/>
      <w:divBdr>
        <w:top w:val="none" w:sz="0" w:space="0" w:color="auto"/>
        <w:left w:val="none" w:sz="0" w:space="0" w:color="auto"/>
        <w:bottom w:val="none" w:sz="0" w:space="0" w:color="auto"/>
        <w:right w:val="none" w:sz="0" w:space="0" w:color="auto"/>
      </w:divBdr>
    </w:div>
    <w:div w:id="1376931831">
      <w:bodyDiv w:val="1"/>
      <w:marLeft w:val="0"/>
      <w:marRight w:val="0"/>
      <w:marTop w:val="0"/>
      <w:marBottom w:val="0"/>
      <w:divBdr>
        <w:top w:val="none" w:sz="0" w:space="0" w:color="auto"/>
        <w:left w:val="none" w:sz="0" w:space="0" w:color="auto"/>
        <w:bottom w:val="none" w:sz="0" w:space="0" w:color="auto"/>
        <w:right w:val="none" w:sz="0" w:space="0" w:color="auto"/>
      </w:divBdr>
    </w:div>
    <w:div w:id="1377242750">
      <w:bodyDiv w:val="1"/>
      <w:marLeft w:val="0"/>
      <w:marRight w:val="0"/>
      <w:marTop w:val="0"/>
      <w:marBottom w:val="0"/>
      <w:divBdr>
        <w:top w:val="none" w:sz="0" w:space="0" w:color="auto"/>
        <w:left w:val="none" w:sz="0" w:space="0" w:color="auto"/>
        <w:bottom w:val="none" w:sz="0" w:space="0" w:color="auto"/>
        <w:right w:val="none" w:sz="0" w:space="0" w:color="auto"/>
      </w:divBdr>
    </w:div>
    <w:div w:id="1377777364">
      <w:bodyDiv w:val="1"/>
      <w:marLeft w:val="0"/>
      <w:marRight w:val="0"/>
      <w:marTop w:val="0"/>
      <w:marBottom w:val="0"/>
      <w:divBdr>
        <w:top w:val="none" w:sz="0" w:space="0" w:color="auto"/>
        <w:left w:val="none" w:sz="0" w:space="0" w:color="auto"/>
        <w:bottom w:val="none" w:sz="0" w:space="0" w:color="auto"/>
        <w:right w:val="none" w:sz="0" w:space="0" w:color="auto"/>
      </w:divBdr>
    </w:div>
    <w:div w:id="1378814148">
      <w:bodyDiv w:val="1"/>
      <w:marLeft w:val="0"/>
      <w:marRight w:val="0"/>
      <w:marTop w:val="0"/>
      <w:marBottom w:val="0"/>
      <w:divBdr>
        <w:top w:val="none" w:sz="0" w:space="0" w:color="auto"/>
        <w:left w:val="none" w:sz="0" w:space="0" w:color="auto"/>
        <w:bottom w:val="none" w:sz="0" w:space="0" w:color="auto"/>
        <w:right w:val="none" w:sz="0" w:space="0" w:color="auto"/>
      </w:divBdr>
    </w:div>
    <w:div w:id="1379092069">
      <w:bodyDiv w:val="1"/>
      <w:marLeft w:val="0"/>
      <w:marRight w:val="0"/>
      <w:marTop w:val="0"/>
      <w:marBottom w:val="0"/>
      <w:divBdr>
        <w:top w:val="none" w:sz="0" w:space="0" w:color="auto"/>
        <w:left w:val="none" w:sz="0" w:space="0" w:color="auto"/>
        <w:bottom w:val="none" w:sz="0" w:space="0" w:color="auto"/>
        <w:right w:val="none" w:sz="0" w:space="0" w:color="auto"/>
      </w:divBdr>
    </w:div>
    <w:div w:id="1380207481">
      <w:bodyDiv w:val="1"/>
      <w:marLeft w:val="0"/>
      <w:marRight w:val="0"/>
      <w:marTop w:val="0"/>
      <w:marBottom w:val="0"/>
      <w:divBdr>
        <w:top w:val="none" w:sz="0" w:space="0" w:color="auto"/>
        <w:left w:val="none" w:sz="0" w:space="0" w:color="auto"/>
        <w:bottom w:val="none" w:sz="0" w:space="0" w:color="auto"/>
        <w:right w:val="none" w:sz="0" w:space="0" w:color="auto"/>
      </w:divBdr>
    </w:div>
    <w:div w:id="1380712500">
      <w:bodyDiv w:val="1"/>
      <w:marLeft w:val="0"/>
      <w:marRight w:val="0"/>
      <w:marTop w:val="0"/>
      <w:marBottom w:val="0"/>
      <w:divBdr>
        <w:top w:val="none" w:sz="0" w:space="0" w:color="auto"/>
        <w:left w:val="none" w:sz="0" w:space="0" w:color="auto"/>
        <w:bottom w:val="none" w:sz="0" w:space="0" w:color="auto"/>
        <w:right w:val="none" w:sz="0" w:space="0" w:color="auto"/>
      </w:divBdr>
    </w:div>
    <w:div w:id="1380931922">
      <w:bodyDiv w:val="1"/>
      <w:marLeft w:val="0"/>
      <w:marRight w:val="0"/>
      <w:marTop w:val="0"/>
      <w:marBottom w:val="0"/>
      <w:divBdr>
        <w:top w:val="none" w:sz="0" w:space="0" w:color="auto"/>
        <w:left w:val="none" w:sz="0" w:space="0" w:color="auto"/>
        <w:bottom w:val="none" w:sz="0" w:space="0" w:color="auto"/>
        <w:right w:val="none" w:sz="0" w:space="0" w:color="auto"/>
      </w:divBdr>
    </w:div>
    <w:div w:id="1380937158">
      <w:bodyDiv w:val="1"/>
      <w:marLeft w:val="0"/>
      <w:marRight w:val="0"/>
      <w:marTop w:val="0"/>
      <w:marBottom w:val="0"/>
      <w:divBdr>
        <w:top w:val="none" w:sz="0" w:space="0" w:color="auto"/>
        <w:left w:val="none" w:sz="0" w:space="0" w:color="auto"/>
        <w:bottom w:val="none" w:sz="0" w:space="0" w:color="auto"/>
        <w:right w:val="none" w:sz="0" w:space="0" w:color="auto"/>
      </w:divBdr>
    </w:div>
    <w:div w:id="1381057691">
      <w:bodyDiv w:val="1"/>
      <w:marLeft w:val="0"/>
      <w:marRight w:val="0"/>
      <w:marTop w:val="0"/>
      <w:marBottom w:val="0"/>
      <w:divBdr>
        <w:top w:val="none" w:sz="0" w:space="0" w:color="auto"/>
        <w:left w:val="none" w:sz="0" w:space="0" w:color="auto"/>
        <w:bottom w:val="none" w:sz="0" w:space="0" w:color="auto"/>
        <w:right w:val="none" w:sz="0" w:space="0" w:color="auto"/>
      </w:divBdr>
    </w:div>
    <w:div w:id="1381786583">
      <w:bodyDiv w:val="1"/>
      <w:marLeft w:val="0"/>
      <w:marRight w:val="0"/>
      <w:marTop w:val="0"/>
      <w:marBottom w:val="0"/>
      <w:divBdr>
        <w:top w:val="none" w:sz="0" w:space="0" w:color="auto"/>
        <w:left w:val="none" w:sz="0" w:space="0" w:color="auto"/>
        <w:bottom w:val="none" w:sz="0" w:space="0" w:color="auto"/>
        <w:right w:val="none" w:sz="0" w:space="0" w:color="auto"/>
      </w:divBdr>
    </w:div>
    <w:div w:id="1382444206">
      <w:bodyDiv w:val="1"/>
      <w:marLeft w:val="0"/>
      <w:marRight w:val="0"/>
      <w:marTop w:val="0"/>
      <w:marBottom w:val="0"/>
      <w:divBdr>
        <w:top w:val="none" w:sz="0" w:space="0" w:color="auto"/>
        <w:left w:val="none" w:sz="0" w:space="0" w:color="auto"/>
        <w:bottom w:val="none" w:sz="0" w:space="0" w:color="auto"/>
        <w:right w:val="none" w:sz="0" w:space="0" w:color="auto"/>
      </w:divBdr>
    </w:div>
    <w:div w:id="1383869413">
      <w:bodyDiv w:val="1"/>
      <w:marLeft w:val="0"/>
      <w:marRight w:val="0"/>
      <w:marTop w:val="0"/>
      <w:marBottom w:val="0"/>
      <w:divBdr>
        <w:top w:val="none" w:sz="0" w:space="0" w:color="auto"/>
        <w:left w:val="none" w:sz="0" w:space="0" w:color="auto"/>
        <w:bottom w:val="none" w:sz="0" w:space="0" w:color="auto"/>
        <w:right w:val="none" w:sz="0" w:space="0" w:color="auto"/>
      </w:divBdr>
    </w:div>
    <w:div w:id="1384671284">
      <w:bodyDiv w:val="1"/>
      <w:marLeft w:val="0"/>
      <w:marRight w:val="0"/>
      <w:marTop w:val="0"/>
      <w:marBottom w:val="0"/>
      <w:divBdr>
        <w:top w:val="none" w:sz="0" w:space="0" w:color="auto"/>
        <w:left w:val="none" w:sz="0" w:space="0" w:color="auto"/>
        <w:bottom w:val="none" w:sz="0" w:space="0" w:color="auto"/>
        <w:right w:val="none" w:sz="0" w:space="0" w:color="auto"/>
      </w:divBdr>
    </w:div>
    <w:div w:id="1385174515">
      <w:bodyDiv w:val="1"/>
      <w:marLeft w:val="0"/>
      <w:marRight w:val="0"/>
      <w:marTop w:val="0"/>
      <w:marBottom w:val="0"/>
      <w:divBdr>
        <w:top w:val="none" w:sz="0" w:space="0" w:color="auto"/>
        <w:left w:val="none" w:sz="0" w:space="0" w:color="auto"/>
        <w:bottom w:val="none" w:sz="0" w:space="0" w:color="auto"/>
        <w:right w:val="none" w:sz="0" w:space="0" w:color="auto"/>
      </w:divBdr>
    </w:div>
    <w:div w:id="1385373517">
      <w:bodyDiv w:val="1"/>
      <w:marLeft w:val="0"/>
      <w:marRight w:val="0"/>
      <w:marTop w:val="0"/>
      <w:marBottom w:val="0"/>
      <w:divBdr>
        <w:top w:val="none" w:sz="0" w:space="0" w:color="auto"/>
        <w:left w:val="none" w:sz="0" w:space="0" w:color="auto"/>
        <w:bottom w:val="none" w:sz="0" w:space="0" w:color="auto"/>
        <w:right w:val="none" w:sz="0" w:space="0" w:color="auto"/>
      </w:divBdr>
    </w:div>
    <w:div w:id="1387025315">
      <w:bodyDiv w:val="1"/>
      <w:marLeft w:val="0"/>
      <w:marRight w:val="0"/>
      <w:marTop w:val="0"/>
      <w:marBottom w:val="0"/>
      <w:divBdr>
        <w:top w:val="none" w:sz="0" w:space="0" w:color="auto"/>
        <w:left w:val="none" w:sz="0" w:space="0" w:color="auto"/>
        <w:bottom w:val="none" w:sz="0" w:space="0" w:color="auto"/>
        <w:right w:val="none" w:sz="0" w:space="0" w:color="auto"/>
      </w:divBdr>
    </w:div>
    <w:div w:id="1387680022">
      <w:bodyDiv w:val="1"/>
      <w:marLeft w:val="0"/>
      <w:marRight w:val="0"/>
      <w:marTop w:val="0"/>
      <w:marBottom w:val="0"/>
      <w:divBdr>
        <w:top w:val="none" w:sz="0" w:space="0" w:color="auto"/>
        <w:left w:val="none" w:sz="0" w:space="0" w:color="auto"/>
        <w:bottom w:val="none" w:sz="0" w:space="0" w:color="auto"/>
        <w:right w:val="none" w:sz="0" w:space="0" w:color="auto"/>
      </w:divBdr>
    </w:div>
    <w:div w:id="1388260566">
      <w:bodyDiv w:val="1"/>
      <w:marLeft w:val="0"/>
      <w:marRight w:val="0"/>
      <w:marTop w:val="0"/>
      <w:marBottom w:val="0"/>
      <w:divBdr>
        <w:top w:val="none" w:sz="0" w:space="0" w:color="auto"/>
        <w:left w:val="none" w:sz="0" w:space="0" w:color="auto"/>
        <w:bottom w:val="none" w:sz="0" w:space="0" w:color="auto"/>
        <w:right w:val="none" w:sz="0" w:space="0" w:color="auto"/>
      </w:divBdr>
    </w:div>
    <w:div w:id="1388261613">
      <w:bodyDiv w:val="1"/>
      <w:marLeft w:val="0"/>
      <w:marRight w:val="0"/>
      <w:marTop w:val="0"/>
      <w:marBottom w:val="0"/>
      <w:divBdr>
        <w:top w:val="none" w:sz="0" w:space="0" w:color="auto"/>
        <w:left w:val="none" w:sz="0" w:space="0" w:color="auto"/>
        <w:bottom w:val="none" w:sz="0" w:space="0" w:color="auto"/>
        <w:right w:val="none" w:sz="0" w:space="0" w:color="auto"/>
      </w:divBdr>
    </w:div>
    <w:div w:id="1388264094">
      <w:bodyDiv w:val="1"/>
      <w:marLeft w:val="0"/>
      <w:marRight w:val="0"/>
      <w:marTop w:val="0"/>
      <w:marBottom w:val="0"/>
      <w:divBdr>
        <w:top w:val="none" w:sz="0" w:space="0" w:color="auto"/>
        <w:left w:val="none" w:sz="0" w:space="0" w:color="auto"/>
        <w:bottom w:val="none" w:sz="0" w:space="0" w:color="auto"/>
        <w:right w:val="none" w:sz="0" w:space="0" w:color="auto"/>
      </w:divBdr>
    </w:div>
    <w:div w:id="1388601332">
      <w:bodyDiv w:val="1"/>
      <w:marLeft w:val="0"/>
      <w:marRight w:val="0"/>
      <w:marTop w:val="0"/>
      <w:marBottom w:val="0"/>
      <w:divBdr>
        <w:top w:val="none" w:sz="0" w:space="0" w:color="auto"/>
        <w:left w:val="none" w:sz="0" w:space="0" w:color="auto"/>
        <w:bottom w:val="none" w:sz="0" w:space="0" w:color="auto"/>
        <w:right w:val="none" w:sz="0" w:space="0" w:color="auto"/>
      </w:divBdr>
    </w:div>
    <w:div w:id="1388795187">
      <w:bodyDiv w:val="1"/>
      <w:marLeft w:val="0"/>
      <w:marRight w:val="0"/>
      <w:marTop w:val="0"/>
      <w:marBottom w:val="0"/>
      <w:divBdr>
        <w:top w:val="none" w:sz="0" w:space="0" w:color="auto"/>
        <w:left w:val="none" w:sz="0" w:space="0" w:color="auto"/>
        <w:bottom w:val="none" w:sz="0" w:space="0" w:color="auto"/>
        <w:right w:val="none" w:sz="0" w:space="0" w:color="auto"/>
      </w:divBdr>
    </w:div>
    <w:div w:id="1389114456">
      <w:bodyDiv w:val="1"/>
      <w:marLeft w:val="0"/>
      <w:marRight w:val="0"/>
      <w:marTop w:val="0"/>
      <w:marBottom w:val="0"/>
      <w:divBdr>
        <w:top w:val="none" w:sz="0" w:space="0" w:color="auto"/>
        <w:left w:val="none" w:sz="0" w:space="0" w:color="auto"/>
        <w:bottom w:val="none" w:sz="0" w:space="0" w:color="auto"/>
        <w:right w:val="none" w:sz="0" w:space="0" w:color="auto"/>
      </w:divBdr>
    </w:div>
    <w:div w:id="1390882949">
      <w:bodyDiv w:val="1"/>
      <w:marLeft w:val="0"/>
      <w:marRight w:val="0"/>
      <w:marTop w:val="0"/>
      <w:marBottom w:val="0"/>
      <w:divBdr>
        <w:top w:val="none" w:sz="0" w:space="0" w:color="auto"/>
        <w:left w:val="none" w:sz="0" w:space="0" w:color="auto"/>
        <w:bottom w:val="none" w:sz="0" w:space="0" w:color="auto"/>
        <w:right w:val="none" w:sz="0" w:space="0" w:color="auto"/>
      </w:divBdr>
    </w:div>
    <w:div w:id="1393387949">
      <w:bodyDiv w:val="1"/>
      <w:marLeft w:val="0"/>
      <w:marRight w:val="0"/>
      <w:marTop w:val="0"/>
      <w:marBottom w:val="0"/>
      <w:divBdr>
        <w:top w:val="none" w:sz="0" w:space="0" w:color="auto"/>
        <w:left w:val="none" w:sz="0" w:space="0" w:color="auto"/>
        <w:bottom w:val="none" w:sz="0" w:space="0" w:color="auto"/>
        <w:right w:val="none" w:sz="0" w:space="0" w:color="auto"/>
      </w:divBdr>
    </w:div>
    <w:div w:id="1393500976">
      <w:bodyDiv w:val="1"/>
      <w:marLeft w:val="0"/>
      <w:marRight w:val="0"/>
      <w:marTop w:val="0"/>
      <w:marBottom w:val="0"/>
      <w:divBdr>
        <w:top w:val="none" w:sz="0" w:space="0" w:color="auto"/>
        <w:left w:val="none" w:sz="0" w:space="0" w:color="auto"/>
        <w:bottom w:val="none" w:sz="0" w:space="0" w:color="auto"/>
        <w:right w:val="none" w:sz="0" w:space="0" w:color="auto"/>
      </w:divBdr>
    </w:div>
    <w:div w:id="1394425028">
      <w:bodyDiv w:val="1"/>
      <w:marLeft w:val="0"/>
      <w:marRight w:val="0"/>
      <w:marTop w:val="0"/>
      <w:marBottom w:val="0"/>
      <w:divBdr>
        <w:top w:val="none" w:sz="0" w:space="0" w:color="auto"/>
        <w:left w:val="none" w:sz="0" w:space="0" w:color="auto"/>
        <w:bottom w:val="none" w:sz="0" w:space="0" w:color="auto"/>
        <w:right w:val="none" w:sz="0" w:space="0" w:color="auto"/>
      </w:divBdr>
    </w:div>
    <w:div w:id="1394505715">
      <w:bodyDiv w:val="1"/>
      <w:marLeft w:val="0"/>
      <w:marRight w:val="0"/>
      <w:marTop w:val="0"/>
      <w:marBottom w:val="0"/>
      <w:divBdr>
        <w:top w:val="none" w:sz="0" w:space="0" w:color="auto"/>
        <w:left w:val="none" w:sz="0" w:space="0" w:color="auto"/>
        <w:bottom w:val="none" w:sz="0" w:space="0" w:color="auto"/>
        <w:right w:val="none" w:sz="0" w:space="0" w:color="auto"/>
      </w:divBdr>
    </w:div>
    <w:div w:id="1394618274">
      <w:bodyDiv w:val="1"/>
      <w:marLeft w:val="0"/>
      <w:marRight w:val="0"/>
      <w:marTop w:val="0"/>
      <w:marBottom w:val="0"/>
      <w:divBdr>
        <w:top w:val="none" w:sz="0" w:space="0" w:color="auto"/>
        <w:left w:val="none" w:sz="0" w:space="0" w:color="auto"/>
        <w:bottom w:val="none" w:sz="0" w:space="0" w:color="auto"/>
        <w:right w:val="none" w:sz="0" w:space="0" w:color="auto"/>
      </w:divBdr>
    </w:div>
    <w:div w:id="1395393960">
      <w:bodyDiv w:val="1"/>
      <w:marLeft w:val="0"/>
      <w:marRight w:val="0"/>
      <w:marTop w:val="0"/>
      <w:marBottom w:val="0"/>
      <w:divBdr>
        <w:top w:val="none" w:sz="0" w:space="0" w:color="auto"/>
        <w:left w:val="none" w:sz="0" w:space="0" w:color="auto"/>
        <w:bottom w:val="none" w:sz="0" w:space="0" w:color="auto"/>
        <w:right w:val="none" w:sz="0" w:space="0" w:color="auto"/>
      </w:divBdr>
    </w:div>
    <w:div w:id="1395467858">
      <w:bodyDiv w:val="1"/>
      <w:marLeft w:val="0"/>
      <w:marRight w:val="0"/>
      <w:marTop w:val="0"/>
      <w:marBottom w:val="0"/>
      <w:divBdr>
        <w:top w:val="none" w:sz="0" w:space="0" w:color="auto"/>
        <w:left w:val="none" w:sz="0" w:space="0" w:color="auto"/>
        <w:bottom w:val="none" w:sz="0" w:space="0" w:color="auto"/>
        <w:right w:val="none" w:sz="0" w:space="0" w:color="auto"/>
      </w:divBdr>
    </w:div>
    <w:div w:id="1396925982">
      <w:bodyDiv w:val="1"/>
      <w:marLeft w:val="0"/>
      <w:marRight w:val="0"/>
      <w:marTop w:val="0"/>
      <w:marBottom w:val="0"/>
      <w:divBdr>
        <w:top w:val="none" w:sz="0" w:space="0" w:color="auto"/>
        <w:left w:val="none" w:sz="0" w:space="0" w:color="auto"/>
        <w:bottom w:val="none" w:sz="0" w:space="0" w:color="auto"/>
        <w:right w:val="none" w:sz="0" w:space="0" w:color="auto"/>
      </w:divBdr>
    </w:div>
    <w:div w:id="1398740986">
      <w:bodyDiv w:val="1"/>
      <w:marLeft w:val="0"/>
      <w:marRight w:val="0"/>
      <w:marTop w:val="0"/>
      <w:marBottom w:val="0"/>
      <w:divBdr>
        <w:top w:val="none" w:sz="0" w:space="0" w:color="auto"/>
        <w:left w:val="none" w:sz="0" w:space="0" w:color="auto"/>
        <w:bottom w:val="none" w:sz="0" w:space="0" w:color="auto"/>
        <w:right w:val="none" w:sz="0" w:space="0" w:color="auto"/>
      </w:divBdr>
    </w:div>
    <w:div w:id="1399010179">
      <w:bodyDiv w:val="1"/>
      <w:marLeft w:val="0"/>
      <w:marRight w:val="0"/>
      <w:marTop w:val="0"/>
      <w:marBottom w:val="0"/>
      <w:divBdr>
        <w:top w:val="none" w:sz="0" w:space="0" w:color="auto"/>
        <w:left w:val="none" w:sz="0" w:space="0" w:color="auto"/>
        <w:bottom w:val="none" w:sz="0" w:space="0" w:color="auto"/>
        <w:right w:val="none" w:sz="0" w:space="0" w:color="auto"/>
      </w:divBdr>
    </w:div>
    <w:div w:id="1399129971">
      <w:bodyDiv w:val="1"/>
      <w:marLeft w:val="0"/>
      <w:marRight w:val="0"/>
      <w:marTop w:val="0"/>
      <w:marBottom w:val="0"/>
      <w:divBdr>
        <w:top w:val="none" w:sz="0" w:space="0" w:color="auto"/>
        <w:left w:val="none" w:sz="0" w:space="0" w:color="auto"/>
        <w:bottom w:val="none" w:sz="0" w:space="0" w:color="auto"/>
        <w:right w:val="none" w:sz="0" w:space="0" w:color="auto"/>
      </w:divBdr>
    </w:div>
    <w:div w:id="1399671326">
      <w:bodyDiv w:val="1"/>
      <w:marLeft w:val="0"/>
      <w:marRight w:val="0"/>
      <w:marTop w:val="0"/>
      <w:marBottom w:val="0"/>
      <w:divBdr>
        <w:top w:val="none" w:sz="0" w:space="0" w:color="auto"/>
        <w:left w:val="none" w:sz="0" w:space="0" w:color="auto"/>
        <w:bottom w:val="none" w:sz="0" w:space="0" w:color="auto"/>
        <w:right w:val="none" w:sz="0" w:space="0" w:color="auto"/>
      </w:divBdr>
    </w:div>
    <w:div w:id="1401707115">
      <w:bodyDiv w:val="1"/>
      <w:marLeft w:val="0"/>
      <w:marRight w:val="0"/>
      <w:marTop w:val="0"/>
      <w:marBottom w:val="0"/>
      <w:divBdr>
        <w:top w:val="none" w:sz="0" w:space="0" w:color="auto"/>
        <w:left w:val="none" w:sz="0" w:space="0" w:color="auto"/>
        <w:bottom w:val="none" w:sz="0" w:space="0" w:color="auto"/>
        <w:right w:val="none" w:sz="0" w:space="0" w:color="auto"/>
      </w:divBdr>
    </w:div>
    <w:div w:id="1402291902">
      <w:bodyDiv w:val="1"/>
      <w:marLeft w:val="0"/>
      <w:marRight w:val="0"/>
      <w:marTop w:val="0"/>
      <w:marBottom w:val="0"/>
      <w:divBdr>
        <w:top w:val="none" w:sz="0" w:space="0" w:color="auto"/>
        <w:left w:val="none" w:sz="0" w:space="0" w:color="auto"/>
        <w:bottom w:val="none" w:sz="0" w:space="0" w:color="auto"/>
        <w:right w:val="none" w:sz="0" w:space="0" w:color="auto"/>
      </w:divBdr>
    </w:div>
    <w:div w:id="1402828424">
      <w:bodyDiv w:val="1"/>
      <w:marLeft w:val="0"/>
      <w:marRight w:val="0"/>
      <w:marTop w:val="0"/>
      <w:marBottom w:val="0"/>
      <w:divBdr>
        <w:top w:val="none" w:sz="0" w:space="0" w:color="auto"/>
        <w:left w:val="none" w:sz="0" w:space="0" w:color="auto"/>
        <w:bottom w:val="none" w:sz="0" w:space="0" w:color="auto"/>
        <w:right w:val="none" w:sz="0" w:space="0" w:color="auto"/>
      </w:divBdr>
    </w:div>
    <w:div w:id="1402872907">
      <w:bodyDiv w:val="1"/>
      <w:marLeft w:val="0"/>
      <w:marRight w:val="0"/>
      <w:marTop w:val="0"/>
      <w:marBottom w:val="0"/>
      <w:divBdr>
        <w:top w:val="none" w:sz="0" w:space="0" w:color="auto"/>
        <w:left w:val="none" w:sz="0" w:space="0" w:color="auto"/>
        <w:bottom w:val="none" w:sz="0" w:space="0" w:color="auto"/>
        <w:right w:val="none" w:sz="0" w:space="0" w:color="auto"/>
      </w:divBdr>
    </w:div>
    <w:div w:id="1402946865">
      <w:bodyDiv w:val="1"/>
      <w:marLeft w:val="0"/>
      <w:marRight w:val="0"/>
      <w:marTop w:val="0"/>
      <w:marBottom w:val="0"/>
      <w:divBdr>
        <w:top w:val="none" w:sz="0" w:space="0" w:color="auto"/>
        <w:left w:val="none" w:sz="0" w:space="0" w:color="auto"/>
        <w:bottom w:val="none" w:sz="0" w:space="0" w:color="auto"/>
        <w:right w:val="none" w:sz="0" w:space="0" w:color="auto"/>
      </w:divBdr>
    </w:div>
    <w:div w:id="1403403619">
      <w:bodyDiv w:val="1"/>
      <w:marLeft w:val="0"/>
      <w:marRight w:val="0"/>
      <w:marTop w:val="0"/>
      <w:marBottom w:val="0"/>
      <w:divBdr>
        <w:top w:val="none" w:sz="0" w:space="0" w:color="auto"/>
        <w:left w:val="none" w:sz="0" w:space="0" w:color="auto"/>
        <w:bottom w:val="none" w:sz="0" w:space="0" w:color="auto"/>
        <w:right w:val="none" w:sz="0" w:space="0" w:color="auto"/>
      </w:divBdr>
    </w:div>
    <w:div w:id="1404136837">
      <w:bodyDiv w:val="1"/>
      <w:marLeft w:val="0"/>
      <w:marRight w:val="0"/>
      <w:marTop w:val="0"/>
      <w:marBottom w:val="0"/>
      <w:divBdr>
        <w:top w:val="none" w:sz="0" w:space="0" w:color="auto"/>
        <w:left w:val="none" w:sz="0" w:space="0" w:color="auto"/>
        <w:bottom w:val="none" w:sz="0" w:space="0" w:color="auto"/>
        <w:right w:val="none" w:sz="0" w:space="0" w:color="auto"/>
      </w:divBdr>
    </w:div>
    <w:div w:id="1404139776">
      <w:bodyDiv w:val="1"/>
      <w:marLeft w:val="0"/>
      <w:marRight w:val="0"/>
      <w:marTop w:val="0"/>
      <w:marBottom w:val="0"/>
      <w:divBdr>
        <w:top w:val="none" w:sz="0" w:space="0" w:color="auto"/>
        <w:left w:val="none" w:sz="0" w:space="0" w:color="auto"/>
        <w:bottom w:val="none" w:sz="0" w:space="0" w:color="auto"/>
        <w:right w:val="none" w:sz="0" w:space="0" w:color="auto"/>
      </w:divBdr>
    </w:div>
    <w:div w:id="1404527196">
      <w:bodyDiv w:val="1"/>
      <w:marLeft w:val="0"/>
      <w:marRight w:val="0"/>
      <w:marTop w:val="0"/>
      <w:marBottom w:val="0"/>
      <w:divBdr>
        <w:top w:val="none" w:sz="0" w:space="0" w:color="auto"/>
        <w:left w:val="none" w:sz="0" w:space="0" w:color="auto"/>
        <w:bottom w:val="none" w:sz="0" w:space="0" w:color="auto"/>
        <w:right w:val="none" w:sz="0" w:space="0" w:color="auto"/>
      </w:divBdr>
    </w:div>
    <w:div w:id="1405105228">
      <w:bodyDiv w:val="1"/>
      <w:marLeft w:val="0"/>
      <w:marRight w:val="0"/>
      <w:marTop w:val="0"/>
      <w:marBottom w:val="0"/>
      <w:divBdr>
        <w:top w:val="none" w:sz="0" w:space="0" w:color="auto"/>
        <w:left w:val="none" w:sz="0" w:space="0" w:color="auto"/>
        <w:bottom w:val="none" w:sz="0" w:space="0" w:color="auto"/>
        <w:right w:val="none" w:sz="0" w:space="0" w:color="auto"/>
      </w:divBdr>
    </w:div>
    <w:div w:id="1407679197">
      <w:bodyDiv w:val="1"/>
      <w:marLeft w:val="0"/>
      <w:marRight w:val="0"/>
      <w:marTop w:val="0"/>
      <w:marBottom w:val="0"/>
      <w:divBdr>
        <w:top w:val="none" w:sz="0" w:space="0" w:color="auto"/>
        <w:left w:val="none" w:sz="0" w:space="0" w:color="auto"/>
        <w:bottom w:val="none" w:sz="0" w:space="0" w:color="auto"/>
        <w:right w:val="none" w:sz="0" w:space="0" w:color="auto"/>
      </w:divBdr>
    </w:div>
    <w:div w:id="1408570687">
      <w:bodyDiv w:val="1"/>
      <w:marLeft w:val="0"/>
      <w:marRight w:val="0"/>
      <w:marTop w:val="0"/>
      <w:marBottom w:val="0"/>
      <w:divBdr>
        <w:top w:val="none" w:sz="0" w:space="0" w:color="auto"/>
        <w:left w:val="none" w:sz="0" w:space="0" w:color="auto"/>
        <w:bottom w:val="none" w:sz="0" w:space="0" w:color="auto"/>
        <w:right w:val="none" w:sz="0" w:space="0" w:color="auto"/>
      </w:divBdr>
    </w:div>
    <w:div w:id="1410419571">
      <w:bodyDiv w:val="1"/>
      <w:marLeft w:val="0"/>
      <w:marRight w:val="0"/>
      <w:marTop w:val="0"/>
      <w:marBottom w:val="0"/>
      <w:divBdr>
        <w:top w:val="none" w:sz="0" w:space="0" w:color="auto"/>
        <w:left w:val="none" w:sz="0" w:space="0" w:color="auto"/>
        <w:bottom w:val="none" w:sz="0" w:space="0" w:color="auto"/>
        <w:right w:val="none" w:sz="0" w:space="0" w:color="auto"/>
      </w:divBdr>
    </w:div>
    <w:div w:id="1412383801">
      <w:bodyDiv w:val="1"/>
      <w:marLeft w:val="0"/>
      <w:marRight w:val="0"/>
      <w:marTop w:val="0"/>
      <w:marBottom w:val="0"/>
      <w:divBdr>
        <w:top w:val="none" w:sz="0" w:space="0" w:color="auto"/>
        <w:left w:val="none" w:sz="0" w:space="0" w:color="auto"/>
        <w:bottom w:val="none" w:sz="0" w:space="0" w:color="auto"/>
        <w:right w:val="none" w:sz="0" w:space="0" w:color="auto"/>
      </w:divBdr>
    </w:div>
    <w:div w:id="1412654505">
      <w:bodyDiv w:val="1"/>
      <w:marLeft w:val="0"/>
      <w:marRight w:val="0"/>
      <w:marTop w:val="0"/>
      <w:marBottom w:val="0"/>
      <w:divBdr>
        <w:top w:val="none" w:sz="0" w:space="0" w:color="auto"/>
        <w:left w:val="none" w:sz="0" w:space="0" w:color="auto"/>
        <w:bottom w:val="none" w:sz="0" w:space="0" w:color="auto"/>
        <w:right w:val="none" w:sz="0" w:space="0" w:color="auto"/>
      </w:divBdr>
    </w:div>
    <w:div w:id="1412695712">
      <w:bodyDiv w:val="1"/>
      <w:marLeft w:val="0"/>
      <w:marRight w:val="0"/>
      <w:marTop w:val="0"/>
      <w:marBottom w:val="0"/>
      <w:divBdr>
        <w:top w:val="none" w:sz="0" w:space="0" w:color="auto"/>
        <w:left w:val="none" w:sz="0" w:space="0" w:color="auto"/>
        <w:bottom w:val="none" w:sz="0" w:space="0" w:color="auto"/>
        <w:right w:val="none" w:sz="0" w:space="0" w:color="auto"/>
      </w:divBdr>
    </w:div>
    <w:div w:id="1413502703">
      <w:bodyDiv w:val="1"/>
      <w:marLeft w:val="0"/>
      <w:marRight w:val="0"/>
      <w:marTop w:val="0"/>
      <w:marBottom w:val="0"/>
      <w:divBdr>
        <w:top w:val="none" w:sz="0" w:space="0" w:color="auto"/>
        <w:left w:val="none" w:sz="0" w:space="0" w:color="auto"/>
        <w:bottom w:val="none" w:sz="0" w:space="0" w:color="auto"/>
        <w:right w:val="none" w:sz="0" w:space="0" w:color="auto"/>
      </w:divBdr>
    </w:div>
    <w:div w:id="1413546804">
      <w:bodyDiv w:val="1"/>
      <w:marLeft w:val="0"/>
      <w:marRight w:val="0"/>
      <w:marTop w:val="0"/>
      <w:marBottom w:val="0"/>
      <w:divBdr>
        <w:top w:val="none" w:sz="0" w:space="0" w:color="auto"/>
        <w:left w:val="none" w:sz="0" w:space="0" w:color="auto"/>
        <w:bottom w:val="none" w:sz="0" w:space="0" w:color="auto"/>
        <w:right w:val="none" w:sz="0" w:space="0" w:color="auto"/>
      </w:divBdr>
    </w:div>
    <w:div w:id="1413622020">
      <w:bodyDiv w:val="1"/>
      <w:marLeft w:val="0"/>
      <w:marRight w:val="0"/>
      <w:marTop w:val="0"/>
      <w:marBottom w:val="0"/>
      <w:divBdr>
        <w:top w:val="none" w:sz="0" w:space="0" w:color="auto"/>
        <w:left w:val="none" w:sz="0" w:space="0" w:color="auto"/>
        <w:bottom w:val="none" w:sz="0" w:space="0" w:color="auto"/>
        <w:right w:val="none" w:sz="0" w:space="0" w:color="auto"/>
      </w:divBdr>
    </w:div>
    <w:div w:id="1413743084">
      <w:bodyDiv w:val="1"/>
      <w:marLeft w:val="0"/>
      <w:marRight w:val="0"/>
      <w:marTop w:val="0"/>
      <w:marBottom w:val="0"/>
      <w:divBdr>
        <w:top w:val="none" w:sz="0" w:space="0" w:color="auto"/>
        <w:left w:val="none" w:sz="0" w:space="0" w:color="auto"/>
        <w:bottom w:val="none" w:sz="0" w:space="0" w:color="auto"/>
        <w:right w:val="none" w:sz="0" w:space="0" w:color="auto"/>
      </w:divBdr>
    </w:div>
    <w:div w:id="1413966731">
      <w:bodyDiv w:val="1"/>
      <w:marLeft w:val="0"/>
      <w:marRight w:val="0"/>
      <w:marTop w:val="0"/>
      <w:marBottom w:val="0"/>
      <w:divBdr>
        <w:top w:val="none" w:sz="0" w:space="0" w:color="auto"/>
        <w:left w:val="none" w:sz="0" w:space="0" w:color="auto"/>
        <w:bottom w:val="none" w:sz="0" w:space="0" w:color="auto"/>
        <w:right w:val="none" w:sz="0" w:space="0" w:color="auto"/>
      </w:divBdr>
    </w:div>
    <w:div w:id="1414623873">
      <w:bodyDiv w:val="1"/>
      <w:marLeft w:val="0"/>
      <w:marRight w:val="0"/>
      <w:marTop w:val="0"/>
      <w:marBottom w:val="0"/>
      <w:divBdr>
        <w:top w:val="none" w:sz="0" w:space="0" w:color="auto"/>
        <w:left w:val="none" w:sz="0" w:space="0" w:color="auto"/>
        <w:bottom w:val="none" w:sz="0" w:space="0" w:color="auto"/>
        <w:right w:val="none" w:sz="0" w:space="0" w:color="auto"/>
      </w:divBdr>
    </w:div>
    <w:div w:id="1414889006">
      <w:bodyDiv w:val="1"/>
      <w:marLeft w:val="0"/>
      <w:marRight w:val="0"/>
      <w:marTop w:val="0"/>
      <w:marBottom w:val="0"/>
      <w:divBdr>
        <w:top w:val="none" w:sz="0" w:space="0" w:color="auto"/>
        <w:left w:val="none" w:sz="0" w:space="0" w:color="auto"/>
        <w:bottom w:val="none" w:sz="0" w:space="0" w:color="auto"/>
        <w:right w:val="none" w:sz="0" w:space="0" w:color="auto"/>
      </w:divBdr>
    </w:div>
    <w:div w:id="1415203092">
      <w:bodyDiv w:val="1"/>
      <w:marLeft w:val="0"/>
      <w:marRight w:val="0"/>
      <w:marTop w:val="0"/>
      <w:marBottom w:val="0"/>
      <w:divBdr>
        <w:top w:val="none" w:sz="0" w:space="0" w:color="auto"/>
        <w:left w:val="none" w:sz="0" w:space="0" w:color="auto"/>
        <w:bottom w:val="none" w:sz="0" w:space="0" w:color="auto"/>
        <w:right w:val="none" w:sz="0" w:space="0" w:color="auto"/>
      </w:divBdr>
    </w:div>
    <w:div w:id="1416512416">
      <w:bodyDiv w:val="1"/>
      <w:marLeft w:val="0"/>
      <w:marRight w:val="0"/>
      <w:marTop w:val="0"/>
      <w:marBottom w:val="0"/>
      <w:divBdr>
        <w:top w:val="none" w:sz="0" w:space="0" w:color="auto"/>
        <w:left w:val="none" w:sz="0" w:space="0" w:color="auto"/>
        <w:bottom w:val="none" w:sz="0" w:space="0" w:color="auto"/>
        <w:right w:val="none" w:sz="0" w:space="0" w:color="auto"/>
      </w:divBdr>
    </w:div>
    <w:div w:id="1418136782">
      <w:bodyDiv w:val="1"/>
      <w:marLeft w:val="0"/>
      <w:marRight w:val="0"/>
      <w:marTop w:val="0"/>
      <w:marBottom w:val="0"/>
      <w:divBdr>
        <w:top w:val="none" w:sz="0" w:space="0" w:color="auto"/>
        <w:left w:val="none" w:sz="0" w:space="0" w:color="auto"/>
        <w:bottom w:val="none" w:sz="0" w:space="0" w:color="auto"/>
        <w:right w:val="none" w:sz="0" w:space="0" w:color="auto"/>
      </w:divBdr>
    </w:div>
    <w:div w:id="1418282878">
      <w:bodyDiv w:val="1"/>
      <w:marLeft w:val="0"/>
      <w:marRight w:val="0"/>
      <w:marTop w:val="0"/>
      <w:marBottom w:val="0"/>
      <w:divBdr>
        <w:top w:val="none" w:sz="0" w:space="0" w:color="auto"/>
        <w:left w:val="none" w:sz="0" w:space="0" w:color="auto"/>
        <w:bottom w:val="none" w:sz="0" w:space="0" w:color="auto"/>
        <w:right w:val="none" w:sz="0" w:space="0" w:color="auto"/>
      </w:divBdr>
    </w:div>
    <w:div w:id="1418359405">
      <w:bodyDiv w:val="1"/>
      <w:marLeft w:val="0"/>
      <w:marRight w:val="0"/>
      <w:marTop w:val="0"/>
      <w:marBottom w:val="0"/>
      <w:divBdr>
        <w:top w:val="none" w:sz="0" w:space="0" w:color="auto"/>
        <w:left w:val="none" w:sz="0" w:space="0" w:color="auto"/>
        <w:bottom w:val="none" w:sz="0" w:space="0" w:color="auto"/>
        <w:right w:val="none" w:sz="0" w:space="0" w:color="auto"/>
      </w:divBdr>
    </w:div>
    <w:div w:id="1418403711">
      <w:bodyDiv w:val="1"/>
      <w:marLeft w:val="0"/>
      <w:marRight w:val="0"/>
      <w:marTop w:val="0"/>
      <w:marBottom w:val="0"/>
      <w:divBdr>
        <w:top w:val="none" w:sz="0" w:space="0" w:color="auto"/>
        <w:left w:val="none" w:sz="0" w:space="0" w:color="auto"/>
        <w:bottom w:val="none" w:sz="0" w:space="0" w:color="auto"/>
        <w:right w:val="none" w:sz="0" w:space="0" w:color="auto"/>
      </w:divBdr>
    </w:div>
    <w:div w:id="1419597362">
      <w:bodyDiv w:val="1"/>
      <w:marLeft w:val="0"/>
      <w:marRight w:val="0"/>
      <w:marTop w:val="0"/>
      <w:marBottom w:val="0"/>
      <w:divBdr>
        <w:top w:val="none" w:sz="0" w:space="0" w:color="auto"/>
        <w:left w:val="none" w:sz="0" w:space="0" w:color="auto"/>
        <w:bottom w:val="none" w:sz="0" w:space="0" w:color="auto"/>
        <w:right w:val="none" w:sz="0" w:space="0" w:color="auto"/>
      </w:divBdr>
    </w:div>
    <w:div w:id="1419715670">
      <w:bodyDiv w:val="1"/>
      <w:marLeft w:val="0"/>
      <w:marRight w:val="0"/>
      <w:marTop w:val="0"/>
      <w:marBottom w:val="0"/>
      <w:divBdr>
        <w:top w:val="none" w:sz="0" w:space="0" w:color="auto"/>
        <w:left w:val="none" w:sz="0" w:space="0" w:color="auto"/>
        <w:bottom w:val="none" w:sz="0" w:space="0" w:color="auto"/>
        <w:right w:val="none" w:sz="0" w:space="0" w:color="auto"/>
      </w:divBdr>
    </w:div>
    <w:div w:id="1421218675">
      <w:bodyDiv w:val="1"/>
      <w:marLeft w:val="0"/>
      <w:marRight w:val="0"/>
      <w:marTop w:val="0"/>
      <w:marBottom w:val="0"/>
      <w:divBdr>
        <w:top w:val="none" w:sz="0" w:space="0" w:color="auto"/>
        <w:left w:val="none" w:sz="0" w:space="0" w:color="auto"/>
        <w:bottom w:val="none" w:sz="0" w:space="0" w:color="auto"/>
        <w:right w:val="none" w:sz="0" w:space="0" w:color="auto"/>
      </w:divBdr>
    </w:div>
    <w:div w:id="1421563291">
      <w:bodyDiv w:val="1"/>
      <w:marLeft w:val="0"/>
      <w:marRight w:val="0"/>
      <w:marTop w:val="0"/>
      <w:marBottom w:val="0"/>
      <w:divBdr>
        <w:top w:val="none" w:sz="0" w:space="0" w:color="auto"/>
        <w:left w:val="none" w:sz="0" w:space="0" w:color="auto"/>
        <w:bottom w:val="none" w:sz="0" w:space="0" w:color="auto"/>
        <w:right w:val="none" w:sz="0" w:space="0" w:color="auto"/>
      </w:divBdr>
    </w:div>
    <w:div w:id="1421680354">
      <w:bodyDiv w:val="1"/>
      <w:marLeft w:val="0"/>
      <w:marRight w:val="0"/>
      <w:marTop w:val="0"/>
      <w:marBottom w:val="0"/>
      <w:divBdr>
        <w:top w:val="none" w:sz="0" w:space="0" w:color="auto"/>
        <w:left w:val="none" w:sz="0" w:space="0" w:color="auto"/>
        <w:bottom w:val="none" w:sz="0" w:space="0" w:color="auto"/>
        <w:right w:val="none" w:sz="0" w:space="0" w:color="auto"/>
      </w:divBdr>
    </w:div>
    <w:div w:id="1421952336">
      <w:bodyDiv w:val="1"/>
      <w:marLeft w:val="0"/>
      <w:marRight w:val="0"/>
      <w:marTop w:val="0"/>
      <w:marBottom w:val="0"/>
      <w:divBdr>
        <w:top w:val="none" w:sz="0" w:space="0" w:color="auto"/>
        <w:left w:val="none" w:sz="0" w:space="0" w:color="auto"/>
        <w:bottom w:val="none" w:sz="0" w:space="0" w:color="auto"/>
        <w:right w:val="none" w:sz="0" w:space="0" w:color="auto"/>
      </w:divBdr>
    </w:div>
    <w:div w:id="1422221181">
      <w:bodyDiv w:val="1"/>
      <w:marLeft w:val="0"/>
      <w:marRight w:val="0"/>
      <w:marTop w:val="0"/>
      <w:marBottom w:val="0"/>
      <w:divBdr>
        <w:top w:val="none" w:sz="0" w:space="0" w:color="auto"/>
        <w:left w:val="none" w:sz="0" w:space="0" w:color="auto"/>
        <w:bottom w:val="none" w:sz="0" w:space="0" w:color="auto"/>
        <w:right w:val="none" w:sz="0" w:space="0" w:color="auto"/>
      </w:divBdr>
    </w:div>
    <w:div w:id="1422675188">
      <w:bodyDiv w:val="1"/>
      <w:marLeft w:val="0"/>
      <w:marRight w:val="0"/>
      <w:marTop w:val="0"/>
      <w:marBottom w:val="0"/>
      <w:divBdr>
        <w:top w:val="none" w:sz="0" w:space="0" w:color="auto"/>
        <w:left w:val="none" w:sz="0" w:space="0" w:color="auto"/>
        <w:bottom w:val="none" w:sz="0" w:space="0" w:color="auto"/>
        <w:right w:val="none" w:sz="0" w:space="0" w:color="auto"/>
      </w:divBdr>
    </w:div>
    <w:div w:id="1423144143">
      <w:bodyDiv w:val="1"/>
      <w:marLeft w:val="0"/>
      <w:marRight w:val="0"/>
      <w:marTop w:val="0"/>
      <w:marBottom w:val="0"/>
      <w:divBdr>
        <w:top w:val="none" w:sz="0" w:space="0" w:color="auto"/>
        <w:left w:val="none" w:sz="0" w:space="0" w:color="auto"/>
        <w:bottom w:val="none" w:sz="0" w:space="0" w:color="auto"/>
        <w:right w:val="none" w:sz="0" w:space="0" w:color="auto"/>
      </w:divBdr>
    </w:div>
    <w:div w:id="1423719535">
      <w:bodyDiv w:val="1"/>
      <w:marLeft w:val="0"/>
      <w:marRight w:val="0"/>
      <w:marTop w:val="0"/>
      <w:marBottom w:val="0"/>
      <w:divBdr>
        <w:top w:val="none" w:sz="0" w:space="0" w:color="auto"/>
        <w:left w:val="none" w:sz="0" w:space="0" w:color="auto"/>
        <w:bottom w:val="none" w:sz="0" w:space="0" w:color="auto"/>
        <w:right w:val="none" w:sz="0" w:space="0" w:color="auto"/>
      </w:divBdr>
    </w:div>
    <w:div w:id="1424182990">
      <w:bodyDiv w:val="1"/>
      <w:marLeft w:val="0"/>
      <w:marRight w:val="0"/>
      <w:marTop w:val="0"/>
      <w:marBottom w:val="0"/>
      <w:divBdr>
        <w:top w:val="none" w:sz="0" w:space="0" w:color="auto"/>
        <w:left w:val="none" w:sz="0" w:space="0" w:color="auto"/>
        <w:bottom w:val="none" w:sz="0" w:space="0" w:color="auto"/>
        <w:right w:val="none" w:sz="0" w:space="0" w:color="auto"/>
      </w:divBdr>
    </w:div>
    <w:div w:id="1425102690">
      <w:bodyDiv w:val="1"/>
      <w:marLeft w:val="0"/>
      <w:marRight w:val="0"/>
      <w:marTop w:val="0"/>
      <w:marBottom w:val="0"/>
      <w:divBdr>
        <w:top w:val="none" w:sz="0" w:space="0" w:color="auto"/>
        <w:left w:val="none" w:sz="0" w:space="0" w:color="auto"/>
        <w:bottom w:val="none" w:sz="0" w:space="0" w:color="auto"/>
        <w:right w:val="none" w:sz="0" w:space="0" w:color="auto"/>
      </w:divBdr>
    </w:div>
    <w:div w:id="1425343783">
      <w:bodyDiv w:val="1"/>
      <w:marLeft w:val="0"/>
      <w:marRight w:val="0"/>
      <w:marTop w:val="0"/>
      <w:marBottom w:val="0"/>
      <w:divBdr>
        <w:top w:val="none" w:sz="0" w:space="0" w:color="auto"/>
        <w:left w:val="none" w:sz="0" w:space="0" w:color="auto"/>
        <w:bottom w:val="none" w:sz="0" w:space="0" w:color="auto"/>
        <w:right w:val="none" w:sz="0" w:space="0" w:color="auto"/>
      </w:divBdr>
    </w:div>
    <w:div w:id="1427457190">
      <w:bodyDiv w:val="1"/>
      <w:marLeft w:val="0"/>
      <w:marRight w:val="0"/>
      <w:marTop w:val="0"/>
      <w:marBottom w:val="0"/>
      <w:divBdr>
        <w:top w:val="none" w:sz="0" w:space="0" w:color="auto"/>
        <w:left w:val="none" w:sz="0" w:space="0" w:color="auto"/>
        <w:bottom w:val="none" w:sz="0" w:space="0" w:color="auto"/>
        <w:right w:val="none" w:sz="0" w:space="0" w:color="auto"/>
      </w:divBdr>
    </w:div>
    <w:div w:id="1427723485">
      <w:bodyDiv w:val="1"/>
      <w:marLeft w:val="0"/>
      <w:marRight w:val="0"/>
      <w:marTop w:val="0"/>
      <w:marBottom w:val="0"/>
      <w:divBdr>
        <w:top w:val="none" w:sz="0" w:space="0" w:color="auto"/>
        <w:left w:val="none" w:sz="0" w:space="0" w:color="auto"/>
        <w:bottom w:val="none" w:sz="0" w:space="0" w:color="auto"/>
        <w:right w:val="none" w:sz="0" w:space="0" w:color="auto"/>
      </w:divBdr>
    </w:div>
    <w:div w:id="1428502596">
      <w:bodyDiv w:val="1"/>
      <w:marLeft w:val="0"/>
      <w:marRight w:val="0"/>
      <w:marTop w:val="0"/>
      <w:marBottom w:val="0"/>
      <w:divBdr>
        <w:top w:val="none" w:sz="0" w:space="0" w:color="auto"/>
        <w:left w:val="none" w:sz="0" w:space="0" w:color="auto"/>
        <w:bottom w:val="none" w:sz="0" w:space="0" w:color="auto"/>
        <w:right w:val="none" w:sz="0" w:space="0" w:color="auto"/>
      </w:divBdr>
    </w:div>
    <w:div w:id="1429689861">
      <w:bodyDiv w:val="1"/>
      <w:marLeft w:val="0"/>
      <w:marRight w:val="0"/>
      <w:marTop w:val="0"/>
      <w:marBottom w:val="0"/>
      <w:divBdr>
        <w:top w:val="none" w:sz="0" w:space="0" w:color="auto"/>
        <w:left w:val="none" w:sz="0" w:space="0" w:color="auto"/>
        <w:bottom w:val="none" w:sz="0" w:space="0" w:color="auto"/>
        <w:right w:val="none" w:sz="0" w:space="0" w:color="auto"/>
      </w:divBdr>
    </w:div>
    <w:div w:id="1429691085">
      <w:bodyDiv w:val="1"/>
      <w:marLeft w:val="0"/>
      <w:marRight w:val="0"/>
      <w:marTop w:val="0"/>
      <w:marBottom w:val="0"/>
      <w:divBdr>
        <w:top w:val="none" w:sz="0" w:space="0" w:color="auto"/>
        <w:left w:val="none" w:sz="0" w:space="0" w:color="auto"/>
        <w:bottom w:val="none" w:sz="0" w:space="0" w:color="auto"/>
        <w:right w:val="none" w:sz="0" w:space="0" w:color="auto"/>
      </w:divBdr>
    </w:div>
    <w:div w:id="1429736397">
      <w:bodyDiv w:val="1"/>
      <w:marLeft w:val="0"/>
      <w:marRight w:val="0"/>
      <w:marTop w:val="0"/>
      <w:marBottom w:val="0"/>
      <w:divBdr>
        <w:top w:val="none" w:sz="0" w:space="0" w:color="auto"/>
        <w:left w:val="none" w:sz="0" w:space="0" w:color="auto"/>
        <w:bottom w:val="none" w:sz="0" w:space="0" w:color="auto"/>
        <w:right w:val="none" w:sz="0" w:space="0" w:color="auto"/>
      </w:divBdr>
    </w:div>
    <w:div w:id="1429883999">
      <w:bodyDiv w:val="1"/>
      <w:marLeft w:val="0"/>
      <w:marRight w:val="0"/>
      <w:marTop w:val="0"/>
      <w:marBottom w:val="0"/>
      <w:divBdr>
        <w:top w:val="none" w:sz="0" w:space="0" w:color="auto"/>
        <w:left w:val="none" w:sz="0" w:space="0" w:color="auto"/>
        <w:bottom w:val="none" w:sz="0" w:space="0" w:color="auto"/>
        <w:right w:val="none" w:sz="0" w:space="0" w:color="auto"/>
      </w:divBdr>
    </w:div>
    <w:div w:id="1431009119">
      <w:bodyDiv w:val="1"/>
      <w:marLeft w:val="0"/>
      <w:marRight w:val="0"/>
      <w:marTop w:val="0"/>
      <w:marBottom w:val="0"/>
      <w:divBdr>
        <w:top w:val="none" w:sz="0" w:space="0" w:color="auto"/>
        <w:left w:val="none" w:sz="0" w:space="0" w:color="auto"/>
        <w:bottom w:val="none" w:sz="0" w:space="0" w:color="auto"/>
        <w:right w:val="none" w:sz="0" w:space="0" w:color="auto"/>
      </w:divBdr>
    </w:div>
    <w:div w:id="1431853109">
      <w:bodyDiv w:val="1"/>
      <w:marLeft w:val="0"/>
      <w:marRight w:val="0"/>
      <w:marTop w:val="0"/>
      <w:marBottom w:val="0"/>
      <w:divBdr>
        <w:top w:val="none" w:sz="0" w:space="0" w:color="auto"/>
        <w:left w:val="none" w:sz="0" w:space="0" w:color="auto"/>
        <w:bottom w:val="none" w:sz="0" w:space="0" w:color="auto"/>
        <w:right w:val="none" w:sz="0" w:space="0" w:color="auto"/>
      </w:divBdr>
    </w:div>
    <w:div w:id="1433404138">
      <w:bodyDiv w:val="1"/>
      <w:marLeft w:val="0"/>
      <w:marRight w:val="0"/>
      <w:marTop w:val="0"/>
      <w:marBottom w:val="0"/>
      <w:divBdr>
        <w:top w:val="none" w:sz="0" w:space="0" w:color="auto"/>
        <w:left w:val="none" w:sz="0" w:space="0" w:color="auto"/>
        <w:bottom w:val="none" w:sz="0" w:space="0" w:color="auto"/>
        <w:right w:val="none" w:sz="0" w:space="0" w:color="auto"/>
      </w:divBdr>
    </w:div>
    <w:div w:id="1433470190">
      <w:bodyDiv w:val="1"/>
      <w:marLeft w:val="0"/>
      <w:marRight w:val="0"/>
      <w:marTop w:val="0"/>
      <w:marBottom w:val="0"/>
      <w:divBdr>
        <w:top w:val="none" w:sz="0" w:space="0" w:color="auto"/>
        <w:left w:val="none" w:sz="0" w:space="0" w:color="auto"/>
        <w:bottom w:val="none" w:sz="0" w:space="0" w:color="auto"/>
        <w:right w:val="none" w:sz="0" w:space="0" w:color="auto"/>
      </w:divBdr>
    </w:div>
    <w:div w:id="1434788208">
      <w:bodyDiv w:val="1"/>
      <w:marLeft w:val="0"/>
      <w:marRight w:val="0"/>
      <w:marTop w:val="0"/>
      <w:marBottom w:val="0"/>
      <w:divBdr>
        <w:top w:val="none" w:sz="0" w:space="0" w:color="auto"/>
        <w:left w:val="none" w:sz="0" w:space="0" w:color="auto"/>
        <w:bottom w:val="none" w:sz="0" w:space="0" w:color="auto"/>
        <w:right w:val="none" w:sz="0" w:space="0" w:color="auto"/>
      </w:divBdr>
    </w:div>
    <w:div w:id="1435201471">
      <w:bodyDiv w:val="1"/>
      <w:marLeft w:val="0"/>
      <w:marRight w:val="0"/>
      <w:marTop w:val="0"/>
      <w:marBottom w:val="0"/>
      <w:divBdr>
        <w:top w:val="none" w:sz="0" w:space="0" w:color="auto"/>
        <w:left w:val="none" w:sz="0" w:space="0" w:color="auto"/>
        <w:bottom w:val="none" w:sz="0" w:space="0" w:color="auto"/>
        <w:right w:val="none" w:sz="0" w:space="0" w:color="auto"/>
      </w:divBdr>
    </w:div>
    <w:div w:id="1435859648">
      <w:bodyDiv w:val="1"/>
      <w:marLeft w:val="0"/>
      <w:marRight w:val="0"/>
      <w:marTop w:val="0"/>
      <w:marBottom w:val="0"/>
      <w:divBdr>
        <w:top w:val="none" w:sz="0" w:space="0" w:color="auto"/>
        <w:left w:val="none" w:sz="0" w:space="0" w:color="auto"/>
        <w:bottom w:val="none" w:sz="0" w:space="0" w:color="auto"/>
        <w:right w:val="none" w:sz="0" w:space="0" w:color="auto"/>
      </w:divBdr>
    </w:div>
    <w:div w:id="1436437066">
      <w:bodyDiv w:val="1"/>
      <w:marLeft w:val="0"/>
      <w:marRight w:val="0"/>
      <w:marTop w:val="0"/>
      <w:marBottom w:val="0"/>
      <w:divBdr>
        <w:top w:val="none" w:sz="0" w:space="0" w:color="auto"/>
        <w:left w:val="none" w:sz="0" w:space="0" w:color="auto"/>
        <w:bottom w:val="none" w:sz="0" w:space="0" w:color="auto"/>
        <w:right w:val="none" w:sz="0" w:space="0" w:color="auto"/>
      </w:divBdr>
    </w:div>
    <w:div w:id="1437823143">
      <w:bodyDiv w:val="1"/>
      <w:marLeft w:val="0"/>
      <w:marRight w:val="0"/>
      <w:marTop w:val="0"/>
      <w:marBottom w:val="0"/>
      <w:divBdr>
        <w:top w:val="none" w:sz="0" w:space="0" w:color="auto"/>
        <w:left w:val="none" w:sz="0" w:space="0" w:color="auto"/>
        <w:bottom w:val="none" w:sz="0" w:space="0" w:color="auto"/>
        <w:right w:val="none" w:sz="0" w:space="0" w:color="auto"/>
      </w:divBdr>
    </w:div>
    <w:div w:id="1440569384">
      <w:bodyDiv w:val="1"/>
      <w:marLeft w:val="0"/>
      <w:marRight w:val="0"/>
      <w:marTop w:val="0"/>
      <w:marBottom w:val="0"/>
      <w:divBdr>
        <w:top w:val="none" w:sz="0" w:space="0" w:color="auto"/>
        <w:left w:val="none" w:sz="0" w:space="0" w:color="auto"/>
        <w:bottom w:val="none" w:sz="0" w:space="0" w:color="auto"/>
        <w:right w:val="none" w:sz="0" w:space="0" w:color="auto"/>
      </w:divBdr>
    </w:div>
    <w:div w:id="1440754542">
      <w:bodyDiv w:val="1"/>
      <w:marLeft w:val="0"/>
      <w:marRight w:val="0"/>
      <w:marTop w:val="0"/>
      <w:marBottom w:val="0"/>
      <w:divBdr>
        <w:top w:val="none" w:sz="0" w:space="0" w:color="auto"/>
        <w:left w:val="none" w:sz="0" w:space="0" w:color="auto"/>
        <w:bottom w:val="none" w:sz="0" w:space="0" w:color="auto"/>
        <w:right w:val="none" w:sz="0" w:space="0" w:color="auto"/>
      </w:divBdr>
    </w:div>
    <w:div w:id="1441947131">
      <w:bodyDiv w:val="1"/>
      <w:marLeft w:val="0"/>
      <w:marRight w:val="0"/>
      <w:marTop w:val="0"/>
      <w:marBottom w:val="0"/>
      <w:divBdr>
        <w:top w:val="none" w:sz="0" w:space="0" w:color="auto"/>
        <w:left w:val="none" w:sz="0" w:space="0" w:color="auto"/>
        <w:bottom w:val="none" w:sz="0" w:space="0" w:color="auto"/>
        <w:right w:val="none" w:sz="0" w:space="0" w:color="auto"/>
      </w:divBdr>
    </w:div>
    <w:div w:id="1442190776">
      <w:bodyDiv w:val="1"/>
      <w:marLeft w:val="0"/>
      <w:marRight w:val="0"/>
      <w:marTop w:val="0"/>
      <w:marBottom w:val="0"/>
      <w:divBdr>
        <w:top w:val="none" w:sz="0" w:space="0" w:color="auto"/>
        <w:left w:val="none" w:sz="0" w:space="0" w:color="auto"/>
        <w:bottom w:val="none" w:sz="0" w:space="0" w:color="auto"/>
        <w:right w:val="none" w:sz="0" w:space="0" w:color="auto"/>
      </w:divBdr>
    </w:div>
    <w:div w:id="1442840834">
      <w:bodyDiv w:val="1"/>
      <w:marLeft w:val="0"/>
      <w:marRight w:val="0"/>
      <w:marTop w:val="0"/>
      <w:marBottom w:val="0"/>
      <w:divBdr>
        <w:top w:val="none" w:sz="0" w:space="0" w:color="auto"/>
        <w:left w:val="none" w:sz="0" w:space="0" w:color="auto"/>
        <w:bottom w:val="none" w:sz="0" w:space="0" w:color="auto"/>
        <w:right w:val="none" w:sz="0" w:space="0" w:color="auto"/>
      </w:divBdr>
    </w:div>
    <w:div w:id="1442914014">
      <w:bodyDiv w:val="1"/>
      <w:marLeft w:val="0"/>
      <w:marRight w:val="0"/>
      <w:marTop w:val="0"/>
      <w:marBottom w:val="0"/>
      <w:divBdr>
        <w:top w:val="none" w:sz="0" w:space="0" w:color="auto"/>
        <w:left w:val="none" w:sz="0" w:space="0" w:color="auto"/>
        <w:bottom w:val="none" w:sz="0" w:space="0" w:color="auto"/>
        <w:right w:val="none" w:sz="0" w:space="0" w:color="auto"/>
      </w:divBdr>
    </w:div>
    <w:div w:id="1443110101">
      <w:bodyDiv w:val="1"/>
      <w:marLeft w:val="0"/>
      <w:marRight w:val="0"/>
      <w:marTop w:val="0"/>
      <w:marBottom w:val="0"/>
      <w:divBdr>
        <w:top w:val="none" w:sz="0" w:space="0" w:color="auto"/>
        <w:left w:val="none" w:sz="0" w:space="0" w:color="auto"/>
        <w:bottom w:val="none" w:sz="0" w:space="0" w:color="auto"/>
        <w:right w:val="none" w:sz="0" w:space="0" w:color="auto"/>
      </w:divBdr>
    </w:div>
    <w:div w:id="1443304957">
      <w:bodyDiv w:val="1"/>
      <w:marLeft w:val="0"/>
      <w:marRight w:val="0"/>
      <w:marTop w:val="0"/>
      <w:marBottom w:val="0"/>
      <w:divBdr>
        <w:top w:val="none" w:sz="0" w:space="0" w:color="auto"/>
        <w:left w:val="none" w:sz="0" w:space="0" w:color="auto"/>
        <w:bottom w:val="none" w:sz="0" w:space="0" w:color="auto"/>
        <w:right w:val="none" w:sz="0" w:space="0" w:color="auto"/>
      </w:divBdr>
    </w:div>
    <w:div w:id="1443498604">
      <w:bodyDiv w:val="1"/>
      <w:marLeft w:val="0"/>
      <w:marRight w:val="0"/>
      <w:marTop w:val="0"/>
      <w:marBottom w:val="0"/>
      <w:divBdr>
        <w:top w:val="none" w:sz="0" w:space="0" w:color="auto"/>
        <w:left w:val="none" w:sz="0" w:space="0" w:color="auto"/>
        <w:bottom w:val="none" w:sz="0" w:space="0" w:color="auto"/>
        <w:right w:val="none" w:sz="0" w:space="0" w:color="auto"/>
      </w:divBdr>
    </w:div>
    <w:div w:id="1443501564">
      <w:bodyDiv w:val="1"/>
      <w:marLeft w:val="0"/>
      <w:marRight w:val="0"/>
      <w:marTop w:val="0"/>
      <w:marBottom w:val="0"/>
      <w:divBdr>
        <w:top w:val="none" w:sz="0" w:space="0" w:color="auto"/>
        <w:left w:val="none" w:sz="0" w:space="0" w:color="auto"/>
        <w:bottom w:val="none" w:sz="0" w:space="0" w:color="auto"/>
        <w:right w:val="none" w:sz="0" w:space="0" w:color="auto"/>
      </w:divBdr>
    </w:div>
    <w:div w:id="1444033664">
      <w:bodyDiv w:val="1"/>
      <w:marLeft w:val="0"/>
      <w:marRight w:val="0"/>
      <w:marTop w:val="0"/>
      <w:marBottom w:val="0"/>
      <w:divBdr>
        <w:top w:val="none" w:sz="0" w:space="0" w:color="auto"/>
        <w:left w:val="none" w:sz="0" w:space="0" w:color="auto"/>
        <w:bottom w:val="none" w:sz="0" w:space="0" w:color="auto"/>
        <w:right w:val="none" w:sz="0" w:space="0" w:color="auto"/>
      </w:divBdr>
    </w:div>
    <w:div w:id="1444108658">
      <w:bodyDiv w:val="1"/>
      <w:marLeft w:val="0"/>
      <w:marRight w:val="0"/>
      <w:marTop w:val="0"/>
      <w:marBottom w:val="0"/>
      <w:divBdr>
        <w:top w:val="none" w:sz="0" w:space="0" w:color="auto"/>
        <w:left w:val="none" w:sz="0" w:space="0" w:color="auto"/>
        <w:bottom w:val="none" w:sz="0" w:space="0" w:color="auto"/>
        <w:right w:val="none" w:sz="0" w:space="0" w:color="auto"/>
      </w:divBdr>
    </w:div>
    <w:div w:id="1444418729">
      <w:bodyDiv w:val="1"/>
      <w:marLeft w:val="0"/>
      <w:marRight w:val="0"/>
      <w:marTop w:val="0"/>
      <w:marBottom w:val="0"/>
      <w:divBdr>
        <w:top w:val="none" w:sz="0" w:space="0" w:color="auto"/>
        <w:left w:val="none" w:sz="0" w:space="0" w:color="auto"/>
        <w:bottom w:val="none" w:sz="0" w:space="0" w:color="auto"/>
        <w:right w:val="none" w:sz="0" w:space="0" w:color="auto"/>
      </w:divBdr>
    </w:div>
    <w:div w:id="1444571927">
      <w:bodyDiv w:val="1"/>
      <w:marLeft w:val="0"/>
      <w:marRight w:val="0"/>
      <w:marTop w:val="0"/>
      <w:marBottom w:val="0"/>
      <w:divBdr>
        <w:top w:val="none" w:sz="0" w:space="0" w:color="auto"/>
        <w:left w:val="none" w:sz="0" w:space="0" w:color="auto"/>
        <w:bottom w:val="none" w:sz="0" w:space="0" w:color="auto"/>
        <w:right w:val="none" w:sz="0" w:space="0" w:color="auto"/>
      </w:divBdr>
    </w:div>
    <w:div w:id="1444615423">
      <w:bodyDiv w:val="1"/>
      <w:marLeft w:val="0"/>
      <w:marRight w:val="0"/>
      <w:marTop w:val="0"/>
      <w:marBottom w:val="0"/>
      <w:divBdr>
        <w:top w:val="none" w:sz="0" w:space="0" w:color="auto"/>
        <w:left w:val="none" w:sz="0" w:space="0" w:color="auto"/>
        <w:bottom w:val="none" w:sz="0" w:space="0" w:color="auto"/>
        <w:right w:val="none" w:sz="0" w:space="0" w:color="auto"/>
      </w:divBdr>
    </w:div>
    <w:div w:id="1445423571">
      <w:bodyDiv w:val="1"/>
      <w:marLeft w:val="0"/>
      <w:marRight w:val="0"/>
      <w:marTop w:val="0"/>
      <w:marBottom w:val="0"/>
      <w:divBdr>
        <w:top w:val="none" w:sz="0" w:space="0" w:color="auto"/>
        <w:left w:val="none" w:sz="0" w:space="0" w:color="auto"/>
        <w:bottom w:val="none" w:sz="0" w:space="0" w:color="auto"/>
        <w:right w:val="none" w:sz="0" w:space="0" w:color="auto"/>
      </w:divBdr>
    </w:div>
    <w:div w:id="1445689677">
      <w:bodyDiv w:val="1"/>
      <w:marLeft w:val="0"/>
      <w:marRight w:val="0"/>
      <w:marTop w:val="0"/>
      <w:marBottom w:val="0"/>
      <w:divBdr>
        <w:top w:val="none" w:sz="0" w:space="0" w:color="auto"/>
        <w:left w:val="none" w:sz="0" w:space="0" w:color="auto"/>
        <w:bottom w:val="none" w:sz="0" w:space="0" w:color="auto"/>
        <w:right w:val="none" w:sz="0" w:space="0" w:color="auto"/>
      </w:divBdr>
    </w:div>
    <w:div w:id="1445690629">
      <w:bodyDiv w:val="1"/>
      <w:marLeft w:val="0"/>
      <w:marRight w:val="0"/>
      <w:marTop w:val="0"/>
      <w:marBottom w:val="0"/>
      <w:divBdr>
        <w:top w:val="none" w:sz="0" w:space="0" w:color="auto"/>
        <w:left w:val="none" w:sz="0" w:space="0" w:color="auto"/>
        <w:bottom w:val="none" w:sz="0" w:space="0" w:color="auto"/>
        <w:right w:val="none" w:sz="0" w:space="0" w:color="auto"/>
      </w:divBdr>
    </w:div>
    <w:div w:id="1446390509">
      <w:bodyDiv w:val="1"/>
      <w:marLeft w:val="0"/>
      <w:marRight w:val="0"/>
      <w:marTop w:val="0"/>
      <w:marBottom w:val="0"/>
      <w:divBdr>
        <w:top w:val="none" w:sz="0" w:space="0" w:color="auto"/>
        <w:left w:val="none" w:sz="0" w:space="0" w:color="auto"/>
        <w:bottom w:val="none" w:sz="0" w:space="0" w:color="auto"/>
        <w:right w:val="none" w:sz="0" w:space="0" w:color="auto"/>
      </w:divBdr>
    </w:div>
    <w:div w:id="1446849623">
      <w:bodyDiv w:val="1"/>
      <w:marLeft w:val="0"/>
      <w:marRight w:val="0"/>
      <w:marTop w:val="0"/>
      <w:marBottom w:val="0"/>
      <w:divBdr>
        <w:top w:val="none" w:sz="0" w:space="0" w:color="auto"/>
        <w:left w:val="none" w:sz="0" w:space="0" w:color="auto"/>
        <w:bottom w:val="none" w:sz="0" w:space="0" w:color="auto"/>
        <w:right w:val="none" w:sz="0" w:space="0" w:color="auto"/>
      </w:divBdr>
    </w:div>
    <w:div w:id="1447386209">
      <w:bodyDiv w:val="1"/>
      <w:marLeft w:val="0"/>
      <w:marRight w:val="0"/>
      <w:marTop w:val="0"/>
      <w:marBottom w:val="0"/>
      <w:divBdr>
        <w:top w:val="none" w:sz="0" w:space="0" w:color="auto"/>
        <w:left w:val="none" w:sz="0" w:space="0" w:color="auto"/>
        <w:bottom w:val="none" w:sz="0" w:space="0" w:color="auto"/>
        <w:right w:val="none" w:sz="0" w:space="0" w:color="auto"/>
      </w:divBdr>
    </w:div>
    <w:div w:id="1447851000">
      <w:bodyDiv w:val="1"/>
      <w:marLeft w:val="0"/>
      <w:marRight w:val="0"/>
      <w:marTop w:val="0"/>
      <w:marBottom w:val="0"/>
      <w:divBdr>
        <w:top w:val="none" w:sz="0" w:space="0" w:color="auto"/>
        <w:left w:val="none" w:sz="0" w:space="0" w:color="auto"/>
        <w:bottom w:val="none" w:sz="0" w:space="0" w:color="auto"/>
        <w:right w:val="none" w:sz="0" w:space="0" w:color="auto"/>
      </w:divBdr>
    </w:div>
    <w:div w:id="1449160174">
      <w:bodyDiv w:val="1"/>
      <w:marLeft w:val="0"/>
      <w:marRight w:val="0"/>
      <w:marTop w:val="0"/>
      <w:marBottom w:val="0"/>
      <w:divBdr>
        <w:top w:val="none" w:sz="0" w:space="0" w:color="auto"/>
        <w:left w:val="none" w:sz="0" w:space="0" w:color="auto"/>
        <w:bottom w:val="none" w:sz="0" w:space="0" w:color="auto"/>
        <w:right w:val="none" w:sz="0" w:space="0" w:color="auto"/>
      </w:divBdr>
    </w:div>
    <w:div w:id="1449202731">
      <w:bodyDiv w:val="1"/>
      <w:marLeft w:val="0"/>
      <w:marRight w:val="0"/>
      <w:marTop w:val="0"/>
      <w:marBottom w:val="0"/>
      <w:divBdr>
        <w:top w:val="none" w:sz="0" w:space="0" w:color="auto"/>
        <w:left w:val="none" w:sz="0" w:space="0" w:color="auto"/>
        <w:bottom w:val="none" w:sz="0" w:space="0" w:color="auto"/>
        <w:right w:val="none" w:sz="0" w:space="0" w:color="auto"/>
      </w:divBdr>
    </w:div>
    <w:div w:id="1449818723">
      <w:bodyDiv w:val="1"/>
      <w:marLeft w:val="0"/>
      <w:marRight w:val="0"/>
      <w:marTop w:val="0"/>
      <w:marBottom w:val="0"/>
      <w:divBdr>
        <w:top w:val="none" w:sz="0" w:space="0" w:color="auto"/>
        <w:left w:val="none" w:sz="0" w:space="0" w:color="auto"/>
        <w:bottom w:val="none" w:sz="0" w:space="0" w:color="auto"/>
        <w:right w:val="none" w:sz="0" w:space="0" w:color="auto"/>
      </w:divBdr>
    </w:div>
    <w:div w:id="1449858374">
      <w:bodyDiv w:val="1"/>
      <w:marLeft w:val="0"/>
      <w:marRight w:val="0"/>
      <w:marTop w:val="0"/>
      <w:marBottom w:val="0"/>
      <w:divBdr>
        <w:top w:val="none" w:sz="0" w:space="0" w:color="auto"/>
        <w:left w:val="none" w:sz="0" w:space="0" w:color="auto"/>
        <w:bottom w:val="none" w:sz="0" w:space="0" w:color="auto"/>
        <w:right w:val="none" w:sz="0" w:space="0" w:color="auto"/>
      </w:divBdr>
    </w:div>
    <w:div w:id="1450708055">
      <w:bodyDiv w:val="1"/>
      <w:marLeft w:val="0"/>
      <w:marRight w:val="0"/>
      <w:marTop w:val="0"/>
      <w:marBottom w:val="0"/>
      <w:divBdr>
        <w:top w:val="none" w:sz="0" w:space="0" w:color="auto"/>
        <w:left w:val="none" w:sz="0" w:space="0" w:color="auto"/>
        <w:bottom w:val="none" w:sz="0" w:space="0" w:color="auto"/>
        <w:right w:val="none" w:sz="0" w:space="0" w:color="auto"/>
      </w:divBdr>
    </w:div>
    <w:div w:id="1450735280">
      <w:bodyDiv w:val="1"/>
      <w:marLeft w:val="0"/>
      <w:marRight w:val="0"/>
      <w:marTop w:val="0"/>
      <w:marBottom w:val="0"/>
      <w:divBdr>
        <w:top w:val="none" w:sz="0" w:space="0" w:color="auto"/>
        <w:left w:val="none" w:sz="0" w:space="0" w:color="auto"/>
        <w:bottom w:val="none" w:sz="0" w:space="0" w:color="auto"/>
        <w:right w:val="none" w:sz="0" w:space="0" w:color="auto"/>
      </w:divBdr>
    </w:div>
    <w:div w:id="1451392698">
      <w:bodyDiv w:val="1"/>
      <w:marLeft w:val="0"/>
      <w:marRight w:val="0"/>
      <w:marTop w:val="0"/>
      <w:marBottom w:val="0"/>
      <w:divBdr>
        <w:top w:val="none" w:sz="0" w:space="0" w:color="auto"/>
        <w:left w:val="none" w:sz="0" w:space="0" w:color="auto"/>
        <w:bottom w:val="none" w:sz="0" w:space="0" w:color="auto"/>
        <w:right w:val="none" w:sz="0" w:space="0" w:color="auto"/>
      </w:divBdr>
    </w:div>
    <w:div w:id="1451895525">
      <w:bodyDiv w:val="1"/>
      <w:marLeft w:val="0"/>
      <w:marRight w:val="0"/>
      <w:marTop w:val="0"/>
      <w:marBottom w:val="0"/>
      <w:divBdr>
        <w:top w:val="none" w:sz="0" w:space="0" w:color="auto"/>
        <w:left w:val="none" w:sz="0" w:space="0" w:color="auto"/>
        <w:bottom w:val="none" w:sz="0" w:space="0" w:color="auto"/>
        <w:right w:val="none" w:sz="0" w:space="0" w:color="auto"/>
      </w:divBdr>
    </w:div>
    <w:div w:id="1452043876">
      <w:bodyDiv w:val="1"/>
      <w:marLeft w:val="0"/>
      <w:marRight w:val="0"/>
      <w:marTop w:val="0"/>
      <w:marBottom w:val="0"/>
      <w:divBdr>
        <w:top w:val="none" w:sz="0" w:space="0" w:color="auto"/>
        <w:left w:val="none" w:sz="0" w:space="0" w:color="auto"/>
        <w:bottom w:val="none" w:sz="0" w:space="0" w:color="auto"/>
        <w:right w:val="none" w:sz="0" w:space="0" w:color="auto"/>
      </w:divBdr>
    </w:div>
    <w:div w:id="1452048244">
      <w:bodyDiv w:val="1"/>
      <w:marLeft w:val="0"/>
      <w:marRight w:val="0"/>
      <w:marTop w:val="0"/>
      <w:marBottom w:val="0"/>
      <w:divBdr>
        <w:top w:val="none" w:sz="0" w:space="0" w:color="auto"/>
        <w:left w:val="none" w:sz="0" w:space="0" w:color="auto"/>
        <w:bottom w:val="none" w:sz="0" w:space="0" w:color="auto"/>
        <w:right w:val="none" w:sz="0" w:space="0" w:color="auto"/>
      </w:divBdr>
    </w:div>
    <w:div w:id="1452169242">
      <w:bodyDiv w:val="1"/>
      <w:marLeft w:val="0"/>
      <w:marRight w:val="0"/>
      <w:marTop w:val="0"/>
      <w:marBottom w:val="0"/>
      <w:divBdr>
        <w:top w:val="none" w:sz="0" w:space="0" w:color="auto"/>
        <w:left w:val="none" w:sz="0" w:space="0" w:color="auto"/>
        <w:bottom w:val="none" w:sz="0" w:space="0" w:color="auto"/>
        <w:right w:val="none" w:sz="0" w:space="0" w:color="auto"/>
      </w:divBdr>
    </w:div>
    <w:div w:id="1452476391">
      <w:bodyDiv w:val="1"/>
      <w:marLeft w:val="0"/>
      <w:marRight w:val="0"/>
      <w:marTop w:val="0"/>
      <w:marBottom w:val="0"/>
      <w:divBdr>
        <w:top w:val="none" w:sz="0" w:space="0" w:color="auto"/>
        <w:left w:val="none" w:sz="0" w:space="0" w:color="auto"/>
        <w:bottom w:val="none" w:sz="0" w:space="0" w:color="auto"/>
        <w:right w:val="none" w:sz="0" w:space="0" w:color="auto"/>
      </w:divBdr>
    </w:div>
    <w:div w:id="1452554608">
      <w:bodyDiv w:val="1"/>
      <w:marLeft w:val="0"/>
      <w:marRight w:val="0"/>
      <w:marTop w:val="0"/>
      <w:marBottom w:val="0"/>
      <w:divBdr>
        <w:top w:val="none" w:sz="0" w:space="0" w:color="auto"/>
        <w:left w:val="none" w:sz="0" w:space="0" w:color="auto"/>
        <w:bottom w:val="none" w:sz="0" w:space="0" w:color="auto"/>
        <w:right w:val="none" w:sz="0" w:space="0" w:color="auto"/>
      </w:divBdr>
    </w:div>
    <w:div w:id="1452628435">
      <w:bodyDiv w:val="1"/>
      <w:marLeft w:val="0"/>
      <w:marRight w:val="0"/>
      <w:marTop w:val="0"/>
      <w:marBottom w:val="0"/>
      <w:divBdr>
        <w:top w:val="none" w:sz="0" w:space="0" w:color="auto"/>
        <w:left w:val="none" w:sz="0" w:space="0" w:color="auto"/>
        <w:bottom w:val="none" w:sz="0" w:space="0" w:color="auto"/>
        <w:right w:val="none" w:sz="0" w:space="0" w:color="auto"/>
      </w:divBdr>
    </w:div>
    <w:div w:id="1453675023">
      <w:bodyDiv w:val="1"/>
      <w:marLeft w:val="0"/>
      <w:marRight w:val="0"/>
      <w:marTop w:val="0"/>
      <w:marBottom w:val="0"/>
      <w:divBdr>
        <w:top w:val="none" w:sz="0" w:space="0" w:color="auto"/>
        <w:left w:val="none" w:sz="0" w:space="0" w:color="auto"/>
        <w:bottom w:val="none" w:sz="0" w:space="0" w:color="auto"/>
        <w:right w:val="none" w:sz="0" w:space="0" w:color="auto"/>
      </w:divBdr>
    </w:div>
    <w:div w:id="1454012354">
      <w:bodyDiv w:val="1"/>
      <w:marLeft w:val="0"/>
      <w:marRight w:val="0"/>
      <w:marTop w:val="0"/>
      <w:marBottom w:val="0"/>
      <w:divBdr>
        <w:top w:val="none" w:sz="0" w:space="0" w:color="auto"/>
        <w:left w:val="none" w:sz="0" w:space="0" w:color="auto"/>
        <w:bottom w:val="none" w:sz="0" w:space="0" w:color="auto"/>
        <w:right w:val="none" w:sz="0" w:space="0" w:color="auto"/>
      </w:divBdr>
    </w:div>
    <w:div w:id="1454324159">
      <w:bodyDiv w:val="1"/>
      <w:marLeft w:val="0"/>
      <w:marRight w:val="0"/>
      <w:marTop w:val="0"/>
      <w:marBottom w:val="0"/>
      <w:divBdr>
        <w:top w:val="none" w:sz="0" w:space="0" w:color="auto"/>
        <w:left w:val="none" w:sz="0" w:space="0" w:color="auto"/>
        <w:bottom w:val="none" w:sz="0" w:space="0" w:color="auto"/>
        <w:right w:val="none" w:sz="0" w:space="0" w:color="auto"/>
      </w:divBdr>
    </w:div>
    <w:div w:id="1454716208">
      <w:bodyDiv w:val="1"/>
      <w:marLeft w:val="0"/>
      <w:marRight w:val="0"/>
      <w:marTop w:val="0"/>
      <w:marBottom w:val="0"/>
      <w:divBdr>
        <w:top w:val="none" w:sz="0" w:space="0" w:color="auto"/>
        <w:left w:val="none" w:sz="0" w:space="0" w:color="auto"/>
        <w:bottom w:val="none" w:sz="0" w:space="0" w:color="auto"/>
        <w:right w:val="none" w:sz="0" w:space="0" w:color="auto"/>
      </w:divBdr>
    </w:div>
    <w:div w:id="1454783255">
      <w:bodyDiv w:val="1"/>
      <w:marLeft w:val="0"/>
      <w:marRight w:val="0"/>
      <w:marTop w:val="0"/>
      <w:marBottom w:val="0"/>
      <w:divBdr>
        <w:top w:val="none" w:sz="0" w:space="0" w:color="auto"/>
        <w:left w:val="none" w:sz="0" w:space="0" w:color="auto"/>
        <w:bottom w:val="none" w:sz="0" w:space="0" w:color="auto"/>
        <w:right w:val="none" w:sz="0" w:space="0" w:color="auto"/>
      </w:divBdr>
    </w:div>
    <w:div w:id="1456023728">
      <w:bodyDiv w:val="1"/>
      <w:marLeft w:val="0"/>
      <w:marRight w:val="0"/>
      <w:marTop w:val="0"/>
      <w:marBottom w:val="0"/>
      <w:divBdr>
        <w:top w:val="none" w:sz="0" w:space="0" w:color="auto"/>
        <w:left w:val="none" w:sz="0" w:space="0" w:color="auto"/>
        <w:bottom w:val="none" w:sz="0" w:space="0" w:color="auto"/>
        <w:right w:val="none" w:sz="0" w:space="0" w:color="auto"/>
      </w:divBdr>
    </w:div>
    <w:div w:id="1456216712">
      <w:bodyDiv w:val="1"/>
      <w:marLeft w:val="0"/>
      <w:marRight w:val="0"/>
      <w:marTop w:val="0"/>
      <w:marBottom w:val="0"/>
      <w:divBdr>
        <w:top w:val="none" w:sz="0" w:space="0" w:color="auto"/>
        <w:left w:val="none" w:sz="0" w:space="0" w:color="auto"/>
        <w:bottom w:val="none" w:sz="0" w:space="0" w:color="auto"/>
        <w:right w:val="none" w:sz="0" w:space="0" w:color="auto"/>
      </w:divBdr>
    </w:div>
    <w:div w:id="1457021705">
      <w:bodyDiv w:val="1"/>
      <w:marLeft w:val="0"/>
      <w:marRight w:val="0"/>
      <w:marTop w:val="0"/>
      <w:marBottom w:val="0"/>
      <w:divBdr>
        <w:top w:val="none" w:sz="0" w:space="0" w:color="auto"/>
        <w:left w:val="none" w:sz="0" w:space="0" w:color="auto"/>
        <w:bottom w:val="none" w:sz="0" w:space="0" w:color="auto"/>
        <w:right w:val="none" w:sz="0" w:space="0" w:color="auto"/>
      </w:divBdr>
    </w:div>
    <w:div w:id="1457022093">
      <w:bodyDiv w:val="1"/>
      <w:marLeft w:val="0"/>
      <w:marRight w:val="0"/>
      <w:marTop w:val="0"/>
      <w:marBottom w:val="0"/>
      <w:divBdr>
        <w:top w:val="none" w:sz="0" w:space="0" w:color="auto"/>
        <w:left w:val="none" w:sz="0" w:space="0" w:color="auto"/>
        <w:bottom w:val="none" w:sz="0" w:space="0" w:color="auto"/>
        <w:right w:val="none" w:sz="0" w:space="0" w:color="auto"/>
      </w:divBdr>
    </w:div>
    <w:div w:id="1457218254">
      <w:bodyDiv w:val="1"/>
      <w:marLeft w:val="0"/>
      <w:marRight w:val="0"/>
      <w:marTop w:val="0"/>
      <w:marBottom w:val="0"/>
      <w:divBdr>
        <w:top w:val="none" w:sz="0" w:space="0" w:color="auto"/>
        <w:left w:val="none" w:sz="0" w:space="0" w:color="auto"/>
        <w:bottom w:val="none" w:sz="0" w:space="0" w:color="auto"/>
        <w:right w:val="none" w:sz="0" w:space="0" w:color="auto"/>
      </w:divBdr>
    </w:div>
    <w:div w:id="1457604879">
      <w:bodyDiv w:val="1"/>
      <w:marLeft w:val="0"/>
      <w:marRight w:val="0"/>
      <w:marTop w:val="0"/>
      <w:marBottom w:val="0"/>
      <w:divBdr>
        <w:top w:val="none" w:sz="0" w:space="0" w:color="auto"/>
        <w:left w:val="none" w:sz="0" w:space="0" w:color="auto"/>
        <w:bottom w:val="none" w:sz="0" w:space="0" w:color="auto"/>
        <w:right w:val="none" w:sz="0" w:space="0" w:color="auto"/>
      </w:divBdr>
    </w:div>
    <w:div w:id="1458448680">
      <w:bodyDiv w:val="1"/>
      <w:marLeft w:val="0"/>
      <w:marRight w:val="0"/>
      <w:marTop w:val="0"/>
      <w:marBottom w:val="0"/>
      <w:divBdr>
        <w:top w:val="none" w:sz="0" w:space="0" w:color="auto"/>
        <w:left w:val="none" w:sz="0" w:space="0" w:color="auto"/>
        <w:bottom w:val="none" w:sz="0" w:space="0" w:color="auto"/>
        <w:right w:val="none" w:sz="0" w:space="0" w:color="auto"/>
      </w:divBdr>
    </w:div>
    <w:div w:id="1459374505">
      <w:bodyDiv w:val="1"/>
      <w:marLeft w:val="0"/>
      <w:marRight w:val="0"/>
      <w:marTop w:val="0"/>
      <w:marBottom w:val="0"/>
      <w:divBdr>
        <w:top w:val="none" w:sz="0" w:space="0" w:color="auto"/>
        <w:left w:val="none" w:sz="0" w:space="0" w:color="auto"/>
        <w:bottom w:val="none" w:sz="0" w:space="0" w:color="auto"/>
        <w:right w:val="none" w:sz="0" w:space="0" w:color="auto"/>
      </w:divBdr>
    </w:div>
    <w:div w:id="1459566108">
      <w:bodyDiv w:val="1"/>
      <w:marLeft w:val="0"/>
      <w:marRight w:val="0"/>
      <w:marTop w:val="0"/>
      <w:marBottom w:val="0"/>
      <w:divBdr>
        <w:top w:val="none" w:sz="0" w:space="0" w:color="auto"/>
        <w:left w:val="none" w:sz="0" w:space="0" w:color="auto"/>
        <w:bottom w:val="none" w:sz="0" w:space="0" w:color="auto"/>
        <w:right w:val="none" w:sz="0" w:space="0" w:color="auto"/>
      </w:divBdr>
    </w:div>
    <w:div w:id="1459880503">
      <w:bodyDiv w:val="1"/>
      <w:marLeft w:val="0"/>
      <w:marRight w:val="0"/>
      <w:marTop w:val="0"/>
      <w:marBottom w:val="0"/>
      <w:divBdr>
        <w:top w:val="none" w:sz="0" w:space="0" w:color="auto"/>
        <w:left w:val="none" w:sz="0" w:space="0" w:color="auto"/>
        <w:bottom w:val="none" w:sz="0" w:space="0" w:color="auto"/>
        <w:right w:val="none" w:sz="0" w:space="0" w:color="auto"/>
      </w:divBdr>
    </w:div>
    <w:div w:id="1460102754">
      <w:bodyDiv w:val="1"/>
      <w:marLeft w:val="0"/>
      <w:marRight w:val="0"/>
      <w:marTop w:val="0"/>
      <w:marBottom w:val="0"/>
      <w:divBdr>
        <w:top w:val="none" w:sz="0" w:space="0" w:color="auto"/>
        <w:left w:val="none" w:sz="0" w:space="0" w:color="auto"/>
        <w:bottom w:val="none" w:sz="0" w:space="0" w:color="auto"/>
        <w:right w:val="none" w:sz="0" w:space="0" w:color="auto"/>
      </w:divBdr>
    </w:div>
    <w:div w:id="1460150244">
      <w:bodyDiv w:val="1"/>
      <w:marLeft w:val="0"/>
      <w:marRight w:val="0"/>
      <w:marTop w:val="0"/>
      <w:marBottom w:val="0"/>
      <w:divBdr>
        <w:top w:val="none" w:sz="0" w:space="0" w:color="auto"/>
        <w:left w:val="none" w:sz="0" w:space="0" w:color="auto"/>
        <w:bottom w:val="none" w:sz="0" w:space="0" w:color="auto"/>
        <w:right w:val="none" w:sz="0" w:space="0" w:color="auto"/>
      </w:divBdr>
    </w:div>
    <w:div w:id="1460798588">
      <w:bodyDiv w:val="1"/>
      <w:marLeft w:val="0"/>
      <w:marRight w:val="0"/>
      <w:marTop w:val="0"/>
      <w:marBottom w:val="0"/>
      <w:divBdr>
        <w:top w:val="none" w:sz="0" w:space="0" w:color="auto"/>
        <w:left w:val="none" w:sz="0" w:space="0" w:color="auto"/>
        <w:bottom w:val="none" w:sz="0" w:space="0" w:color="auto"/>
        <w:right w:val="none" w:sz="0" w:space="0" w:color="auto"/>
      </w:divBdr>
    </w:div>
    <w:div w:id="1461000560">
      <w:bodyDiv w:val="1"/>
      <w:marLeft w:val="0"/>
      <w:marRight w:val="0"/>
      <w:marTop w:val="0"/>
      <w:marBottom w:val="0"/>
      <w:divBdr>
        <w:top w:val="none" w:sz="0" w:space="0" w:color="auto"/>
        <w:left w:val="none" w:sz="0" w:space="0" w:color="auto"/>
        <w:bottom w:val="none" w:sz="0" w:space="0" w:color="auto"/>
        <w:right w:val="none" w:sz="0" w:space="0" w:color="auto"/>
      </w:divBdr>
    </w:div>
    <w:div w:id="1461076098">
      <w:bodyDiv w:val="1"/>
      <w:marLeft w:val="0"/>
      <w:marRight w:val="0"/>
      <w:marTop w:val="0"/>
      <w:marBottom w:val="0"/>
      <w:divBdr>
        <w:top w:val="none" w:sz="0" w:space="0" w:color="auto"/>
        <w:left w:val="none" w:sz="0" w:space="0" w:color="auto"/>
        <w:bottom w:val="none" w:sz="0" w:space="0" w:color="auto"/>
        <w:right w:val="none" w:sz="0" w:space="0" w:color="auto"/>
      </w:divBdr>
    </w:div>
    <w:div w:id="1461653221">
      <w:bodyDiv w:val="1"/>
      <w:marLeft w:val="0"/>
      <w:marRight w:val="0"/>
      <w:marTop w:val="0"/>
      <w:marBottom w:val="0"/>
      <w:divBdr>
        <w:top w:val="none" w:sz="0" w:space="0" w:color="auto"/>
        <w:left w:val="none" w:sz="0" w:space="0" w:color="auto"/>
        <w:bottom w:val="none" w:sz="0" w:space="0" w:color="auto"/>
        <w:right w:val="none" w:sz="0" w:space="0" w:color="auto"/>
      </w:divBdr>
    </w:div>
    <w:div w:id="1461916800">
      <w:bodyDiv w:val="1"/>
      <w:marLeft w:val="0"/>
      <w:marRight w:val="0"/>
      <w:marTop w:val="0"/>
      <w:marBottom w:val="0"/>
      <w:divBdr>
        <w:top w:val="none" w:sz="0" w:space="0" w:color="auto"/>
        <w:left w:val="none" w:sz="0" w:space="0" w:color="auto"/>
        <w:bottom w:val="none" w:sz="0" w:space="0" w:color="auto"/>
        <w:right w:val="none" w:sz="0" w:space="0" w:color="auto"/>
      </w:divBdr>
    </w:div>
    <w:div w:id="1461999165">
      <w:bodyDiv w:val="1"/>
      <w:marLeft w:val="0"/>
      <w:marRight w:val="0"/>
      <w:marTop w:val="0"/>
      <w:marBottom w:val="0"/>
      <w:divBdr>
        <w:top w:val="none" w:sz="0" w:space="0" w:color="auto"/>
        <w:left w:val="none" w:sz="0" w:space="0" w:color="auto"/>
        <w:bottom w:val="none" w:sz="0" w:space="0" w:color="auto"/>
        <w:right w:val="none" w:sz="0" w:space="0" w:color="auto"/>
      </w:divBdr>
    </w:div>
    <w:div w:id="1462647460">
      <w:bodyDiv w:val="1"/>
      <w:marLeft w:val="0"/>
      <w:marRight w:val="0"/>
      <w:marTop w:val="0"/>
      <w:marBottom w:val="0"/>
      <w:divBdr>
        <w:top w:val="none" w:sz="0" w:space="0" w:color="auto"/>
        <w:left w:val="none" w:sz="0" w:space="0" w:color="auto"/>
        <w:bottom w:val="none" w:sz="0" w:space="0" w:color="auto"/>
        <w:right w:val="none" w:sz="0" w:space="0" w:color="auto"/>
      </w:divBdr>
    </w:div>
    <w:div w:id="1464621140">
      <w:bodyDiv w:val="1"/>
      <w:marLeft w:val="0"/>
      <w:marRight w:val="0"/>
      <w:marTop w:val="0"/>
      <w:marBottom w:val="0"/>
      <w:divBdr>
        <w:top w:val="none" w:sz="0" w:space="0" w:color="auto"/>
        <w:left w:val="none" w:sz="0" w:space="0" w:color="auto"/>
        <w:bottom w:val="none" w:sz="0" w:space="0" w:color="auto"/>
        <w:right w:val="none" w:sz="0" w:space="0" w:color="auto"/>
      </w:divBdr>
    </w:div>
    <w:div w:id="1465151225">
      <w:bodyDiv w:val="1"/>
      <w:marLeft w:val="0"/>
      <w:marRight w:val="0"/>
      <w:marTop w:val="0"/>
      <w:marBottom w:val="0"/>
      <w:divBdr>
        <w:top w:val="none" w:sz="0" w:space="0" w:color="auto"/>
        <w:left w:val="none" w:sz="0" w:space="0" w:color="auto"/>
        <w:bottom w:val="none" w:sz="0" w:space="0" w:color="auto"/>
        <w:right w:val="none" w:sz="0" w:space="0" w:color="auto"/>
      </w:divBdr>
    </w:div>
    <w:div w:id="1465152309">
      <w:bodyDiv w:val="1"/>
      <w:marLeft w:val="0"/>
      <w:marRight w:val="0"/>
      <w:marTop w:val="0"/>
      <w:marBottom w:val="0"/>
      <w:divBdr>
        <w:top w:val="none" w:sz="0" w:space="0" w:color="auto"/>
        <w:left w:val="none" w:sz="0" w:space="0" w:color="auto"/>
        <w:bottom w:val="none" w:sz="0" w:space="0" w:color="auto"/>
        <w:right w:val="none" w:sz="0" w:space="0" w:color="auto"/>
      </w:divBdr>
    </w:div>
    <w:div w:id="1465387434">
      <w:bodyDiv w:val="1"/>
      <w:marLeft w:val="0"/>
      <w:marRight w:val="0"/>
      <w:marTop w:val="0"/>
      <w:marBottom w:val="0"/>
      <w:divBdr>
        <w:top w:val="none" w:sz="0" w:space="0" w:color="auto"/>
        <w:left w:val="none" w:sz="0" w:space="0" w:color="auto"/>
        <w:bottom w:val="none" w:sz="0" w:space="0" w:color="auto"/>
        <w:right w:val="none" w:sz="0" w:space="0" w:color="auto"/>
      </w:divBdr>
    </w:div>
    <w:div w:id="1465585879">
      <w:bodyDiv w:val="1"/>
      <w:marLeft w:val="0"/>
      <w:marRight w:val="0"/>
      <w:marTop w:val="0"/>
      <w:marBottom w:val="0"/>
      <w:divBdr>
        <w:top w:val="none" w:sz="0" w:space="0" w:color="auto"/>
        <w:left w:val="none" w:sz="0" w:space="0" w:color="auto"/>
        <w:bottom w:val="none" w:sz="0" w:space="0" w:color="auto"/>
        <w:right w:val="none" w:sz="0" w:space="0" w:color="auto"/>
      </w:divBdr>
    </w:div>
    <w:div w:id="1465586899">
      <w:bodyDiv w:val="1"/>
      <w:marLeft w:val="0"/>
      <w:marRight w:val="0"/>
      <w:marTop w:val="0"/>
      <w:marBottom w:val="0"/>
      <w:divBdr>
        <w:top w:val="none" w:sz="0" w:space="0" w:color="auto"/>
        <w:left w:val="none" w:sz="0" w:space="0" w:color="auto"/>
        <w:bottom w:val="none" w:sz="0" w:space="0" w:color="auto"/>
        <w:right w:val="none" w:sz="0" w:space="0" w:color="auto"/>
      </w:divBdr>
    </w:div>
    <w:div w:id="1465732982">
      <w:bodyDiv w:val="1"/>
      <w:marLeft w:val="0"/>
      <w:marRight w:val="0"/>
      <w:marTop w:val="0"/>
      <w:marBottom w:val="0"/>
      <w:divBdr>
        <w:top w:val="none" w:sz="0" w:space="0" w:color="auto"/>
        <w:left w:val="none" w:sz="0" w:space="0" w:color="auto"/>
        <w:bottom w:val="none" w:sz="0" w:space="0" w:color="auto"/>
        <w:right w:val="none" w:sz="0" w:space="0" w:color="auto"/>
      </w:divBdr>
    </w:div>
    <w:div w:id="1466200148">
      <w:bodyDiv w:val="1"/>
      <w:marLeft w:val="0"/>
      <w:marRight w:val="0"/>
      <w:marTop w:val="0"/>
      <w:marBottom w:val="0"/>
      <w:divBdr>
        <w:top w:val="none" w:sz="0" w:space="0" w:color="auto"/>
        <w:left w:val="none" w:sz="0" w:space="0" w:color="auto"/>
        <w:bottom w:val="none" w:sz="0" w:space="0" w:color="auto"/>
        <w:right w:val="none" w:sz="0" w:space="0" w:color="auto"/>
      </w:divBdr>
    </w:div>
    <w:div w:id="1467045713">
      <w:bodyDiv w:val="1"/>
      <w:marLeft w:val="0"/>
      <w:marRight w:val="0"/>
      <w:marTop w:val="0"/>
      <w:marBottom w:val="0"/>
      <w:divBdr>
        <w:top w:val="none" w:sz="0" w:space="0" w:color="auto"/>
        <w:left w:val="none" w:sz="0" w:space="0" w:color="auto"/>
        <w:bottom w:val="none" w:sz="0" w:space="0" w:color="auto"/>
        <w:right w:val="none" w:sz="0" w:space="0" w:color="auto"/>
      </w:divBdr>
    </w:div>
    <w:div w:id="1467621235">
      <w:bodyDiv w:val="1"/>
      <w:marLeft w:val="0"/>
      <w:marRight w:val="0"/>
      <w:marTop w:val="0"/>
      <w:marBottom w:val="0"/>
      <w:divBdr>
        <w:top w:val="none" w:sz="0" w:space="0" w:color="auto"/>
        <w:left w:val="none" w:sz="0" w:space="0" w:color="auto"/>
        <w:bottom w:val="none" w:sz="0" w:space="0" w:color="auto"/>
        <w:right w:val="none" w:sz="0" w:space="0" w:color="auto"/>
      </w:divBdr>
    </w:div>
    <w:div w:id="1468743092">
      <w:bodyDiv w:val="1"/>
      <w:marLeft w:val="0"/>
      <w:marRight w:val="0"/>
      <w:marTop w:val="0"/>
      <w:marBottom w:val="0"/>
      <w:divBdr>
        <w:top w:val="none" w:sz="0" w:space="0" w:color="auto"/>
        <w:left w:val="none" w:sz="0" w:space="0" w:color="auto"/>
        <w:bottom w:val="none" w:sz="0" w:space="0" w:color="auto"/>
        <w:right w:val="none" w:sz="0" w:space="0" w:color="auto"/>
      </w:divBdr>
    </w:div>
    <w:div w:id="1469011077">
      <w:bodyDiv w:val="1"/>
      <w:marLeft w:val="0"/>
      <w:marRight w:val="0"/>
      <w:marTop w:val="0"/>
      <w:marBottom w:val="0"/>
      <w:divBdr>
        <w:top w:val="none" w:sz="0" w:space="0" w:color="auto"/>
        <w:left w:val="none" w:sz="0" w:space="0" w:color="auto"/>
        <w:bottom w:val="none" w:sz="0" w:space="0" w:color="auto"/>
        <w:right w:val="none" w:sz="0" w:space="0" w:color="auto"/>
      </w:divBdr>
    </w:div>
    <w:div w:id="1469127222">
      <w:bodyDiv w:val="1"/>
      <w:marLeft w:val="0"/>
      <w:marRight w:val="0"/>
      <w:marTop w:val="0"/>
      <w:marBottom w:val="0"/>
      <w:divBdr>
        <w:top w:val="none" w:sz="0" w:space="0" w:color="auto"/>
        <w:left w:val="none" w:sz="0" w:space="0" w:color="auto"/>
        <w:bottom w:val="none" w:sz="0" w:space="0" w:color="auto"/>
        <w:right w:val="none" w:sz="0" w:space="0" w:color="auto"/>
      </w:divBdr>
    </w:div>
    <w:div w:id="1470171145">
      <w:bodyDiv w:val="1"/>
      <w:marLeft w:val="0"/>
      <w:marRight w:val="0"/>
      <w:marTop w:val="0"/>
      <w:marBottom w:val="0"/>
      <w:divBdr>
        <w:top w:val="none" w:sz="0" w:space="0" w:color="auto"/>
        <w:left w:val="none" w:sz="0" w:space="0" w:color="auto"/>
        <w:bottom w:val="none" w:sz="0" w:space="0" w:color="auto"/>
        <w:right w:val="none" w:sz="0" w:space="0" w:color="auto"/>
      </w:divBdr>
    </w:div>
    <w:div w:id="1471364248">
      <w:bodyDiv w:val="1"/>
      <w:marLeft w:val="0"/>
      <w:marRight w:val="0"/>
      <w:marTop w:val="0"/>
      <w:marBottom w:val="0"/>
      <w:divBdr>
        <w:top w:val="none" w:sz="0" w:space="0" w:color="auto"/>
        <w:left w:val="none" w:sz="0" w:space="0" w:color="auto"/>
        <w:bottom w:val="none" w:sz="0" w:space="0" w:color="auto"/>
        <w:right w:val="none" w:sz="0" w:space="0" w:color="auto"/>
      </w:divBdr>
    </w:div>
    <w:div w:id="1471970766">
      <w:bodyDiv w:val="1"/>
      <w:marLeft w:val="0"/>
      <w:marRight w:val="0"/>
      <w:marTop w:val="0"/>
      <w:marBottom w:val="0"/>
      <w:divBdr>
        <w:top w:val="none" w:sz="0" w:space="0" w:color="auto"/>
        <w:left w:val="none" w:sz="0" w:space="0" w:color="auto"/>
        <w:bottom w:val="none" w:sz="0" w:space="0" w:color="auto"/>
        <w:right w:val="none" w:sz="0" w:space="0" w:color="auto"/>
      </w:divBdr>
    </w:div>
    <w:div w:id="1472359941">
      <w:bodyDiv w:val="1"/>
      <w:marLeft w:val="0"/>
      <w:marRight w:val="0"/>
      <w:marTop w:val="0"/>
      <w:marBottom w:val="0"/>
      <w:divBdr>
        <w:top w:val="none" w:sz="0" w:space="0" w:color="auto"/>
        <w:left w:val="none" w:sz="0" w:space="0" w:color="auto"/>
        <w:bottom w:val="none" w:sz="0" w:space="0" w:color="auto"/>
        <w:right w:val="none" w:sz="0" w:space="0" w:color="auto"/>
      </w:divBdr>
    </w:div>
    <w:div w:id="1473135381">
      <w:bodyDiv w:val="1"/>
      <w:marLeft w:val="0"/>
      <w:marRight w:val="0"/>
      <w:marTop w:val="0"/>
      <w:marBottom w:val="0"/>
      <w:divBdr>
        <w:top w:val="none" w:sz="0" w:space="0" w:color="auto"/>
        <w:left w:val="none" w:sz="0" w:space="0" w:color="auto"/>
        <w:bottom w:val="none" w:sz="0" w:space="0" w:color="auto"/>
        <w:right w:val="none" w:sz="0" w:space="0" w:color="auto"/>
      </w:divBdr>
    </w:div>
    <w:div w:id="1474831682">
      <w:bodyDiv w:val="1"/>
      <w:marLeft w:val="0"/>
      <w:marRight w:val="0"/>
      <w:marTop w:val="0"/>
      <w:marBottom w:val="0"/>
      <w:divBdr>
        <w:top w:val="none" w:sz="0" w:space="0" w:color="auto"/>
        <w:left w:val="none" w:sz="0" w:space="0" w:color="auto"/>
        <w:bottom w:val="none" w:sz="0" w:space="0" w:color="auto"/>
        <w:right w:val="none" w:sz="0" w:space="0" w:color="auto"/>
      </w:divBdr>
    </w:div>
    <w:div w:id="1475096756">
      <w:bodyDiv w:val="1"/>
      <w:marLeft w:val="0"/>
      <w:marRight w:val="0"/>
      <w:marTop w:val="0"/>
      <w:marBottom w:val="0"/>
      <w:divBdr>
        <w:top w:val="none" w:sz="0" w:space="0" w:color="auto"/>
        <w:left w:val="none" w:sz="0" w:space="0" w:color="auto"/>
        <w:bottom w:val="none" w:sz="0" w:space="0" w:color="auto"/>
        <w:right w:val="none" w:sz="0" w:space="0" w:color="auto"/>
      </w:divBdr>
    </w:div>
    <w:div w:id="1475948256">
      <w:bodyDiv w:val="1"/>
      <w:marLeft w:val="0"/>
      <w:marRight w:val="0"/>
      <w:marTop w:val="0"/>
      <w:marBottom w:val="0"/>
      <w:divBdr>
        <w:top w:val="none" w:sz="0" w:space="0" w:color="auto"/>
        <w:left w:val="none" w:sz="0" w:space="0" w:color="auto"/>
        <w:bottom w:val="none" w:sz="0" w:space="0" w:color="auto"/>
        <w:right w:val="none" w:sz="0" w:space="0" w:color="auto"/>
      </w:divBdr>
    </w:div>
    <w:div w:id="1476022628">
      <w:bodyDiv w:val="1"/>
      <w:marLeft w:val="0"/>
      <w:marRight w:val="0"/>
      <w:marTop w:val="0"/>
      <w:marBottom w:val="0"/>
      <w:divBdr>
        <w:top w:val="none" w:sz="0" w:space="0" w:color="auto"/>
        <w:left w:val="none" w:sz="0" w:space="0" w:color="auto"/>
        <w:bottom w:val="none" w:sz="0" w:space="0" w:color="auto"/>
        <w:right w:val="none" w:sz="0" w:space="0" w:color="auto"/>
      </w:divBdr>
    </w:div>
    <w:div w:id="1477142045">
      <w:bodyDiv w:val="1"/>
      <w:marLeft w:val="0"/>
      <w:marRight w:val="0"/>
      <w:marTop w:val="0"/>
      <w:marBottom w:val="0"/>
      <w:divBdr>
        <w:top w:val="none" w:sz="0" w:space="0" w:color="auto"/>
        <w:left w:val="none" w:sz="0" w:space="0" w:color="auto"/>
        <w:bottom w:val="none" w:sz="0" w:space="0" w:color="auto"/>
        <w:right w:val="none" w:sz="0" w:space="0" w:color="auto"/>
      </w:divBdr>
    </w:div>
    <w:div w:id="1477525394">
      <w:bodyDiv w:val="1"/>
      <w:marLeft w:val="0"/>
      <w:marRight w:val="0"/>
      <w:marTop w:val="0"/>
      <w:marBottom w:val="0"/>
      <w:divBdr>
        <w:top w:val="none" w:sz="0" w:space="0" w:color="auto"/>
        <w:left w:val="none" w:sz="0" w:space="0" w:color="auto"/>
        <w:bottom w:val="none" w:sz="0" w:space="0" w:color="auto"/>
        <w:right w:val="none" w:sz="0" w:space="0" w:color="auto"/>
      </w:divBdr>
    </w:div>
    <w:div w:id="1477718919">
      <w:bodyDiv w:val="1"/>
      <w:marLeft w:val="0"/>
      <w:marRight w:val="0"/>
      <w:marTop w:val="0"/>
      <w:marBottom w:val="0"/>
      <w:divBdr>
        <w:top w:val="none" w:sz="0" w:space="0" w:color="auto"/>
        <w:left w:val="none" w:sz="0" w:space="0" w:color="auto"/>
        <w:bottom w:val="none" w:sz="0" w:space="0" w:color="auto"/>
        <w:right w:val="none" w:sz="0" w:space="0" w:color="auto"/>
      </w:divBdr>
    </w:div>
    <w:div w:id="1478759679">
      <w:bodyDiv w:val="1"/>
      <w:marLeft w:val="0"/>
      <w:marRight w:val="0"/>
      <w:marTop w:val="0"/>
      <w:marBottom w:val="0"/>
      <w:divBdr>
        <w:top w:val="none" w:sz="0" w:space="0" w:color="auto"/>
        <w:left w:val="none" w:sz="0" w:space="0" w:color="auto"/>
        <w:bottom w:val="none" w:sz="0" w:space="0" w:color="auto"/>
        <w:right w:val="none" w:sz="0" w:space="0" w:color="auto"/>
      </w:divBdr>
    </w:div>
    <w:div w:id="1480222654">
      <w:bodyDiv w:val="1"/>
      <w:marLeft w:val="0"/>
      <w:marRight w:val="0"/>
      <w:marTop w:val="0"/>
      <w:marBottom w:val="0"/>
      <w:divBdr>
        <w:top w:val="none" w:sz="0" w:space="0" w:color="auto"/>
        <w:left w:val="none" w:sz="0" w:space="0" w:color="auto"/>
        <w:bottom w:val="none" w:sz="0" w:space="0" w:color="auto"/>
        <w:right w:val="none" w:sz="0" w:space="0" w:color="auto"/>
      </w:divBdr>
    </w:div>
    <w:div w:id="1482575762">
      <w:bodyDiv w:val="1"/>
      <w:marLeft w:val="0"/>
      <w:marRight w:val="0"/>
      <w:marTop w:val="0"/>
      <w:marBottom w:val="0"/>
      <w:divBdr>
        <w:top w:val="none" w:sz="0" w:space="0" w:color="auto"/>
        <w:left w:val="none" w:sz="0" w:space="0" w:color="auto"/>
        <w:bottom w:val="none" w:sz="0" w:space="0" w:color="auto"/>
        <w:right w:val="none" w:sz="0" w:space="0" w:color="auto"/>
      </w:divBdr>
    </w:div>
    <w:div w:id="1484664740">
      <w:bodyDiv w:val="1"/>
      <w:marLeft w:val="0"/>
      <w:marRight w:val="0"/>
      <w:marTop w:val="0"/>
      <w:marBottom w:val="0"/>
      <w:divBdr>
        <w:top w:val="none" w:sz="0" w:space="0" w:color="auto"/>
        <w:left w:val="none" w:sz="0" w:space="0" w:color="auto"/>
        <w:bottom w:val="none" w:sz="0" w:space="0" w:color="auto"/>
        <w:right w:val="none" w:sz="0" w:space="0" w:color="auto"/>
      </w:divBdr>
    </w:div>
    <w:div w:id="1484807279">
      <w:bodyDiv w:val="1"/>
      <w:marLeft w:val="0"/>
      <w:marRight w:val="0"/>
      <w:marTop w:val="0"/>
      <w:marBottom w:val="0"/>
      <w:divBdr>
        <w:top w:val="none" w:sz="0" w:space="0" w:color="auto"/>
        <w:left w:val="none" w:sz="0" w:space="0" w:color="auto"/>
        <w:bottom w:val="none" w:sz="0" w:space="0" w:color="auto"/>
        <w:right w:val="none" w:sz="0" w:space="0" w:color="auto"/>
      </w:divBdr>
    </w:div>
    <w:div w:id="1486050269">
      <w:bodyDiv w:val="1"/>
      <w:marLeft w:val="0"/>
      <w:marRight w:val="0"/>
      <w:marTop w:val="0"/>
      <w:marBottom w:val="0"/>
      <w:divBdr>
        <w:top w:val="none" w:sz="0" w:space="0" w:color="auto"/>
        <w:left w:val="none" w:sz="0" w:space="0" w:color="auto"/>
        <w:bottom w:val="none" w:sz="0" w:space="0" w:color="auto"/>
        <w:right w:val="none" w:sz="0" w:space="0" w:color="auto"/>
      </w:divBdr>
    </w:div>
    <w:div w:id="1486966782">
      <w:bodyDiv w:val="1"/>
      <w:marLeft w:val="0"/>
      <w:marRight w:val="0"/>
      <w:marTop w:val="0"/>
      <w:marBottom w:val="0"/>
      <w:divBdr>
        <w:top w:val="none" w:sz="0" w:space="0" w:color="auto"/>
        <w:left w:val="none" w:sz="0" w:space="0" w:color="auto"/>
        <w:bottom w:val="none" w:sz="0" w:space="0" w:color="auto"/>
        <w:right w:val="none" w:sz="0" w:space="0" w:color="auto"/>
      </w:divBdr>
    </w:div>
    <w:div w:id="1487552430">
      <w:bodyDiv w:val="1"/>
      <w:marLeft w:val="0"/>
      <w:marRight w:val="0"/>
      <w:marTop w:val="0"/>
      <w:marBottom w:val="0"/>
      <w:divBdr>
        <w:top w:val="none" w:sz="0" w:space="0" w:color="auto"/>
        <w:left w:val="none" w:sz="0" w:space="0" w:color="auto"/>
        <w:bottom w:val="none" w:sz="0" w:space="0" w:color="auto"/>
        <w:right w:val="none" w:sz="0" w:space="0" w:color="auto"/>
      </w:divBdr>
    </w:div>
    <w:div w:id="1488402821">
      <w:bodyDiv w:val="1"/>
      <w:marLeft w:val="0"/>
      <w:marRight w:val="0"/>
      <w:marTop w:val="0"/>
      <w:marBottom w:val="0"/>
      <w:divBdr>
        <w:top w:val="none" w:sz="0" w:space="0" w:color="auto"/>
        <w:left w:val="none" w:sz="0" w:space="0" w:color="auto"/>
        <w:bottom w:val="none" w:sz="0" w:space="0" w:color="auto"/>
        <w:right w:val="none" w:sz="0" w:space="0" w:color="auto"/>
      </w:divBdr>
    </w:div>
    <w:div w:id="1488666464">
      <w:bodyDiv w:val="1"/>
      <w:marLeft w:val="0"/>
      <w:marRight w:val="0"/>
      <w:marTop w:val="0"/>
      <w:marBottom w:val="0"/>
      <w:divBdr>
        <w:top w:val="none" w:sz="0" w:space="0" w:color="auto"/>
        <w:left w:val="none" w:sz="0" w:space="0" w:color="auto"/>
        <w:bottom w:val="none" w:sz="0" w:space="0" w:color="auto"/>
        <w:right w:val="none" w:sz="0" w:space="0" w:color="auto"/>
      </w:divBdr>
    </w:div>
    <w:div w:id="1489053281">
      <w:bodyDiv w:val="1"/>
      <w:marLeft w:val="0"/>
      <w:marRight w:val="0"/>
      <w:marTop w:val="0"/>
      <w:marBottom w:val="0"/>
      <w:divBdr>
        <w:top w:val="none" w:sz="0" w:space="0" w:color="auto"/>
        <w:left w:val="none" w:sz="0" w:space="0" w:color="auto"/>
        <w:bottom w:val="none" w:sz="0" w:space="0" w:color="auto"/>
        <w:right w:val="none" w:sz="0" w:space="0" w:color="auto"/>
      </w:divBdr>
    </w:div>
    <w:div w:id="1490517309">
      <w:bodyDiv w:val="1"/>
      <w:marLeft w:val="0"/>
      <w:marRight w:val="0"/>
      <w:marTop w:val="0"/>
      <w:marBottom w:val="0"/>
      <w:divBdr>
        <w:top w:val="none" w:sz="0" w:space="0" w:color="auto"/>
        <w:left w:val="none" w:sz="0" w:space="0" w:color="auto"/>
        <w:bottom w:val="none" w:sz="0" w:space="0" w:color="auto"/>
        <w:right w:val="none" w:sz="0" w:space="0" w:color="auto"/>
      </w:divBdr>
    </w:div>
    <w:div w:id="1490707826">
      <w:bodyDiv w:val="1"/>
      <w:marLeft w:val="0"/>
      <w:marRight w:val="0"/>
      <w:marTop w:val="0"/>
      <w:marBottom w:val="0"/>
      <w:divBdr>
        <w:top w:val="none" w:sz="0" w:space="0" w:color="auto"/>
        <w:left w:val="none" w:sz="0" w:space="0" w:color="auto"/>
        <w:bottom w:val="none" w:sz="0" w:space="0" w:color="auto"/>
        <w:right w:val="none" w:sz="0" w:space="0" w:color="auto"/>
      </w:divBdr>
    </w:div>
    <w:div w:id="1491940200">
      <w:bodyDiv w:val="1"/>
      <w:marLeft w:val="0"/>
      <w:marRight w:val="0"/>
      <w:marTop w:val="0"/>
      <w:marBottom w:val="0"/>
      <w:divBdr>
        <w:top w:val="none" w:sz="0" w:space="0" w:color="auto"/>
        <w:left w:val="none" w:sz="0" w:space="0" w:color="auto"/>
        <w:bottom w:val="none" w:sz="0" w:space="0" w:color="auto"/>
        <w:right w:val="none" w:sz="0" w:space="0" w:color="auto"/>
      </w:divBdr>
    </w:div>
    <w:div w:id="1492133707">
      <w:bodyDiv w:val="1"/>
      <w:marLeft w:val="0"/>
      <w:marRight w:val="0"/>
      <w:marTop w:val="0"/>
      <w:marBottom w:val="0"/>
      <w:divBdr>
        <w:top w:val="none" w:sz="0" w:space="0" w:color="auto"/>
        <w:left w:val="none" w:sz="0" w:space="0" w:color="auto"/>
        <w:bottom w:val="none" w:sz="0" w:space="0" w:color="auto"/>
        <w:right w:val="none" w:sz="0" w:space="0" w:color="auto"/>
      </w:divBdr>
    </w:div>
    <w:div w:id="1492451667">
      <w:bodyDiv w:val="1"/>
      <w:marLeft w:val="0"/>
      <w:marRight w:val="0"/>
      <w:marTop w:val="0"/>
      <w:marBottom w:val="0"/>
      <w:divBdr>
        <w:top w:val="none" w:sz="0" w:space="0" w:color="auto"/>
        <w:left w:val="none" w:sz="0" w:space="0" w:color="auto"/>
        <w:bottom w:val="none" w:sz="0" w:space="0" w:color="auto"/>
        <w:right w:val="none" w:sz="0" w:space="0" w:color="auto"/>
      </w:divBdr>
    </w:div>
    <w:div w:id="1492790987">
      <w:bodyDiv w:val="1"/>
      <w:marLeft w:val="0"/>
      <w:marRight w:val="0"/>
      <w:marTop w:val="0"/>
      <w:marBottom w:val="0"/>
      <w:divBdr>
        <w:top w:val="none" w:sz="0" w:space="0" w:color="auto"/>
        <w:left w:val="none" w:sz="0" w:space="0" w:color="auto"/>
        <w:bottom w:val="none" w:sz="0" w:space="0" w:color="auto"/>
        <w:right w:val="none" w:sz="0" w:space="0" w:color="auto"/>
      </w:divBdr>
    </w:div>
    <w:div w:id="1494298988">
      <w:bodyDiv w:val="1"/>
      <w:marLeft w:val="0"/>
      <w:marRight w:val="0"/>
      <w:marTop w:val="0"/>
      <w:marBottom w:val="0"/>
      <w:divBdr>
        <w:top w:val="none" w:sz="0" w:space="0" w:color="auto"/>
        <w:left w:val="none" w:sz="0" w:space="0" w:color="auto"/>
        <w:bottom w:val="none" w:sz="0" w:space="0" w:color="auto"/>
        <w:right w:val="none" w:sz="0" w:space="0" w:color="auto"/>
      </w:divBdr>
    </w:div>
    <w:div w:id="1495144008">
      <w:bodyDiv w:val="1"/>
      <w:marLeft w:val="0"/>
      <w:marRight w:val="0"/>
      <w:marTop w:val="0"/>
      <w:marBottom w:val="0"/>
      <w:divBdr>
        <w:top w:val="none" w:sz="0" w:space="0" w:color="auto"/>
        <w:left w:val="none" w:sz="0" w:space="0" w:color="auto"/>
        <w:bottom w:val="none" w:sz="0" w:space="0" w:color="auto"/>
        <w:right w:val="none" w:sz="0" w:space="0" w:color="auto"/>
      </w:divBdr>
    </w:div>
    <w:div w:id="1495293076">
      <w:bodyDiv w:val="1"/>
      <w:marLeft w:val="0"/>
      <w:marRight w:val="0"/>
      <w:marTop w:val="0"/>
      <w:marBottom w:val="0"/>
      <w:divBdr>
        <w:top w:val="none" w:sz="0" w:space="0" w:color="auto"/>
        <w:left w:val="none" w:sz="0" w:space="0" w:color="auto"/>
        <w:bottom w:val="none" w:sz="0" w:space="0" w:color="auto"/>
        <w:right w:val="none" w:sz="0" w:space="0" w:color="auto"/>
      </w:divBdr>
    </w:div>
    <w:div w:id="1496921646">
      <w:bodyDiv w:val="1"/>
      <w:marLeft w:val="0"/>
      <w:marRight w:val="0"/>
      <w:marTop w:val="0"/>
      <w:marBottom w:val="0"/>
      <w:divBdr>
        <w:top w:val="none" w:sz="0" w:space="0" w:color="auto"/>
        <w:left w:val="none" w:sz="0" w:space="0" w:color="auto"/>
        <w:bottom w:val="none" w:sz="0" w:space="0" w:color="auto"/>
        <w:right w:val="none" w:sz="0" w:space="0" w:color="auto"/>
      </w:divBdr>
    </w:div>
    <w:div w:id="1497500501">
      <w:bodyDiv w:val="1"/>
      <w:marLeft w:val="0"/>
      <w:marRight w:val="0"/>
      <w:marTop w:val="0"/>
      <w:marBottom w:val="0"/>
      <w:divBdr>
        <w:top w:val="none" w:sz="0" w:space="0" w:color="auto"/>
        <w:left w:val="none" w:sz="0" w:space="0" w:color="auto"/>
        <w:bottom w:val="none" w:sz="0" w:space="0" w:color="auto"/>
        <w:right w:val="none" w:sz="0" w:space="0" w:color="auto"/>
      </w:divBdr>
    </w:div>
    <w:div w:id="1497719293">
      <w:bodyDiv w:val="1"/>
      <w:marLeft w:val="0"/>
      <w:marRight w:val="0"/>
      <w:marTop w:val="0"/>
      <w:marBottom w:val="0"/>
      <w:divBdr>
        <w:top w:val="none" w:sz="0" w:space="0" w:color="auto"/>
        <w:left w:val="none" w:sz="0" w:space="0" w:color="auto"/>
        <w:bottom w:val="none" w:sz="0" w:space="0" w:color="auto"/>
        <w:right w:val="none" w:sz="0" w:space="0" w:color="auto"/>
      </w:divBdr>
    </w:div>
    <w:div w:id="1497842287">
      <w:bodyDiv w:val="1"/>
      <w:marLeft w:val="0"/>
      <w:marRight w:val="0"/>
      <w:marTop w:val="0"/>
      <w:marBottom w:val="0"/>
      <w:divBdr>
        <w:top w:val="none" w:sz="0" w:space="0" w:color="auto"/>
        <w:left w:val="none" w:sz="0" w:space="0" w:color="auto"/>
        <w:bottom w:val="none" w:sz="0" w:space="0" w:color="auto"/>
        <w:right w:val="none" w:sz="0" w:space="0" w:color="auto"/>
      </w:divBdr>
    </w:div>
    <w:div w:id="1499494626">
      <w:bodyDiv w:val="1"/>
      <w:marLeft w:val="0"/>
      <w:marRight w:val="0"/>
      <w:marTop w:val="0"/>
      <w:marBottom w:val="0"/>
      <w:divBdr>
        <w:top w:val="none" w:sz="0" w:space="0" w:color="auto"/>
        <w:left w:val="none" w:sz="0" w:space="0" w:color="auto"/>
        <w:bottom w:val="none" w:sz="0" w:space="0" w:color="auto"/>
        <w:right w:val="none" w:sz="0" w:space="0" w:color="auto"/>
      </w:divBdr>
    </w:div>
    <w:div w:id="1499615803">
      <w:bodyDiv w:val="1"/>
      <w:marLeft w:val="0"/>
      <w:marRight w:val="0"/>
      <w:marTop w:val="0"/>
      <w:marBottom w:val="0"/>
      <w:divBdr>
        <w:top w:val="none" w:sz="0" w:space="0" w:color="auto"/>
        <w:left w:val="none" w:sz="0" w:space="0" w:color="auto"/>
        <w:bottom w:val="none" w:sz="0" w:space="0" w:color="auto"/>
        <w:right w:val="none" w:sz="0" w:space="0" w:color="auto"/>
      </w:divBdr>
    </w:div>
    <w:div w:id="1500194751">
      <w:bodyDiv w:val="1"/>
      <w:marLeft w:val="0"/>
      <w:marRight w:val="0"/>
      <w:marTop w:val="0"/>
      <w:marBottom w:val="0"/>
      <w:divBdr>
        <w:top w:val="none" w:sz="0" w:space="0" w:color="auto"/>
        <w:left w:val="none" w:sz="0" w:space="0" w:color="auto"/>
        <w:bottom w:val="none" w:sz="0" w:space="0" w:color="auto"/>
        <w:right w:val="none" w:sz="0" w:space="0" w:color="auto"/>
      </w:divBdr>
    </w:div>
    <w:div w:id="1500267695">
      <w:bodyDiv w:val="1"/>
      <w:marLeft w:val="0"/>
      <w:marRight w:val="0"/>
      <w:marTop w:val="0"/>
      <w:marBottom w:val="0"/>
      <w:divBdr>
        <w:top w:val="none" w:sz="0" w:space="0" w:color="auto"/>
        <w:left w:val="none" w:sz="0" w:space="0" w:color="auto"/>
        <w:bottom w:val="none" w:sz="0" w:space="0" w:color="auto"/>
        <w:right w:val="none" w:sz="0" w:space="0" w:color="auto"/>
      </w:divBdr>
    </w:div>
    <w:div w:id="1501578607">
      <w:bodyDiv w:val="1"/>
      <w:marLeft w:val="0"/>
      <w:marRight w:val="0"/>
      <w:marTop w:val="0"/>
      <w:marBottom w:val="0"/>
      <w:divBdr>
        <w:top w:val="none" w:sz="0" w:space="0" w:color="auto"/>
        <w:left w:val="none" w:sz="0" w:space="0" w:color="auto"/>
        <w:bottom w:val="none" w:sz="0" w:space="0" w:color="auto"/>
        <w:right w:val="none" w:sz="0" w:space="0" w:color="auto"/>
      </w:divBdr>
    </w:div>
    <w:div w:id="1503618078">
      <w:bodyDiv w:val="1"/>
      <w:marLeft w:val="0"/>
      <w:marRight w:val="0"/>
      <w:marTop w:val="0"/>
      <w:marBottom w:val="0"/>
      <w:divBdr>
        <w:top w:val="none" w:sz="0" w:space="0" w:color="auto"/>
        <w:left w:val="none" w:sz="0" w:space="0" w:color="auto"/>
        <w:bottom w:val="none" w:sz="0" w:space="0" w:color="auto"/>
        <w:right w:val="none" w:sz="0" w:space="0" w:color="auto"/>
      </w:divBdr>
    </w:div>
    <w:div w:id="1503619849">
      <w:bodyDiv w:val="1"/>
      <w:marLeft w:val="0"/>
      <w:marRight w:val="0"/>
      <w:marTop w:val="0"/>
      <w:marBottom w:val="0"/>
      <w:divBdr>
        <w:top w:val="none" w:sz="0" w:space="0" w:color="auto"/>
        <w:left w:val="none" w:sz="0" w:space="0" w:color="auto"/>
        <w:bottom w:val="none" w:sz="0" w:space="0" w:color="auto"/>
        <w:right w:val="none" w:sz="0" w:space="0" w:color="auto"/>
      </w:divBdr>
    </w:div>
    <w:div w:id="1504083139">
      <w:bodyDiv w:val="1"/>
      <w:marLeft w:val="0"/>
      <w:marRight w:val="0"/>
      <w:marTop w:val="0"/>
      <w:marBottom w:val="0"/>
      <w:divBdr>
        <w:top w:val="none" w:sz="0" w:space="0" w:color="auto"/>
        <w:left w:val="none" w:sz="0" w:space="0" w:color="auto"/>
        <w:bottom w:val="none" w:sz="0" w:space="0" w:color="auto"/>
        <w:right w:val="none" w:sz="0" w:space="0" w:color="auto"/>
      </w:divBdr>
    </w:div>
    <w:div w:id="1504392665">
      <w:bodyDiv w:val="1"/>
      <w:marLeft w:val="0"/>
      <w:marRight w:val="0"/>
      <w:marTop w:val="0"/>
      <w:marBottom w:val="0"/>
      <w:divBdr>
        <w:top w:val="none" w:sz="0" w:space="0" w:color="auto"/>
        <w:left w:val="none" w:sz="0" w:space="0" w:color="auto"/>
        <w:bottom w:val="none" w:sz="0" w:space="0" w:color="auto"/>
        <w:right w:val="none" w:sz="0" w:space="0" w:color="auto"/>
      </w:divBdr>
    </w:div>
    <w:div w:id="1505166452">
      <w:bodyDiv w:val="1"/>
      <w:marLeft w:val="0"/>
      <w:marRight w:val="0"/>
      <w:marTop w:val="0"/>
      <w:marBottom w:val="0"/>
      <w:divBdr>
        <w:top w:val="none" w:sz="0" w:space="0" w:color="auto"/>
        <w:left w:val="none" w:sz="0" w:space="0" w:color="auto"/>
        <w:bottom w:val="none" w:sz="0" w:space="0" w:color="auto"/>
        <w:right w:val="none" w:sz="0" w:space="0" w:color="auto"/>
      </w:divBdr>
    </w:div>
    <w:div w:id="1505389806">
      <w:bodyDiv w:val="1"/>
      <w:marLeft w:val="0"/>
      <w:marRight w:val="0"/>
      <w:marTop w:val="0"/>
      <w:marBottom w:val="0"/>
      <w:divBdr>
        <w:top w:val="none" w:sz="0" w:space="0" w:color="auto"/>
        <w:left w:val="none" w:sz="0" w:space="0" w:color="auto"/>
        <w:bottom w:val="none" w:sz="0" w:space="0" w:color="auto"/>
        <w:right w:val="none" w:sz="0" w:space="0" w:color="auto"/>
      </w:divBdr>
    </w:div>
    <w:div w:id="1505897082">
      <w:bodyDiv w:val="1"/>
      <w:marLeft w:val="0"/>
      <w:marRight w:val="0"/>
      <w:marTop w:val="0"/>
      <w:marBottom w:val="0"/>
      <w:divBdr>
        <w:top w:val="none" w:sz="0" w:space="0" w:color="auto"/>
        <w:left w:val="none" w:sz="0" w:space="0" w:color="auto"/>
        <w:bottom w:val="none" w:sz="0" w:space="0" w:color="auto"/>
        <w:right w:val="none" w:sz="0" w:space="0" w:color="auto"/>
      </w:divBdr>
    </w:div>
    <w:div w:id="1508011409">
      <w:bodyDiv w:val="1"/>
      <w:marLeft w:val="0"/>
      <w:marRight w:val="0"/>
      <w:marTop w:val="0"/>
      <w:marBottom w:val="0"/>
      <w:divBdr>
        <w:top w:val="none" w:sz="0" w:space="0" w:color="auto"/>
        <w:left w:val="none" w:sz="0" w:space="0" w:color="auto"/>
        <w:bottom w:val="none" w:sz="0" w:space="0" w:color="auto"/>
        <w:right w:val="none" w:sz="0" w:space="0" w:color="auto"/>
      </w:divBdr>
    </w:div>
    <w:div w:id="1509372211">
      <w:bodyDiv w:val="1"/>
      <w:marLeft w:val="0"/>
      <w:marRight w:val="0"/>
      <w:marTop w:val="0"/>
      <w:marBottom w:val="0"/>
      <w:divBdr>
        <w:top w:val="none" w:sz="0" w:space="0" w:color="auto"/>
        <w:left w:val="none" w:sz="0" w:space="0" w:color="auto"/>
        <w:bottom w:val="none" w:sz="0" w:space="0" w:color="auto"/>
        <w:right w:val="none" w:sz="0" w:space="0" w:color="auto"/>
      </w:divBdr>
    </w:div>
    <w:div w:id="1509558156">
      <w:bodyDiv w:val="1"/>
      <w:marLeft w:val="0"/>
      <w:marRight w:val="0"/>
      <w:marTop w:val="0"/>
      <w:marBottom w:val="0"/>
      <w:divBdr>
        <w:top w:val="none" w:sz="0" w:space="0" w:color="auto"/>
        <w:left w:val="none" w:sz="0" w:space="0" w:color="auto"/>
        <w:bottom w:val="none" w:sz="0" w:space="0" w:color="auto"/>
        <w:right w:val="none" w:sz="0" w:space="0" w:color="auto"/>
      </w:divBdr>
    </w:div>
    <w:div w:id="1510174070">
      <w:bodyDiv w:val="1"/>
      <w:marLeft w:val="0"/>
      <w:marRight w:val="0"/>
      <w:marTop w:val="0"/>
      <w:marBottom w:val="0"/>
      <w:divBdr>
        <w:top w:val="none" w:sz="0" w:space="0" w:color="auto"/>
        <w:left w:val="none" w:sz="0" w:space="0" w:color="auto"/>
        <w:bottom w:val="none" w:sz="0" w:space="0" w:color="auto"/>
        <w:right w:val="none" w:sz="0" w:space="0" w:color="auto"/>
      </w:divBdr>
    </w:div>
    <w:div w:id="1510607183">
      <w:bodyDiv w:val="1"/>
      <w:marLeft w:val="0"/>
      <w:marRight w:val="0"/>
      <w:marTop w:val="0"/>
      <w:marBottom w:val="0"/>
      <w:divBdr>
        <w:top w:val="none" w:sz="0" w:space="0" w:color="auto"/>
        <w:left w:val="none" w:sz="0" w:space="0" w:color="auto"/>
        <w:bottom w:val="none" w:sz="0" w:space="0" w:color="auto"/>
        <w:right w:val="none" w:sz="0" w:space="0" w:color="auto"/>
      </w:divBdr>
    </w:div>
    <w:div w:id="1511142015">
      <w:bodyDiv w:val="1"/>
      <w:marLeft w:val="0"/>
      <w:marRight w:val="0"/>
      <w:marTop w:val="0"/>
      <w:marBottom w:val="0"/>
      <w:divBdr>
        <w:top w:val="none" w:sz="0" w:space="0" w:color="auto"/>
        <w:left w:val="none" w:sz="0" w:space="0" w:color="auto"/>
        <w:bottom w:val="none" w:sz="0" w:space="0" w:color="auto"/>
        <w:right w:val="none" w:sz="0" w:space="0" w:color="auto"/>
      </w:divBdr>
    </w:div>
    <w:div w:id="1511332313">
      <w:bodyDiv w:val="1"/>
      <w:marLeft w:val="0"/>
      <w:marRight w:val="0"/>
      <w:marTop w:val="0"/>
      <w:marBottom w:val="0"/>
      <w:divBdr>
        <w:top w:val="none" w:sz="0" w:space="0" w:color="auto"/>
        <w:left w:val="none" w:sz="0" w:space="0" w:color="auto"/>
        <w:bottom w:val="none" w:sz="0" w:space="0" w:color="auto"/>
        <w:right w:val="none" w:sz="0" w:space="0" w:color="auto"/>
      </w:divBdr>
    </w:div>
    <w:div w:id="1511681989">
      <w:bodyDiv w:val="1"/>
      <w:marLeft w:val="0"/>
      <w:marRight w:val="0"/>
      <w:marTop w:val="0"/>
      <w:marBottom w:val="0"/>
      <w:divBdr>
        <w:top w:val="none" w:sz="0" w:space="0" w:color="auto"/>
        <w:left w:val="none" w:sz="0" w:space="0" w:color="auto"/>
        <w:bottom w:val="none" w:sz="0" w:space="0" w:color="auto"/>
        <w:right w:val="none" w:sz="0" w:space="0" w:color="auto"/>
      </w:divBdr>
    </w:div>
    <w:div w:id="1511986350">
      <w:bodyDiv w:val="1"/>
      <w:marLeft w:val="0"/>
      <w:marRight w:val="0"/>
      <w:marTop w:val="0"/>
      <w:marBottom w:val="0"/>
      <w:divBdr>
        <w:top w:val="none" w:sz="0" w:space="0" w:color="auto"/>
        <w:left w:val="none" w:sz="0" w:space="0" w:color="auto"/>
        <w:bottom w:val="none" w:sz="0" w:space="0" w:color="auto"/>
        <w:right w:val="none" w:sz="0" w:space="0" w:color="auto"/>
      </w:divBdr>
    </w:div>
    <w:div w:id="1512180124">
      <w:bodyDiv w:val="1"/>
      <w:marLeft w:val="0"/>
      <w:marRight w:val="0"/>
      <w:marTop w:val="0"/>
      <w:marBottom w:val="0"/>
      <w:divBdr>
        <w:top w:val="none" w:sz="0" w:space="0" w:color="auto"/>
        <w:left w:val="none" w:sz="0" w:space="0" w:color="auto"/>
        <w:bottom w:val="none" w:sz="0" w:space="0" w:color="auto"/>
        <w:right w:val="none" w:sz="0" w:space="0" w:color="auto"/>
      </w:divBdr>
    </w:div>
    <w:div w:id="1513180489">
      <w:bodyDiv w:val="1"/>
      <w:marLeft w:val="0"/>
      <w:marRight w:val="0"/>
      <w:marTop w:val="0"/>
      <w:marBottom w:val="0"/>
      <w:divBdr>
        <w:top w:val="none" w:sz="0" w:space="0" w:color="auto"/>
        <w:left w:val="none" w:sz="0" w:space="0" w:color="auto"/>
        <w:bottom w:val="none" w:sz="0" w:space="0" w:color="auto"/>
        <w:right w:val="none" w:sz="0" w:space="0" w:color="auto"/>
      </w:divBdr>
    </w:div>
    <w:div w:id="1514613136">
      <w:bodyDiv w:val="1"/>
      <w:marLeft w:val="0"/>
      <w:marRight w:val="0"/>
      <w:marTop w:val="0"/>
      <w:marBottom w:val="0"/>
      <w:divBdr>
        <w:top w:val="none" w:sz="0" w:space="0" w:color="auto"/>
        <w:left w:val="none" w:sz="0" w:space="0" w:color="auto"/>
        <w:bottom w:val="none" w:sz="0" w:space="0" w:color="auto"/>
        <w:right w:val="none" w:sz="0" w:space="0" w:color="auto"/>
      </w:divBdr>
    </w:div>
    <w:div w:id="1515025956">
      <w:bodyDiv w:val="1"/>
      <w:marLeft w:val="0"/>
      <w:marRight w:val="0"/>
      <w:marTop w:val="0"/>
      <w:marBottom w:val="0"/>
      <w:divBdr>
        <w:top w:val="none" w:sz="0" w:space="0" w:color="auto"/>
        <w:left w:val="none" w:sz="0" w:space="0" w:color="auto"/>
        <w:bottom w:val="none" w:sz="0" w:space="0" w:color="auto"/>
        <w:right w:val="none" w:sz="0" w:space="0" w:color="auto"/>
      </w:divBdr>
    </w:div>
    <w:div w:id="1515418965">
      <w:bodyDiv w:val="1"/>
      <w:marLeft w:val="0"/>
      <w:marRight w:val="0"/>
      <w:marTop w:val="0"/>
      <w:marBottom w:val="0"/>
      <w:divBdr>
        <w:top w:val="none" w:sz="0" w:space="0" w:color="auto"/>
        <w:left w:val="none" w:sz="0" w:space="0" w:color="auto"/>
        <w:bottom w:val="none" w:sz="0" w:space="0" w:color="auto"/>
        <w:right w:val="none" w:sz="0" w:space="0" w:color="auto"/>
      </w:divBdr>
    </w:div>
    <w:div w:id="1516385867">
      <w:bodyDiv w:val="1"/>
      <w:marLeft w:val="0"/>
      <w:marRight w:val="0"/>
      <w:marTop w:val="0"/>
      <w:marBottom w:val="0"/>
      <w:divBdr>
        <w:top w:val="none" w:sz="0" w:space="0" w:color="auto"/>
        <w:left w:val="none" w:sz="0" w:space="0" w:color="auto"/>
        <w:bottom w:val="none" w:sz="0" w:space="0" w:color="auto"/>
        <w:right w:val="none" w:sz="0" w:space="0" w:color="auto"/>
      </w:divBdr>
    </w:div>
    <w:div w:id="1516652257">
      <w:bodyDiv w:val="1"/>
      <w:marLeft w:val="0"/>
      <w:marRight w:val="0"/>
      <w:marTop w:val="0"/>
      <w:marBottom w:val="0"/>
      <w:divBdr>
        <w:top w:val="none" w:sz="0" w:space="0" w:color="auto"/>
        <w:left w:val="none" w:sz="0" w:space="0" w:color="auto"/>
        <w:bottom w:val="none" w:sz="0" w:space="0" w:color="auto"/>
        <w:right w:val="none" w:sz="0" w:space="0" w:color="auto"/>
      </w:divBdr>
    </w:div>
    <w:div w:id="1517963914">
      <w:bodyDiv w:val="1"/>
      <w:marLeft w:val="0"/>
      <w:marRight w:val="0"/>
      <w:marTop w:val="0"/>
      <w:marBottom w:val="0"/>
      <w:divBdr>
        <w:top w:val="none" w:sz="0" w:space="0" w:color="auto"/>
        <w:left w:val="none" w:sz="0" w:space="0" w:color="auto"/>
        <w:bottom w:val="none" w:sz="0" w:space="0" w:color="auto"/>
        <w:right w:val="none" w:sz="0" w:space="0" w:color="auto"/>
      </w:divBdr>
    </w:div>
    <w:div w:id="1518226212">
      <w:bodyDiv w:val="1"/>
      <w:marLeft w:val="0"/>
      <w:marRight w:val="0"/>
      <w:marTop w:val="0"/>
      <w:marBottom w:val="0"/>
      <w:divBdr>
        <w:top w:val="none" w:sz="0" w:space="0" w:color="auto"/>
        <w:left w:val="none" w:sz="0" w:space="0" w:color="auto"/>
        <w:bottom w:val="none" w:sz="0" w:space="0" w:color="auto"/>
        <w:right w:val="none" w:sz="0" w:space="0" w:color="auto"/>
      </w:divBdr>
    </w:div>
    <w:div w:id="1518427352">
      <w:bodyDiv w:val="1"/>
      <w:marLeft w:val="0"/>
      <w:marRight w:val="0"/>
      <w:marTop w:val="0"/>
      <w:marBottom w:val="0"/>
      <w:divBdr>
        <w:top w:val="none" w:sz="0" w:space="0" w:color="auto"/>
        <w:left w:val="none" w:sz="0" w:space="0" w:color="auto"/>
        <w:bottom w:val="none" w:sz="0" w:space="0" w:color="auto"/>
        <w:right w:val="none" w:sz="0" w:space="0" w:color="auto"/>
      </w:divBdr>
    </w:div>
    <w:div w:id="1521234283">
      <w:bodyDiv w:val="1"/>
      <w:marLeft w:val="0"/>
      <w:marRight w:val="0"/>
      <w:marTop w:val="0"/>
      <w:marBottom w:val="0"/>
      <w:divBdr>
        <w:top w:val="none" w:sz="0" w:space="0" w:color="auto"/>
        <w:left w:val="none" w:sz="0" w:space="0" w:color="auto"/>
        <w:bottom w:val="none" w:sz="0" w:space="0" w:color="auto"/>
        <w:right w:val="none" w:sz="0" w:space="0" w:color="auto"/>
      </w:divBdr>
    </w:div>
    <w:div w:id="1521778221">
      <w:bodyDiv w:val="1"/>
      <w:marLeft w:val="0"/>
      <w:marRight w:val="0"/>
      <w:marTop w:val="0"/>
      <w:marBottom w:val="0"/>
      <w:divBdr>
        <w:top w:val="none" w:sz="0" w:space="0" w:color="auto"/>
        <w:left w:val="none" w:sz="0" w:space="0" w:color="auto"/>
        <w:bottom w:val="none" w:sz="0" w:space="0" w:color="auto"/>
        <w:right w:val="none" w:sz="0" w:space="0" w:color="auto"/>
      </w:divBdr>
    </w:div>
    <w:div w:id="1521973714">
      <w:bodyDiv w:val="1"/>
      <w:marLeft w:val="0"/>
      <w:marRight w:val="0"/>
      <w:marTop w:val="0"/>
      <w:marBottom w:val="0"/>
      <w:divBdr>
        <w:top w:val="none" w:sz="0" w:space="0" w:color="auto"/>
        <w:left w:val="none" w:sz="0" w:space="0" w:color="auto"/>
        <w:bottom w:val="none" w:sz="0" w:space="0" w:color="auto"/>
        <w:right w:val="none" w:sz="0" w:space="0" w:color="auto"/>
      </w:divBdr>
    </w:div>
    <w:div w:id="1522477212">
      <w:bodyDiv w:val="1"/>
      <w:marLeft w:val="0"/>
      <w:marRight w:val="0"/>
      <w:marTop w:val="0"/>
      <w:marBottom w:val="0"/>
      <w:divBdr>
        <w:top w:val="none" w:sz="0" w:space="0" w:color="auto"/>
        <w:left w:val="none" w:sz="0" w:space="0" w:color="auto"/>
        <w:bottom w:val="none" w:sz="0" w:space="0" w:color="auto"/>
        <w:right w:val="none" w:sz="0" w:space="0" w:color="auto"/>
      </w:divBdr>
    </w:div>
    <w:div w:id="1522663573">
      <w:bodyDiv w:val="1"/>
      <w:marLeft w:val="0"/>
      <w:marRight w:val="0"/>
      <w:marTop w:val="0"/>
      <w:marBottom w:val="0"/>
      <w:divBdr>
        <w:top w:val="none" w:sz="0" w:space="0" w:color="auto"/>
        <w:left w:val="none" w:sz="0" w:space="0" w:color="auto"/>
        <w:bottom w:val="none" w:sz="0" w:space="0" w:color="auto"/>
        <w:right w:val="none" w:sz="0" w:space="0" w:color="auto"/>
      </w:divBdr>
    </w:div>
    <w:div w:id="1522741339">
      <w:bodyDiv w:val="1"/>
      <w:marLeft w:val="0"/>
      <w:marRight w:val="0"/>
      <w:marTop w:val="0"/>
      <w:marBottom w:val="0"/>
      <w:divBdr>
        <w:top w:val="none" w:sz="0" w:space="0" w:color="auto"/>
        <w:left w:val="none" w:sz="0" w:space="0" w:color="auto"/>
        <w:bottom w:val="none" w:sz="0" w:space="0" w:color="auto"/>
        <w:right w:val="none" w:sz="0" w:space="0" w:color="auto"/>
      </w:divBdr>
    </w:div>
    <w:div w:id="1523319601">
      <w:bodyDiv w:val="1"/>
      <w:marLeft w:val="0"/>
      <w:marRight w:val="0"/>
      <w:marTop w:val="0"/>
      <w:marBottom w:val="0"/>
      <w:divBdr>
        <w:top w:val="none" w:sz="0" w:space="0" w:color="auto"/>
        <w:left w:val="none" w:sz="0" w:space="0" w:color="auto"/>
        <w:bottom w:val="none" w:sz="0" w:space="0" w:color="auto"/>
        <w:right w:val="none" w:sz="0" w:space="0" w:color="auto"/>
      </w:divBdr>
    </w:div>
    <w:div w:id="1523472592">
      <w:bodyDiv w:val="1"/>
      <w:marLeft w:val="0"/>
      <w:marRight w:val="0"/>
      <w:marTop w:val="0"/>
      <w:marBottom w:val="0"/>
      <w:divBdr>
        <w:top w:val="none" w:sz="0" w:space="0" w:color="auto"/>
        <w:left w:val="none" w:sz="0" w:space="0" w:color="auto"/>
        <w:bottom w:val="none" w:sz="0" w:space="0" w:color="auto"/>
        <w:right w:val="none" w:sz="0" w:space="0" w:color="auto"/>
      </w:divBdr>
    </w:div>
    <w:div w:id="1523856049">
      <w:bodyDiv w:val="1"/>
      <w:marLeft w:val="0"/>
      <w:marRight w:val="0"/>
      <w:marTop w:val="0"/>
      <w:marBottom w:val="0"/>
      <w:divBdr>
        <w:top w:val="none" w:sz="0" w:space="0" w:color="auto"/>
        <w:left w:val="none" w:sz="0" w:space="0" w:color="auto"/>
        <w:bottom w:val="none" w:sz="0" w:space="0" w:color="auto"/>
        <w:right w:val="none" w:sz="0" w:space="0" w:color="auto"/>
      </w:divBdr>
    </w:div>
    <w:div w:id="1523938461">
      <w:bodyDiv w:val="1"/>
      <w:marLeft w:val="0"/>
      <w:marRight w:val="0"/>
      <w:marTop w:val="0"/>
      <w:marBottom w:val="0"/>
      <w:divBdr>
        <w:top w:val="none" w:sz="0" w:space="0" w:color="auto"/>
        <w:left w:val="none" w:sz="0" w:space="0" w:color="auto"/>
        <w:bottom w:val="none" w:sz="0" w:space="0" w:color="auto"/>
        <w:right w:val="none" w:sz="0" w:space="0" w:color="auto"/>
      </w:divBdr>
    </w:div>
    <w:div w:id="1524898166">
      <w:bodyDiv w:val="1"/>
      <w:marLeft w:val="0"/>
      <w:marRight w:val="0"/>
      <w:marTop w:val="0"/>
      <w:marBottom w:val="0"/>
      <w:divBdr>
        <w:top w:val="none" w:sz="0" w:space="0" w:color="auto"/>
        <w:left w:val="none" w:sz="0" w:space="0" w:color="auto"/>
        <w:bottom w:val="none" w:sz="0" w:space="0" w:color="auto"/>
        <w:right w:val="none" w:sz="0" w:space="0" w:color="auto"/>
      </w:divBdr>
    </w:div>
    <w:div w:id="1525170351">
      <w:bodyDiv w:val="1"/>
      <w:marLeft w:val="0"/>
      <w:marRight w:val="0"/>
      <w:marTop w:val="0"/>
      <w:marBottom w:val="0"/>
      <w:divBdr>
        <w:top w:val="none" w:sz="0" w:space="0" w:color="auto"/>
        <w:left w:val="none" w:sz="0" w:space="0" w:color="auto"/>
        <w:bottom w:val="none" w:sz="0" w:space="0" w:color="auto"/>
        <w:right w:val="none" w:sz="0" w:space="0" w:color="auto"/>
      </w:divBdr>
    </w:div>
    <w:div w:id="1525826716">
      <w:bodyDiv w:val="1"/>
      <w:marLeft w:val="0"/>
      <w:marRight w:val="0"/>
      <w:marTop w:val="0"/>
      <w:marBottom w:val="0"/>
      <w:divBdr>
        <w:top w:val="none" w:sz="0" w:space="0" w:color="auto"/>
        <w:left w:val="none" w:sz="0" w:space="0" w:color="auto"/>
        <w:bottom w:val="none" w:sz="0" w:space="0" w:color="auto"/>
        <w:right w:val="none" w:sz="0" w:space="0" w:color="auto"/>
      </w:divBdr>
    </w:div>
    <w:div w:id="1525905501">
      <w:bodyDiv w:val="1"/>
      <w:marLeft w:val="0"/>
      <w:marRight w:val="0"/>
      <w:marTop w:val="0"/>
      <w:marBottom w:val="0"/>
      <w:divBdr>
        <w:top w:val="none" w:sz="0" w:space="0" w:color="auto"/>
        <w:left w:val="none" w:sz="0" w:space="0" w:color="auto"/>
        <w:bottom w:val="none" w:sz="0" w:space="0" w:color="auto"/>
        <w:right w:val="none" w:sz="0" w:space="0" w:color="auto"/>
      </w:divBdr>
    </w:div>
    <w:div w:id="1526601899">
      <w:bodyDiv w:val="1"/>
      <w:marLeft w:val="0"/>
      <w:marRight w:val="0"/>
      <w:marTop w:val="0"/>
      <w:marBottom w:val="0"/>
      <w:divBdr>
        <w:top w:val="none" w:sz="0" w:space="0" w:color="auto"/>
        <w:left w:val="none" w:sz="0" w:space="0" w:color="auto"/>
        <w:bottom w:val="none" w:sz="0" w:space="0" w:color="auto"/>
        <w:right w:val="none" w:sz="0" w:space="0" w:color="auto"/>
      </w:divBdr>
    </w:div>
    <w:div w:id="1526793066">
      <w:bodyDiv w:val="1"/>
      <w:marLeft w:val="0"/>
      <w:marRight w:val="0"/>
      <w:marTop w:val="0"/>
      <w:marBottom w:val="0"/>
      <w:divBdr>
        <w:top w:val="none" w:sz="0" w:space="0" w:color="auto"/>
        <w:left w:val="none" w:sz="0" w:space="0" w:color="auto"/>
        <w:bottom w:val="none" w:sz="0" w:space="0" w:color="auto"/>
        <w:right w:val="none" w:sz="0" w:space="0" w:color="auto"/>
      </w:divBdr>
    </w:div>
    <w:div w:id="1526869732">
      <w:bodyDiv w:val="1"/>
      <w:marLeft w:val="0"/>
      <w:marRight w:val="0"/>
      <w:marTop w:val="0"/>
      <w:marBottom w:val="0"/>
      <w:divBdr>
        <w:top w:val="none" w:sz="0" w:space="0" w:color="auto"/>
        <w:left w:val="none" w:sz="0" w:space="0" w:color="auto"/>
        <w:bottom w:val="none" w:sz="0" w:space="0" w:color="auto"/>
        <w:right w:val="none" w:sz="0" w:space="0" w:color="auto"/>
      </w:divBdr>
    </w:div>
    <w:div w:id="1527401048">
      <w:bodyDiv w:val="1"/>
      <w:marLeft w:val="0"/>
      <w:marRight w:val="0"/>
      <w:marTop w:val="0"/>
      <w:marBottom w:val="0"/>
      <w:divBdr>
        <w:top w:val="none" w:sz="0" w:space="0" w:color="auto"/>
        <w:left w:val="none" w:sz="0" w:space="0" w:color="auto"/>
        <w:bottom w:val="none" w:sz="0" w:space="0" w:color="auto"/>
        <w:right w:val="none" w:sz="0" w:space="0" w:color="auto"/>
      </w:divBdr>
    </w:div>
    <w:div w:id="1527596538">
      <w:bodyDiv w:val="1"/>
      <w:marLeft w:val="0"/>
      <w:marRight w:val="0"/>
      <w:marTop w:val="0"/>
      <w:marBottom w:val="0"/>
      <w:divBdr>
        <w:top w:val="none" w:sz="0" w:space="0" w:color="auto"/>
        <w:left w:val="none" w:sz="0" w:space="0" w:color="auto"/>
        <w:bottom w:val="none" w:sz="0" w:space="0" w:color="auto"/>
        <w:right w:val="none" w:sz="0" w:space="0" w:color="auto"/>
      </w:divBdr>
    </w:div>
    <w:div w:id="1529951426">
      <w:bodyDiv w:val="1"/>
      <w:marLeft w:val="0"/>
      <w:marRight w:val="0"/>
      <w:marTop w:val="0"/>
      <w:marBottom w:val="0"/>
      <w:divBdr>
        <w:top w:val="none" w:sz="0" w:space="0" w:color="auto"/>
        <w:left w:val="none" w:sz="0" w:space="0" w:color="auto"/>
        <w:bottom w:val="none" w:sz="0" w:space="0" w:color="auto"/>
        <w:right w:val="none" w:sz="0" w:space="0" w:color="auto"/>
      </w:divBdr>
    </w:div>
    <w:div w:id="1530029468">
      <w:bodyDiv w:val="1"/>
      <w:marLeft w:val="0"/>
      <w:marRight w:val="0"/>
      <w:marTop w:val="0"/>
      <w:marBottom w:val="0"/>
      <w:divBdr>
        <w:top w:val="none" w:sz="0" w:space="0" w:color="auto"/>
        <w:left w:val="none" w:sz="0" w:space="0" w:color="auto"/>
        <w:bottom w:val="none" w:sz="0" w:space="0" w:color="auto"/>
        <w:right w:val="none" w:sz="0" w:space="0" w:color="auto"/>
      </w:divBdr>
    </w:div>
    <w:div w:id="1530532791">
      <w:bodyDiv w:val="1"/>
      <w:marLeft w:val="0"/>
      <w:marRight w:val="0"/>
      <w:marTop w:val="0"/>
      <w:marBottom w:val="0"/>
      <w:divBdr>
        <w:top w:val="none" w:sz="0" w:space="0" w:color="auto"/>
        <w:left w:val="none" w:sz="0" w:space="0" w:color="auto"/>
        <w:bottom w:val="none" w:sz="0" w:space="0" w:color="auto"/>
        <w:right w:val="none" w:sz="0" w:space="0" w:color="auto"/>
      </w:divBdr>
    </w:div>
    <w:div w:id="1531068347">
      <w:bodyDiv w:val="1"/>
      <w:marLeft w:val="0"/>
      <w:marRight w:val="0"/>
      <w:marTop w:val="0"/>
      <w:marBottom w:val="0"/>
      <w:divBdr>
        <w:top w:val="none" w:sz="0" w:space="0" w:color="auto"/>
        <w:left w:val="none" w:sz="0" w:space="0" w:color="auto"/>
        <w:bottom w:val="none" w:sz="0" w:space="0" w:color="auto"/>
        <w:right w:val="none" w:sz="0" w:space="0" w:color="auto"/>
      </w:divBdr>
    </w:div>
    <w:div w:id="1531407596">
      <w:bodyDiv w:val="1"/>
      <w:marLeft w:val="0"/>
      <w:marRight w:val="0"/>
      <w:marTop w:val="0"/>
      <w:marBottom w:val="0"/>
      <w:divBdr>
        <w:top w:val="none" w:sz="0" w:space="0" w:color="auto"/>
        <w:left w:val="none" w:sz="0" w:space="0" w:color="auto"/>
        <w:bottom w:val="none" w:sz="0" w:space="0" w:color="auto"/>
        <w:right w:val="none" w:sz="0" w:space="0" w:color="auto"/>
      </w:divBdr>
    </w:div>
    <w:div w:id="1531408624">
      <w:bodyDiv w:val="1"/>
      <w:marLeft w:val="0"/>
      <w:marRight w:val="0"/>
      <w:marTop w:val="0"/>
      <w:marBottom w:val="0"/>
      <w:divBdr>
        <w:top w:val="none" w:sz="0" w:space="0" w:color="auto"/>
        <w:left w:val="none" w:sz="0" w:space="0" w:color="auto"/>
        <w:bottom w:val="none" w:sz="0" w:space="0" w:color="auto"/>
        <w:right w:val="none" w:sz="0" w:space="0" w:color="auto"/>
      </w:divBdr>
    </w:div>
    <w:div w:id="1532108404">
      <w:bodyDiv w:val="1"/>
      <w:marLeft w:val="0"/>
      <w:marRight w:val="0"/>
      <w:marTop w:val="0"/>
      <w:marBottom w:val="0"/>
      <w:divBdr>
        <w:top w:val="none" w:sz="0" w:space="0" w:color="auto"/>
        <w:left w:val="none" w:sz="0" w:space="0" w:color="auto"/>
        <w:bottom w:val="none" w:sz="0" w:space="0" w:color="auto"/>
        <w:right w:val="none" w:sz="0" w:space="0" w:color="auto"/>
      </w:divBdr>
    </w:div>
    <w:div w:id="1532911184">
      <w:bodyDiv w:val="1"/>
      <w:marLeft w:val="0"/>
      <w:marRight w:val="0"/>
      <w:marTop w:val="0"/>
      <w:marBottom w:val="0"/>
      <w:divBdr>
        <w:top w:val="none" w:sz="0" w:space="0" w:color="auto"/>
        <w:left w:val="none" w:sz="0" w:space="0" w:color="auto"/>
        <w:bottom w:val="none" w:sz="0" w:space="0" w:color="auto"/>
        <w:right w:val="none" w:sz="0" w:space="0" w:color="auto"/>
      </w:divBdr>
    </w:div>
    <w:div w:id="1533109218">
      <w:bodyDiv w:val="1"/>
      <w:marLeft w:val="0"/>
      <w:marRight w:val="0"/>
      <w:marTop w:val="0"/>
      <w:marBottom w:val="0"/>
      <w:divBdr>
        <w:top w:val="none" w:sz="0" w:space="0" w:color="auto"/>
        <w:left w:val="none" w:sz="0" w:space="0" w:color="auto"/>
        <w:bottom w:val="none" w:sz="0" w:space="0" w:color="auto"/>
        <w:right w:val="none" w:sz="0" w:space="0" w:color="auto"/>
      </w:divBdr>
    </w:div>
    <w:div w:id="1533228840">
      <w:bodyDiv w:val="1"/>
      <w:marLeft w:val="0"/>
      <w:marRight w:val="0"/>
      <w:marTop w:val="0"/>
      <w:marBottom w:val="0"/>
      <w:divBdr>
        <w:top w:val="none" w:sz="0" w:space="0" w:color="auto"/>
        <w:left w:val="none" w:sz="0" w:space="0" w:color="auto"/>
        <w:bottom w:val="none" w:sz="0" w:space="0" w:color="auto"/>
        <w:right w:val="none" w:sz="0" w:space="0" w:color="auto"/>
      </w:divBdr>
    </w:div>
    <w:div w:id="1533421943">
      <w:bodyDiv w:val="1"/>
      <w:marLeft w:val="0"/>
      <w:marRight w:val="0"/>
      <w:marTop w:val="0"/>
      <w:marBottom w:val="0"/>
      <w:divBdr>
        <w:top w:val="none" w:sz="0" w:space="0" w:color="auto"/>
        <w:left w:val="none" w:sz="0" w:space="0" w:color="auto"/>
        <w:bottom w:val="none" w:sz="0" w:space="0" w:color="auto"/>
        <w:right w:val="none" w:sz="0" w:space="0" w:color="auto"/>
      </w:divBdr>
    </w:div>
    <w:div w:id="1534149658">
      <w:bodyDiv w:val="1"/>
      <w:marLeft w:val="0"/>
      <w:marRight w:val="0"/>
      <w:marTop w:val="0"/>
      <w:marBottom w:val="0"/>
      <w:divBdr>
        <w:top w:val="none" w:sz="0" w:space="0" w:color="auto"/>
        <w:left w:val="none" w:sz="0" w:space="0" w:color="auto"/>
        <w:bottom w:val="none" w:sz="0" w:space="0" w:color="auto"/>
        <w:right w:val="none" w:sz="0" w:space="0" w:color="auto"/>
      </w:divBdr>
    </w:div>
    <w:div w:id="1534423407">
      <w:bodyDiv w:val="1"/>
      <w:marLeft w:val="0"/>
      <w:marRight w:val="0"/>
      <w:marTop w:val="0"/>
      <w:marBottom w:val="0"/>
      <w:divBdr>
        <w:top w:val="none" w:sz="0" w:space="0" w:color="auto"/>
        <w:left w:val="none" w:sz="0" w:space="0" w:color="auto"/>
        <w:bottom w:val="none" w:sz="0" w:space="0" w:color="auto"/>
        <w:right w:val="none" w:sz="0" w:space="0" w:color="auto"/>
      </w:divBdr>
    </w:div>
    <w:div w:id="1535271193">
      <w:bodyDiv w:val="1"/>
      <w:marLeft w:val="0"/>
      <w:marRight w:val="0"/>
      <w:marTop w:val="0"/>
      <w:marBottom w:val="0"/>
      <w:divBdr>
        <w:top w:val="none" w:sz="0" w:space="0" w:color="auto"/>
        <w:left w:val="none" w:sz="0" w:space="0" w:color="auto"/>
        <w:bottom w:val="none" w:sz="0" w:space="0" w:color="auto"/>
        <w:right w:val="none" w:sz="0" w:space="0" w:color="auto"/>
      </w:divBdr>
    </w:div>
    <w:div w:id="1537309062">
      <w:bodyDiv w:val="1"/>
      <w:marLeft w:val="0"/>
      <w:marRight w:val="0"/>
      <w:marTop w:val="0"/>
      <w:marBottom w:val="0"/>
      <w:divBdr>
        <w:top w:val="none" w:sz="0" w:space="0" w:color="auto"/>
        <w:left w:val="none" w:sz="0" w:space="0" w:color="auto"/>
        <w:bottom w:val="none" w:sz="0" w:space="0" w:color="auto"/>
        <w:right w:val="none" w:sz="0" w:space="0" w:color="auto"/>
      </w:divBdr>
    </w:div>
    <w:div w:id="1538155228">
      <w:bodyDiv w:val="1"/>
      <w:marLeft w:val="0"/>
      <w:marRight w:val="0"/>
      <w:marTop w:val="0"/>
      <w:marBottom w:val="0"/>
      <w:divBdr>
        <w:top w:val="none" w:sz="0" w:space="0" w:color="auto"/>
        <w:left w:val="none" w:sz="0" w:space="0" w:color="auto"/>
        <w:bottom w:val="none" w:sz="0" w:space="0" w:color="auto"/>
        <w:right w:val="none" w:sz="0" w:space="0" w:color="auto"/>
      </w:divBdr>
    </w:div>
    <w:div w:id="1538272016">
      <w:bodyDiv w:val="1"/>
      <w:marLeft w:val="0"/>
      <w:marRight w:val="0"/>
      <w:marTop w:val="0"/>
      <w:marBottom w:val="0"/>
      <w:divBdr>
        <w:top w:val="none" w:sz="0" w:space="0" w:color="auto"/>
        <w:left w:val="none" w:sz="0" w:space="0" w:color="auto"/>
        <w:bottom w:val="none" w:sz="0" w:space="0" w:color="auto"/>
        <w:right w:val="none" w:sz="0" w:space="0" w:color="auto"/>
      </w:divBdr>
    </w:div>
    <w:div w:id="1538275609">
      <w:bodyDiv w:val="1"/>
      <w:marLeft w:val="0"/>
      <w:marRight w:val="0"/>
      <w:marTop w:val="0"/>
      <w:marBottom w:val="0"/>
      <w:divBdr>
        <w:top w:val="none" w:sz="0" w:space="0" w:color="auto"/>
        <w:left w:val="none" w:sz="0" w:space="0" w:color="auto"/>
        <w:bottom w:val="none" w:sz="0" w:space="0" w:color="auto"/>
        <w:right w:val="none" w:sz="0" w:space="0" w:color="auto"/>
      </w:divBdr>
    </w:div>
    <w:div w:id="1539538547">
      <w:bodyDiv w:val="1"/>
      <w:marLeft w:val="0"/>
      <w:marRight w:val="0"/>
      <w:marTop w:val="0"/>
      <w:marBottom w:val="0"/>
      <w:divBdr>
        <w:top w:val="none" w:sz="0" w:space="0" w:color="auto"/>
        <w:left w:val="none" w:sz="0" w:space="0" w:color="auto"/>
        <w:bottom w:val="none" w:sz="0" w:space="0" w:color="auto"/>
        <w:right w:val="none" w:sz="0" w:space="0" w:color="auto"/>
      </w:divBdr>
    </w:div>
    <w:div w:id="1540781888">
      <w:bodyDiv w:val="1"/>
      <w:marLeft w:val="0"/>
      <w:marRight w:val="0"/>
      <w:marTop w:val="0"/>
      <w:marBottom w:val="0"/>
      <w:divBdr>
        <w:top w:val="none" w:sz="0" w:space="0" w:color="auto"/>
        <w:left w:val="none" w:sz="0" w:space="0" w:color="auto"/>
        <w:bottom w:val="none" w:sz="0" w:space="0" w:color="auto"/>
        <w:right w:val="none" w:sz="0" w:space="0" w:color="auto"/>
      </w:divBdr>
    </w:div>
    <w:div w:id="1542087547">
      <w:bodyDiv w:val="1"/>
      <w:marLeft w:val="0"/>
      <w:marRight w:val="0"/>
      <w:marTop w:val="0"/>
      <w:marBottom w:val="0"/>
      <w:divBdr>
        <w:top w:val="none" w:sz="0" w:space="0" w:color="auto"/>
        <w:left w:val="none" w:sz="0" w:space="0" w:color="auto"/>
        <w:bottom w:val="none" w:sz="0" w:space="0" w:color="auto"/>
        <w:right w:val="none" w:sz="0" w:space="0" w:color="auto"/>
      </w:divBdr>
    </w:div>
    <w:div w:id="1542404070">
      <w:bodyDiv w:val="1"/>
      <w:marLeft w:val="0"/>
      <w:marRight w:val="0"/>
      <w:marTop w:val="0"/>
      <w:marBottom w:val="0"/>
      <w:divBdr>
        <w:top w:val="none" w:sz="0" w:space="0" w:color="auto"/>
        <w:left w:val="none" w:sz="0" w:space="0" w:color="auto"/>
        <w:bottom w:val="none" w:sz="0" w:space="0" w:color="auto"/>
        <w:right w:val="none" w:sz="0" w:space="0" w:color="auto"/>
      </w:divBdr>
    </w:div>
    <w:div w:id="1542864995">
      <w:bodyDiv w:val="1"/>
      <w:marLeft w:val="0"/>
      <w:marRight w:val="0"/>
      <w:marTop w:val="0"/>
      <w:marBottom w:val="0"/>
      <w:divBdr>
        <w:top w:val="none" w:sz="0" w:space="0" w:color="auto"/>
        <w:left w:val="none" w:sz="0" w:space="0" w:color="auto"/>
        <w:bottom w:val="none" w:sz="0" w:space="0" w:color="auto"/>
        <w:right w:val="none" w:sz="0" w:space="0" w:color="auto"/>
      </w:divBdr>
    </w:div>
    <w:div w:id="1543640384">
      <w:bodyDiv w:val="1"/>
      <w:marLeft w:val="0"/>
      <w:marRight w:val="0"/>
      <w:marTop w:val="0"/>
      <w:marBottom w:val="0"/>
      <w:divBdr>
        <w:top w:val="none" w:sz="0" w:space="0" w:color="auto"/>
        <w:left w:val="none" w:sz="0" w:space="0" w:color="auto"/>
        <w:bottom w:val="none" w:sz="0" w:space="0" w:color="auto"/>
        <w:right w:val="none" w:sz="0" w:space="0" w:color="auto"/>
      </w:divBdr>
    </w:div>
    <w:div w:id="1545216604">
      <w:bodyDiv w:val="1"/>
      <w:marLeft w:val="0"/>
      <w:marRight w:val="0"/>
      <w:marTop w:val="0"/>
      <w:marBottom w:val="0"/>
      <w:divBdr>
        <w:top w:val="none" w:sz="0" w:space="0" w:color="auto"/>
        <w:left w:val="none" w:sz="0" w:space="0" w:color="auto"/>
        <w:bottom w:val="none" w:sz="0" w:space="0" w:color="auto"/>
        <w:right w:val="none" w:sz="0" w:space="0" w:color="auto"/>
      </w:divBdr>
    </w:div>
    <w:div w:id="1545216935">
      <w:bodyDiv w:val="1"/>
      <w:marLeft w:val="0"/>
      <w:marRight w:val="0"/>
      <w:marTop w:val="0"/>
      <w:marBottom w:val="0"/>
      <w:divBdr>
        <w:top w:val="none" w:sz="0" w:space="0" w:color="auto"/>
        <w:left w:val="none" w:sz="0" w:space="0" w:color="auto"/>
        <w:bottom w:val="none" w:sz="0" w:space="0" w:color="auto"/>
        <w:right w:val="none" w:sz="0" w:space="0" w:color="auto"/>
      </w:divBdr>
    </w:div>
    <w:div w:id="1545285811">
      <w:bodyDiv w:val="1"/>
      <w:marLeft w:val="0"/>
      <w:marRight w:val="0"/>
      <w:marTop w:val="0"/>
      <w:marBottom w:val="0"/>
      <w:divBdr>
        <w:top w:val="none" w:sz="0" w:space="0" w:color="auto"/>
        <w:left w:val="none" w:sz="0" w:space="0" w:color="auto"/>
        <w:bottom w:val="none" w:sz="0" w:space="0" w:color="auto"/>
        <w:right w:val="none" w:sz="0" w:space="0" w:color="auto"/>
      </w:divBdr>
    </w:div>
    <w:div w:id="1545287377">
      <w:bodyDiv w:val="1"/>
      <w:marLeft w:val="0"/>
      <w:marRight w:val="0"/>
      <w:marTop w:val="0"/>
      <w:marBottom w:val="0"/>
      <w:divBdr>
        <w:top w:val="none" w:sz="0" w:space="0" w:color="auto"/>
        <w:left w:val="none" w:sz="0" w:space="0" w:color="auto"/>
        <w:bottom w:val="none" w:sz="0" w:space="0" w:color="auto"/>
        <w:right w:val="none" w:sz="0" w:space="0" w:color="auto"/>
      </w:divBdr>
    </w:div>
    <w:div w:id="1545408874">
      <w:bodyDiv w:val="1"/>
      <w:marLeft w:val="0"/>
      <w:marRight w:val="0"/>
      <w:marTop w:val="0"/>
      <w:marBottom w:val="0"/>
      <w:divBdr>
        <w:top w:val="none" w:sz="0" w:space="0" w:color="auto"/>
        <w:left w:val="none" w:sz="0" w:space="0" w:color="auto"/>
        <w:bottom w:val="none" w:sz="0" w:space="0" w:color="auto"/>
        <w:right w:val="none" w:sz="0" w:space="0" w:color="auto"/>
      </w:divBdr>
    </w:div>
    <w:div w:id="1545558293">
      <w:bodyDiv w:val="1"/>
      <w:marLeft w:val="0"/>
      <w:marRight w:val="0"/>
      <w:marTop w:val="0"/>
      <w:marBottom w:val="0"/>
      <w:divBdr>
        <w:top w:val="none" w:sz="0" w:space="0" w:color="auto"/>
        <w:left w:val="none" w:sz="0" w:space="0" w:color="auto"/>
        <w:bottom w:val="none" w:sz="0" w:space="0" w:color="auto"/>
        <w:right w:val="none" w:sz="0" w:space="0" w:color="auto"/>
      </w:divBdr>
    </w:div>
    <w:div w:id="1545943330">
      <w:bodyDiv w:val="1"/>
      <w:marLeft w:val="0"/>
      <w:marRight w:val="0"/>
      <w:marTop w:val="0"/>
      <w:marBottom w:val="0"/>
      <w:divBdr>
        <w:top w:val="none" w:sz="0" w:space="0" w:color="auto"/>
        <w:left w:val="none" w:sz="0" w:space="0" w:color="auto"/>
        <w:bottom w:val="none" w:sz="0" w:space="0" w:color="auto"/>
        <w:right w:val="none" w:sz="0" w:space="0" w:color="auto"/>
      </w:divBdr>
    </w:div>
    <w:div w:id="1546791533">
      <w:bodyDiv w:val="1"/>
      <w:marLeft w:val="0"/>
      <w:marRight w:val="0"/>
      <w:marTop w:val="0"/>
      <w:marBottom w:val="0"/>
      <w:divBdr>
        <w:top w:val="none" w:sz="0" w:space="0" w:color="auto"/>
        <w:left w:val="none" w:sz="0" w:space="0" w:color="auto"/>
        <w:bottom w:val="none" w:sz="0" w:space="0" w:color="auto"/>
        <w:right w:val="none" w:sz="0" w:space="0" w:color="auto"/>
      </w:divBdr>
    </w:div>
    <w:div w:id="1546792368">
      <w:bodyDiv w:val="1"/>
      <w:marLeft w:val="0"/>
      <w:marRight w:val="0"/>
      <w:marTop w:val="0"/>
      <w:marBottom w:val="0"/>
      <w:divBdr>
        <w:top w:val="none" w:sz="0" w:space="0" w:color="auto"/>
        <w:left w:val="none" w:sz="0" w:space="0" w:color="auto"/>
        <w:bottom w:val="none" w:sz="0" w:space="0" w:color="auto"/>
        <w:right w:val="none" w:sz="0" w:space="0" w:color="auto"/>
      </w:divBdr>
    </w:div>
    <w:div w:id="1547108648">
      <w:bodyDiv w:val="1"/>
      <w:marLeft w:val="0"/>
      <w:marRight w:val="0"/>
      <w:marTop w:val="0"/>
      <w:marBottom w:val="0"/>
      <w:divBdr>
        <w:top w:val="none" w:sz="0" w:space="0" w:color="auto"/>
        <w:left w:val="none" w:sz="0" w:space="0" w:color="auto"/>
        <w:bottom w:val="none" w:sz="0" w:space="0" w:color="auto"/>
        <w:right w:val="none" w:sz="0" w:space="0" w:color="auto"/>
      </w:divBdr>
    </w:div>
    <w:div w:id="1547333653">
      <w:bodyDiv w:val="1"/>
      <w:marLeft w:val="0"/>
      <w:marRight w:val="0"/>
      <w:marTop w:val="0"/>
      <w:marBottom w:val="0"/>
      <w:divBdr>
        <w:top w:val="none" w:sz="0" w:space="0" w:color="auto"/>
        <w:left w:val="none" w:sz="0" w:space="0" w:color="auto"/>
        <w:bottom w:val="none" w:sz="0" w:space="0" w:color="auto"/>
        <w:right w:val="none" w:sz="0" w:space="0" w:color="auto"/>
      </w:divBdr>
    </w:div>
    <w:div w:id="1548030732">
      <w:bodyDiv w:val="1"/>
      <w:marLeft w:val="0"/>
      <w:marRight w:val="0"/>
      <w:marTop w:val="0"/>
      <w:marBottom w:val="0"/>
      <w:divBdr>
        <w:top w:val="none" w:sz="0" w:space="0" w:color="auto"/>
        <w:left w:val="none" w:sz="0" w:space="0" w:color="auto"/>
        <w:bottom w:val="none" w:sz="0" w:space="0" w:color="auto"/>
        <w:right w:val="none" w:sz="0" w:space="0" w:color="auto"/>
      </w:divBdr>
    </w:div>
    <w:div w:id="1548561977">
      <w:bodyDiv w:val="1"/>
      <w:marLeft w:val="0"/>
      <w:marRight w:val="0"/>
      <w:marTop w:val="0"/>
      <w:marBottom w:val="0"/>
      <w:divBdr>
        <w:top w:val="none" w:sz="0" w:space="0" w:color="auto"/>
        <w:left w:val="none" w:sz="0" w:space="0" w:color="auto"/>
        <w:bottom w:val="none" w:sz="0" w:space="0" w:color="auto"/>
        <w:right w:val="none" w:sz="0" w:space="0" w:color="auto"/>
      </w:divBdr>
    </w:div>
    <w:div w:id="1548570970">
      <w:bodyDiv w:val="1"/>
      <w:marLeft w:val="0"/>
      <w:marRight w:val="0"/>
      <w:marTop w:val="0"/>
      <w:marBottom w:val="0"/>
      <w:divBdr>
        <w:top w:val="none" w:sz="0" w:space="0" w:color="auto"/>
        <w:left w:val="none" w:sz="0" w:space="0" w:color="auto"/>
        <w:bottom w:val="none" w:sz="0" w:space="0" w:color="auto"/>
        <w:right w:val="none" w:sz="0" w:space="0" w:color="auto"/>
      </w:divBdr>
    </w:div>
    <w:div w:id="1548836058">
      <w:bodyDiv w:val="1"/>
      <w:marLeft w:val="0"/>
      <w:marRight w:val="0"/>
      <w:marTop w:val="0"/>
      <w:marBottom w:val="0"/>
      <w:divBdr>
        <w:top w:val="none" w:sz="0" w:space="0" w:color="auto"/>
        <w:left w:val="none" w:sz="0" w:space="0" w:color="auto"/>
        <w:bottom w:val="none" w:sz="0" w:space="0" w:color="auto"/>
        <w:right w:val="none" w:sz="0" w:space="0" w:color="auto"/>
      </w:divBdr>
    </w:div>
    <w:div w:id="1550844504">
      <w:bodyDiv w:val="1"/>
      <w:marLeft w:val="0"/>
      <w:marRight w:val="0"/>
      <w:marTop w:val="0"/>
      <w:marBottom w:val="0"/>
      <w:divBdr>
        <w:top w:val="none" w:sz="0" w:space="0" w:color="auto"/>
        <w:left w:val="none" w:sz="0" w:space="0" w:color="auto"/>
        <w:bottom w:val="none" w:sz="0" w:space="0" w:color="auto"/>
        <w:right w:val="none" w:sz="0" w:space="0" w:color="auto"/>
      </w:divBdr>
    </w:div>
    <w:div w:id="1550923042">
      <w:bodyDiv w:val="1"/>
      <w:marLeft w:val="0"/>
      <w:marRight w:val="0"/>
      <w:marTop w:val="0"/>
      <w:marBottom w:val="0"/>
      <w:divBdr>
        <w:top w:val="none" w:sz="0" w:space="0" w:color="auto"/>
        <w:left w:val="none" w:sz="0" w:space="0" w:color="auto"/>
        <w:bottom w:val="none" w:sz="0" w:space="0" w:color="auto"/>
        <w:right w:val="none" w:sz="0" w:space="0" w:color="auto"/>
      </w:divBdr>
    </w:div>
    <w:div w:id="1551530040">
      <w:bodyDiv w:val="1"/>
      <w:marLeft w:val="0"/>
      <w:marRight w:val="0"/>
      <w:marTop w:val="0"/>
      <w:marBottom w:val="0"/>
      <w:divBdr>
        <w:top w:val="none" w:sz="0" w:space="0" w:color="auto"/>
        <w:left w:val="none" w:sz="0" w:space="0" w:color="auto"/>
        <w:bottom w:val="none" w:sz="0" w:space="0" w:color="auto"/>
        <w:right w:val="none" w:sz="0" w:space="0" w:color="auto"/>
      </w:divBdr>
    </w:div>
    <w:div w:id="1551845886">
      <w:bodyDiv w:val="1"/>
      <w:marLeft w:val="0"/>
      <w:marRight w:val="0"/>
      <w:marTop w:val="0"/>
      <w:marBottom w:val="0"/>
      <w:divBdr>
        <w:top w:val="none" w:sz="0" w:space="0" w:color="auto"/>
        <w:left w:val="none" w:sz="0" w:space="0" w:color="auto"/>
        <w:bottom w:val="none" w:sz="0" w:space="0" w:color="auto"/>
        <w:right w:val="none" w:sz="0" w:space="0" w:color="auto"/>
      </w:divBdr>
    </w:div>
    <w:div w:id="1552840142">
      <w:bodyDiv w:val="1"/>
      <w:marLeft w:val="0"/>
      <w:marRight w:val="0"/>
      <w:marTop w:val="0"/>
      <w:marBottom w:val="0"/>
      <w:divBdr>
        <w:top w:val="none" w:sz="0" w:space="0" w:color="auto"/>
        <w:left w:val="none" w:sz="0" w:space="0" w:color="auto"/>
        <w:bottom w:val="none" w:sz="0" w:space="0" w:color="auto"/>
        <w:right w:val="none" w:sz="0" w:space="0" w:color="auto"/>
      </w:divBdr>
    </w:div>
    <w:div w:id="1553417709">
      <w:bodyDiv w:val="1"/>
      <w:marLeft w:val="0"/>
      <w:marRight w:val="0"/>
      <w:marTop w:val="0"/>
      <w:marBottom w:val="0"/>
      <w:divBdr>
        <w:top w:val="none" w:sz="0" w:space="0" w:color="auto"/>
        <w:left w:val="none" w:sz="0" w:space="0" w:color="auto"/>
        <w:bottom w:val="none" w:sz="0" w:space="0" w:color="auto"/>
        <w:right w:val="none" w:sz="0" w:space="0" w:color="auto"/>
      </w:divBdr>
    </w:div>
    <w:div w:id="1554122185">
      <w:bodyDiv w:val="1"/>
      <w:marLeft w:val="0"/>
      <w:marRight w:val="0"/>
      <w:marTop w:val="0"/>
      <w:marBottom w:val="0"/>
      <w:divBdr>
        <w:top w:val="none" w:sz="0" w:space="0" w:color="auto"/>
        <w:left w:val="none" w:sz="0" w:space="0" w:color="auto"/>
        <w:bottom w:val="none" w:sz="0" w:space="0" w:color="auto"/>
        <w:right w:val="none" w:sz="0" w:space="0" w:color="auto"/>
      </w:divBdr>
    </w:div>
    <w:div w:id="1554122620">
      <w:bodyDiv w:val="1"/>
      <w:marLeft w:val="0"/>
      <w:marRight w:val="0"/>
      <w:marTop w:val="0"/>
      <w:marBottom w:val="0"/>
      <w:divBdr>
        <w:top w:val="none" w:sz="0" w:space="0" w:color="auto"/>
        <w:left w:val="none" w:sz="0" w:space="0" w:color="auto"/>
        <w:bottom w:val="none" w:sz="0" w:space="0" w:color="auto"/>
        <w:right w:val="none" w:sz="0" w:space="0" w:color="auto"/>
      </w:divBdr>
    </w:div>
    <w:div w:id="1554195517">
      <w:bodyDiv w:val="1"/>
      <w:marLeft w:val="0"/>
      <w:marRight w:val="0"/>
      <w:marTop w:val="0"/>
      <w:marBottom w:val="0"/>
      <w:divBdr>
        <w:top w:val="none" w:sz="0" w:space="0" w:color="auto"/>
        <w:left w:val="none" w:sz="0" w:space="0" w:color="auto"/>
        <w:bottom w:val="none" w:sz="0" w:space="0" w:color="auto"/>
        <w:right w:val="none" w:sz="0" w:space="0" w:color="auto"/>
      </w:divBdr>
    </w:div>
    <w:div w:id="1554537605">
      <w:bodyDiv w:val="1"/>
      <w:marLeft w:val="0"/>
      <w:marRight w:val="0"/>
      <w:marTop w:val="0"/>
      <w:marBottom w:val="0"/>
      <w:divBdr>
        <w:top w:val="none" w:sz="0" w:space="0" w:color="auto"/>
        <w:left w:val="none" w:sz="0" w:space="0" w:color="auto"/>
        <w:bottom w:val="none" w:sz="0" w:space="0" w:color="auto"/>
        <w:right w:val="none" w:sz="0" w:space="0" w:color="auto"/>
      </w:divBdr>
    </w:div>
    <w:div w:id="1556814040">
      <w:bodyDiv w:val="1"/>
      <w:marLeft w:val="0"/>
      <w:marRight w:val="0"/>
      <w:marTop w:val="0"/>
      <w:marBottom w:val="0"/>
      <w:divBdr>
        <w:top w:val="none" w:sz="0" w:space="0" w:color="auto"/>
        <w:left w:val="none" w:sz="0" w:space="0" w:color="auto"/>
        <w:bottom w:val="none" w:sz="0" w:space="0" w:color="auto"/>
        <w:right w:val="none" w:sz="0" w:space="0" w:color="auto"/>
      </w:divBdr>
    </w:div>
    <w:div w:id="1558007613">
      <w:bodyDiv w:val="1"/>
      <w:marLeft w:val="0"/>
      <w:marRight w:val="0"/>
      <w:marTop w:val="0"/>
      <w:marBottom w:val="0"/>
      <w:divBdr>
        <w:top w:val="none" w:sz="0" w:space="0" w:color="auto"/>
        <w:left w:val="none" w:sz="0" w:space="0" w:color="auto"/>
        <w:bottom w:val="none" w:sz="0" w:space="0" w:color="auto"/>
        <w:right w:val="none" w:sz="0" w:space="0" w:color="auto"/>
      </w:divBdr>
    </w:div>
    <w:div w:id="1558197693">
      <w:bodyDiv w:val="1"/>
      <w:marLeft w:val="0"/>
      <w:marRight w:val="0"/>
      <w:marTop w:val="0"/>
      <w:marBottom w:val="0"/>
      <w:divBdr>
        <w:top w:val="none" w:sz="0" w:space="0" w:color="auto"/>
        <w:left w:val="none" w:sz="0" w:space="0" w:color="auto"/>
        <w:bottom w:val="none" w:sz="0" w:space="0" w:color="auto"/>
        <w:right w:val="none" w:sz="0" w:space="0" w:color="auto"/>
      </w:divBdr>
    </w:div>
    <w:div w:id="1558736933">
      <w:bodyDiv w:val="1"/>
      <w:marLeft w:val="0"/>
      <w:marRight w:val="0"/>
      <w:marTop w:val="0"/>
      <w:marBottom w:val="0"/>
      <w:divBdr>
        <w:top w:val="none" w:sz="0" w:space="0" w:color="auto"/>
        <w:left w:val="none" w:sz="0" w:space="0" w:color="auto"/>
        <w:bottom w:val="none" w:sz="0" w:space="0" w:color="auto"/>
        <w:right w:val="none" w:sz="0" w:space="0" w:color="auto"/>
      </w:divBdr>
    </w:div>
    <w:div w:id="1558739696">
      <w:bodyDiv w:val="1"/>
      <w:marLeft w:val="0"/>
      <w:marRight w:val="0"/>
      <w:marTop w:val="0"/>
      <w:marBottom w:val="0"/>
      <w:divBdr>
        <w:top w:val="none" w:sz="0" w:space="0" w:color="auto"/>
        <w:left w:val="none" w:sz="0" w:space="0" w:color="auto"/>
        <w:bottom w:val="none" w:sz="0" w:space="0" w:color="auto"/>
        <w:right w:val="none" w:sz="0" w:space="0" w:color="auto"/>
      </w:divBdr>
    </w:div>
    <w:div w:id="1559127817">
      <w:bodyDiv w:val="1"/>
      <w:marLeft w:val="0"/>
      <w:marRight w:val="0"/>
      <w:marTop w:val="0"/>
      <w:marBottom w:val="0"/>
      <w:divBdr>
        <w:top w:val="none" w:sz="0" w:space="0" w:color="auto"/>
        <w:left w:val="none" w:sz="0" w:space="0" w:color="auto"/>
        <w:bottom w:val="none" w:sz="0" w:space="0" w:color="auto"/>
        <w:right w:val="none" w:sz="0" w:space="0" w:color="auto"/>
      </w:divBdr>
    </w:div>
    <w:div w:id="1559173283">
      <w:bodyDiv w:val="1"/>
      <w:marLeft w:val="0"/>
      <w:marRight w:val="0"/>
      <w:marTop w:val="0"/>
      <w:marBottom w:val="0"/>
      <w:divBdr>
        <w:top w:val="none" w:sz="0" w:space="0" w:color="auto"/>
        <w:left w:val="none" w:sz="0" w:space="0" w:color="auto"/>
        <w:bottom w:val="none" w:sz="0" w:space="0" w:color="auto"/>
        <w:right w:val="none" w:sz="0" w:space="0" w:color="auto"/>
      </w:divBdr>
    </w:div>
    <w:div w:id="1560361534">
      <w:bodyDiv w:val="1"/>
      <w:marLeft w:val="0"/>
      <w:marRight w:val="0"/>
      <w:marTop w:val="0"/>
      <w:marBottom w:val="0"/>
      <w:divBdr>
        <w:top w:val="none" w:sz="0" w:space="0" w:color="auto"/>
        <w:left w:val="none" w:sz="0" w:space="0" w:color="auto"/>
        <w:bottom w:val="none" w:sz="0" w:space="0" w:color="auto"/>
        <w:right w:val="none" w:sz="0" w:space="0" w:color="auto"/>
      </w:divBdr>
    </w:div>
    <w:div w:id="1560675597">
      <w:bodyDiv w:val="1"/>
      <w:marLeft w:val="0"/>
      <w:marRight w:val="0"/>
      <w:marTop w:val="0"/>
      <w:marBottom w:val="0"/>
      <w:divBdr>
        <w:top w:val="none" w:sz="0" w:space="0" w:color="auto"/>
        <w:left w:val="none" w:sz="0" w:space="0" w:color="auto"/>
        <w:bottom w:val="none" w:sz="0" w:space="0" w:color="auto"/>
        <w:right w:val="none" w:sz="0" w:space="0" w:color="auto"/>
      </w:divBdr>
    </w:div>
    <w:div w:id="1561134004">
      <w:bodyDiv w:val="1"/>
      <w:marLeft w:val="0"/>
      <w:marRight w:val="0"/>
      <w:marTop w:val="0"/>
      <w:marBottom w:val="0"/>
      <w:divBdr>
        <w:top w:val="none" w:sz="0" w:space="0" w:color="auto"/>
        <w:left w:val="none" w:sz="0" w:space="0" w:color="auto"/>
        <w:bottom w:val="none" w:sz="0" w:space="0" w:color="auto"/>
        <w:right w:val="none" w:sz="0" w:space="0" w:color="auto"/>
      </w:divBdr>
    </w:div>
    <w:div w:id="1562205466">
      <w:bodyDiv w:val="1"/>
      <w:marLeft w:val="0"/>
      <w:marRight w:val="0"/>
      <w:marTop w:val="0"/>
      <w:marBottom w:val="0"/>
      <w:divBdr>
        <w:top w:val="none" w:sz="0" w:space="0" w:color="auto"/>
        <w:left w:val="none" w:sz="0" w:space="0" w:color="auto"/>
        <w:bottom w:val="none" w:sz="0" w:space="0" w:color="auto"/>
        <w:right w:val="none" w:sz="0" w:space="0" w:color="auto"/>
      </w:divBdr>
    </w:div>
    <w:div w:id="1562445097">
      <w:bodyDiv w:val="1"/>
      <w:marLeft w:val="0"/>
      <w:marRight w:val="0"/>
      <w:marTop w:val="0"/>
      <w:marBottom w:val="0"/>
      <w:divBdr>
        <w:top w:val="none" w:sz="0" w:space="0" w:color="auto"/>
        <w:left w:val="none" w:sz="0" w:space="0" w:color="auto"/>
        <w:bottom w:val="none" w:sz="0" w:space="0" w:color="auto"/>
        <w:right w:val="none" w:sz="0" w:space="0" w:color="auto"/>
      </w:divBdr>
    </w:div>
    <w:div w:id="1562525358">
      <w:bodyDiv w:val="1"/>
      <w:marLeft w:val="0"/>
      <w:marRight w:val="0"/>
      <w:marTop w:val="0"/>
      <w:marBottom w:val="0"/>
      <w:divBdr>
        <w:top w:val="none" w:sz="0" w:space="0" w:color="auto"/>
        <w:left w:val="none" w:sz="0" w:space="0" w:color="auto"/>
        <w:bottom w:val="none" w:sz="0" w:space="0" w:color="auto"/>
        <w:right w:val="none" w:sz="0" w:space="0" w:color="auto"/>
      </w:divBdr>
    </w:div>
    <w:div w:id="1563053892">
      <w:bodyDiv w:val="1"/>
      <w:marLeft w:val="0"/>
      <w:marRight w:val="0"/>
      <w:marTop w:val="0"/>
      <w:marBottom w:val="0"/>
      <w:divBdr>
        <w:top w:val="none" w:sz="0" w:space="0" w:color="auto"/>
        <w:left w:val="none" w:sz="0" w:space="0" w:color="auto"/>
        <w:bottom w:val="none" w:sz="0" w:space="0" w:color="auto"/>
        <w:right w:val="none" w:sz="0" w:space="0" w:color="auto"/>
      </w:divBdr>
    </w:div>
    <w:div w:id="1563516807">
      <w:bodyDiv w:val="1"/>
      <w:marLeft w:val="0"/>
      <w:marRight w:val="0"/>
      <w:marTop w:val="0"/>
      <w:marBottom w:val="0"/>
      <w:divBdr>
        <w:top w:val="none" w:sz="0" w:space="0" w:color="auto"/>
        <w:left w:val="none" w:sz="0" w:space="0" w:color="auto"/>
        <w:bottom w:val="none" w:sz="0" w:space="0" w:color="auto"/>
        <w:right w:val="none" w:sz="0" w:space="0" w:color="auto"/>
      </w:divBdr>
    </w:div>
    <w:div w:id="1564441979">
      <w:bodyDiv w:val="1"/>
      <w:marLeft w:val="0"/>
      <w:marRight w:val="0"/>
      <w:marTop w:val="0"/>
      <w:marBottom w:val="0"/>
      <w:divBdr>
        <w:top w:val="none" w:sz="0" w:space="0" w:color="auto"/>
        <w:left w:val="none" w:sz="0" w:space="0" w:color="auto"/>
        <w:bottom w:val="none" w:sz="0" w:space="0" w:color="auto"/>
        <w:right w:val="none" w:sz="0" w:space="0" w:color="auto"/>
      </w:divBdr>
    </w:div>
    <w:div w:id="1566601662">
      <w:bodyDiv w:val="1"/>
      <w:marLeft w:val="0"/>
      <w:marRight w:val="0"/>
      <w:marTop w:val="0"/>
      <w:marBottom w:val="0"/>
      <w:divBdr>
        <w:top w:val="none" w:sz="0" w:space="0" w:color="auto"/>
        <w:left w:val="none" w:sz="0" w:space="0" w:color="auto"/>
        <w:bottom w:val="none" w:sz="0" w:space="0" w:color="auto"/>
        <w:right w:val="none" w:sz="0" w:space="0" w:color="auto"/>
      </w:divBdr>
    </w:div>
    <w:div w:id="1567059969">
      <w:bodyDiv w:val="1"/>
      <w:marLeft w:val="0"/>
      <w:marRight w:val="0"/>
      <w:marTop w:val="0"/>
      <w:marBottom w:val="0"/>
      <w:divBdr>
        <w:top w:val="none" w:sz="0" w:space="0" w:color="auto"/>
        <w:left w:val="none" w:sz="0" w:space="0" w:color="auto"/>
        <w:bottom w:val="none" w:sz="0" w:space="0" w:color="auto"/>
        <w:right w:val="none" w:sz="0" w:space="0" w:color="auto"/>
      </w:divBdr>
    </w:div>
    <w:div w:id="1567255452">
      <w:bodyDiv w:val="1"/>
      <w:marLeft w:val="0"/>
      <w:marRight w:val="0"/>
      <w:marTop w:val="0"/>
      <w:marBottom w:val="0"/>
      <w:divBdr>
        <w:top w:val="none" w:sz="0" w:space="0" w:color="auto"/>
        <w:left w:val="none" w:sz="0" w:space="0" w:color="auto"/>
        <w:bottom w:val="none" w:sz="0" w:space="0" w:color="auto"/>
        <w:right w:val="none" w:sz="0" w:space="0" w:color="auto"/>
      </w:divBdr>
    </w:div>
    <w:div w:id="1567491026">
      <w:bodyDiv w:val="1"/>
      <w:marLeft w:val="0"/>
      <w:marRight w:val="0"/>
      <w:marTop w:val="0"/>
      <w:marBottom w:val="0"/>
      <w:divBdr>
        <w:top w:val="none" w:sz="0" w:space="0" w:color="auto"/>
        <w:left w:val="none" w:sz="0" w:space="0" w:color="auto"/>
        <w:bottom w:val="none" w:sz="0" w:space="0" w:color="auto"/>
        <w:right w:val="none" w:sz="0" w:space="0" w:color="auto"/>
      </w:divBdr>
    </w:div>
    <w:div w:id="1567686689">
      <w:bodyDiv w:val="1"/>
      <w:marLeft w:val="0"/>
      <w:marRight w:val="0"/>
      <w:marTop w:val="0"/>
      <w:marBottom w:val="0"/>
      <w:divBdr>
        <w:top w:val="none" w:sz="0" w:space="0" w:color="auto"/>
        <w:left w:val="none" w:sz="0" w:space="0" w:color="auto"/>
        <w:bottom w:val="none" w:sz="0" w:space="0" w:color="auto"/>
        <w:right w:val="none" w:sz="0" w:space="0" w:color="auto"/>
      </w:divBdr>
    </w:div>
    <w:div w:id="1568032464">
      <w:bodyDiv w:val="1"/>
      <w:marLeft w:val="0"/>
      <w:marRight w:val="0"/>
      <w:marTop w:val="0"/>
      <w:marBottom w:val="0"/>
      <w:divBdr>
        <w:top w:val="none" w:sz="0" w:space="0" w:color="auto"/>
        <w:left w:val="none" w:sz="0" w:space="0" w:color="auto"/>
        <w:bottom w:val="none" w:sz="0" w:space="0" w:color="auto"/>
        <w:right w:val="none" w:sz="0" w:space="0" w:color="auto"/>
      </w:divBdr>
    </w:div>
    <w:div w:id="1568807408">
      <w:bodyDiv w:val="1"/>
      <w:marLeft w:val="0"/>
      <w:marRight w:val="0"/>
      <w:marTop w:val="0"/>
      <w:marBottom w:val="0"/>
      <w:divBdr>
        <w:top w:val="none" w:sz="0" w:space="0" w:color="auto"/>
        <w:left w:val="none" w:sz="0" w:space="0" w:color="auto"/>
        <w:bottom w:val="none" w:sz="0" w:space="0" w:color="auto"/>
        <w:right w:val="none" w:sz="0" w:space="0" w:color="auto"/>
      </w:divBdr>
    </w:div>
    <w:div w:id="1569726020">
      <w:bodyDiv w:val="1"/>
      <w:marLeft w:val="0"/>
      <w:marRight w:val="0"/>
      <w:marTop w:val="0"/>
      <w:marBottom w:val="0"/>
      <w:divBdr>
        <w:top w:val="none" w:sz="0" w:space="0" w:color="auto"/>
        <w:left w:val="none" w:sz="0" w:space="0" w:color="auto"/>
        <w:bottom w:val="none" w:sz="0" w:space="0" w:color="auto"/>
        <w:right w:val="none" w:sz="0" w:space="0" w:color="auto"/>
      </w:divBdr>
    </w:div>
    <w:div w:id="1570382761">
      <w:bodyDiv w:val="1"/>
      <w:marLeft w:val="0"/>
      <w:marRight w:val="0"/>
      <w:marTop w:val="0"/>
      <w:marBottom w:val="0"/>
      <w:divBdr>
        <w:top w:val="none" w:sz="0" w:space="0" w:color="auto"/>
        <w:left w:val="none" w:sz="0" w:space="0" w:color="auto"/>
        <w:bottom w:val="none" w:sz="0" w:space="0" w:color="auto"/>
        <w:right w:val="none" w:sz="0" w:space="0" w:color="auto"/>
      </w:divBdr>
    </w:div>
    <w:div w:id="1570506205">
      <w:bodyDiv w:val="1"/>
      <w:marLeft w:val="0"/>
      <w:marRight w:val="0"/>
      <w:marTop w:val="0"/>
      <w:marBottom w:val="0"/>
      <w:divBdr>
        <w:top w:val="none" w:sz="0" w:space="0" w:color="auto"/>
        <w:left w:val="none" w:sz="0" w:space="0" w:color="auto"/>
        <w:bottom w:val="none" w:sz="0" w:space="0" w:color="auto"/>
        <w:right w:val="none" w:sz="0" w:space="0" w:color="auto"/>
      </w:divBdr>
    </w:div>
    <w:div w:id="1570924553">
      <w:bodyDiv w:val="1"/>
      <w:marLeft w:val="0"/>
      <w:marRight w:val="0"/>
      <w:marTop w:val="0"/>
      <w:marBottom w:val="0"/>
      <w:divBdr>
        <w:top w:val="none" w:sz="0" w:space="0" w:color="auto"/>
        <w:left w:val="none" w:sz="0" w:space="0" w:color="auto"/>
        <w:bottom w:val="none" w:sz="0" w:space="0" w:color="auto"/>
        <w:right w:val="none" w:sz="0" w:space="0" w:color="auto"/>
      </w:divBdr>
    </w:div>
    <w:div w:id="1572084051">
      <w:bodyDiv w:val="1"/>
      <w:marLeft w:val="0"/>
      <w:marRight w:val="0"/>
      <w:marTop w:val="0"/>
      <w:marBottom w:val="0"/>
      <w:divBdr>
        <w:top w:val="none" w:sz="0" w:space="0" w:color="auto"/>
        <w:left w:val="none" w:sz="0" w:space="0" w:color="auto"/>
        <w:bottom w:val="none" w:sz="0" w:space="0" w:color="auto"/>
        <w:right w:val="none" w:sz="0" w:space="0" w:color="auto"/>
      </w:divBdr>
    </w:div>
    <w:div w:id="1572931440">
      <w:bodyDiv w:val="1"/>
      <w:marLeft w:val="0"/>
      <w:marRight w:val="0"/>
      <w:marTop w:val="0"/>
      <w:marBottom w:val="0"/>
      <w:divBdr>
        <w:top w:val="none" w:sz="0" w:space="0" w:color="auto"/>
        <w:left w:val="none" w:sz="0" w:space="0" w:color="auto"/>
        <w:bottom w:val="none" w:sz="0" w:space="0" w:color="auto"/>
        <w:right w:val="none" w:sz="0" w:space="0" w:color="auto"/>
      </w:divBdr>
    </w:div>
    <w:div w:id="1573009175">
      <w:bodyDiv w:val="1"/>
      <w:marLeft w:val="0"/>
      <w:marRight w:val="0"/>
      <w:marTop w:val="0"/>
      <w:marBottom w:val="0"/>
      <w:divBdr>
        <w:top w:val="none" w:sz="0" w:space="0" w:color="auto"/>
        <w:left w:val="none" w:sz="0" w:space="0" w:color="auto"/>
        <w:bottom w:val="none" w:sz="0" w:space="0" w:color="auto"/>
        <w:right w:val="none" w:sz="0" w:space="0" w:color="auto"/>
      </w:divBdr>
    </w:div>
    <w:div w:id="1573273147">
      <w:bodyDiv w:val="1"/>
      <w:marLeft w:val="0"/>
      <w:marRight w:val="0"/>
      <w:marTop w:val="0"/>
      <w:marBottom w:val="0"/>
      <w:divBdr>
        <w:top w:val="none" w:sz="0" w:space="0" w:color="auto"/>
        <w:left w:val="none" w:sz="0" w:space="0" w:color="auto"/>
        <w:bottom w:val="none" w:sz="0" w:space="0" w:color="auto"/>
        <w:right w:val="none" w:sz="0" w:space="0" w:color="auto"/>
      </w:divBdr>
    </w:div>
    <w:div w:id="1573584927">
      <w:bodyDiv w:val="1"/>
      <w:marLeft w:val="0"/>
      <w:marRight w:val="0"/>
      <w:marTop w:val="0"/>
      <w:marBottom w:val="0"/>
      <w:divBdr>
        <w:top w:val="none" w:sz="0" w:space="0" w:color="auto"/>
        <w:left w:val="none" w:sz="0" w:space="0" w:color="auto"/>
        <w:bottom w:val="none" w:sz="0" w:space="0" w:color="auto"/>
        <w:right w:val="none" w:sz="0" w:space="0" w:color="auto"/>
      </w:divBdr>
    </w:div>
    <w:div w:id="1574241177">
      <w:bodyDiv w:val="1"/>
      <w:marLeft w:val="0"/>
      <w:marRight w:val="0"/>
      <w:marTop w:val="0"/>
      <w:marBottom w:val="0"/>
      <w:divBdr>
        <w:top w:val="none" w:sz="0" w:space="0" w:color="auto"/>
        <w:left w:val="none" w:sz="0" w:space="0" w:color="auto"/>
        <w:bottom w:val="none" w:sz="0" w:space="0" w:color="auto"/>
        <w:right w:val="none" w:sz="0" w:space="0" w:color="auto"/>
      </w:divBdr>
    </w:div>
    <w:div w:id="1574316597">
      <w:bodyDiv w:val="1"/>
      <w:marLeft w:val="0"/>
      <w:marRight w:val="0"/>
      <w:marTop w:val="0"/>
      <w:marBottom w:val="0"/>
      <w:divBdr>
        <w:top w:val="none" w:sz="0" w:space="0" w:color="auto"/>
        <w:left w:val="none" w:sz="0" w:space="0" w:color="auto"/>
        <w:bottom w:val="none" w:sz="0" w:space="0" w:color="auto"/>
        <w:right w:val="none" w:sz="0" w:space="0" w:color="auto"/>
      </w:divBdr>
    </w:div>
    <w:div w:id="1574316845">
      <w:bodyDiv w:val="1"/>
      <w:marLeft w:val="0"/>
      <w:marRight w:val="0"/>
      <w:marTop w:val="0"/>
      <w:marBottom w:val="0"/>
      <w:divBdr>
        <w:top w:val="none" w:sz="0" w:space="0" w:color="auto"/>
        <w:left w:val="none" w:sz="0" w:space="0" w:color="auto"/>
        <w:bottom w:val="none" w:sz="0" w:space="0" w:color="auto"/>
        <w:right w:val="none" w:sz="0" w:space="0" w:color="auto"/>
      </w:divBdr>
    </w:div>
    <w:div w:id="1574701330">
      <w:bodyDiv w:val="1"/>
      <w:marLeft w:val="0"/>
      <w:marRight w:val="0"/>
      <w:marTop w:val="0"/>
      <w:marBottom w:val="0"/>
      <w:divBdr>
        <w:top w:val="none" w:sz="0" w:space="0" w:color="auto"/>
        <w:left w:val="none" w:sz="0" w:space="0" w:color="auto"/>
        <w:bottom w:val="none" w:sz="0" w:space="0" w:color="auto"/>
        <w:right w:val="none" w:sz="0" w:space="0" w:color="auto"/>
      </w:divBdr>
    </w:div>
    <w:div w:id="1575899111">
      <w:bodyDiv w:val="1"/>
      <w:marLeft w:val="0"/>
      <w:marRight w:val="0"/>
      <w:marTop w:val="0"/>
      <w:marBottom w:val="0"/>
      <w:divBdr>
        <w:top w:val="none" w:sz="0" w:space="0" w:color="auto"/>
        <w:left w:val="none" w:sz="0" w:space="0" w:color="auto"/>
        <w:bottom w:val="none" w:sz="0" w:space="0" w:color="auto"/>
        <w:right w:val="none" w:sz="0" w:space="0" w:color="auto"/>
      </w:divBdr>
    </w:div>
    <w:div w:id="1575966866">
      <w:bodyDiv w:val="1"/>
      <w:marLeft w:val="0"/>
      <w:marRight w:val="0"/>
      <w:marTop w:val="0"/>
      <w:marBottom w:val="0"/>
      <w:divBdr>
        <w:top w:val="none" w:sz="0" w:space="0" w:color="auto"/>
        <w:left w:val="none" w:sz="0" w:space="0" w:color="auto"/>
        <w:bottom w:val="none" w:sz="0" w:space="0" w:color="auto"/>
        <w:right w:val="none" w:sz="0" w:space="0" w:color="auto"/>
      </w:divBdr>
    </w:div>
    <w:div w:id="1577014268">
      <w:bodyDiv w:val="1"/>
      <w:marLeft w:val="0"/>
      <w:marRight w:val="0"/>
      <w:marTop w:val="0"/>
      <w:marBottom w:val="0"/>
      <w:divBdr>
        <w:top w:val="none" w:sz="0" w:space="0" w:color="auto"/>
        <w:left w:val="none" w:sz="0" w:space="0" w:color="auto"/>
        <w:bottom w:val="none" w:sz="0" w:space="0" w:color="auto"/>
        <w:right w:val="none" w:sz="0" w:space="0" w:color="auto"/>
      </w:divBdr>
    </w:div>
    <w:div w:id="1577083901">
      <w:bodyDiv w:val="1"/>
      <w:marLeft w:val="0"/>
      <w:marRight w:val="0"/>
      <w:marTop w:val="0"/>
      <w:marBottom w:val="0"/>
      <w:divBdr>
        <w:top w:val="none" w:sz="0" w:space="0" w:color="auto"/>
        <w:left w:val="none" w:sz="0" w:space="0" w:color="auto"/>
        <w:bottom w:val="none" w:sz="0" w:space="0" w:color="auto"/>
        <w:right w:val="none" w:sz="0" w:space="0" w:color="auto"/>
      </w:divBdr>
    </w:div>
    <w:div w:id="1577859878">
      <w:bodyDiv w:val="1"/>
      <w:marLeft w:val="0"/>
      <w:marRight w:val="0"/>
      <w:marTop w:val="0"/>
      <w:marBottom w:val="0"/>
      <w:divBdr>
        <w:top w:val="none" w:sz="0" w:space="0" w:color="auto"/>
        <w:left w:val="none" w:sz="0" w:space="0" w:color="auto"/>
        <w:bottom w:val="none" w:sz="0" w:space="0" w:color="auto"/>
        <w:right w:val="none" w:sz="0" w:space="0" w:color="auto"/>
      </w:divBdr>
    </w:div>
    <w:div w:id="1578006186">
      <w:bodyDiv w:val="1"/>
      <w:marLeft w:val="0"/>
      <w:marRight w:val="0"/>
      <w:marTop w:val="0"/>
      <w:marBottom w:val="0"/>
      <w:divBdr>
        <w:top w:val="none" w:sz="0" w:space="0" w:color="auto"/>
        <w:left w:val="none" w:sz="0" w:space="0" w:color="auto"/>
        <w:bottom w:val="none" w:sz="0" w:space="0" w:color="auto"/>
        <w:right w:val="none" w:sz="0" w:space="0" w:color="auto"/>
      </w:divBdr>
    </w:div>
    <w:div w:id="1578663739">
      <w:bodyDiv w:val="1"/>
      <w:marLeft w:val="0"/>
      <w:marRight w:val="0"/>
      <w:marTop w:val="0"/>
      <w:marBottom w:val="0"/>
      <w:divBdr>
        <w:top w:val="none" w:sz="0" w:space="0" w:color="auto"/>
        <w:left w:val="none" w:sz="0" w:space="0" w:color="auto"/>
        <w:bottom w:val="none" w:sz="0" w:space="0" w:color="auto"/>
        <w:right w:val="none" w:sz="0" w:space="0" w:color="auto"/>
      </w:divBdr>
    </w:div>
    <w:div w:id="1578784628">
      <w:bodyDiv w:val="1"/>
      <w:marLeft w:val="0"/>
      <w:marRight w:val="0"/>
      <w:marTop w:val="0"/>
      <w:marBottom w:val="0"/>
      <w:divBdr>
        <w:top w:val="none" w:sz="0" w:space="0" w:color="auto"/>
        <w:left w:val="none" w:sz="0" w:space="0" w:color="auto"/>
        <w:bottom w:val="none" w:sz="0" w:space="0" w:color="auto"/>
        <w:right w:val="none" w:sz="0" w:space="0" w:color="auto"/>
      </w:divBdr>
    </w:div>
    <w:div w:id="1578904946">
      <w:bodyDiv w:val="1"/>
      <w:marLeft w:val="0"/>
      <w:marRight w:val="0"/>
      <w:marTop w:val="0"/>
      <w:marBottom w:val="0"/>
      <w:divBdr>
        <w:top w:val="none" w:sz="0" w:space="0" w:color="auto"/>
        <w:left w:val="none" w:sz="0" w:space="0" w:color="auto"/>
        <w:bottom w:val="none" w:sz="0" w:space="0" w:color="auto"/>
        <w:right w:val="none" w:sz="0" w:space="0" w:color="auto"/>
      </w:divBdr>
    </w:div>
    <w:div w:id="1579903348">
      <w:bodyDiv w:val="1"/>
      <w:marLeft w:val="0"/>
      <w:marRight w:val="0"/>
      <w:marTop w:val="0"/>
      <w:marBottom w:val="0"/>
      <w:divBdr>
        <w:top w:val="none" w:sz="0" w:space="0" w:color="auto"/>
        <w:left w:val="none" w:sz="0" w:space="0" w:color="auto"/>
        <w:bottom w:val="none" w:sz="0" w:space="0" w:color="auto"/>
        <w:right w:val="none" w:sz="0" w:space="0" w:color="auto"/>
      </w:divBdr>
    </w:div>
    <w:div w:id="1580869170">
      <w:bodyDiv w:val="1"/>
      <w:marLeft w:val="0"/>
      <w:marRight w:val="0"/>
      <w:marTop w:val="0"/>
      <w:marBottom w:val="0"/>
      <w:divBdr>
        <w:top w:val="none" w:sz="0" w:space="0" w:color="auto"/>
        <w:left w:val="none" w:sz="0" w:space="0" w:color="auto"/>
        <w:bottom w:val="none" w:sz="0" w:space="0" w:color="auto"/>
        <w:right w:val="none" w:sz="0" w:space="0" w:color="auto"/>
      </w:divBdr>
    </w:div>
    <w:div w:id="1581210217">
      <w:bodyDiv w:val="1"/>
      <w:marLeft w:val="0"/>
      <w:marRight w:val="0"/>
      <w:marTop w:val="0"/>
      <w:marBottom w:val="0"/>
      <w:divBdr>
        <w:top w:val="none" w:sz="0" w:space="0" w:color="auto"/>
        <w:left w:val="none" w:sz="0" w:space="0" w:color="auto"/>
        <w:bottom w:val="none" w:sz="0" w:space="0" w:color="auto"/>
        <w:right w:val="none" w:sz="0" w:space="0" w:color="auto"/>
      </w:divBdr>
    </w:div>
    <w:div w:id="1581255108">
      <w:bodyDiv w:val="1"/>
      <w:marLeft w:val="0"/>
      <w:marRight w:val="0"/>
      <w:marTop w:val="0"/>
      <w:marBottom w:val="0"/>
      <w:divBdr>
        <w:top w:val="none" w:sz="0" w:space="0" w:color="auto"/>
        <w:left w:val="none" w:sz="0" w:space="0" w:color="auto"/>
        <w:bottom w:val="none" w:sz="0" w:space="0" w:color="auto"/>
        <w:right w:val="none" w:sz="0" w:space="0" w:color="auto"/>
      </w:divBdr>
    </w:div>
    <w:div w:id="1581255401">
      <w:bodyDiv w:val="1"/>
      <w:marLeft w:val="0"/>
      <w:marRight w:val="0"/>
      <w:marTop w:val="0"/>
      <w:marBottom w:val="0"/>
      <w:divBdr>
        <w:top w:val="none" w:sz="0" w:space="0" w:color="auto"/>
        <w:left w:val="none" w:sz="0" w:space="0" w:color="auto"/>
        <w:bottom w:val="none" w:sz="0" w:space="0" w:color="auto"/>
        <w:right w:val="none" w:sz="0" w:space="0" w:color="auto"/>
      </w:divBdr>
    </w:div>
    <w:div w:id="1582060461">
      <w:bodyDiv w:val="1"/>
      <w:marLeft w:val="0"/>
      <w:marRight w:val="0"/>
      <w:marTop w:val="0"/>
      <w:marBottom w:val="0"/>
      <w:divBdr>
        <w:top w:val="none" w:sz="0" w:space="0" w:color="auto"/>
        <w:left w:val="none" w:sz="0" w:space="0" w:color="auto"/>
        <w:bottom w:val="none" w:sz="0" w:space="0" w:color="auto"/>
        <w:right w:val="none" w:sz="0" w:space="0" w:color="auto"/>
      </w:divBdr>
    </w:div>
    <w:div w:id="1582178522">
      <w:bodyDiv w:val="1"/>
      <w:marLeft w:val="0"/>
      <w:marRight w:val="0"/>
      <w:marTop w:val="0"/>
      <w:marBottom w:val="0"/>
      <w:divBdr>
        <w:top w:val="none" w:sz="0" w:space="0" w:color="auto"/>
        <w:left w:val="none" w:sz="0" w:space="0" w:color="auto"/>
        <w:bottom w:val="none" w:sz="0" w:space="0" w:color="auto"/>
        <w:right w:val="none" w:sz="0" w:space="0" w:color="auto"/>
      </w:divBdr>
    </w:div>
    <w:div w:id="1583173767">
      <w:bodyDiv w:val="1"/>
      <w:marLeft w:val="0"/>
      <w:marRight w:val="0"/>
      <w:marTop w:val="0"/>
      <w:marBottom w:val="0"/>
      <w:divBdr>
        <w:top w:val="none" w:sz="0" w:space="0" w:color="auto"/>
        <w:left w:val="none" w:sz="0" w:space="0" w:color="auto"/>
        <w:bottom w:val="none" w:sz="0" w:space="0" w:color="auto"/>
        <w:right w:val="none" w:sz="0" w:space="0" w:color="auto"/>
      </w:divBdr>
    </w:div>
    <w:div w:id="1583297436">
      <w:bodyDiv w:val="1"/>
      <w:marLeft w:val="0"/>
      <w:marRight w:val="0"/>
      <w:marTop w:val="0"/>
      <w:marBottom w:val="0"/>
      <w:divBdr>
        <w:top w:val="none" w:sz="0" w:space="0" w:color="auto"/>
        <w:left w:val="none" w:sz="0" w:space="0" w:color="auto"/>
        <w:bottom w:val="none" w:sz="0" w:space="0" w:color="auto"/>
        <w:right w:val="none" w:sz="0" w:space="0" w:color="auto"/>
      </w:divBdr>
    </w:div>
    <w:div w:id="1583755482">
      <w:bodyDiv w:val="1"/>
      <w:marLeft w:val="0"/>
      <w:marRight w:val="0"/>
      <w:marTop w:val="0"/>
      <w:marBottom w:val="0"/>
      <w:divBdr>
        <w:top w:val="none" w:sz="0" w:space="0" w:color="auto"/>
        <w:left w:val="none" w:sz="0" w:space="0" w:color="auto"/>
        <w:bottom w:val="none" w:sz="0" w:space="0" w:color="auto"/>
        <w:right w:val="none" w:sz="0" w:space="0" w:color="auto"/>
      </w:divBdr>
    </w:div>
    <w:div w:id="1583759983">
      <w:bodyDiv w:val="1"/>
      <w:marLeft w:val="0"/>
      <w:marRight w:val="0"/>
      <w:marTop w:val="0"/>
      <w:marBottom w:val="0"/>
      <w:divBdr>
        <w:top w:val="none" w:sz="0" w:space="0" w:color="auto"/>
        <w:left w:val="none" w:sz="0" w:space="0" w:color="auto"/>
        <w:bottom w:val="none" w:sz="0" w:space="0" w:color="auto"/>
        <w:right w:val="none" w:sz="0" w:space="0" w:color="auto"/>
      </w:divBdr>
    </w:div>
    <w:div w:id="1583836304">
      <w:bodyDiv w:val="1"/>
      <w:marLeft w:val="0"/>
      <w:marRight w:val="0"/>
      <w:marTop w:val="0"/>
      <w:marBottom w:val="0"/>
      <w:divBdr>
        <w:top w:val="none" w:sz="0" w:space="0" w:color="auto"/>
        <w:left w:val="none" w:sz="0" w:space="0" w:color="auto"/>
        <w:bottom w:val="none" w:sz="0" w:space="0" w:color="auto"/>
        <w:right w:val="none" w:sz="0" w:space="0" w:color="auto"/>
      </w:divBdr>
    </w:div>
    <w:div w:id="1584411293">
      <w:bodyDiv w:val="1"/>
      <w:marLeft w:val="0"/>
      <w:marRight w:val="0"/>
      <w:marTop w:val="0"/>
      <w:marBottom w:val="0"/>
      <w:divBdr>
        <w:top w:val="none" w:sz="0" w:space="0" w:color="auto"/>
        <w:left w:val="none" w:sz="0" w:space="0" w:color="auto"/>
        <w:bottom w:val="none" w:sz="0" w:space="0" w:color="auto"/>
        <w:right w:val="none" w:sz="0" w:space="0" w:color="auto"/>
      </w:divBdr>
    </w:div>
    <w:div w:id="1584488055">
      <w:bodyDiv w:val="1"/>
      <w:marLeft w:val="0"/>
      <w:marRight w:val="0"/>
      <w:marTop w:val="0"/>
      <w:marBottom w:val="0"/>
      <w:divBdr>
        <w:top w:val="none" w:sz="0" w:space="0" w:color="auto"/>
        <w:left w:val="none" w:sz="0" w:space="0" w:color="auto"/>
        <w:bottom w:val="none" w:sz="0" w:space="0" w:color="auto"/>
        <w:right w:val="none" w:sz="0" w:space="0" w:color="auto"/>
      </w:divBdr>
    </w:div>
    <w:div w:id="1585802493">
      <w:bodyDiv w:val="1"/>
      <w:marLeft w:val="0"/>
      <w:marRight w:val="0"/>
      <w:marTop w:val="0"/>
      <w:marBottom w:val="0"/>
      <w:divBdr>
        <w:top w:val="none" w:sz="0" w:space="0" w:color="auto"/>
        <w:left w:val="none" w:sz="0" w:space="0" w:color="auto"/>
        <w:bottom w:val="none" w:sz="0" w:space="0" w:color="auto"/>
        <w:right w:val="none" w:sz="0" w:space="0" w:color="auto"/>
      </w:divBdr>
    </w:div>
    <w:div w:id="1586650976">
      <w:bodyDiv w:val="1"/>
      <w:marLeft w:val="0"/>
      <w:marRight w:val="0"/>
      <w:marTop w:val="0"/>
      <w:marBottom w:val="0"/>
      <w:divBdr>
        <w:top w:val="none" w:sz="0" w:space="0" w:color="auto"/>
        <w:left w:val="none" w:sz="0" w:space="0" w:color="auto"/>
        <w:bottom w:val="none" w:sz="0" w:space="0" w:color="auto"/>
        <w:right w:val="none" w:sz="0" w:space="0" w:color="auto"/>
      </w:divBdr>
    </w:div>
    <w:div w:id="1587180793">
      <w:bodyDiv w:val="1"/>
      <w:marLeft w:val="0"/>
      <w:marRight w:val="0"/>
      <w:marTop w:val="0"/>
      <w:marBottom w:val="0"/>
      <w:divBdr>
        <w:top w:val="none" w:sz="0" w:space="0" w:color="auto"/>
        <w:left w:val="none" w:sz="0" w:space="0" w:color="auto"/>
        <w:bottom w:val="none" w:sz="0" w:space="0" w:color="auto"/>
        <w:right w:val="none" w:sz="0" w:space="0" w:color="auto"/>
      </w:divBdr>
    </w:div>
    <w:div w:id="1589386952">
      <w:bodyDiv w:val="1"/>
      <w:marLeft w:val="0"/>
      <w:marRight w:val="0"/>
      <w:marTop w:val="0"/>
      <w:marBottom w:val="0"/>
      <w:divBdr>
        <w:top w:val="none" w:sz="0" w:space="0" w:color="auto"/>
        <w:left w:val="none" w:sz="0" w:space="0" w:color="auto"/>
        <w:bottom w:val="none" w:sz="0" w:space="0" w:color="auto"/>
        <w:right w:val="none" w:sz="0" w:space="0" w:color="auto"/>
      </w:divBdr>
    </w:div>
    <w:div w:id="1589847930">
      <w:bodyDiv w:val="1"/>
      <w:marLeft w:val="0"/>
      <w:marRight w:val="0"/>
      <w:marTop w:val="0"/>
      <w:marBottom w:val="0"/>
      <w:divBdr>
        <w:top w:val="none" w:sz="0" w:space="0" w:color="auto"/>
        <w:left w:val="none" w:sz="0" w:space="0" w:color="auto"/>
        <w:bottom w:val="none" w:sz="0" w:space="0" w:color="auto"/>
        <w:right w:val="none" w:sz="0" w:space="0" w:color="auto"/>
      </w:divBdr>
    </w:div>
    <w:div w:id="1590700645">
      <w:bodyDiv w:val="1"/>
      <w:marLeft w:val="0"/>
      <w:marRight w:val="0"/>
      <w:marTop w:val="0"/>
      <w:marBottom w:val="0"/>
      <w:divBdr>
        <w:top w:val="none" w:sz="0" w:space="0" w:color="auto"/>
        <w:left w:val="none" w:sz="0" w:space="0" w:color="auto"/>
        <w:bottom w:val="none" w:sz="0" w:space="0" w:color="auto"/>
        <w:right w:val="none" w:sz="0" w:space="0" w:color="auto"/>
      </w:divBdr>
    </w:div>
    <w:div w:id="1591036557">
      <w:bodyDiv w:val="1"/>
      <w:marLeft w:val="0"/>
      <w:marRight w:val="0"/>
      <w:marTop w:val="0"/>
      <w:marBottom w:val="0"/>
      <w:divBdr>
        <w:top w:val="none" w:sz="0" w:space="0" w:color="auto"/>
        <w:left w:val="none" w:sz="0" w:space="0" w:color="auto"/>
        <w:bottom w:val="none" w:sz="0" w:space="0" w:color="auto"/>
        <w:right w:val="none" w:sz="0" w:space="0" w:color="auto"/>
      </w:divBdr>
    </w:div>
    <w:div w:id="1591890574">
      <w:bodyDiv w:val="1"/>
      <w:marLeft w:val="0"/>
      <w:marRight w:val="0"/>
      <w:marTop w:val="0"/>
      <w:marBottom w:val="0"/>
      <w:divBdr>
        <w:top w:val="none" w:sz="0" w:space="0" w:color="auto"/>
        <w:left w:val="none" w:sz="0" w:space="0" w:color="auto"/>
        <w:bottom w:val="none" w:sz="0" w:space="0" w:color="auto"/>
        <w:right w:val="none" w:sz="0" w:space="0" w:color="auto"/>
      </w:divBdr>
    </w:div>
    <w:div w:id="1592161592">
      <w:bodyDiv w:val="1"/>
      <w:marLeft w:val="0"/>
      <w:marRight w:val="0"/>
      <w:marTop w:val="0"/>
      <w:marBottom w:val="0"/>
      <w:divBdr>
        <w:top w:val="none" w:sz="0" w:space="0" w:color="auto"/>
        <w:left w:val="none" w:sz="0" w:space="0" w:color="auto"/>
        <w:bottom w:val="none" w:sz="0" w:space="0" w:color="auto"/>
        <w:right w:val="none" w:sz="0" w:space="0" w:color="auto"/>
      </w:divBdr>
    </w:div>
    <w:div w:id="1592622568">
      <w:bodyDiv w:val="1"/>
      <w:marLeft w:val="0"/>
      <w:marRight w:val="0"/>
      <w:marTop w:val="0"/>
      <w:marBottom w:val="0"/>
      <w:divBdr>
        <w:top w:val="none" w:sz="0" w:space="0" w:color="auto"/>
        <w:left w:val="none" w:sz="0" w:space="0" w:color="auto"/>
        <w:bottom w:val="none" w:sz="0" w:space="0" w:color="auto"/>
        <w:right w:val="none" w:sz="0" w:space="0" w:color="auto"/>
      </w:divBdr>
    </w:div>
    <w:div w:id="1594390396">
      <w:bodyDiv w:val="1"/>
      <w:marLeft w:val="0"/>
      <w:marRight w:val="0"/>
      <w:marTop w:val="0"/>
      <w:marBottom w:val="0"/>
      <w:divBdr>
        <w:top w:val="none" w:sz="0" w:space="0" w:color="auto"/>
        <w:left w:val="none" w:sz="0" w:space="0" w:color="auto"/>
        <w:bottom w:val="none" w:sz="0" w:space="0" w:color="auto"/>
        <w:right w:val="none" w:sz="0" w:space="0" w:color="auto"/>
      </w:divBdr>
    </w:div>
    <w:div w:id="1594513283">
      <w:bodyDiv w:val="1"/>
      <w:marLeft w:val="0"/>
      <w:marRight w:val="0"/>
      <w:marTop w:val="0"/>
      <w:marBottom w:val="0"/>
      <w:divBdr>
        <w:top w:val="none" w:sz="0" w:space="0" w:color="auto"/>
        <w:left w:val="none" w:sz="0" w:space="0" w:color="auto"/>
        <w:bottom w:val="none" w:sz="0" w:space="0" w:color="auto"/>
        <w:right w:val="none" w:sz="0" w:space="0" w:color="auto"/>
      </w:divBdr>
    </w:div>
    <w:div w:id="1594896667">
      <w:bodyDiv w:val="1"/>
      <w:marLeft w:val="0"/>
      <w:marRight w:val="0"/>
      <w:marTop w:val="0"/>
      <w:marBottom w:val="0"/>
      <w:divBdr>
        <w:top w:val="none" w:sz="0" w:space="0" w:color="auto"/>
        <w:left w:val="none" w:sz="0" w:space="0" w:color="auto"/>
        <w:bottom w:val="none" w:sz="0" w:space="0" w:color="auto"/>
        <w:right w:val="none" w:sz="0" w:space="0" w:color="auto"/>
      </w:divBdr>
    </w:div>
    <w:div w:id="1595629523">
      <w:bodyDiv w:val="1"/>
      <w:marLeft w:val="0"/>
      <w:marRight w:val="0"/>
      <w:marTop w:val="0"/>
      <w:marBottom w:val="0"/>
      <w:divBdr>
        <w:top w:val="none" w:sz="0" w:space="0" w:color="auto"/>
        <w:left w:val="none" w:sz="0" w:space="0" w:color="auto"/>
        <w:bottom w:val="none" w:sz="0" w:space="0" w:color="auto"/>
        <w:right w:val="none" w:sz="0" w:space="0" w:color="auto"/>
      </w:divBdr>
    </w:div>
    <w:div w:id="1596013567">
      <w:bodyDiv w:val="1"/>
      <w:marLeft w:val="0"/>
      <w:marRight w:val="0"/>
      <w:marTop w:val="0"/>
      <w:marBottom w:val="0"/>
      <w:divBdr>
        <w:top w:val="none" w:sz="0" w:space="0" w:color="auto"/>
        <w:left w:val="none" w:sz="0" w:space="0" w:color="auto"/>
        <w:bottom w:val="none" w:sz="0" w:space="0" w:color="auto"/>
        <w:right w:val="none" w:sz="0" w:space="0" w:color="auto"/>
      </w:divBdr>
    </w:div>
    <w:div w:id="1597207551">
      <w:bodyDiv w:val="1"/>
      <w:marLeft w:val="0"/>
      <w:marRight w:val="0"/>
      <w:marTop w:val="0"/>
      <w:marBottom w:val="0"/>
      <w:divBdr>
        <w:top w:val="none" w:sz="0" w:space="0" w:color="auto"/>
        <w:left w:val="none" w:sz="0" w:space="0" w:color="auto"/>
        <w:bottom w:val="none" w:sz="0" w:space="0" w:color="auto"/>
        <w:right w:val="none" w:sz="0" w:space="0" w:color="auto"/>
      </w:divBdr>
    </w:div>
    <w:div w:id="1599211771">
      <w:bodyDiv w:val="1"/>
      <w:marLeft w:val="0"/>
      <w:marRight w:val="0"/>
      <w:marTop w:val="0"/>
      <w:marBottom w:val="0"/>
      <w:divBdr>
        <w:top w:val="none" w:sz="0" w:space="0" w:color="auto"/>
        <w:left w:val="none" w:sz="0" w:space="0" w:color="auto"/>
        <w:bottom w:val="none" w:sz="0" w:space="0" w:color="auto"/>
        <w:right w:val="none" w:sz="0" w:space="0" w:color="auto"/>
      </w:divBdr>
    </w:div>
    <w:div w:id="1599562169">
      <w:bodyDiv w:val="1"/>
      <w:marLeft w:val="0"/>
      <w:marRight w:val="0"/>
      <w:marTop w:val="0"/>
      <w:marBottom w:val="0"/>
      <w:divBdr>
        <w:top w:val="none" w:sz="0" w:space="0" w:color="auto"/>
        <w:left w:val="none" w:sz="0" w:space="0" w:color="auto"/>
        <w:bottom w:val="none" w:sz="0" w:space="0" w:color="auto"/>
        <w:right w:val="none" w:sz="0" w:space="0" w:color="auto"/>
      </w:divBdr>
    </w:div>
    <w:div w:id="1599869342">
      <w:bodyDiv w:val="1"/>
      <w:marLeft w:val="0"/>
      <w:marRight w:val="0"/>
      <w:marTop w:val="0"/>
      <w:marBottom w:val="0"/>
      <w:divBdr>
        <w:top w:val="none" w:sz="0" w:space="0" w:color="auto"/>
        <w:left w:val="none" w:sz="0" w:space="0" w:color="auto"/>
        <w:bottom w:val="none" w:sz="0" w:space="0" w:color="auto"/>
        <w:right w:val="none" w:sz="0" w:space="0" w:color="auto"/>
      </w:divBdr>
    </w:div>
    <w:div w:id="1599874054">
      <w:bodyDiv w:val="1"/>
      <w:marLeft w:val="0"/>
      <w:marRight w:val="0"/>
      <w:marTop w:val="0"/>
      <w:marBottom w:val="0"/>
      <w:divBdr>
        <w:top w:val="none" w:sz="0" w:space="0" w:color="auto"/>
        <w:left w:val="none" w:sz="0" w:space="0" w:color="auto"/>
        <w:bottom w:val="none" w:sz="0" w:space="0" w:color="auto"/>
        <w:right w:val="none" w:sz="0" w:space="0" w:color="auto"/>
      </w:divBdr>
    </w:div>
    <w:div w:id="1600334520">
      <w:bodyDiv w:val="1"/>
      <w:marLeft w:val="0"/>
      <w:marRight w:val="0"/>
      <w:marTop w:val="0"/>
      <w:marBottom w:val="0"/>
      <w:divBdr>
        <w:top w:val="none" w:sz="0" w:space="0" w:color="auto"/>
        <w:left w:val="none" w:sz="0" w:space="0" w:color="auto"/>
        <w:bottom w:val="none" w:sz="0" w:space="0" w:color="auto"/>
        <w:right w:val="none" w:sz="0" w:space="0" w:color="auto"/>
      </w:divBdr>
    </w:div>
    <w:div w:id="1600403900">
      <w:bodyDiv w:val="1"/>
      <w:marLeft w:val="0"/>
      <w:marRight w:val="0"/>
      <w:marTop w:val="0"/>
      <w:marBottom w:val="0"/>
      <w:divBdr>
        <w:top w:val="none" w:sz="0" w:space="0" w:color="auto"/>
        <w:left w:val="none" w:sz="0" w:space="0" w:color="auto"/>
        <w:bottom w:val="none" w:sz="0" w:space="0" w:color="auto"/>
        <w:right w:val="none" w:sz="0" w:space="0" w:color="auto"/>
      </w:divBdr>
    </w:div>
    <w:div w:id="1600486459">
      <w:bodyDiv w:val="1"/>
      <w:marLeft w:val="0"/>
      <w:marRight w:val="0"/>
      <w:marTop w:val="0"/>
      <w:marBottom w:val="0"/>
      <w:divBdr>
        <w:top w:val="none" w:sz="0" w:space="0" w:color="auto"/>
        <w:left w:val="none" w:sz="0" w:space="0" w:color="auto"/>
        <w:bottom w:val="none" w:sz="0" w:space="0" w:color="auto"/>
        <w:right w:val="none" w:sz="0" w:space="0" w:color="auto"/>
      </w:divBdr>
    </w:div>
    <w:div w:id="1600718386">
      <w:bodyDiv w:val="1"/>
      <w:marLeft w:val="0"/>
      <w:marRight w:val="0"/>
      <w:marTop w:val="0"/>
      <w:marBottom w:val="0"/>
      <w:divBdr>
        <w:top w:val="none" w:sz="0" w:space="0" w:color="auto"/>
        <w:left w:val="none" w:sz="0" w:space="0" w:color="auto"/>
        <w:bottom w:val="none" w:sz="0" w:space="0" w:color="auto"/>
        <w:right w:val="none" w:sz="0" w:space="0" w:color="auto"/>
      </w:divBdr>
    </w:div>
    <w:div w:id="1600749000">
      <w:bodyDiv w:val="1"/>
      <w:marLeft w:val="0"/>
      <w:marRight w:val="0"/>
      <w:marTop w:val="0"/>
      <w:marBottom w:val="0"/>
      <w:divBdr>
        <w:top w:val="none" w:sz="0" w:space="0" w:color="auto"/>
        <w:left w:val="none" w:sz="0" w:space="0" w:color="auto"/>
        <w:bottom w:val="none" w:sz="0" w:space="0" w:color="auto"/>
        <w:right w:val="none" w:sz="0" w:space="0" w:color="auto"/>
      </w:divBdr>
    </w:div>
    <w:div w:id="1601180864">
      <w:bodyDiv w:val="1"/>
      <w:marLeft w:val="0"/>
      <w:marRight w:val="0"/>
      <w:marTop w:val="0"/>
      <w:marBottom w:val="0"/>
      <w:divBdr>
        <w:top w:val="none" w:sz="0" w:space="0" w:color="auto"/>
        <w:left w:val="none" w:sz="0" w:space="0" w:color="auto"/>
        <w:bottom w:val="none" w:sz="0" w:space="0" w:color="auto"/>
        <w:right w:val="none" w:sz="0" w:space="0" w:color="auto"/>
      </w:divBdr>
    </w:div>
    <w:div w:id="1601716558">
      <w:bodyDiv w:val="1"/>
      <w:marLeft w:val="0"/>
      <w:marRight w:val="0"/>
      <w:marTop w:val="0"/>
      <w:marBottom w:val="0"/>
      <w:divBdr>
        <w:top w:val="none" w:sz="0" w:space="0" w:color="auto"/>
        <w:left w:val="none" w:sz="0" w:space="0" w:color="auto"/>
        <w:bottom w:val="none" w:sz="0" w:space="0" w:color="auto"/>
        <w:right w:val="none" w:sz="0" w:space="0" w:color="auto"/>
      </w:divBdr>
    </w:div>
    <w:div w:id="1602028707">
      <w:bodyDiv w:val="1"/>
      <w:marLeft w:val="0"/>
      <w:marRight w:val="0"/>
      <w:marTop w:val="0"/>
      <w:marBottom w:val="0"/>
      <w:divBdr>
        <w:top w:val="none" w:sz="0" w:space="0" w:color="auto"/>
        <w:left w:val="none" w:sz="0" w:space="0" w:color="auto"/>
        <w:bottom w:val="none" w:sz="0" w:space="0" w:color="auto"/>
        <w:right w:val="none" w:sz="0" w:space="0" w:color="auto"/>
      </w:divBdr>
    </w:div>
    <w:div w:id="1602184795">
      <w:bodyDiv w:val="1"/>
      <w:marLeft w:val="0"/>
      <w:marRight w:val="0"/>
      <w:marTop w:val="0"/>
      <w:marBottom w:val="0"/>
      <w:divBdr>
        <w:top w:val="none" w:sz="0" w:space="0" w:color="auto"/>
        <w:left w:val="none" w:sz="0" w:space="0" w:color="auto"/>
        <w:bottom w:val="none" w:sz="0" w:space="0" w:color="auto"/>
        <w:right w:val="none" w:sz="0" w:space="0" w:color="auto"/>
      </w:divBdr>
    </w:div>
    <w:div w:id="1602296988">
      <w:bodyDiv w:val="1"/>
      <w:marLeft w:val="0"/>
      <w:marRight w:val="0"/>
      <w:marTop w:val="0"/>
      <w:marBottom w:val="0"/>
      <w:divBdr>
        <w:top w:val="none" w:sz="0" w:space="0" w:color="auto"/>
        <w:left w:val="none" w:sz="0" w:space="0" w:color="auto"/>
        <w:bottom w:val="none" w:sz="0" w:space="0" w:color="auto"/>
        <w:right w:val="none" w:sz="0" w:space="0" w:color="auto"/>
      </w:divBdr>
    </w:div>
    <w:div w:id="1602683356">
      <w:bodyDiv w:val="1"/>
      <w:marLeft w:val="0"/>
      <w:marRight w:val="0"/>
      <w:marTop w:val="0"/>
      <w:marBottom w:val="0"/>
      <w:divBdr>
        <w:top w:val="none" w:sz="0" w:space="0" w:color="auto"/>
        <w:left w:val="none" w:sz="0" w:space="0" w:color="auto"/>
        <w:bottom w:val="none" w:sz="0" w:space="0" w:color="auto"/>
        <w:right w:val="none" w:sz="0" w:space="0" w:color="auto"/>
      </w:divBdr>
    </w:div>
    <w:div w:id="1602958325">
      <w:bodyDiv w:val="1"/>
      <w:marLeft w:val="0"/>
      <w:marRight w:val="0"/>
      <w:marTop w:val="0"/>
      <w:marBottom w:val="0"/>
      <w:divBdr>
        <w:top w:val="none" w:sz="0" w:space="0" w:color="auto"/>
        <w:left w:val="none" w:sz="0" w:space="0" w:color="auto"/>
        <w:bottom w:val="none" w:sz="0" w:space="0" w:color="auto"/>
        <w:right w:val="none" w:sz="0" w:space="0" w:color="auto"/>
      </w:divBdr>
    </w:div>
    <w:div w:id="1603609977">
      <w:bodyDiv w:val="1"/>
      <w:marLeft w:val="0"/>
      <w:marRight w:val="0"/>
      <w:marTop w:val="0"/>
      <w:marBottom w:val="0"/>
      <w:divBdr>
        <w:top w:val="none" w:sz="0" w:space="0" w:color="auto"/>
        <w:left w:val="none" w:sz="0" w:space="0" w:color="auto"/>
        <w:bottom w:val="none" w:sz="0" w:space="0" w:color="auto"/>
        <w:right w:val="none" w:sz="0" w:space="0" w:color="auto"/>
      </w:divBdr>
    </w:div>
    <w:div w:id="1604025000">
      <w:bodyDiv w:val="1"/>
      <w:marLeft w:val="0"/>
      <w:marRight w:val="0"/>
      <w:marTop w:val="0"/>
      <w:marBottom w:val="0"/>
      <w:divBdr>
        <w:top w:val="none" w:sz="0" w:space="0" w:color="auto"/>
        <w:left w:val="none" w:sz="0" w:space="0" w:color="auto"/>
        <w:bottom w:val="none" w:sz="0" w:space="0" w:color="auto"/>
        <w:right w:val="none" w:sz="0" w:space="0" w:color="auto"/>
      </w:divBdr>
    </w:div>
    <w:div w:id="1606646922">
      <w:bodyDiv w:val="1"/>
      <w:marLeft w:val="0"/>
      <w:marRight w:val="0"/>
      <w:marTop w:val="0"/>
      <w:marBottom w:val="0"/>
      <w:divBdr>
        <w:top w:val="none" w:sz="0" w:space="0" w:color="auto"/>
        <w:left w:val="none" w:sz="0" w:space="0" w:color="auto"/>
        <w:bottom w:val="none" w:sz="0" w:space="0" w:color="auto"/>
        <w:right w:val="none" w:sz="0" w:space="0" w:color="auto"/>
      </w:divBdr>
    </w:div>
    <w:div w:id="1608342646">
      <w:bodyDiv w:val="1"/>
      <w:marLeft w:val="0"/>
      <w:marRight w:val="0"/>
      <w:marTop w:val="0"/>
      <w:marBottom w:val="0"/>
      <w:divBdr>
        <w:top w:val="none" w:sz="0" w:space="0" w:color="auto"/>
        <w:left w:val="none" w:sz="0" w:space="0" w:color="auto"/>
        <w:bottom w:val="none" w:sz="0" w:space="0" w:color="auto"/>
        <w:right w:val="none" w:sz="0" w:space="0" w:color="auto"/>
      </w:divBdr>
    </w:div>
    <w:div w:id="1608542286">
      <w:bodyDiv w:val="1"/>
      <w:marLeft w:val="0"/>
      <w:marRight w:val="0"/>
      <w:marTop w:val="0"/>
      <w:marBottom w:val="0"/>
      <w:divBdr>
        <w:top w:val="none" w:sz="0" w:space="0" w:color="auto"/>
        <w:left w:val="none" w:sz="0" w:space="0" w:color="auto"/>
        <w:bottom w:val="none" w:sz="0" w:space="0" w:color="auto"/>
        <w:right w:val="none" w:sz="0" w:space="0" w:color="auto"/>
      </w:divBdr>
    </w:div>
    <w:div w:id="1609505723">
      <w:bodyDiv w:val="1"/>
      <w:marLeft w:val="0"/>
      <w:marRight w:val="0"/>
      <w:marTop w:val="0"/>
      <w:marBottom w:val="0"/>
      <w:divBdr>
        <w:top w:val="none" w:sz="0" w:space="0" w:color="auto"/>
        <w:left w:val="none" w:sz="0" w:space="0" w:color="auto"/>
        <w:bottom w:val="none" w:sz="0" w:space="0" w:color="auto"/>
        <w:right w:val="none" w:sz="0" w:space="0" w:color="auto"/>
      </w:divBdr>
    </w:div>
    <w:div w:id="1611274693">
      <w:bodyDiv w:val="1"/>
      <w:marLeft w:val="0"/>
      <w:marRight w:val="0"/>
      <w:marTop w:val="0"/>
      <w:marBottom w:val="0"/>
      <w:divBdr>
        <w:top w:val="none" w:sz="0" w:space="0" w:color="auto"/>
        <w:left w:val="none" w:sz="0" w:space="0" w:color="auto"/>
        <w:bottom w:val="none" w:sz="0" w:space="0" w:color="auto"/>
        <w:right w:val="none" w:sz="0" w:space="0" w:color="auto"/>
      </w:divBdr>
    </w:div>
    <w:div w:id="1612014149">
      <w:bodyDiv w:val="1"/>
      <w:marLeft w:val="0"/>
      <w:marRight w:val="0"/>
      <w:marTop w:val="0"/>
      <w:marBottom w:val="0"/>
      <w:divBdr>
        <w:top w:val="none" w:sz="0" w:space="0" w:color="auto"/>
        <w:left w:val="none" w:sz="0" w:space="0" w:color="auto"/>
        <w:bottom w:val="none" w:sz="0" w:space="0" w:color="auto"/>
        <w:right w:val="none" w:sz="0" w:space="0" w:color="auto"/>
      </w:divBdr>
    </w:div>
    <w:div w:id="1612513769">
      <w:bodyDiv w:val="1"/>
      <w:marLeft w:val="0"/>
      <w:marRight w:val="0"/>
      <w:marTop w:val="0"/>
      <w:marBottom w:val="0"/>
      <w:divBdr>
        <w:top w:val="none" w:sz="0" w:space="0" w:color="auto"/>
        <w:left w:val="none" w:sz="0" w:space="0" w:color="auto"/>
        <w:bottom w:val="none" w:sz="0" w:space="0" w:color="auto"/>
        <w:right w:val="none" w:sz="0" w:space="0" w:color="auto"/>
      </w:divBdr>
    </w:div>
    <w:div w:id="1612853951">
      <w:bodyDiv w:val="1"/>
      <w:marLeft w:val="0"/>
      <w:marRight w:val="0"/>
      <w:marTop w:val="0"/>
      <w:marBottom w:val="0"/>
      <w:divBdr>
        <w:top w:val="none" w:sz="0" w:space="0" w:color="auto"/>
        <w:left w:val="none" w:sz="0" w:space="0" w:color="auto"/>
        <w:bottom w:val="none" w:sz="0" w:space="0" w:color="auto"/>
        <w:right w:val="none" w:sz="0" w:space="0" w:color="auto"/>
      </w:divBdr>
    </w:div>
    <w:div w:id="1613051713">
      <w:bodyDiv w:val="1"/>
      <w:marLeft w:val="0"/>
      <w:marRight w:val="0"/>
      <w:marTop w:val="0"/>
      <w:marBottom w:val="0"/>
      <w:divBdr>
        <w:top w:val="none" w:sz="0" w:space="0" w:color="auto"/>
        <w:left w:val="none" w:sz="0" w:space="0" w:color="auto"/>
        <w:bottom w:val="none" w:sz="0" w:space="0" w:color="auto"/>
        <w:right w:val="none" w:sz="0" w:space="0" w:color="auto"/>
      </w:divBdr>
    </w:div>
    <w:div w:id="1613197756">
      <w:bodyDiv w:val="1"/>
      <w:marLeft w:val="0"/>
      <w:marRight w:val="0"/>
      <w:marTop w:val="0"/>
      <w:marBottom w:val="0"/>
      <w:divBdr>
        <w:top w:val="none" w:sz="0" w:space="0" w:color="auto"/>
        <w:left w:val="none" w:sz="0" w:space="0" w:color="auto"/>
        <w:bottom w:val="none" w:sz="0" w:space="0" w:color="auto"/>
        <w:right w:val="none" w:sz="0" w:space="0" w:color="auto"/>
      </w:divBdr>
    </w:div>
    <w:div w:id="1613584134">
      <w:bodyDiv w:val="1"/>
      <w:marLeft w:val="0"/>
      <w:marRight w:val="0"/>
      <w:marTop w:val="0"/>
      <w:marBottom w:val="0"/>
      <w:divBdr>
        <w:top w:val="none" w:sz="0" w:space="0" w:color="auto"/>
        <w:left w:val="none" w:sz="0" w:space="0" w:color="auto"/>
        <w:bottom w:val="none" w:sz="0" w:space="0" w:color="auto"/>
        <w:right w:val="none" w:sz="0" w:space="0" w:color="auto"/>
      </w:divBdr>
    </w:div>
    <w:div w:id="1616211211">
      <w:bodyDiv w:val="1"/>
      <w:marLeft w:val="0"/>
      <w:marRight w:val="0"/>
      <w:marTop w:val="0"/>
      <w:marBottom w:val="0"/>
      <w:divBdr>
        <w:top w:val="none" w:sz="0" w:space="0" w:color="auto"/>
        <w:left w:val="none" w:sz="0" w:space="0" w:color="auto"/>
        <w:bottom w:val="none" w:sz="0" w:space="0" w:color="auto"/>
        <w:right w:val="none" w:sz="0" w:space="0" w:color="auto"/>
      </w:divBdr>
    </w:div>
    <w:div w:id="1617253669">
      <w:bodyDiv w:val="1"/>
      <w:marLeft w:val="0"/>
      <w:marRight w:val="0"/>
      <w:marTop w:val="0"/>
      <w:marBottom w:val="0"/>
      <w:divBdr>
        <w:top w:val="none" w:sz="0" w:space="0" w:color="auto"/>
        <w:left w:val="none" w:sz="0" w:space="0" w:color="auto"/>
        <w:bottom w:val="none" w:sz="0" w:space="0" w:color="auto"/>
        <w:right w:val="none" w:sz="0" w:space="0" w:color="auto"/>
      </w:divBdr>
    </w:div>
    <w:div w:id="1617716674">
      <w:bodyDiv w:val="1"/>
      <w:marLeft w:val="0"/>
      <w:marRight w:val="0"/>
      <w:marTop w:val="0"/>
      <w:marBottom w:val="0"/>
      <w:divBdr>
        <w:top w:val="none" w:sz="0" w:space="0" w:color="auto"/>
        <w:left w:val="none" w:sz="0" w:space="0" w:color="auto"/>
        <w:bottom w:val="none" w:sz="0" w:space="0" w:color="auto"/>
        <w:right w:val="none" w:sz="0" w:space="0" w:color="auto"/>
      </w:divBdr>
    </w:div>
    <w:div w:id="1618222924">
      <w:bodyDiv w:val="1"/>
      <w:marLeft w:val="0"/>
      <w:marRight w:val="0"/>
      <w:marTop w:val="0"/>
      <w:marBottom w:val="0"/>
      <w:divBdr>
        <w:top w:val="none" w:sz="0" w:space="0" w:color="auto"/>
        <w:left w:val="none" w:sz="0" w:space="0" w:color="auto"/>
        <w:bottom w:val="none" w:sz="0" w:space="0" w:color="auto"/>
        <w:right w:val="none" w:sz="0" w:space="0" w:color="auto"/>
      </w:divBdr>
    </w:div>
    <w:div w:id="1618639614">
      <w:bodyDiv w:val="1"/>
      <w:marLeft w:val="0"/>
      <w:marRight w:val="0"/>
      <w:marTop w:val="0"/>
      <w:marBottom w:val="0"/>
      <w:divBdr>
        <w:top w:val="none" w:sz="0" w:space="0" w:color="auto"/>
        <w:left w:val="none" w:sz="0" w:space="0" w:color="auto"/>
        <w:bottom w:val="none" w:sz="0" w:space="0" w:color="auto"/>
        <w:right w:val="none" w:sz="0" w:space="0" w:color="auto"/>
      </w:divBdr>
    </w:div>
    <w:div w:id="1619026152">
      <w:bodyDiv w:val="1"/>
      <w:marLeft w:val="0"/>
      <w:marRight w:val="0"/>
      <w:marTop w:val="0"/>
      <w:marBottom w:val="0"/>
      <w:divBdr>
        <w:top w:val="none" w:sz="0" w:space="0" w:color="auto"/>
        <w:left w:val="none" w:sz="0" w:space="0" w:color="auto"/>
        <w:bottom w:val="none" w:sz="0" w:space="0" w:color="auto"/>
        <w:right w:val="none" w:sz="0" w:space="0" w:color="auto"/>
      </w:divBdr>
    </w:div>
    <w:div w:id="1619291742">
      <w:bodyDiv w:val="1"/>
      <w:marLeft w:val="0"/>
      <w:marRight w:val="0"/>
      <w:marTop w:val="0"/>
      <w:marBottom w:val="0"/>
      <w:divBdr>
        <w:top w:val="none" w:sz="0" w:space="0" w:color="auto"/>
        <w:left w:val="none" w:sz="0" w:space="0" w:color="auto"/>
        <w:bottom w:val="none" w:sz="0" w:space="0" w:color="auto"/>
        <w:right w:val="none" w:sz="0" w:space="0" w:color="auto"/>
      </w:divBdr>
    </w:div>
    <w:div w:id="1619337538">
      <w:bodyDiv w:val="1"/>
      <w:marLeft w:val="0"/>
      <w:marRight w:val="0"/>
      <w:marTop w:val="0"/>
      <w:marBottom w:val="0"/>
      <w:divBdr>
        <w:top w:val="none" w:sz="0" w:space="0" w:color="auto"/>
        <w:left w:val="none" w:sz="0" w:space="0" w:color="auto"/>
        <w:bottom w:val="none" w:sz="0" w:space="0" w:color="auto"/>
        <w:right w:val="none" w:sz="0" w:space="0" w:color="auto"/>
      </w:divBdr>
    </w:div>
    <w:div w:id="1622028035">
      <w:bodyDiv w:val="1"/>
      <w:marLeft w:val="0"/>
      <w:marRight w:val="0"/>
      <w:marTop w:val="0"/>
      <w:marBottom w:val="0"/>
      <w:divBdr>
        <w:top w:val="none" w:sz="0" w:space="0" w:color="auto"/>
        <w:left w:val="none" w:sz="0" w:space="0" w:color="auto"/>
        <w:bottom w:val="none" w:sz="0" w:space="0" w:color="auto"/>
        <w:right w:val="none" w:sz="0" w:space="0" w:color="auto"/>
      </w:divBdr>
    </w:div>
    <w:div w:id="1623338002">
      <w:bodyDiv w:val="1"/>
      <w:marLeft w:val="0"/>
      <w:marRight w:val="0"/>
      <w:marTop w:val="0"/>
      <w:marBottom w:val="0"/>
      <w:divBdr>
        <w:top w:val="none" w:sz="0" w:space="0" w:color="auto"/>
        <w:left w:val="none" w:sz="0" w:space="0" w:color="auto"/>
        <w:bottom w:val="none" w:sz="0" w:space="0" w:color="auto"/>
        <w:right w:val="none" w:sz="0" w:space="0" w:color="auto"/>
      </w:divBdr>
    </w:div>
    <w:div w:id="1623802056">
      <w:bodyDiv w:val="1"/>
      <w:marLeft w:val="0"/>
      <w:marRight w:val="0"/>
      <w:marTop w:val="0"/>
      <w:marBottom w:val="0"/>
      <w:divBdr>
        <w:top w:val="none" w:sz="0" w:space="0" w:color="auto"/>
        <w:left w:val="none" w:sz="0" w:space="0" w:color="auto"/>
        <w:bottom w:val="none" w:sz="0" w:space="0" w:color="auto"/>
        <w:right w:val="none" w:sz="0" w:space="0" w:color="auto"/>
      </w:divBdr>
    </w:div>
    <w:div w:id="1625190564">
      <w:bodyDiv w:val="1"/>
      <w:marLeft w:val="0"/>
      <w:marRight w:val="0"/>
      <w:marTop w:val="0"/>
      <w:marBottom w:val="0"/>
      <w:divBdr>
        <w:top w:val="none" w:sz="0" w:space="0" w:color="auto"/>
        <w:left w:val="none" w:sz="0" w:space="0" w:color="auto"/>
        <w:bottom w:val="none" w:sz="0" w:space="0" w:color="auto"/>
        <w:right w:val="none" w:sz="0" w:space="0" w:color="auto"/>
      </w:divBdr>
    </w:div>
    <w:div w:id="1625963025">
      <w:bodyDiv w:val="1"/>
      <w:marLeft w:val="0"/>
      <w:marRight w:val="0"/>
      <w:marTop w:val="0"/>
      <w:marBottom w:val="0"/>
      <w:divBdr>
        <w:top w:val="none" w:sz="0" w:space="0" w:color="auto"/>
        <w:left w:val="none" w:sz="0" w:space="0" w:color="auto"/>
        <w:bottom w:val="none" w:sz="0" w:space="0" w:color="auto"/>
        <w:right w:val="none" w:sz="0" w:space="0" w:color="auto"/>
      </w:divBdr>
    </w:div>
    <w:div w:id="1626424599">
      <w:bodyDiv w:val="1"/>
      <w:marLeft w:val="0"/>
      <w:marRight w:val="0"/>
      <w:marTop w:val="0"/>
      <w:marBottom w:val="0"/>
      <w:divBdr>
        <w:top w:val="none" w:sz="0" w:space="0" w:color="auto"/>
        <w:left w:val="none" w:sz="0" w:space="0" w:color="auto"/>
        <w:bottom w:val="none" w:sz="0" w:space="0" w:color="auto"/>
        <w:right w:val="none" w:sz="0" w:space="0" w:color="auto"/>
      </w:divBdr>
    </w:div>
    <w:div w:id="1627203401">
      <w:bodyDiv w:val="1"/>
      <w:marLeft w:val="0"/>
      <w:marRight w:val="0"/>
      <w:marTop w:val="0"/>
      <w:marBottom w:val="0"/>
      <w:divBdr>
        <w:top w:val="none" w:sz="0" w:space="0" w:color="auto"/>
        <w:left w:val="none" w:sz="0" w:space="0" w:color="auto"/>
        <w:bottom w:val="none" w:sz="0" w:space="0" w:color="auto"/>
        <w:right w:val="none" w:sz="0" w:space="0" w:color="auto"/>
      </w:divBdr>
    </w:div>
    <w:div w:id="1627347144">
      <w:bodyDiv w:val="1"/>
      <w:marLeft w:val="0"/>
      <w:marRight w:val="0"/>
      <w:marTop w:val="0"/>
      <w:marBottom w:val="0"/>
      <w:divBdr>
        <w:top w:val="none" w:sz="0" w:space="0" w:color="auto"/>
        <w:left w:val="none" w:sz="0" w:space="0" w:color="auto"/>
        <w:bottom w:val="none" w:sz="0" w:space="0" w:color="auto"/>
        <w:right w:val="none" w:sz="0" w:space="0" w:color="auto"/>
      </w:divBdr>
    </w:div>
    <w:div w:id="1629167992">
      <w:bodyDiv w:val="1"/>
      <w:marLeft w:val="0"/>
      <w:marRight w:val="0"/>
      <w:marTop w:val="0"/>
      <w:marBottom w:val="0"/>
      <w:divBdr>
        <w:top w:val="none" w:sz="0" w:space="0" w:color="auto"/>
        <w:left w:val="none" w:sz="0" w:space="0" w:color="auto"/>
        <w:bottom w:val="none" w:sz="0" w:space="0" w:color="auto"/>
        <w:right w:val="none" w:sz="0" w:space="0" w:color="auto"/>
      </w:divBdr>
    </w:div>
    <w:div w:id="1629319648">
      <w:bodyDiv w:val="1"/>
      <w:marLeft w:val="0"/>
      <w:marRight w:val="0"/>
      <w:marTop w:val="0"/>
      <w:marBottom w:val="0"/>
      <w:divBdr>
        <w:top w:val="none" w:sz="0" w:space="0" w:color="auto"/>
        <w:left w:val="none" w:sz="0" w:space="0" w:color="auto"/>
        <w:bottom w:val="none" w:sz="0" w:space="0" w:color="auto"/>
        <w:right w:val="none" w:sz="0" w:space="0" w:color="auto"/>
      </w:divBdr>
    </w:div>
    <w:div w:id="1630621101">
      <w:bodyDiv w:val="1"/>
      <w:marLeft w:val="0"/>
      <w:marRight w:val="0"/>
      <w:marTop w:val="0"/>
      <w:marBottom w:val="0"/>
      <w:divBdr>
        <w:top w:val="none" w:sz="0" w:space="0" w:color="auto"/>
        <w:left w:val="none" w:sz="0" w:space="0" w:color="auto"/>
        <w:bottom w:val="none" w:sz="0" w:space="0" w:color="auto"/>
        <w:right w:val="none" w:sz="0" w:space="0" w:color="auto"/>
      </w:divBdr>
    </w:div>
    <w:div w:id="1631131544">
      <w:bodyDiv w:val="1"/>
      <w:marLeft w:val="0"/>
      <w:marRight w:val="0"/>
      <w:marTop w:val="0"/>
      <w:marBottom w:val="0"/>
      <w:divBdr>
        <w:top w:val="none" w:sz="0" w:space="0" w:color="auto"/>
        <w:left w:val="none" w:sz="0" w:space="0" w:color="auto"/>
        <w:bottom w:val="none" w:sz="0" w:space="0" w:color="auto"/>
        <w:right w:val="none" w:sz="0" w:space="0" w:color="auto"/>
      </w:divBdr>
    </w:div>
    <w:div w:id="1631521306">
      <w:bodyDiv w:val="1"/>
      <w:marLeft w:val="0"/>
      <w:marRight w:val="0"/>
      <w:marTop w:val="0"/>
      <w:marBottom w:val="0"/>
      <w:divBdr>
        <w:top w:val="none" w:sz="0" w:space="0" w:color="auto"/>
        <w:left w:val="none" w:sz="0" w:space="0" w:color="auto"/>
        <w:bottom w:val="none" w:sz="0" w:space="0" w:color="auto"/>
        <w:right w:val="none" w:sz="0" w:space="0" w:color="auto"/>
      </w:divBdr>
    </w:div>
    <w:div w:id="1632053923">
      <w:bodyDiv w:val="1"/>
      <w:marLeft w:val="0"/>
      <w:marRight w:val="0"/>
      <w:marTop w:val="0"/>
      <w:marBottom w:val="0"/>
      <w:divBdr>
        <w:top w:val="none" w:sz="0" w:space="0" w:color="auto"/>
        <w:left w:val="none" w:sz="0" w:space="0" w:color="auto"/>
        <w:bottom w:val="none" w:sz="0" w:space="0" w:color="auto"/>
        <w:right w:val="none" w:sz="0" w:space="0" w:color="auto"/>
      </w:divBdr>
    </w:div>
    <w:div w:id="1633167237">
      <w:bodyDiv w:val="1"/>
      <w:marLeft w:val="0"/>
      <w:marRight w:val="0"/>
      <w:marTop w:val="0"/>
      <w:marBottom w:val="0"/>
      <w:divBdr>
        <w:top w:val="none" w:sz="0" w:space="0" w:color="auto"/>
        <w:left w:val="none" w:sz="0" w:space="0" w:color="auto"/>
        <w:bottom w:val="none" w:sz="0" w:space="0" w:color="auto"/>
        <w:right w:val="none" w:sz="0" w:space="0" w:color="auto"/>
      </w:divBdr>
    </w:div>
    <w:div w:id="1633172701">
      <w:bodyDiv w:val="1"/>
      <w:marLeft w:val="0"/>
      <w:marRight w:val="0"/>
      <w:marTop w:val="0"/>
      <w:marBottom w:val="0"/>
      <w:divBdr>
        <w:top w:val="none" w:sz="0" w:space="0" w:color="auto"/>
        <w:left w:val="none" w:sz="0" w:space="0" w:color="auto"/>
        <w:bottom w:val="none" w:sz="0" w:space="0" w:color="auto"/>
        <w:right w:val="none" w:sz="0" w:space="0" w:color="auto"/>
      </w:divBdr>
    </w:div>
    <w:div w:id="1633902502">
      <w:bodyDiv w:val="1"/>
      <w:marLeft w:val="0"/>
      <w:marRight w:val="0"/>
      <w:marTop w:val="0"/>
      <w:marBottom w:val="0"/>
      <w:divBdr>
        <w:top w:val="none" w:sz="0" w:space="0" w:color="auto"/>
        <w:left w:val="none" w:sz="0" w:space="0" w:color="auto"/>
        <w:bottom w:val="none" w:sz="0" w:space="0" w:color="auto"/>
        <w:right w:val="none" w:sz="0" w:space="0" w:color="auto"/>
      </w:divBdr>
    </w:div>
    <w:div w:id="1634141889">
      <w:bodyDiv w:val="1"/>
      <w:marLeft w:val="0"/>
      <w:marRight w:val="0"/>
      <w:marTop w:val="0"/>
      <w:marBottom w:val="0"/>
      <w:divBdr>
        <w:top w:val="none" w:sz="0" w:space="0" w:color="auto"/>
        <w:left w:val="none" w:sz="0" w:space="0" w:color="auto"/>
        <w:bottom w:val="none" w:sz="0" w:space="0" w:color="auto"/>
        <w:right w:val="none" w:sz="0" w:space="0" w:color="auto"/>
      </w:divBdr>
    </w:div>
    <w:div w:id="1634755341">
      <w:bodyDiv w:val="1"/>
      <w:marLeft w:val="0"/>
      <w:marRight w:val="0"/>
      <w:marTop w:val="0"/>
      <w:marBottom w:val="0"/>
      <w:divBdr>
        <w:top w:val="none" w:sz="0" w:space="0" w:color="auto"/>
        <w:left w:val="none" w:sz="0" w:space="0" w:color="auto"/>
        <w:bottom w:val="none" w:sz="0" w:space="0" w:color="auto"/>
        <w:right w:val="none" w:sz="0" w:space="0" w:color="auto"/>
      </w:divBdr>
    </w:div>
    <w:div w:id="1635020218">
      <w:bodyDiv w:val="1"/>
      <w:marLeft w:val="0"/>
      <w:marRight w:val="0"/>
      <w:marTop w:val="0"/>
      <w:marBottom w:val="0"/>
      <w:divBdr>
        <w:top w:val="none" w:sz="0" w:space="0" w:color="auto"/>
        <w:left w:val="none" w:sz="0" w:space="0" w:color="auto"/>
        <w:bottom w:val="none" w:sz="0" w:space="0" w:color="auto"/>
        <w:right w:val="none" w:sz="0" w:space="0" w:color="auto"/>
      </w:divBdr>
    </w:div>
    <w:div w:id="1635676201">
      <w:bodyDiv w:val="1"/>
      <w:marLeft w:val="0"/>
      <w:marRight w:val="0"/>
      <w:marTop w:val="0"/>
      <w:marBottom w:val="0"/>
      <w:divBdr>
        <w:top w:val="none" w:sz="0" w:space="0" w:color="auto"/>
        <w:left w:val="none" w:sz="0" w:space="0" w:color="auto"/>
        <w:bottom w:val="none" w:sz="0" w:space="0" w:color="auto"/>
        <w:right w:val="none" w:sz="0" w:space="0" w:color="auto"/>
      </w:divBdr>
    </w:div>
    <w:div w:id="1637023799">
      <w:bodyDiv w:val="1"/>
      <w:marLeft w:val="0"/>
      <w:marRight w:val="0"/>
      <w:marTop w:val="0"/>
      <w:marBottom w:val="0"/>
      <w:divBdr>
        <w:top w:val="none" w:sz="0" w:space="0" w:color="auto"/>
        <w:left w:val="none" w:sz="0" w:space="0" w:color="auto"/>
        <w:bottom w:val="none" w:sz="0" w:space="0" w:color="auto"/>
        <w:right w:val="none" w:sz="0" w:space="0" w:color="auto"/>
      </w:divBdr>
    </w:div>
    <w:div w:id="1637026230">
      <w:bodyDiv w:val="1"/>
      <w:marLeft w:val="0"/>
      <w:marRight w:val="0"/>
      <w:marTop w:val="0"/>
      <w:marBottom w:val="0"/>
      <w:divBdr>
        <w:top w:val="none" w:sz="0" w:space="0" w:color="auto"/>
        <w:left w:val="none" w:sz="0" w:space="0" w:color="auto"/>
        <w:bottom w:val="none" w:sz="0" w:space="0" w:color="auto"/>
        <w:right w:val="none" w:sz="0" w:space="0" w:color="auto"/>
      </w:divBdr>
    </w:div>
    <w:div w:id="1637176235">
      <w:bodyDiv w:val="1"/>
      <w:marLeft w:val="0"/>
      <w:marRight w:val="0"/>
      <w:marTop w:val="0"/>
      <w:marBottom w:val="0"/>
      <w:divBdr>
        <w:top w:val="none" w:sz="0" w:space="0" w:color="auto"/>
        <w:left w:val="none" w:sz="0" w:space="0" w:color="auto"/>
        <w:bottom w:val="none" w:sz="0" w:space="0" w:color="auto"/>
        <w:right w:val="none" w:sz="0" w:space="0" w:color="auto"/>
      </w:divBdr>
    </w:div>
    <w:div w:id="1637564727">
      <w:bodyDiv w:val="1"/>
      <w:marLeft w:val="0"/>
      <w:marRight w:val="0"/>
      <w:marTop w:val="0"/>
      <w:marBottom w:val="0"/>
      <w:divBdr>
        <w:top w:val="none" w:sz="0" w:space="0" w:color="auto"/>
        <w:left w:val="none" w:sz="0" w:space="0" w:color="auto"/>
        <w:bottom w:val="none" w:sz="0" w:space="0" w:color="auto"/>
        <w:right w:val="none" w:sz="0" w:space="0" w:color="auto"/>
      </w:divBdr>
    </w:div>
    <w:div w:id="1638298157">
      <w:bodyDiv w:val="1"/>
      <w:marLeft w:val="0"/>
      <w:marRight w:val="0"/>
      <w:marTop w:val="0"/>
      <w:marBottom w:val="0"/>
      <w:divBdr>
        <w:top w:val="none" w:sz="0" w:space="0" w:color="auto"/>
        <w:left w:val="none" w:sz="0" w:space="0" w:color="auto"/>
        <w:bottom w:val="none" w:sz="0" w:space="0" w:color="auto"/>
        <w:right w:val="none" w:sz="0" w:space="0" w:color="auto"/>
      </w:divBdr>
    </w:div>
    <w:div w:id="1640768755">
      <w:bodyDiv w:val="1"/>
      <w:marLeft w:val="0"/>
      <w:marRight w:val="0"/>
      <w:marTop w:val="0"/>
      <w:marBottom w:val="0"/>
      <w:divBdr>
        <w:top w:val="none" w:sz="0" w:space="0" w:color="auto"/>
        <w:left w:val="none" w:sz="0" w:space="0" w:color="auto"/>
        <w:bottom w:val="none" w:sz="0" w:space="0" w:color="auto"/>
        <w:right w:val="none" w:sz="0" w:space="0" w:color="auto"/>
      </w:divBdr>
    </w:div>
    <w:div w:id="1640960573">
      <w:bodyDiv w:val="1"/>
      <w:marLeft w:val="0"/>
      <w:marRight w:val="0"/>
      <w:marTop w:val="0"/>
      <w:marBottom w:val="0"/>
      <w:divBdr>
        <w:top w:val="none" w:sz="0" w:space="0" w:color="auto"/>
        <w:left w:val="none" w:sz="0" w:space="0" w:color="auto"/>
        <w:bottom w:val="none" w:sz="0" w:space="0" w:color="auto"/>
        <w:right w:val="none" w:sz="0" w:space="0" w:color="auto"/>
      </w:divBdr>
    </w:div>
    <w:div w:id="1641762037">
      <w:bodyDiv w:val="1"/>
      <w:marLeft w:val="0"/>
      <w:marRight w:val="0"/>
      <w:marTop w:val="0"/>
      <w:marBottom w:val="0"/>
      <w:divBdr>
        <w:top w:val="none" w:sz="0" w:space="0" w:color="auto"/>
        <w:left w:val="none" w:sz="0" w:space="0" w:color="auto"/>
        <w:bottom w:val="none" w:sz="0" w:space="0" w:color="auto"/>
        <w:right w:val="none" w:sz="0" w:space="0" w:color="auto"/>
      </w:divBdr>
    </w:div>
    <w:div w:id="1642230481">
      <w:bodyDiv w:val="1"/>
      <w:marLeft w:val="0"/>
      <w:marRight w:val="0"/>
      <w:marTop w:val="0"/>
      <w:marBottom w:val="0"/>
      <w:divBdr>
        <w:top w:val="none" w:sz="0" w:space="0" w:color="auto"/>
        <w:left w:val="none" w:sz="0" w:space="0" w:color="auto"/>
        <w:bottom w:val="none" w:sz="0" w:space="0" w:color="auto"/>
        <w:right w:val="none" w:sz="0" w:space="0" w:color="auto"/>
      </w:divBdr>
    </w:div>
    <w:div w:id="1642298935">
      <w:bodyDiv w:val="1"/>
      <w:marLeft w:val="0"/>
      <w:marRight w:val="0"/>
      <w:marTop w:val="0"/>
      <w:marBottom w:val="0"/>
      <w:divBdr>
        <w:top w:val="none" w:sz="0" w:space="0" w:color="auto"/>
        <w:left w:val="none" w:sz="0" w:space="0" w:color="auto"/>
        <w:bottom w:val="none" w:sz="0" w:space="0" w:color="auto"/>
        <w:right w:val="none" w:sz="0" w:space="0" w:color="auto"/>
      </w:divBdr>
    </w:div>
    <w:div w:id="1642661391">
      <w:bodyDiv w:val="1"/>
      <w:marLeft w:val="0"/>
      <w:marRight w:val="0"/>
      <w:marTop w:val="0"/>
      <w:marBottom w:val="0"/>
      <w:divBdr>
        <w:top w:val="none" w:sz="0" w:space="0" w:color="auto"/>
        <w:left w:val="none" w:sz="0" w:space="0" w:color="auto"/>
        <w:bottom w:val="none" w:sz="0" w:space="0" w:color="auto"/>
        <w:right w:val="none" w:sz="0" w:space="0" w:color="auto"/>
      </w:divBdr>
    </w:div>
    <w:div w:id="1642809643">
      <w:bodyDiv w:val="1"/>
      <w:marLeft w:val="0"/>
      <w:marRight w:val="0"/>
      <w:marTop w:val="0"/>
      <w:marBottom w:val="0"/>
      <w:divBdr>
        <w:top w:val="none" w:sz="0" w:space="0" w:color="auto"/>
        <w:left w:val="none" w:sz="0" w:space="0" w:color="auto"/>
        <w:bottom w:val="none" w:sz="0" w:space="0" w:color="auto"/>
        <w:right w:val="none" w:sz="0" w:space="0" w:color="auto"/>
      </w:divBdr>
    </w:div>
    <w:div w:id="1643272886">
      <w:bodyDiv w:val="1"/>
      <w:marLeft w:val="0"/>
      <w:marRight w:val="0"/>
      <w:marTop w:val="0"/>
      <w:marBottom w:val="0"/>
      <w:divBdr>
        <w:top w:val="none" w:sz="0" w:space="0" w:color="auto"/>
        <w:left w:val="none" w:sz="0" w:space="0" w:color="auto"/>
        <w:bottom w:val="none" w:sz="0" w:space="0" w:color="auto"/>
        <w:right w:val="none" w:sz="0" w:space="0" w:color="auto"/>
      </w:divBdr>
    </w:div>
    <w:div w:id="1643584013">
      <w:bodyDiv w:val="1"/>
      <w:marLeft w:val="0"/>
      <w:marRight w:val="0"/>
      <w:marTop w:val="0"/>
      <w:marBottom w:val="0"/>
      <w:divBdr>
        <w:top w:val="none" w:sz="0" w:space="0" w:color="auto"/>
        <w:left w:val="none" w:sz="0" w:space="0" w:color="auto"/>
        <w:bottom w:val="none" w:sz="0" w:space="0" w:color="auto"/>
        <w:right w:val="none" w:sz="0" w:space="0" w:color="auto"/>
      </w:divBdr>
    </w:div>
    <w:div w:id="1644581682">
      <w:bodyDiv w:val="1"/>
      <w:marLeft w:val="0"/>
      <w:marRight w:val="0"/>
      <w:marTop w:val="0"/>
      <w:marBottom w:val="0"/>
      <w:divBdr>
        <w:top w:val="none" w:sz="0" w:space="0" w:color="auto"/>
        <w:left w:val="none" w:sz="0" w:space="0" w:color="auto"/>
        <w:bottom w:val="none" w:sz="0" w:space="0" w:color="auto"/>
        <w:right w:val="none" w:sz="0" w:space="0" w:color="auto"/>
      </w:divBdr>
    </w:div>
    <w:div w:id="1645235476">
      <w:bodyDiv w:val="1"/>
      <w:marLeft w:val="0"/>
      <w:marRight w:val="0"/>
      <w:marTop w:val="0"/>
      <w:marBottom w:val="0"/>
      <w:divBdr>
        <w:top w:val="none" w:sz="0" w:space="0" w:color="auto"/>
        <w:left w:val="none" w:sz="0" w:space="0" w:color="auto"/>
        <w:bottom w:val="none" w:sz="0" w:space="0" w:color="auto"/>
        <w:right w:val="none" w:sz="0" w:space="0" w:color="auto"/>
      </w:divBdr>
    </w:div>
    <w:div w:id="1645818189">
      <w:bodyDiv w:val="1"/>
      <w:marLeft w:val="0"/>
      <w:marRight w:val="0"/>
      <w:marTop w:val="0"/>
      <w:marBottom w:val="0"/>
      <w:divBdr>
        <w:top w:val="none" w:sz="0" w:space="0" w:color="auto"/>
        <w:left w:val="none" w:sz="0" w:space="0" w:color="auto"/>
        <w:bottom w:val="none" w:sz="0" w:space="0" w:color="auto"/>
        <w:right w:val="none" w:sz="0" w:space="0" w:color="auto"/>
      </w:divBdr>
    </w:div>
    <w:div w:id="1645892240">
      <w:bodyDiv w:val="1"/>
      <w:marLeft w:val="0"/>
      <w:marRight w:val="0"/>
      <w:marTop w:val="0"/>
      <w:marBottom w:val="0"/>
      <w:divBdr>
        <w:top w:val="none" w:sz="0" w:space="0" w:color="auto"/>
        <w:left w:val="none" w:sz="0" w:space="0" w:color="auto"/>
        <w:bottom w:val="none" w:sz="0" w:space="0" w:color="auto"/>
        <w:right w:val="none" w:sz="0" w:space="0" w:color="auto"/>
      </w:divBdr>
    </w:div>
    <w:div w:id="1647124782">
      <w:bodyDiv w:val="1"/>
      <w:marLeft w:val="0"/>
      <w:marRight w:val="0"/>
      <w:marTop w:val="0"/>
      <w:marBottom w:val="0"/>
      <w:divBdr>
        <w:top w:val="none" w:sz="0" w:space="0" w:color="auto"/>
        <w:left w:val="none" w:sz="0" w:space="0" w:color="auto"/>
        <w:bottom w:val="none" w:sz="0" w:space="0" w:color="auto"/>
        <w:right w:val="none" w:sz="0" w:space="0" w:color="auto"/>
      </w:divBdr>
    </w:div>
    <w:div w:id="1647274459">
      <w:bodyDiv w:val="1"/>
      <w:marLeft w:val="0"/>
      <w:marRight w:val="0"/>
      <w:marTop w:val="0"/>
      <w:marBottom w:val="0"/>
      <w:divBdr>
        <w:top w:val="none" w:sz="0" w:space="0" w:color="auto"/>
        <w:left w:val="none" w:sz="0" w:space="0" w:color="auto"/>
        <w:bottom w:val="none" w:sz="0" w:space="0" w:color="auto"/>
        <w:right w:val="none" w:sz="0" w:space="0" w:color="auto"/>
      </w:divBdr>
    </w:div>
    <w:div w:id="1649550744">
      <w:bodyDiv w:val="1"/>
      <w:marLeft w:val="0"/>
      <w:marRight w:val="0"/>
      <w:marTop w:val="0"/>
      <w:marBottom w:val="0"/>
      <w:divBdr>
        <w:top w:val="none" w:sz="0" w:space="0" w:color="auto"/>
        <w:left w:val="none" w:sz="0" w:space="0" w:color="auto"/>
        <w:bottom w:val="none" w:sz="0" w:space="0" w:color="auto"/>
        <w:right w:val="none" w:sz="0" w:space="0" w:color="auto"/>
      </w:divBdr>
    </w:div>
    <w:div w:id="1649938335">
      <w:bodyDiv w:val="1"/>
      <w:marLeft w:val="0"/>
      <w:marRight w:val="0"/>
      <w:marTop w:val="0"/>
      <w:marBottom w:val="0"/>
      <w:divBdr>
        <w:top w:val="none" w:sz="0" w:space="0" w:color="auto"/>
        <w:left w:val="none" w:sz="0" w:space="0" w:color="auto"/>
        <w:bottom w:val="none" w:sz="0" w:space="0" w:color="auto"/>
        <w:right w:val="none" w:sz="0" w:space="0" w:color="auto"/>
      </w:divBdr>
    </w:div>
    <w:div w:id="1652713750">
      <w:bodyDiv w:val="1"/>
      <w:marLeft w:val="0"/>
      <w:marRight w:val="0"/>
      <w:marTop w:val="0"/>
      <w:marBottom w:val="0"/>
      <w:divBdr>
        <w:top w:val="none" w:sz="0" w:space="0" w:color="auto"/>
        <w:left w:val="none" w:sz="0" w:space="0" w:color="auto"/>
        <w:bottom w:val="none" w:sz="0" w:space="0" w:color="auto"/>
        <w:right w:val="none" w:sz="0" w:space="0" w:color="auto"/>
      </w:divBdr>
    </w:div>
    <w:div w:id="1652783737">
      <w:bodyDiv w:val="1"/>
      <w:marLeft w:val="0"/>
      <w:marRight w:val="0"/>
      <w:marTop w:val="0"/>
      <w:marBottom w:val="0"/>
      <w:divBdr>
        <w:top w:val="none" w:sz="0" w:space="0" w:color="auto"/>
        <w:left w:val="none" w:sz="0" w:space="0" w:color="auto"/>
        <w:bottom w:val="none" w:sz="0" w:space="0" w:color="auto"/>
        <w:right w:val="none" w:sz="0" w:space="0" w:color="auto"/>
      </w:divBdr>
    </w:div>
    <w:div w:id="1654412636">
      <w:bodyDiv w:val="1"/>
      <w:marLeft w:val="0"/>
      <w:marRight w:val="0"/>
      <w:marTop w:val="0"/>
      <w:marBottom w:val="0"/>
      <w:divBdr>
        <w:top w:val="none" w:sz="0" w:space="0" w:color="auto"/>
        <w:left w:val="none" w:sz="0" w:space="0" w:color="auto"/>
        <w:bottom w:val="none" w:sz="0" w:space="0" w:color="auto"/>
        <w:right w:val="none" w:sz="0" w:space="0" w:color="auto"/>
      </w:divBdr>
    </w:div>
    <w:div w:id="1654798291">
      <w:bodyDiv w:val="1"/>
      <w:marLeft w:val="0"/>
      <w:marRight w:val="0"/>
      <w:marTop w:val="0"/>
      <w:marBottom w:val="0"/>
      <w:divBdr>
        <w:top w:val="none" w:sz="0" w:space="0" w:color="auto"/>
        <w:left w:val="none" w:sz="0" w:space="0" w:color="auto"/>
        <w:bottom w:val="none" w:sz="0" w:space="0" w:color="auto"/>
        <w:right w:val="none" w:sz="0" w:space="0" w:color="auto"/>
      </w:divBdr>
    </w:div>
    <w:div w:id="1655066748">
      <w:bodyDiv w:val="1"/>
      <w:marLeft w:val="0"/>
      <w:marRight w:val="0"/>
      <w:marTop w:val="0"/>
      <w:marBottom w:val="0"/>
      <w:divBdr>
        <w:top w:val="none" w:sz="0" w:space="0" w:color="auto"/>
        <w:left w:val="none" w:sz="0" w:space="0" w:color="auto"/>
        <w:bottom w:val="none" w:sz="0" w:space="0" w:color="auto"/>
        <w:right w:val="none" w:sz="0" w:space="0" w:color="auto"/>
      </w:divBdr>
    </w:div>
    <w:div w:id="1655135316">
      <w:bodyDiv w:val="1"/>
      <w:marLeft w:val="0"/>
      <w:marRight w:val="0"/>
      <w:marTop w:val="0"/>
      <w:marBottom w:val="0"/>
      <w:divBdr>
        <w:top w:val="none" w:sz="0" w:space="0" w:color="auto"/>
        <w:left w:val="none" w:sz="0" w:space="0" w:color="auto"/>
        <w:bottom w:val="none" w:sz="0" w:space="0" w:color="auto"/>
        <w:right w:val="none" w:sz="0" w:space="0" w:color="auto"/>
      </w:divBdr>
    </w:div>
    <w:div w:id="1656370043">
      <w:bodyDiv w:val="1"/>
      <w:marLeft w:val="0"/>
      <w:marRight w:val="0"/>
      <w:marTop w:val="0"/>
      <w:marBottom w:val="0"/>
      <w:divBdr>
        <w:top w:val="none" w:sz="0" w:space="0" w:color="auto"/>
        <w:left w:val="none" w:sz="0" w:space="0" w:color="auto"/>
        <w:bottom w:val="none" w:sz="0" w:space="0" w:color="auto"/>
        <w:right w:val="none" w:sz="0" w:space="0" w:color="auto"/>
      </w:divBdr>
    </w:div>
    <w:div w:id="1656911152">
      <w:bodyDiv w:val="1"/>
      <w:marLeft w:val="0"/>
      <w:marRight w:val="0"/>
      <w:marTop w:val="0"/>
      <w:marBottom w:val="0"/>
      <w:divBdr>
        <w:top w:val="none" w:sz="0" w:space="0" w:color="auto"/>
        <w:left w:val="none" w:sz="0" w:space="0" w:color="auto"/>
        <w:bottom w:val="none" w:sz="0" w:space="0" w:color="auto"/>
        <w:right w:val="none" w:sz="0" w:space="0" w:color="auto"/>
      </w:divBdr>
    </w:div>
    <w:div w:id="1657301860">
      <w:bodyDiv w:val="1"/>
      <w:marLeft w:val="0"/>
      <w:marRight w:val="0"/>
      <w:marTop w:val="0"/>
      <w:marBottom w:val="0"/>
      <w:divBdr>
        <w:top w:val="none" w:sz="0" w:space="0" w:color="auto"/>
        <w:left w:val="none" w:sz="0" w:space="0" w:color="auto"/>
        <w:bottom w:val="none" w:sz="0" w:space="0" w:color="auto"/>
        <w:right w:val="none" w:sz="0" w:space="0" w:color="auto"/>
      </w:divBdr>
    </w:div>
    <w:div w:id="1657762612">
      <w:bodyDiv w:val="1"/>
      <w:marLeft w:val="0"/>
      <w:marRight w:val="0"/>
      <w:marTop w:val="0"/>
      <w:marBottom w:val="0"/>
      <w:divBdr>
        <w:top w:val="none" w:sz="0" w:space="0" w:color="auto"/>
        <w:left w:val="none" w:sz="0" w:space="0" w:color="auto"/>
        <w:bottom w:val="none" w:sz="0" w:space="0" w:color="auto"/>
        <w:right w:val="none" w:sz="0" w:space="0" w:color="auto"/>
      </w:divBdr>
    </w:div>
    <w:div w:id="1657996766">
      <w:bodyDiv w:val="1"/>
      <w:marLeft w:val="0"/>
      <w:marRight w:val="0"/>
      <w:marTop w:val="0"/>
      <w:marBottom w:val="0"/>
      <w:divBdr>
        <w:top w:val="none" w:sz="0" w:space="0" w:color="auto"/>
        <w:left w:val="none" w:sz="0" w:space="0" w:color="auto"/>
        <w:bottom w:val="none" w:sz="0" w:space="0" w:color="auto"/>
        <w:right w:val="none" w:sz="0" w:space="0" w:color="auto"/>
      </w:divBdr>
    </w:div>
    <w:div w:id="1658142894">
      <w:bodyDiv w:val="1"/>
      <w:marLeft w:val="0"/>
      <w:marRight w:val="0"/>
      <w:marTop w:val="0"/>
      <w:marBottom w:val="0"/>
      <w:divBdr>
        <w:top w:val="none" w:sz="0" w:space="0" w:color="auto"/>
        <w:left w:val="none" w:sz="0" w:space="0" w:color="auto"/>
        <w:bottom w:val="none" w:sz="0" w:space="0" w:color="auto"/>
        <w:right w:val="none" w:sz="0" w:space="0" w:color="auto"/>
      </w:divBdr>
    </w:div>
    <w:div w:id="1659074849">
      <w:bodyDiv w:val="1"/>
      <w:marLeft w:val="0"/>
      <w:marRight w:val="0"/>
      <w:marTop w:val="0"/>
      <w:marBottom w:val="0"/>
      <w:divBdr>
        <w:top w:val="none" w:sz="0" w:space="0" w:color="auto"/>
        <w:left w:val="none" w:sz="0" w:space="0" w:color="auto"/>
        <w:bottom w:val="none" w:sz="0" w:space="0" w:color="auto"/>
        <w:right w:val="none" w:sz="0" w:space="0" w:color="auto"/>
      </w:divBdr>
    </w:div>
    <w:div w:id="1659922362">
      <w:bodyDiv w:val="1"/>
      <w:marLeft w:val="0"/>
      <w:marRight w:val="0"/>
      <w:marTop w:val="0"/>
      <w:marBottom w:val="0"/>
      <w:divBdr>
        <w:top w:val="none" w:sz="0" w:space="0" w:color="auto"/>
        <w:left w:val="none" w:sz="0" w:space="0" w:color="auto"/>
        <w:bottom w:val="none" w:sz="0" w:space="0" w:color="auto"/>
        <w:right w:val="none" w:sz="0" w:space="0" w:color="auto"/>
      </w:divBdr>
    </w:div>
    <w:div w:id="1661932565">
      <w:bodyDiv w:val="1"/>
      <w:marLeft w:val="0"/>
      <w:marRight w:val="0"/>
      <w:marTop w:val="0"/>
      <w:marBottom w:val="0"/>
      <w:divBdr>
        <w:top w:val="none" w:sz="0" w:space="0" w:color="auto"/>
        <w:left w:val="none" w:sz="0" w:space="0" w:color="auto"/>
        <w:bottom w:val="none" w:sz="0" w:space="0" w:color="auto"/>
        <w:right w:val="none" w:sz="0" w:space="0" w:color="auto"/>
      </w:divBdr>
    </w:div>
    <w:div w:id="1662005565">
      <w:bodyDiv w:val="1"/>
      <w:marLeft w:val="0"/>
      <w:marRight w:val="0"/>
      <w:marTop w:val="0"/>
      <w:marBottom w:val="0"/>
      <w:divBdr>
        <w:top w:val="none" w:sz="0" w:space="0" w:color="auto"/>
        <w:left w:val="none" w:sz="0" w:space="0" w:color="auto"/>
        <w:bottom w:val="none" w:sz="0" w:space="0" w:color="auto"/>
        <w:right w:val="none" w:sz="0" w:space="0" w:color="auto"/>
      </w:divBdr>
    </w:div>
    <w:div w:id="1663045286">
      <w:bodyDiv w:val="1"/>
      <w:marLeft w:val="0"/>
      <w:marRight w:val="0"/>
      <w:marTop w:val="0"/>
      <w:marBottom w:val="0"/>
      <w:divBdr>
        <w:top w:val="none" w:sz="0" w:space="0" w:color="auto"/>
        <w:left w:val="none" w:sz="0" w:space="0" w:color="auto"/>
        <w:bottom w:val="none" w:sz="0" w:space="0" w:color="auto"/>
        <w:right w:val="none" w:sz="0" w:space="0" w:color="auto"/>
      </w:divBdr>
    </w:div>
    <w:div w:id="1663316925">
      <w:bodyDiv w:val="1"/>
      <w:marLeft w:val="0"/>
      <w:marRight w:val="0"/>
      <w:marTop w:val="0"/>
      <w:marBottom w:val="0"/>
      <w:divBdr>
        <w:top w:val="none" w:sz="0" w:space="0" w:color="auto"/>
        <w:left w:val="none" w:sz="0" w:space="0" w:color="auto"/>
        <w:bottom w:val="none" w:sz="0" w:space="0" w:color="auto"/>
        <w:right w:val="none" w:sz="0" w:space="0" w:color="auto"/>
      </w:divBdr>
    </w:div>
    <w:div w:id="1664309101">
      <w:bodyDiv w:val="1"/>
      <w:marLeft w:val="0"/>
      <w:marRight w:val="0"/>
      <w:marTop w:val="0"/>
      <w:marBottom w:val="0"/>
      <w:divBdr>
        <w:top w:val="none" w:sz="0" w:space="0" w:color="auto"/>
        <w:left w:val="none" w:sz="0" w:space="0" w:color="auto"/>
        <w:bottom w:val="none" w:sz="0" w:space="0" w:color="auto"/>
        <w:right w:val="none" w:sz="0" w:space="0" w:color="auto"/>
      </w:divBdr>
    </w:div>
    <w:div w:id="1664502453">
      <w:bodyDiv w:val="1"/>
      <w:marLeft w:val="0"/>
      <w:marRight w:val="0"/>
      <w:marTop w:val="0"/>
      <w:marBottom w:val="0"/>
      <w:divBdr>
        <w:top w:val="none" w:sz="0" w:space="0" w:color="auto"/>
        <w:left w:val="none" w:sz="0" w:space="0" w:color="auto"/>
        <w:bottom w:val="none" w:sz="0" w:space="0" w:color="auto"/>
        <w:right w:val="none" w:sz="0" w:space="0" w:color="auto"/>
      </w:divBdr>
    </w:div>
    <w:div w:id="1664580547">
      <w:bodyDiv w:val="1"/>
      <w:marLeft w:val="0"/>
      <w:marRight w:val="0"/>
      <w:marTop w:val="0"/>
      <w:marBottom w:val="0"/>
      <w:divBdr>
        <w:top w:val="none" w:sz="0" w:space="0" w:color="auto"/>
        <w:left w:val="none" w:sz="0" w:space="0" w:color="auto"/>
        <w:bottom w:val="none" w:sz="0" w:space="0" w:color="auto"/>
        <w:right w:val="none" w:sz="0" w:space="0" w:color="auto"/>
      </w:divBdr>
    </w:div>
    <w:div w:id="1665351815">
      <w:bodyDiv w:val="1"/>
      <w:marLeft w:val="0"/>
      <w:marRight w:val="0"/>
      <w:marTop w:val="0"/>
      <w:marBottom w:val="0"/>
      <w:divBdr>
        <w:top w:val="none" w:sz="0" w:space="0" w:color="auto"/>
        <w:left w:val="none" w:sz="0" w:space="0" w:color="auto"/>
        <w:bottom w:val="none" w:sz="0" w:space="0" w:color="auto"/>
        <w:right w:val="none" w:sz="0" w:space="0" w:color="auto"/>
      </w:divBdr>
    </w:div>
    <w:div w:id="1665744626">
      <w:bodyDiv w:val="1"/>
      <w:marLeft w:val="0"/>
      <w:marRight w:val="0"/>
      <w:marTop w:val="0"/>
      <w:marBottom w:val="0"/>
      <w:divBdr>
        <w:top w:val="none" w:sz="0" w:space="0" w:color="auto"/>
        <w:left w:val="none" w:sz="0" w:space="0" w:color="auto"/>
        <w:bottom w:val="none" w:sz="0" w:space="0" w:color="auto"/>
        <w:right w:val="none" w:sz="0" w:space="0" w:color="auto"/>
      </w:divBdr>
    </w:div>
    <w:div w:id="1666085419">
      <w:bodyDiv w:val="1"/>
      <w:marLeft w:val="0"/>
      <w:marRight w:val="0"/>
      <w:marTop w:val="0"/>
      <w:marBottom w:val="0"/>
      <w:divBdr>
        <w:top w:val="none" w:sz="0" w:space="0" w:color="auto"/>
        <w:left w:val="none" w:sz="0" w:space="0" w:color="auto"/>
        <w:bottom w:val="none" w:sz="0" w:space="0" w:color="auto"/>
        <w:right w:val="none" w:sz="0" w:space="0" w:color="auto"/>
      </w:divBdr>
    </w:div>
    <w:div w:id="1666321541">
      <w:bodyDiv w:val="1"/>
      <w:marLeft w:val="0"/>
      <w:marRight w:val="0"/>
      <w:marTop w:val="0"/>
      <w:marBottom w:val="0"/>
      <w:divBdr>
        <w:top w:val="none" w:sz="0" w:space="0" w:color="auto"/>
        <w:left w:val="none" w:sz="0" w:space="0" w:color="auto"/>
        <w:bottom w:val="none" w:sz="0" w:space="0" w:color="auto"/>
        <w:right w:val="none" w:sz="0" w:space="0" w:color="auto"/>
      </w:divBdr>
    </w:div>
    <w:div w:id="1666593739">
      <w:bodyDiv w:val="1"/>
      <w:marLeft w:val="0"/>
      <w:marRight w:val="0"/>
      <w:marTop w:val="0"/>
      <w:marBottom w:val="0"/>
      <w:divBdr>
        <w:top w:val="none" w:sz="0" w:space="0" w:color="auto"/>
        <w:left w:val="none" w:sz="0" w:space="0" w:color="auto"/>
        <w:bottom w:val="none" w:sz="0" w:space="0" w:color="auto"/>
        <w:right w:val="none" w:sz="0" w:space="0" w:color="auto"/>
      </w:divBdr>
    </w:div>
    <w:div w:id="1666739783">
      <w:bodyDiv w:val="1"/>
      <w:marLeft w:val="0"/>
      <w:marRight w:val="0"/>
      <w:marTop w:val="0"/>
      <w:marBottom w:val="0"/>
      <w:divBdr>
        <w:top w:val="none" w:sz="0" w:space="0" w:color="auto"/>
        <w:left w:val="none" w:sz="0" w:space="0" w:color="auto"/>
        <w:bottom w:val="none" w:sz="0" w:space="0" w:color="auto"/>
        <w:right w:val="none" w:sz="0" w:space="0" w:color="auto"/>
      </w:divBdr>
    </w:div>
    <w:div w:id="1666981164">
      <w:bodyDiv w:val="1"/>
      <w:marLeft w:val="0"/>
      <w:marRight w:val="0"/>
      <w:marTop w:val="0"/>
      <w:marBottom w:val="0"/>
      <w:divBdr>
        <w:top w:val="none" w:sz="0" w:space="0" w:color="auto"/>
        <w:left w:val="none" w:sz="0" w:space="0" w:color="auto"/>
        <w:bottom w:val="none" w:sz="0" w:space="0" w:color="auto"/>
        <w:right w:val="none" w:sz="0" w:space="0" w:color="auto"/>
      </w:divBdr>
    </w:div>
    <w:div w:id="1667634824">
      <w:bodyDiv w:val="1"/>
      <w:marLeft w:val="0"/>
      <w:marRight w:val="0"/>
      <w:marTop w:val="0"/>
      <w:marBottom w:val="0"/>
      <w:divBdr>
        <w:top w:val="none" w:sz="0" w:space="0" w:color="auto"/>
        <w:left w:val="none" w:sz="0" w:space="0" w:color="auto"/>
        <w:bottom w:val="none" w:sz="0" w:space="0" w:color="auto"/>
        <w:right w:val="none" w:sz="0" w:space="0" w:color="auto"/>
      </w:divBdr>
    </w:div>
    <w:div w:id="1667781255">
      <w:bodyDiv w:val="1"/>
      <w:marLeft w:val="0"/>
      <w:marRight w:val="0"/>
      <w:marTop w:val="0"/>
      <w:marBottom w:val="0"/>
      <w:divBdr>
        <w:top w:val="none" w:sz="0" w:space="0" w:color="auto"/>
        <w:left w:val="none" w:sz="0" w:space="0" w:color="auto"/>
        <w:bottom w:val="none" w:sz="0" w:space="0" w:color="auto"/>
        <w:right w:val="none" w:sz="0" w:space="0" w:color="auto"/>
      </w:divBdr>
    </w:div>
    <w:div w:id="1668091843">
      <w:bodyDiv w:val="1"/>
      <w:marLeft w:val="0"/>
      <w:marRight w:val="0"/>
      <w:marTop w:val="0"/>
      <w:marBottom w:val="0"/>
      <w:divBdr>
        <w:top w:val="none" w:sz="0" w:space="0" w:color="auto"/>
        <w:left w:val="none" w:sz="0" w:space="0" w:color="auto"/>
        <w:bottom w:val="none" w:sz="0" w:space="0" w:color="auto"/>
        <w:right w:val="none" w:sz="0" w:space="0" w:color="auto"/>
      </w:divBdr>
    </w:div>
    <w:div w:id="1668897751">
      <w:bodyDiv w:val="1"/>
      <w:marLeft w:val="0"/>
      <w:marRight w:val="0"/>
      <w:marTop w:val="0"/>
      <w:marBottom w:val="0"/>
      <w:divBdr>
        <w:top w:val="none" w:sz="0" w:space="0" w:color="auto"/>
        <w:left w:val="none" w:sz="0" w:space="0" w:color="auto"/>
        <w:bottom w:val="none" w:sz="0" w:space="0" w:color="auto"/>
        <w:right w:val="none" w:sz="0" w:space="0" w:color="auto"/>
      </w:divBdr>
    </w:div>
    <w:div w:id="1668900063">
      <w:bodyDiv w:val="1"/>
      <w:marLeft w:val="0"/>
      <w:marRight w:val="0"/>
      <w:marTop w:val="0"/>
      <w:marBottom w:val="0"/>
      <w:divBdr>
        <w:top w:val="none" w:sz="0" w:space="0" w:color="auto"/>
        <w:left w:val="none" w:sz="0" w:space="0" w:color="auto"/>
        <w:bottom w:val="none" w:sz="0" w:space="0" w:color="auto"/>
        <w:right w:val="none" w:sz="0" w:space="0" w:color="auto"/>
      </w:divBdr>
    </w:div>
    <w:div w:id="1669478090">
      <w:bodyDiv w:val="1"/>
      <w:marLeft w:val="0"/>
      <w:marRight w:val="0"/>
      <w:marTop w:val="0"/>
      <w:marBottom w:val="0"/>
      <w:divBdr>
        <w:top w:val="none" w:sz="0" w:space="0" w:color="auto"/>
        <w:left w:val="none" w:sz="0" w:space="0" w:color="auto"/>
        <w:bottom w:val="none" w:sz="0" w:space="0" w:color="auto"/>
        <w:right w:val="none" w:sz="0" w:space="0" w:color="auto"/>
      </w:divBdr>
    </w:div>
    <w:div w:id="1669750061">
      <w:bodyDiv w:val="1"/>
      <w:marLeft w:val="0"/>
      <w:marRight w:val="0"/>
      <w:marTop w:val="0"/>
      <w:marBottom w:val="0"/>
      <w:divBdr>
        <w:top w:val="none" w:sz="0" w:space="0" w:color="auto"/>
        <w:left w:val="none" w:sz="0" w:space="0" w:color="auto"/>
        <w:bottom w:val="none" w:sz="0" w:space="0" w:color="auto"/>
        <w:right w:val="none" w:sz="0" w:space="0" w:color="auto"/>
      </w:divBdr>
    </w:div>
    <w:div w:id="1670713844">
      <w:bodyDiv w:val="1"/>
      <w:marLeft w:val="0"/>
      <w:marRight w:val="0"/>
      <w:marTop w:val="0"/>
      <w:marBottom w:val="0"/>
      <w:divBdr>
        <w:top w:val="none" w:sz="0" w:space="0" w:color="auto"/>
        <w:left w:val="none" w:sz="0" w:space="0" w:color="auto"/>
        <w:bottom w:val="none" w:sz="0" w:space="0" w:color="auto"/>
        <w:right w:val="none" w:sz="0" w:space="0" w:color="auto"/>
      </w:divBdr>
    </w:div>
    <w:div w:id="1670905876">
      <w:bodyDiv w:val="1"/>
      <w:marLeft w:val="0"/>
      <w:marRight w:val="0"/>
      <w:marTop w:val="0"/>
      <w:marBottom w:val="0"/>
      <w:divBdr>
        <w:top w:val="none" w:sz="0" w:space="0" w:color="auto"/>
        <w:left w:val="none" w:sz="0" w:space="0" w:color="auto"/>
        <w:bottom w:val="none" w:sz="0" w:space="0" w:color="auto"/>
        <w:right w:val="none" w:sz="0" w:space="0" w:color="auto"/>
      </w:divBdr>
    </w:div>
    <w:div w:id="1671832593">
      <w:bodyDiv w:val="1"/>
      <w:marLeft w:val="0"/>
      <w:marRight w:val="0"/>
      <w:marTop w:val="0"/>
      <w:marBottom w:val="0"/>
      <w:divBdr>
        <w:top w:val="none" w:sz="0" w:space="0" w:color="auto"/>
        <w:left w:val="none" w:sz="0" w:space="0" w:color="auto"/>
        <w:bottom w:val="none" w:sz="0" w:space="0" w:color="auto"/>
        <w:right w:val="none" w:sz="0" w:space="0" w:color="auto"/>
      </w:divBdr>
    </w:div>
    <w:div w:id="1672677380">
      <w:bodyDiv w:val="1"/>
      <w:marLeft w:val="0"/>
      <w:marRight w:val="0"/>
      <w:marTop w:val="0"/>
      <w:marBottom w:val="0"/>
      <w:divBdr>
        <w:top w:val="none" w:sz="0" w:space="0" w:color="auto"/>
        <w:left w:val="none" w:sz="0" w:space="0" w:color="auto"/>
        <w:bottom w:val="none" w:sz="0" w:space="0" w:color="auto"/>
        <w:right w:val="none" w:sz="0" w:space="0" w:color="auto"/>
      </w:divBdr>
    </w:div>
    <w:div w:id="1673098476">
      <w:bodyDiv w:val="1"/>
      <w:marLeft w:val="0"/>
      <w:marRight w:val="0"/>
      <w:marTop w:val="0"/>
      <w:marBottom w:val="0"/>
      <w:divBdr>
        <w:top w:val="none" w:sz="0" w:space="0" w:color="auto"/>
        <w:left w:val="none" w:sz="0" w:space="0" w:color="auto"/>
        <w:bottom w:val="none" w:sz="0" w:space="0" w:color="auto"/>
        <w:right w:val="none" w:sz="0" w:space="0" w:color="auto"/>
      </w:divBdr>
    </w:div>
    <w:div w:id="1673604750">
      <w:bodyDiv w:val="1"/>
      <w:marLeft w:val="0"/>
      <w:marRight w:val="0"/>
      <w:marTop w:val="0"/>
      <w:marBottom w:val="0"/>
      <w:divBdr>
        <w:top w:val="none" w:sz="0" w:space="0" w:color="auto"/>
        <w:left w:val="none" w:sz="0" w:space="0" w:color="auto"/>
        <w:bottom w:val="none" w:sz="0" w:space="0" w:color="auto"/>
        <w:right w:val="none" w:sz="0" w:space="0" w:color="auto"/>
      </w:divBdr>
    </w:div>
    <w:div w:id="1673951861">
      <w:bodyDiv w:val="1"/>
      <w:marLeft w:val="0"/>
      <w:marRight w:val="0"/>
      <w:marTop w:val="0"/>
      <w:marBottom w:val="0"/>
      <w:divBdr>
        <w:top w:val="none" w:sz="0" w:space="0" w:color="auto"/>
        <w:left w:val="none" w:sz="0" w:space="0" w:color="auto"/>
        <w:bottom w:val="none" w:sz="0" w:space="0" w:color="auto"/>
        <w:right w:val="none" w:sz="0" w:space="0" w:color="auto"/>
      </w:divBdr>
    </w:div>
    <w:div w:id="1674333985">
      <w:bodyDiv w:val="1"/>
      <w:marLeft w:val="0"/>
      <w:marRight w:val="0"/>
      <w:marTop w:val="0"/>
      <w:marBottom w:val="0"/>
      <w:divBdr>
        <w:top w:val="none" w:sz="0" w:space="0" w:color="auto"/>
        <w:left w:val="none" w:sz="0" w:space="0" w:color="auto"/>
        <w:bottom w:val="none" w:sz="0" w:space="0" w:color="auto"/>
        <w:right w:val="none" w:sz="0" w:space="0" w:color="auto"/>
      </w:divBdr>
    </w:div>
    <w:div w:id="1675961139">
      <w:bodyDiv w:val="1"/>
      <w:marLeft w:val="0"/>
      <w:marRight w:val="0"/>
      <w:marTop w:val="0"/>
      <w:marBottom w:val="0"/>
      <w:divBdr>
        <w:top w:val="none" w:sz="0" w:space="0" w:color="auto"/>
        <w:left w:val="none" w:sz="0" w:space="0" w:color="auto"/>
        <w:bottom w:val="none" w:sz="0" w:space="0" w:color="auto"/>
        <w:right w:val="none" w:sz="0" w:space="0" w:color="auto"/>
      </w:divBdr>
    </w:div>
    <w:div w:id="1676112631">
      <w:bodyDiv w:val="1"/>
      <w:marLeft w:val="0"/>
      <w:marRight w:val="0"/>
      <w:marTop w:val="0"/>
      <w:marBottom w:val="0"/>
      <w:divBdr>
        <w:top w:val="none" w:sz="0" w:space="0" w:color="auto"/>
        <w:left w:val="none" w:sz="0" w:space="0" w:color="auto"/>
        <w:bottom w:val="none" w:sz="0" w:space="0" w:color="auto"/>
        <w:right w:val="none" w:sz="0" w:space="0" w:color="auto"/>
      </w:divBdr>
    </w:div>
    <w:div w:id="1676346060">
      <w:bodyDiv w:val="1"/>
      <w:marLeft w:val="0"/>
      <w:marRight w:val="0"/>
      <w:marTop w:val="0"/>
      <w:marBottom w:val="0"/>
      <w:divBdr>
        <w:top w:val="none" w:sz="0" w:space="0" w:color="auto"/>
        <w:left w:val="none" w:sz="0" w:space="0" w:color="auto"/>
        <w:bottom w:val="none" w:sz="0" w:space="0" w:color="auto"/>
        <w:right w:val="none" w:sz="0" w:space="0" w:color="auto"/>
      </w:divBdr>
    </w:div>
    <w:div w:id="1676758685">
      <w:bodyDiv w:val="1"/>
      <w:marLeft w:val="0"/>
      <w:marRight w:val="0"/>
      <w:marTop w:val="0"/>
      <w:marBottom w:val="0"/>
      <w:divBdr>
        <w:top w:val="none" w:sz="0" w:space="0" w:color="auto"/>
        <w:left w:val="none" w:sz="0" w:space="0" w:color="auto"/>
        <w:bottom w:val="none" w:sz="0" w:space="0" w:color="auto"/>
        <w:right w:val="none" w:sz="0" w:space="0" w:color="auto"/>
      </w:divBdr>
    </w:div>
    <w:div w:id="1678190015">
      <w:bodyDiv w:val="1"/>
      <w:marLeft w:val="0"/>
      <w:marRight w:val="0"/>
      <w:marTop w:val="0"/>
      <w:marBottom w:val="0"/>
      <w:divBdr>
        <w:top w:val="none" w:sz="0" w:space="0" w:color="auto"/>
        <w:left w:val="none" w:sz="0" w:space="0" w:color="auto"/>
        <w:bottom w:val="none" w:sz="0" w:space="0" w:color="auto"/>
        <w:right w:val="none" w:sz="0" w:space="0" w:color="auto"/>
      </w:divBdr>
    </w:div>
    <w:div w:id="1678313995">
      <w:bodyDiv w:val="1"/>
      <w:marLeft w:val="0"/>
      <w:marRight w:val="0"/>
      <w:marTop w:val="0"/>
      <w:marBottom w:val="0"/>
      <w:divBdr>
        <w:top w:val="none" w:sz="0" w:space="0" w:color="auto"/>
        <w:left w:val="none" w:sz="0" w:space="0" w:color="auto"/>
        <w:bottom w:val="none" w:sz="0" w:space="0" w:color="auto"/>
        <w:right w:val="none" w:sz="0" w:space="0" w:color="auto"/>
      </w:divBdr>
    </w:div>
    <w:div w:id="1679581451">
      <w:bodyDiv w:val="1"/>
      <w:marLeft w:val="0"/>
      <w:marRight w:val="0"/>
      <w:marTop w:val="0"/>
      <w:marBottom w:val="0"/>
      <w:divBdr>
        <w:top w:val="none" w:sz="0" w:space="0" w:color="auto"/>
        <w:left w:val="none" w:sz="0" w:space="0" w:color="auto"/>
        <w:bottom w:val="none" w:sz="0" w:space="0" w:color="auto"/>
        <w:right w:val="none" w:sz="0" w:space="0" w:color="auto"/>
      </w:divBdr>
    </w:div>
    <w:div w:id="1680154186">
      <w:bodyDiv w:val="1"/>
      <w:marLeft w:val="0"/>
      <w:marRight w:val="0"/>
      <w:marTop w:val="0"/>
      <w:marBottom w:val="0"/>
      <w:divBdr>
        <w:top w:val="none" w:sz="0" w:space="0" w:color="auto"/>
        <w:left w:val="none" w:sz="0" w:space="0" w:color="auto"/>
        <w:bottom w:val="none" w:sz="0" w:space="0" w:color="auto"/>
        <w:right w:val="none" w:sz="0" w:space="0" w:color="auto"/>
      </w:divBdr>
    </w:div>
    <w:div w:id="1682778011">
      <w:bodyDiv w:val="1"/>
      <w:marLeft w:val="0"/>
      <w:marRight w:val="0"/>
      <w:marTop w:val="0"/>
      <w:marBottom w:val="0"/>
      <w:divBdr>
        <w:top w:val="none" w:sz="0" w:space="0" w:color="auto"/>
        <w:left w:val="none" w:sz="0" w:space="0" w:color="auto"/>
        <w:bottom w:val="none" w:sz="0" w:space="0" w:color="auto"/>
        <w:right w:val="none" w:sz="0" w:space="0" w:color="auto"/>
      </w:divBdr>
    </w:div>
    <w:div w:id="1682970133">
      <w:bodyDiv w:val="1"/>
      <w:marLeft w:val="0"/>
      <w:marRight w:val="0"/>
      <w:marTop w:val="0"/>
      <w:marBottom w:val="0"/>
      <w:divBdr>
        <w:top w:val="none" w:sz="0" w:space="0" w:color="auto"/>
        <w:left w:val="none" w:sz="0" w:space="0" w:color="auto"/>
        <w:bottom w:val="none" w:sz="0" w:space="0" w:color="auto"/>
        <w:right w:val="none" w:sz="0" w:space="0" w:color="auto"/>
      </w:divBdr>
    </w:div>
    <w:div w:id="1683163996">
      <w:bodyDiv w:val="1"/>
      <w:marLeft w:val="0"/>
      <w:marRight w:val="0"/>
      <w:marTop w:val="0"/>
      <w:marBottom w:val="0"/>
      <w:divBdr>
        <w:top w:val="none" w:sz="0" w:space="0" w:color="auto"/>
        <w:left w:val="none" w:sz="0" w:space="0" w:color="auto"/>
        <w:bottom w:val="none" w:sz="0" w:space="0" w:color="auto"/>
        <w:right w:val="none" w:sz="0" w:space="0" w:color="auto"/>
      </w:divBdr>
    </w:div>
    <w:div w:id="1683969923">
      <w:bodyDiv w:val="1"/>
      <w:marLeft w:val="0"/>
      <w:marRight w:val="0"/>
      <w:marTop w:val="0"/>
      <w:marBottom w:val="0"/>
      <w:divBdr>
        <w:top w:val="none" w:sz="0" w:space="0" w:color="auto"/>
        <w:left w:val="none" w:sz="0" w:space="0" w:color="auto"/>
        <w:bottom w:val="none" w:sz="0" w:space="0" w:color="auto"/>
        <w:right w:val="none" w:sz="0" w:space="0" w:color="auto"/>
      </w:divBdr>
    </w:div>
    <w:div w:id="1684093896">
      <w:bodyDiv w:val="1"/>
      <w:marLeft w:val="0"/>
      <w:marRight w:val="0"/>
      <w:marTop w:val="0"/>
      <w:marBottom w:val="0"/>
      <w:divBdr>
        <w:top w:val="none" w:sz="0" w:space="0" w:color="auto"/>
        <w:left w:val="none" w:sz="0" w:space="0" w:color="auto"/>
        <w:bottom w:val="none" w:sz="0" w:space="0" w:color="auto"/>
        <w:right w:val="none" w:sz="0" w:space="0" w:color="auto"/>
      </w:divBdr>
    </w:div>
    <w:div w:id="1684239147">
      <w:bodyDiv w:val="1"/>
      <w:marLeft w:val="0"/>
      <w:marRight w:val="0"/>
      <w:marTop w:val="0"/>
      <w:marBottom w:val="0"/>
      <w:divBdr>
        <w:top w:val="none" w:sz="0" w:space="0" w:color="auto"/>
        <w:left w:val="none" w:sz="0" w:space="0" w:color="auto"/>
        <w:bottom w:val="none" w:sz="0" w:space="0" w:color="auto"/>
        <w:right w:val="none" w:sz="0" w:space="0" w:color="auto"/>
      </w:divBdr>
    </w:div>
    <w:div w:id="1684282694">
      <w:bodyDiv w:val="1"/>
      <w:marLeft w:val="0"/>
      <w:marRight w:val="0"/>
      <w:marTop w:val="0"/>
      <w:marBottom w:val="0"/>
      <w:divBdr>
        <w:top w:val="none" w:sz="0" w:space="0" w:color="auto"/>
        <w:left w:val="none" w:sz="0" w:space="0" w:color="auto"/>
        <w:bottom w:val="none" w:sz="0" w:space="0" w:color="auto"/>
        <w:right w:val="none" w:sz="0" w:space="0" w:color="auto"/>
      </w:divBdr>
    </w:div>
    <w:div w:id="1684824424">
      <w:bodyDiv w:val="1"/>
      <w:marLeft w:val="0"/>
      <w:marRight w:val="0"/>
      <w:marTop w:val="0"/>
      <w:marBottom w:val="0"/>
      <w:divBdr>
        <w:top w:val="none" w:sz="0" w:space="0" w:color="auto"/>
        <w:left w:val="none" w:sz="0" w:space="0" w:color="auto"/>
        <w:bottom w:val="none" w:sz="0" w:space="0" w:color="auto"/>
        <w:right w:val="none" w:sz="0" w:space="0" w:color="auto"/>
      </w:divBdr>
    </w:div>
    <w:div w:id="1685592872">
      <w:bodyDiv w:val="1"/>
      <w:marLeft w:val="0"/>
      <w:marRight w:val="0"/>
      <w:marTop w:val="0"/>
      <w:marBottom w:val="0"/>
      <w:divBdr>
        <w:top w:val="none" w:sz="0" w:space="0" w:color="auto"/>
        <w:left w:val="none" w:sz="0" w:space="0" w:color="auto"/>
        <w:bottom w:val="none" w:sz="0" w:space="0" w:color="auto"/>
        <w:right w:val="none" w:sz="0" w:space="0" w:color="auto"/>
      </w:divBdr>
    </w:div>
    <w:div w:id="1685789580">
      <w:bodyDiv w:val="1"/>
      <w:marLeft w:val="0"/>
      <w:marRight w:val="0"/>
      <w:marTop w:val="0"/>
      <w:marBottom w:val="0"/>
      <w:divBdr>
        <w:top w:val="none" w:sz="0" w:space="0" w:color="auto"/>
        <w:left w:val="none" w:sz="0" w:space="0" w:color="auto"/>
        <w:bottom w:val="none" w:sz="0" w:space="0" w:color="auto"/>
        <w:right w:val="none" w:sz="0" w:space="0" w:color="auto"/>
      </w:divBdr>
    </w:div>
    <w:div w:id="1686052171">
      <w:bodyDiv w:val="1"/>
      <w:marLeft w:val="0"/>
      <w:marRight w:val="0"/>
      <w:marTop w:val="0"/>
      <w:marBottom w:val="0"/>
      <w:divBdr>
        <w:top w:val="none" w:sz="0" w:space="0" w:color="auto"/>
        <w:left w:val="none" w:sz="0" w:space="0" w:color="auto"/>
        <w:bottom w:val="none" w:sz="0" w:space="0" w:color="auto"/>
        <w:right w:val="none" w:sz="0" w:space="0" w:color="auto"/>
      </w:divBdr>
    </w:div>
    <w:div w:id="1687292197">
      <w:bodyDiv w:val="1"/>
      <w:marLeft w:val="0"/>
      <w:marRight w:val="0"/>
      <w:marTop w:val="0"/>
      <w:marBottom w:val="0"/>
      <w:divBdr>
        <w:top w:val="none" w:sz="0" w:space="0" w:color="auto"/>
        <w:left w:val="none" w:sz="0" w:space="0" w:color="auto"/>
        <w:bottom w:val="none" w:sz="0" w:space="0" w:color="auto"/>
        <w:right w:val="none" w:sz="0" w:space="0" w:color="auto"/>
      </w:divBdr>
    </w:div>
    <w:div w:id="1687713624">
      <w:bodyDiv w:val="1"/>
      <w:marLeft w:val="0"/>
      <w:marRight w:val="0"/>
      <w:marTop w:val="0"/>
      <w:marBottom w:val="0"/>
      <w:divBdr>
        <w:top w:val="none" w:sz="0" w:space="0" w:color="auto"/>
        <w:left w:val="none" w:sz="0" w:space="0" w:color="auto"/>
        <w:bottom w:val="none" w:sz="0" w:space="0" w:color="auto"/>
        <w:right w:val="none" w:sz="0" w:space="0" w:color="auto"/>
      </w:divBdr>
    </w:div>
    <w:div w:id="1687899133">
      <w:bodyDiv w:val="1"/>
      <w:marLeft w:val="0"/>
      <w:marRight w:val="0"/>
      <w:marTop w:val="0"/>
      <w:marBottom w:val="0"/>
      <w:divBdr>
        <w:top w:val="none" w:sz="0" w:space="0" w:color="auto"/>
        <w:left w:val="none" w:sz="0" w:space="0" w:color="auto"/>
        <w:bottom w:val="none" w:sz="0" w:space="0" w:color="auto"/>
        <w:right w:val="none" w:sz="0" w:space="0" w:color="auto"/>
      </w:divBdr>
    </w:div>
    <w:div w:id="1689671209">
      <w:bodyDiv w:val="1"/>
      <w:marLeft w:val="0"/>
      <w:marRight w:val="0"/>
      <w:marTop w:val="0"/>
      <w:marBottom w:val="0"/>
      <w:divBdr>
        <w:top w:val="none" w:sz="0" w:space="0" w:color="auto"/>
        <w:left w:val="none" w:sz="0" w:space="0" w:color="auto"/>
        <w:bottom w:val="none" w:sz="0" w:space="0" w:color="auto"/>
        <w:right w:val="none" w:sz="0" w:space="0" w:color="auto"/>
      </w:divBdr>
    </w:div>
    <w:div w:id="1690789823">
      <w:bodyDiv w:val="1"/>
      <w:marLeft w:val="0"/>
      <w:marRight w:val="0"/>
      <w:marTop w:val="0"/>
      <w:marBottom w:val="0"/>
      <w:divBdr>
        <w:top w:val="none" w:sz="0" w:space="0" w:color="auto"/>
        <w:left w:val="none" w:sz="0" w:space="0" w:color="auto"/>
        <w:bottom w:val="none" w:sz="0" w:space="0" w:color="auto"/>
        <w:right w:val="none" w:sz="0" w:space="0" w:color="auto"/>
      </w:divBdr>
    </w:div>
    <w:div w:id="1691056390">
      <w:bodyDiv w:val="1"/>
      <w:marLeft w:val="0"/>
      <w:marRight w:val="0"/>
      <w:marTop w:val="0"/>
      <w:marBottom w:val="0"/>
      <w:divBdr>
        <w:top w:val="none" w:sz="0" w:space="0" w:color="auto"/>
        <w:left w:val="none" w:sz="0" w:space="0" w:color="auto"/>
        <w:bottom w:val="none" w:sz="0" w:space="0" w:color="auto"/>
        <w:right w:val="none" w:sz="0" w:space="0" w:color="auto"/>
      </w:divBdr>
    </w:div>
    <w:div w:id="1691377120">
      <w:bodyDiv w:val="1"/>
      <w:marLeft w:val="0"/>
      <w:marRight w:val="0"/>
      <w:marTop w:val="0"/>
      <w:marBottom w:val="0"/>
      <w:divBdr>
        <w:top w:val="none" w:sz="0" w:space="0" w:color="auto"/>
        <w:left w:val="none" w:sz="0" w:space="0" w:color="auto"/>
        <w:bottom w:val="none" w:sz="0" w:space="0" w:color="auto"/>
        <w:right w:val="none" w:sz="0" w:space="0" w:color="auto"/>
      </w:divBdr>
    </w:div>
    <w:div w:id="1692488780">
      <w:bodyDiv w:val="1"/>
      <w:marLeft w:val="0"/>
      <w:marRight w:val="0"/>
      <w:marTop w:val="0"/>
      <w:marBottom w:val="0"/>
      <w:divBdr>
        <w:top w:val="none" w:sz="0" w:space="0" w:color="auto"/>
        <w:left w:val="none" w:sz="0" w:space="0" w:color="auto"/>
        <w:bottom w:val="none" w:sz="0" w:space="0" w:color="auto"/>
        <w:right w:val="none" w:sz="0" w:space="0" w:color="auto"/>
      </w:divBdr>
    </w:div>
    <w:div w:id="1692563397">
      <w:bodyDiv w:val="1"/>
      <w:marLeft w:val="0"/>
      <w:marRight w:val="0"/>
      <w:marTop w:val="0"/>
      <w:marBottom w:val="0"/>
      <w:divBdr>
        <w:top w:val="none" w:sz="0" w:space="0" w:color="auto"/>
        <w:left w:val="none" w:sz="0" w:space="0" w:color="auto"/>
        <w:bottom w:val="none" w:sz="0" w:space="0" w:color="auto"/>
        <w:right w:val="none" w:sz="0" w:space="0" w:color="auto"/>
      </w:divBdr>
    </w:div>
    <w:div w:id="1693142084">
      <w:bodyDiv w:val="1"/>
      <w:marLeft w:val="0"/>
      <w:marRight w:val="0"/>
      <w:marTop w:val="0"/>
      <w:marBottom w:val="0"/>
      <w:divBdr>
        <w:top w:val="none" w:sz="0" w:space="0" w:color="auto"/>
        <w:left w:val="none" w:sz="0" w:space="0" w:color="auto"/>
        <w:bottom w:val="none" w:sz="0" w:space="0" w:color="auto"/>
        <w:right w:val="none" w:sz="0" w:space="0" w:color="auto"/>
      </w:divBdr>
    </w:div>
    <w:div w:id="1694764662">
      <w:bodyDiv w:val="1"/>
      <w:marLeft w:val="0"/>
      <w:marRight w:val="0"/>
      <w:marTop w:val="0"/>
      <w:marBottom w:val="0"/>
      <w:divBdr>
        <w:top w:val="none" w:sz="0" w:space="0" w:color="auto"/>
        <w:left w:val="none" w:sz="0" w:space="0" w:color="auto"/>
        <w:bottom w:val="none" w:sz="0" w:space="0" w:color="auto"/>
        <w:right w:val="none" w:sz="0" w:space="0" w:color="auto"/>
      </w:divBdr>
    </w:div>
    <w:div w:id="1694844572">
      <w:bodyDiv w:val="1"/>
      <w:marLeft w:val="0"/>
      <w:marRight w:val="0"/>
      <w:marTop w:val="0"/>
      <w:marBottom w:val="0"/>
      <w:divBdr>
        <w:top w:val="none" w:sz="0" w:space="0" w:color="auto"/>
        <w:left w:val="none" w:sz="0" w:space="0" w:color="auto"/>
        <w:bottom w:val="none" w:sz="0" w:space="0" w:color="auto"/>
        <w:right w:val="none" w:sz="0" w:space="0" w:color="auto"/>
      </w:divBdr>
    </w:div>
    <w:div w:id="1695110302">
      <w:bodyDiv w:val="1"/>
      <w:marLeft w:val="0"/>
      <w:marRight w:val="0"/>
      <w:marTop w:val="0"/>
      <w:marBottom w:val="0"/>
      <w:divBdr>
        <w:top w:val="none" w:sz="0" w:space="0" w:color="auto"/>
        <w:left w:val="none" w:sz="0" w:space="0" w:color="auto"/>
        <w:bottom w:val="none" w:sz="0" w:space="0" w:color="auto"/>
        <w:right w:val="none" w:sz="0" w:space="0" w:color="auto"/>
      </w:divBdr>
    </w:div>
    <w:div w:id="1695688532">
      <w:bodyDiv w:val="1"/>
      <w:marLeft w:val="0"/>
      <w:marRight w:val="0"/>
      <w:marTop w:val="0"/>
      <w:marBottom w:val="0"/>
      <w:divBdr>
        <w:top w:val="none" w:sz="0" w:space="0" w:color="auto"/>
        <w:left w:val="none" w:sz="0" w:space="0" w:color="auto"/>
        <w:bottom w:val="none" w:sz="0" w:space="0" w:color="auto"/>
        <w:right w:val="none" w:sz="0" w:space="0" w:color="auto"/>
      </w:divBdr>
    </w:div>
    <w:div w:id="1697996588">
      <w:bodyDiv w:val="1"/>
      <w:marLeft w:val="0"/>
      <w:marRight w:val="0"/>
      <w:marTop w:val="0"/>
      <w:marBottom w:val="0"/>
      <w:divBdr>
        <w:top w:val="none" w:sz="0" w:space="0" w:color="auto"/>
        <w:left w:val="none" w:sz="0" w:space="0" w:color="auto"/>
        <w:bottom w:val="none" w:sz="0" w:space="0" w:color="auto"/>
        <w:right w:val="none" w:sz="0" w:space="0" w:color="auto"/>
      </w:divBdr>
    </w:div>
    <w:div w:id="1698654025">
      <w:bodyDiv w:val="1"/>
      <w:marLeft w:val="0"/>
      <w:marRight w:val="0"/>
      <w:marTop w:val="0"/>
      <w:marBottom w:val="0"/>
      <w:divBdr>
        <w:top w:val="none" w:sz="0" w:space="0" w:color="auto"/>
        <w:left w:val="none" w:sz="0" w:space="0" w:color="auto"/>
        <w:bottom w:val="none" w:sz="0" w:space="0" w:color="auto"/>
        <w:right w:val="none" w:sz="0" w:space="0" w:color="auto"/>
      </w:divBdr>
    </w:div>
    <w:div w:id="1698693794">
      <w:bodyDiv w:val="1"/>
      <w:marLeft w:val="0"/>
      <w:marRight w:val="0"/>
      <w:marTop w:val="0"/>
      <w:marBottom w:val="0"/>
      <w:divBdr>
        <w:top w:val="none" w:sz="0" w:space="0" w:color="auto"/>
        <w:left w:val="none" w:sz="0" w:space="0" w:color="auto"/>
        <w:bottom w:val="none" w:sz="0" w:space="0" w:color="auto"/>
        <w:right w:val="none" w:sz="0" w:space="0" w:color="auto"/>
      </w:divBdr>
    </w:div>
    <w:div w:id="1698851002">
      <w:bodyDiv w:val="1"/>
      <w:marLeft w:val="0"/>
      <w:marRight w:val="0"/>
      <w:marTop w:val="0"/>
      <w:marBottom w:val="0"/>
      <w:divBdr>
        <w:top w:val="none" w:sz="0" w:space="0" w:color="auto"/>
        <w:left w:val="none" w:sz="0" w:space="0" w:color="auto"/>
        <w:bottom w:val="none" w:sz="0" w:space="0" w:color="auto"/>
        <w:right w:val="none" w:sz="0" w:space="0" w:color="auto"/>
      </w:divBdr>
    </w:div>
    <w:div w:id="1699886659">
      <w:bodyDiv w:val="1"/>
      <w:marLeft w:val="0"/>
      <w:marRight w:val="0"/>
      <w:marTop w:val="0"/>
      <w:marBottom w:val="0"/>
      <w:divBdr>
        <w:top w:val="none" w:sz="0" w:space="0" w:color="auto"/>
        <w:left w:val="none" w:sz="0" w:space="0" w:color="auto"/>
        <w:bottom w:val="none" w:sz="0" w:space="0" w:color="auto"/>
        <w:right w:val="none" w:sz="0" w:space="0" w:color="auto"/>
      </w:divBdr>
    </w:div>
    <w:div w:id="1700544182">
      <w:bodyDiv w:val="1"/>
      <w:marLeft w:val="0"/>
      <w:marRight w:val="0"/>
      <w:marTop w:val="0"/>
      <w:marBottom w:val="0"/>
      <w:divBdr>
        <w:top w:val="none" w:sz="0" w:space="0" w:color="auto"/>
        <w:left w:val="none" w:sz="0" w:space="0" w:color="auto"/>
        <w:bottom w:val="none" w:sz="0" w:space="0" w:color="auto"/>
        <w:right w:val="none" w:sz="0" w:space="0" w:color="auto"/>
      </w:divBdr>
    </w:div>
    <w:div w:id="1700860455">
      <w:bodyDiv w:val="1"/>
      <w:marLeft w:val="0"/>
      <w:marRight w:val="0"/>
      <w:marTop w:val="0"/>
      <w:marBottom w:val="0"/>
      <w:divBdr>
        <w:top w:val="none" w:sz="0" w:space="0" w:color="auto"/>
        <w:left w:val="none" w:sz="0" w:space="0" w:color="auto"/>
        <w:bottom w:val="none" w:sz="0" w:space="0" w:color="auto"/>
        <w:right w:val="none" w:sz="0" w:space="0" w:color="auto"/>
      </w:divBdr>
    </w:div>
    <w:div w:id="1701322225">
      <w:bodyDiv w:val="1"/>
      <w:marLeft w:val="0"/>
      <w:marRight w:val="0"/>
      <w:marTop w:val="0"/>
      <w:marBottom w:val="0"/>
      <w:divBdr>
        <w:top w:val="none" w:sz="0" w:space="0" w:color="auto"/>
        <w:left w:val="none" w:sz="0" w:space="0" w:color="auto"/>
        <w:bottom w:val="none" w:sz="0" w:space="0" w:color="auto"/>
        <w:right w:val="none" w:sz="0" w:space="0" w:color="auto"/>
      </w:divBdr>
    </w:div>
    <w:div w:id="1701393644">
      <w:bodyDiv w:val="1"/>
      <w:marLeft w:val="0"/>
      <w:marRight w:val="0"/>
      <w:marTop w:val="0"/>
      <w:marBottom w:val="0"/>
      <w:divBdr>
        <w:top w:val="none" w:sz="0" w:space="0" w:color="auto"/>
        <w:left w:val="none" w:sz="0" w:space="0" w:color="auto"/>
        <w:bottom w:val="none" w:sz="0" w:space="0" w:color="auto"/>
        <w:right w:val="none" w:sz="0" w:space="0" w:color="auto"/>
      </w:divBdr>
    </w:div>
    <w:div w:id="1701470091">
      <w:bodyDiv w:val="1"/>
      <w:marLeft w:val="0"/>
      <w:marRight w:val="0"/>
      <w:marTop w:val="0"/>
      <w:marBottom w:val="0"/>
      <w:divBdr>
        <w:top w:val="none" w:sz="0" w:space="0" w:color="auto"/>
        <w:left w:val="none" w:sz="0" w:space="0" w:color="auto"/>
        <w:bottom w:val="none" w:sz="0" w:space="0" w:color="auto"/>
        <w:right w:val="none" w:sz="0" w:space="0" w:color="auto"/>
      </w:divBdr>
    </w:div>
    <w:div w:id="1701976058">
      <w:bodyDiv w:val="1"/>
      <w:marLeft w:val="0"/>
      <w:marRight w:val="0"/>
      <w:marTop w:val="0"/>
      <w:marBottom w:val="0"/>
      <w:divBdr>
        <w:top w:val="none" w:sz="0" w:space="0" w:color="auto"/>
        <w:left w:val="none" w:sz="0" w:space="0" w:color="auto"/>
        <w:bottom w:val="none" w:sz="0" w:space="0" w:color="auto"/>
        <w:right w:val="none" w:sz="0" w:space="0" w:color="auto"/>
      </w:divBdr>
    </w:div>
    <w:div w:id="1702511678">
      <w:bodyDiv w:val="1"/>
      <w:marLeft w:val="0"/>
      <w:marRight w:val="0"/>
      <w:marTop w:val="0"/>
      <w:marBottom w:val="0"/>
      <w:divBdr>
        <w:top w:val="none" w:sz="0" w:space="0" w:color="auto"/>
        <w:left w:val="none" w:sz="0" w:space="0" w:color="auto"/>
        <w:bottom w:val="none" w:sz="0" w:space="0" w:color="auto"/>
        <w:right w:val="none" w:sz="0" w:space="0" w:color="auto"/>
      </w:divBdr>
    </w:div>
    <w:div w:id="1703090668">
      <w:bodyDiv w:val="1"/>
      <w:marLeft w:val="0"/>
      <w:marRight w:val="0"/>
      <w:marTop w:val="0"/>
      <w:marBottom w:val="0"/>
      <w:divBdr>
        <w:top w:val="none" w:sz="0" w:space="0" w:color="auto"/>
        <w:left w:val="none" w:sz="0" w:space="0" w:color="auto"/>
        <w:bottom w:val="none" w:sz="0" w:space="0" w:color="auto"/>
        <w:right w:val="none" w:sz="0" w:space="0" w:color="auto"/>
      </w:divBdr>
    </w:div>
    <w:div w:id="1703440256">
      <w:bodyDiv w:val="1"/>
      <w:marLeft w:val="0"/>
      <w:marRight w:val="0"/>
      <w:marTop w:val="0"/>
      <w:marBottom w:val="0"/>
      <w:divBdr>
        <w:top w:val="none" w:sz="0" w:space="0" w:color="auto"/>
        <w:left w:val="none" w:sz="0" w:space="0" w:color="auto"/>
        <w:bottom w:val="none" w:sz="0" w:space="0" w:color="auto"/>
        <w:right w:val="none" w:sz="0" w:space="0" w:color="auto"/>
      </w:divBdr>
    </w:div>
    <w:div w:id="1705979289">
      <w:bodyDiv w:val="1"/>
      <w:marLeft w:val="0"/>
      <w:marRight w:val="0"/>
      <w:marTop w:val="0"/>
      <w:marBottom w:val="0"/>
      <w:divBdr>
        <w:top w:val="none" w:sz="0" w:space="0" w:color="auto"/>
        <w:left w:val="none" w:sz="0" w:space="0" w:color="auto"/>
        <w:bottom w:val="none" w:sz="0" w:space="0" w:color="auto"/>
        <w:right w:val="none" w:sz="0" w:space="0" w:color="auto"/>
      </w:divBdr>
    </w:div>
    <w:div w:id="1708408006">
      <w:bodyDiv w:val="1"/>
      <w:marLeft w:val="0"/>
      <w:marRight w:val="0"/>
      <w:marTop w:val="0"/>
      <w:marBottom w:val="0"/>
      <w:divBdr>
        <w:top w:val="none" w:sz="0" w:space="0" w:color="auto"/>
        <w:left w:val="none" w:sz="0" w:space="0" w:color="auto"/>
        <w:bottom w:val="none" w:sz="0" w:space="0" w:color="auto"/>
        <w:right w:val="none" w:sz="0" w:space="0" w:color="auto"/>
      </w:divBdr>
    </w:div>
    <w:div w:id="1708723364">
      <w:bodyDiv w:val="1"/>
      <w:marLeft w:val="0"/>
      <w:marRight w:val="0"/>
      <w:marTop w:val="0"/>
      <w:marBottom w:val="0"/>
      <w:divBdr>
        <w:top w:val="none" w:sz="0" w:space="0" w:color="auto"/>
        <w:left w:val="none" w:sz="0" w:space="0" w:color="auto"/>
        <w:bottom w:val="none" w:sz="0" w:space="0" w:color="auto"/>
        <w:right w:val="none" w:sz="0" w:space="0" w:color="auto"/>
      </w:divBdr>
    </w:div>
    <w:div w:id="1710375710">
      <w:bodyDiv w:val="1"/>
      <w:marLeft w:val="0"/>
      <w:marRight w:val="0"/>
      <w:marTop w:val="0"/>
      <w:marBottom w:val="0"/>
      <w:divBdr>
        <w:top w:val="none" w:sz="0" w:space="0" w:color="auto"/>
        <w:left w:val="none" w:sz="0" w:space="0" w:color="auto"/>
        <w:bottom w:val="none" w:sz="0" w:space="0" w:color="auto"/>
        <w:right w:val="none" w:sz="0" w:space="0" w:color="auto"/>
      </w:divBdr>
    </w:div>
    <w:div w:id="1711032481">
      <w:bodyDiv w:val="1"/>
      <w:marLeft w:val="0"/>
      <w:marRight w:val="0"/>
      <w:marTop w:val="0"/>
      <w:marBottom w:val="0"/>
      <w:divBdr>
        <w:top w:val="none" w:sz="0" w:space="0" w:color="auto"/>
        <w:left w:val="none" w:sz="0" w:space="0" w:color="auto"/>
        <w:bottom w:val="none" w:sz="0" w:space="0" w:color="auto"/>
        <w:right w:val="none" w:sz="0" w:space="0" w:color="auto"/>
      </w:divBdr>
    </w:div>
    <w:div w:id="1711877451">
      <w:bodyDiv w:val="1"/>
      <w:marLeft w:val="0"/>
      <w:marRight w:val="0"/>
      <w:marTop w:val="0"/>
      <w:marBottom w:val="0"/>
      <w:divBdr>
        <w:top w:val="none" w:sz="0" w:space="0" w:color="auto"/>
        <w:left w:val="none" w:sz="0" w:space="0" w:color="auto"/>
        <w:bottom w:val="none" w:sz="0" w:space="0" w:color="auto"/>
        <w:right w:val="none" w:sz="0" w:space="0" w:color="auto"/>
      </w:divBdr>
    </w:div>
    <w:div w:id="1712535300">
      <w:bodyDiv w:val="1"/>
      <w:marLeft w:val="0"/>
      <w:marRight w:val="0"/>
      <w:marTop w:val="0"/>
      <w:marBottom w:val="0"/>
      <w:divBdr>
        <w:top w:val="none" w:sz="0" w:space="0" w:color="auto"/>
        <w:left w:val="none" w:sz="0" w:space="0" w:color="auto"/>
        <w:bottom w:val="none" w:sz="0" w:space="0" w:color="auto"/>
        <w:right w:val="none" w:sz="0" w:space="0" w:color="auto"/>
      </w:divBdr>
    </w:div>
    <w:div w:id="1713075444">
      <w:bodyDiv w:val="1"/>
      <w:marLeft w:val="0"/>
      <w:marRight w:val="0"/>
      <w:marTop w:val="0"/>
      <w:marBottom w:val="0"/>
      <w:divBdr>
        <w:top w:val="none" w:sz="0" w:space="0" w:color="auto"/>
        <w:left w:val="none" w:sz="0" w:space="0" w:color="auto"/>
        <w:bottom w:val="none" w:sz="0" w:space="0" w:color="auto"/>
        <w:right w:val="none" w:sz="0" w:space="0" w:color="auto"/>
      </w:divBdr>
    </w:div>
    <w:div w:id="1713650812">
      <w:bodyDiv w:val="1"/>
      <w:marLeft w:val="0"/>
      <w:marRight w:val="0"/>
      <w:marTop w:val="0"/>
      <w:marBottom w:val="0"/>
      <w:divBdr>
        <w:top w:val="none" w:sz="0" w:space="0" w:color="auto"/>
        <w:left w:val="none" w:sz="0" w:space="0" w:color="auto"/>
        <w:bottom w:val="none" w:sz="0" w:space="0" w:color="auto"/>
        <w:right w:val="none" w:sz="0" w:space="0" w:color="auto"/>
      </w:divBdr>
    </w:div>
    <w:div w:id="1714036780">
      <w:bodyDiv w:val="1"/>
      <w:marLeft w:val="0"/>
      <w:marRight w:val="0"/>
      <w:marTop w:val="0"/>
      <w:marBottom w:val="0"/>
      <w:divBdr>
        <w:top w:val="none" w:sz="0" w:space="0" w:color="auto"/>
        <w:left w:val="none" w:sz="0" w:space="0" w:color="auto"/>
        <w:bottom w:val="none" w:sz="0" w:space="0" w:color="auto"/>
        <w:right w:val="none" w:sz="0" w:space="0" w:color="auto"/>
      </w:divBdr>
    </w:div>
    <w:div w:id="1714113060">
      <w:bodyDiv w:val="1"/>
      <w:marLeft w:val="0"/>
      <w:marRight w:val="0"/>
      <w:marTop w:val="0"/>
      <w:marBottom w:val="0"/>
      <w:divBdr>
        <w:top w:val="none" w:sz="0" w:space="0" w:color="auto"/>
        <w:left w:val="none" w:sz="0" w:space="0" w:color="auto"/>
        <w:bottom w:val="none" w:sz="0" w:space="0" w:color="auto"/>
        <w:right w:val="none" w:sz="0" w:space="0" w:color="auto"/>
      </w:divBdr>
    </w:div>
    <w:div w:id="1715040411">
      <w:bodyDiv w:val="1"/>
      <w:marLeft w:val="0"/>
      <w:marRight w:val="0"/>
      <w:marTop w:val="0"/>
      <w:marBottom w:val="0"/>
      <w:divBdr>
        <w:top w:val="none" w:sz="0" w:space="0" w:color="auto"/>
        <w:left w:val="none" w:sz="0" w:space="0" w:color="auto"/>
        <w:bottom w:val="none" w:sz="0" w:space="0" w:color="auto"/>
        <w:right w:val="none" w:sz="0" w:space="0" w:color="auto"/>
      </w:divBdr>
    </w:div>
    <w:div w:id="1715353218">
      <w:bodyDiv w:val="1"/>
      <w:marLeft w:val="0"/>
      <w:marRight w:val="0"/>
      <w:marTop w:val="0"/>
      <w:marBottom w:val="0"/>
      <w:divBdr>
        <w:top w:val="none" w:sz="0" w:space="0" w:color="auto"/>
        <w:left w:val="none" w:sz="0" w:space="0" w:color="auto"/>
        <w:bottom w:val="none" w:sz="0" w:space="0" w:color="auto"/>
        <w:right w:val="none" w:sz="0" w:space="0" w:color="auto"/>
      </w:divBdr>
    </w:div>
    <w:div w:id="1715692422">
      <w:bodyDiv w:val="1"/>
      <w:marLeft w:val="0"/>
      <w:marRight w:val="0"/>
      <w:marTop w:val="0"/>
      <w:marBottom w:val="0"/>
      <w:divBdr>
        <w:top w:val="none" w:sz="0" w:space="0" w:color="auto"/>
        <w:left w:val="none" w:sz="0" w:space="0" w:color="auto"/>
        <w:bottom w:val="none" w:sz="0" w:space="0" w:color="auto"/>
        <w:right w:val="none" w:sz="0" w:space="0" w:color="auto"/>
      </w:divBdr>
    </w:div>
    <w:div w:id="1716192802">
      <w:bodyDiv w:val="1"/>
      <w:marLeft w:val="0"/>
      <w:marRight w:val="0"/>
      <w:marTop w:val="0"/>
      <w:marBottom w:val="0"/>
      <w:divBdr>
        <w:top w:val="none" w:sz="0" w:space="0" w:color="auto"/>
        <w:left w:val="none" w:sz="0" w:space="0" w:color="auto"/>
        <w:bottom w:val="none" w:sz="0" w:space="0" w:color="auto"/>
        <w:right w:val="none" w:sz="0" w:space="0" w:color="auto"/>
      </w:divBdr>
    </w:div>
    <w:div w:id="1716467260">
      <w:bodyDiv w:val="1"/>
      <w:marLeft w:val="0"/>
      <w:marRight w:val="0"/>
      <w:marTop w:val="0"/>
      <w:marBottom w:val="0"/>
      <w:divBdr>
        <w:top w:val="none" w:sz="0" w:space="0" w:color="auto"/>
        <w:left w:val="none" w:sz="0" w:space="0" w:color="auto"/>
        <w:bottom w:val="none" w:sz="0" w:space="0" w:color="auto"/>
        <w:right w:val="none" w:sz="0" w:space="0" w:color="auto"/>
      </w:divBdr>
    </w:div>
    <w:div w:id="1717854117">
      <w:bodyDiv w:val="1"/>
      <w:marLeft w:val="0"/>
      <w:marRight w:val="0"/>
      <w:marTop w:val="0"/>
      <w:marBottom w:val="0"/>
      <w:divBdr>
        <w:top w:val="none" w:sz="0" w:space="0" w:color="auto"/>
        <w:left w:val="none" w:sz="0" w:space="0" w:color="auto"/>
        <w:bottom w:val="none" w:sz="0" w:space="0" w:color="auto"/>
        <w:right w:val="none" w:sz="0" w:space="0" w:color="auto"/>
      </w:divBdr>
    </w:div>
    <w:div w:id="1719471477">
      <w:bodyDiv w:val="1"/>
      <w:marLeft w:val="0"/>
      <w:marRight w:val="0"/>
      <w:marTop w:val="0"/>
      <w:marBottom w:val="0"/>
      <w:divBdr>
        <w:top w:val="none" w:sz="0" w:space="0" w:color="auto"/>
        <w:left w:val="none" w:sz="0" w:space="0" w:color="auto"/>
        <w:bottom w:val="none" w:sz="0" w:space="0" w:color="auto"/>
        <w:right w:val="none" w:sz="0" w:space="0" w:color="auto"/>
      </w:divBdr>
    </w:div>
    <w:div w:id="1719548887">
      <w:bodyDiv w:val="1"/>
      <w:marLeft w:val="0"/>
      <w:marRight w:val="0"/>
      <w:marTop w:val="0"/>
      <w:marBottom w:val="0"/>
      <w:divBdr>
        <w:top w:val="none" w:sz="0" w:space="0" w:color="auto"/>
        <w:left w:val="none" w:sz="0" w:space="0" w:color="auto"/>
        <w:bottom w:val="none" w:sz="0" w:space="0" w:color="auto"/>
        <w:right w:val="none" w:sz="0" w:space="0" w:color="auto"/>
      </w:divBdr>
    </w:div>
    <w:div w:id="1719625157">
      <w:bodyDiv w:val="1"/>
      <w:marLeft w:val="0"/>
      <w:marRight w:val="0"/>
      <w:marTop w:val="0"/>
      <w:marBottom w:val="0"/>
      <w:divBdr>
        <w:top w:val="none" w:sz="0" w:space="0" w:color="auto"/>
        <w:left w:val="none" w:sz="0" w:space="0" w:color="auto"/>
        <w:bottom w:val="none" w:sz="0" w:space="0" w:color="auto"/>
        <w:right w:val="none" w:sz="0" w:space="0" w:color="auto"/>
      </w:divBdr>
    </w:div>
    <w:div w:id="1719742777">
      <w:bodyDiv w:val="1"/>
      <w:marLeft w:val="0"/>
      <w:marRight w:val="0"/>
      <w:marTop w:val="0"/>
      <w:marBottom w:val="0"/>
      <w:divBdr>
        <w:top w:val="none" w:sz="0" w:space="0" w:color="auto"/>
        <w:left w:val="none" w:sz="0" w:space="0" w:color="auto"/>
        <w:bottom w:val="none" w:sz="0" w:space="0" w:color="auto"/>
        <w:right w:val="none" w:sz="0" w:space="0" w:color="auto"/>
      </w:divBdr>
    </w:div>
    <w:div w:id="1719864311">
      <w:bodyDiv w:val="1"/>
      <w:marLeft w:val="0"/>
      <w:marRight w:val="0"/>
      <w:marTop w:val="0"/>
      <w:marBottom w:val="0"/>
      <w:divBdr>
        <w:top w:val="none" w:sz="0" w:space="0" w:color="auto"/>
        <w:left w:val="none" w:sz="0" w:space="0" w:color="auto"/>
        <w:bottom w:val="none" w:sz="0" w:space="0" w:color="auto"/>
        <w:right w:val="none" w:sz="0" w:space="0" w:color="auto"/>
      </w:divBdr>
    </w:div>
    <w:div w:id="1721317606">
      <w:bodyDiv w:val="1"/>
      <w:marLeft w:val="0"/>
      <w:marRight w:val="0"/>
      <w:marTop w:val="0"/>
      <w:marBottom w:val="0"/>
      <w:divBdr>
        <w:top w:val="none" w:sz="0" w:space="0" w:color="auto"/>
        <w:left w:val="none" w:sz="0" w:space="0" w:color="auto"/>
        <w:bottom w:val="none" w:sz="0" w:space="0" w:color="auto"/>
        <w:right w:val="none" w:sz="0" w:space="0" w:color="auto"/>
      </w:divBdr>
    </w:div>
    <w:div w:id="1721440326">
      <w:bodyDiv w:val="1"/>
      <w:marLeft w:val="0"/>
      <w:marRight w:val="0"/>
      <w:marTop w:val="0"/>
      <w:marBottom w:val="0"/>
      <w:divBdr>
        <w:top w:val="none" w:sz="0" w:space="0" w:color="auto"/>
        <w:left w:val="none" w:sz="0" w:space="0" w:color="auto"/>
        <w:bottom w:val="none" w:sz="0" w:space="0" w:color="auto"/>
        <w:right w:val="none" w:sz="0" w:space="0" w:color="auto"/>
      </w:divBdr>
    </w:div>
    <w:div w:id="1721705102">
      <w:bodyDiv w:val="1"/>
      <w:marLeft w:val="0"/>
      <w:marRight w:val="0"/>
      <w:marTop w:val="0"/>
      <w:marBottom w:val="0"/>
      <w:divBdr>
        <w:top w:val="none" w:sz="0" w:space="0" w:color="auto"/>
        <w:left w:val="none" w:sz="0" w:space="0" w:color="auto"/>
        <w:bottom w:val="none" w:sz="0" w:space="0" w:color="auto"/>
        <w:right w:val="none" w:sz="0" w:space="0" w:color="auto"/>
      </w:divBdr>
    </w:div>
    <w:div w:id="1721903307">
      <w:bodyDiv w:val="1"/>
      <w:marLeft w:val="0"/>
      <w:marRight w:val="0"/>
      <w:marTop w:val="0"/>
      <w:marBottom w:val="0"/>
      <w:divBdr>
        <w:top w:val="none" w:sz="0" w:space="0" w:color="auto"/>
        <w:left w:val="none" w:sz="0" w:space="0" w:color="auto"/>
        <w:bottom w:val="none" w:sz="0" w:space="0" w:color="auto"/>
        <w:right w:val="none" w:sz="0" w:space="0" w:color="auto"/>
      </w:divBdr>
    </w:div>
    <w:div w:id="1722243987">
      <w:bodyDiv w:val="1"/>
      <w:marLeft w:val="0"/>
      <w:marRight w:val="0"/>
      <w:marTop w:val="0"/>
      <w:marBottom w:val="0"/>
      <w:divBdr>
        <w:top w:val="none" w:sz="0" w:space="0" w:color="auto"/>
        <w:left w:val="none" w:sz="0" w:space="0" w:color="auto"/>
        <w:bottom w:val="none" w:sz="0" w:space="0" w:color="auto"/>
        <w:right w:val="none" w:sz="0" w:space="0" w:color="auto"/>
      </w:divBdr>
    </w:div>
    <w:div w:id="1722509976">
      <w:bodyDiv w:val="1"/>
      <w:marLeft w:val="0"/>
      <w:marRight w:val="0"/>
      <w:marTop w:val="0"/>
      <w:marBottom w:val="0"/>
      <w:divBdr>
        <w:top w:val="none" w:sz="0" w:space="0" w:color="auto"/>
        <w:left w:val="none" w:sz="0" w:space="0" w:color="auto"/>
        <w:bottom w:val="none" w:sz="0" w:space="0" w:color="auto"/>
        <w:right w:val="none" w:sz="0" w:space="0" w:color="auto"/>
      </w:divBdr>
    </w:div>
    <w:div w:id="1722630074">
      <w:bodyDiv w:val="1"/>
      <w:marLeft w:val="0"/>
      <w:marRight w:val="0"/>
      <w:marTop w:val="0"/>
      <w:marBottom w:val="0"/>
      <w:divBdr>
        <w:top w:val="none" w:sz="0" w:space="0" w:color="auto"/>
        <w:left w:val="none" w:sz="0" w:space="0" w:color="auto"/>
        <w:bottom w:val="none" w:sz="0" w:space="0" w:color="auto"/>
        <w:right w:val="none" w:sz="0" w:space="0" w:color="auto"/>
      </w:divBdr>
    </w:div>
    <w:div w:id="1722746192">
      <w:bodyDiv w:val="1"/>
      <w:marLeft w:val="0"/>
      <w:marRight w:val="0"/>
      <w:marTop w:val="0"/>
      <w:marBottom w:val="0"/>
      <w:divBdr>
        <w:top w:val="none" w:sz="0" w:space="0" w:color="auto"/>
        <w:left w:val="none" w:sz="0" w:space="0" w:color="auto"/>
        <w:bottom w:val="none" w:sz="0" w:space="0" w:color="auto"/>
        <w:right w:val="none" w:sz="0" w:space="0" w:color="auto"/>
      </w:divBdr>
    </w:div>
    <w:div w:id="1723021015">
      <w:bodyDiv w:val="1"/>
      <w:marLeft w:val="0"/>
      <w:marRight w:val="0"/>
      <w:marTop w:val="0"/>
      <w:marBottom w:val="0"/>
      <w:divBdr>
        <w:top w:val="none" w:sz="0" w:space="0" w:color="auto"/>
        <w:left w:val="none" w:sz="0" w:space="0" w:color="auto"/>
        <w:bottom w:val="none" w:sz="0" w:space="0" w:color="auto"/>
        <w:right w:val="none" w:sz="0" w:space="0" w:color="auto"/>
      </w:divBdr>
    </w:div>
    <w:div w:id="1723140986">
      <w:bodyDiv w:val="1"/>
      <w:marLeft w:val="0"/>
      <w:marRight w:val="0"/>
      <w:marTop w:val="0"/>
      <w:marBottom w:val="0"/>
      <w:divBdr>
        <w:top w:val="none" w:sz="0" w:space="0" w:color="auto"/>
        <w:left w:val="none" w:sz="0" w:space="0" w:color="auto"/>
        <w:bottom w:val="none" w:sz="0" w:space="0" w:color="auto"/>
        <w:right w:val="none" w:sz="0" w:space="0" w:color="auto"/>
      </w:divBdr>
    </w:div>
    <w:div w:id="1724332378">
      <w:bodyDiv w:val="1"/>
      <w:marLeft w:val="0"/>
      <w:marRight w:val="0"/>
      <w:marTop w:val="0"/>
      <w:marBottom w:val="0"/>
      <w:divBdr>
        <w:top w:val="none" w:sz="0" w:space="0" w:color="auto"/>
        <w:left w:val="none" w:sz="0" w:space="0" w:color="auto"/>
        <w:bottom w:val="none" w:sz="0" w:space="0" w:color="auto"/>
        <w:right w:val="none" w:sz="0" w:space="0" w:color="auto"/>
      </w:divBdr>
    </w:div>
    <w:div w:id="1724521087">
      <w:bodyDiv w:val="1"/>
      <w:marLeft w:val="0"/>
      <w:marRight w:val="0"/>
      <w:marTop w:val="0"/>
      <w:marBottom w:val="0"/>
      <w:divBdr>
        <w:top w:val="none" w:sz="0" w:space="0" w:color="auto"/>
        <w:left w:val="none" w:sz="0" w:space="0" w:color="auto"/>
        <w:bottom w:val="none" w:sz="0" w:space="0" w:color="auto"/>
        <w:right w:val="none" w:sz="0" w:space="0" w:color="auto"/>
      </w:divBdr>
    </w:div>
    <w:div w:id="1725131235">
      <w:bodyDiv w:val="1"/>
      <w:marLeft w:val="0"/>
      <w:marRight w:val="0"/>
      <w:marTop w:val="0"/>
      <w:marBottom w:val="0"/>
      <w:divBdr>
        <w:top w:val="none" w:sz="0" w:space="0" w:color="auto"/>
        <w:left w:val="none" w:sz="0" w:space="0" w:color="auto"/>
        <w:bottom w:val="none" w:sz="0" w:space="0" w:color="auto"/>
        <w:right w:val="none" w:sz="0" w:space="0" w:color="auto"/>
      </w:divBdr>
    </w:div>
    <w:div w:id="1725175418">
      <w:bodyDiv w:val="1"/>
      <w:marLeft w:val="0"/>
      <w:marRight w:val="0"/>
      <w:marTop w:val="0"/>
      <w:marBottom w:val="0"/>
      <w:divBdr>
        <w:top w:val="none" w:sz="0" w:space="0" w:color="auto"/>
        <w:left w:val="none" w:sz="0" w:space="0" w:color="auto"/>
        <w:bottom w:val="none" w:sz="0" w:space="0" w:color="auto"/>
        <w:right w:val="none" w:sz="0" w:space="0" w:color="auto"/>
      </w:divBdr>
    </w:div>
    <w:div w:id="1725520257">
      <w:bodyDiv w:val="1"/>
      <w:marLeft w:val="0"/>
      <w:marRight w:val="0"/>
      <w:marTop w:val="0"/>
      <w:marBottom w:val="0"/>
      <w:divBdr>
        <w:top w:val="none" w:sz="0" w:space="0" w:color="auto"/>
        <w:left w:val="none" w:sz="0" w:space="0" w:color="auto"/>
        <w:bottom w:val="none" w:sz="0" w:space="0" w:color="auto"/>
        <w:right w:val="none" w:sz="0" w:space="0" w:color="auto"/>
      </w:divBdr>
    </w:div>
    <w:div w:id="1725712730">
      <w:bodyDiv w:val="1"/>
      <w:marLeft w:val="0"/>
      <w:marRight w:val="0"/>
      <w:marTop w:val="0"/>
      <w:marBottom w:val="0"/>
      <w:divBdr>
        <w:top w:val="none" w:sz="0" w:space="0" w:color="auto"/>
        <w:left w:val="none" w:sz="0" w:space="0" w:color="auto"/>
        <w:bottom w:val="none" w:sz="0" w:space="0" w:color="auto"/>
        <w:right w:val="none" w:sz="0" w:space="0" w:color="auto"/>
      </w:divBdr>
    </w:div>
    <w:div w:id="1725980865">
      <w:bodyDiv w:val="1"/>
      <w:marLeft w:val="0"/>
      <w:marRight w:val="0"/>
      <w:marTop w:val="0"/>
      <w:marBottom w:val="0"/>
      <w:divBdr>
        <w:top w:val="none" w:sz="0" w:space="0" w:color="auto"/>
        <w:left w:val="none" w:sz="0" w:space="0" w:color="auto"/>
        <w:bottom w:val="none" w:sz="0" w:space="0" w:color="auto"/>
        <w:right w:val="none" w:sz="0" w:space="0" w:color="auto"/>
      </w:divBdr>
    </w:div>
    <w:div w:id="1726105717">
      <w:bodyDiv w:val="1"/>
      <w:marLeft w:val="0"/>
      <w:marRight w:val="0"/>
      <w:marTop w:val="0"/>
      <w:marBottom w:val="0"/>
      <w:divBdr>
        <w:top w:val="none" w:sz="0" w:space="0" w:color="auto"/>
        <w:left w:val="none" w:sz="0" w:space="0" w:color="auto"/>
        <w:bottom w:val="none" w:sz="0" w:space="0" w:color="auto"/>
        <w:right w:val="none" w:sz="0" w:space="0" w:color="auto"/>
      </w:divBdr>
    </w:div>
    <w:div w:id="1726179399">
      <w:bodyDiv w:val="1"/>
      <w:marLeft w:val="0"/>
      <w:marRight w:val="0"/>
      <w:marTop w:val="0"/>
      <w:marBottom w:val="0"/>
      <w:divBdr>
        <w:top w:val="none" w:sz="0" w:space="0" w:color="auto"/>
        <w:left w:val="none" w:sz="0" w:space="0" w:color="auto"/>
        <w:bottom w:val="none" w:sz="0" w:space="0" w:color="auto"/>
        <w:right w:val="none" w:sz="0" w:space="0" w:color="auto"/>
      </w:divBdr>
    </w:div>
    <w:div w:id="1726374080">
      <w:bodyDiv w:val="1"/>
      <w:marLeft w:val="0"/>
      <w:marRight w:val="0"/>
      <w:marTop w:val="0"/>
      <w:marBottom w:val="0"/>
      <w:divBdr>
        <w:top w:val="none" w:sz="0" w:space="0" w:color="auto"/>
        <w:left w:val="none" w:sz="0" w:space="0" w:color="auto"/>
        <w:bottom w:val="none" w:sz="0" w:space="0" w:color="auto"/>
        <w:right w:val="none" w:sz="0" w:space="0" w:color="auto"/>
      </w:divBdr>
    </w:div>
    <w:div w:id="1727217825">
      <w:bodyDiv w:val="1"/>
      <w:marLeft w:val="0"/>
      <w:marRight w:val="0"/>
      <w:marTop w:val="0"/>
      <w:marBottom w:val="0"/>
      <w:divBdr>
        <w:top w:val="none" w:sz="0" w:space="0" w:color="auto"/>
        <w:left w:val="none" w:sz="0" w:space="0" w:color="auto"/>
        <w:bottom w:val="none" w:sz="0" w:space="0" w:color="auto"/>
        <w:right w:val="none" w:sz="0" w:space="0" w:color="auto"/>
      </w:divBdr>
    </w:div>
    <w:div w:id="1727410608">
      <w:bodyDiv w:val="1"/>
      <w:marLeft w:val="0"/>
      <w:marRight w:val="0"/>
      <w:marTop w:val="0"/>
      <w:marBottom w:val="0"/>
      <w:divBdr>
        <w:top w:val="none" w:sz="0" w:space="0" w:color="auto"/>
        <w:left w:val="none" w:sz="0" w:space="0" w:color="auto"/>
        <w:bottom w:val="none" w:sz="0" w:space="0" w:color="auto"/>
        <w:right w:val="none" w:sz="0" w:space="0" w:color="auto"/>
      </w:divBdr>
    </w:div>
    <w:div w:id="1728449856">
      <w:bodyDiv w:val="1"/>
      <w:marLeft w:val="0"/>
      <w:marRight w:val="0"/>
      <w:marTop w:val="0"/>
      <w:marBottom w:val="0"/>
      <w:divBdr>
        <w:top w:val="none" w:sz="0" w:space="0" w:color="auto"/>
        <w:left w:val="none" w:sz="0" w:space="0" w:color="auto"/>
        <w:bottom w:val="none" w:sz="0" w:space="0" w:color="auto"/>
        <w:right w:val="none" w:sz="0" w:space="0" w:color="auto"/>
      </w:divBdr>
    </w:div>
    <w:div w:id="1729037347">
      <w:bodyDiv w:val="1"/>
      <w:marLeft w:val="0"/>
      <w:marRight w:val="0"/>
      <w:marTop w:val="0"/>
      <w:marBottom w:val="0"/>
      <w:divBdr>
        <w:top w:val="none" w:sz="0" w:space="0" w:color="auto"/>
        <w:left w:val="none" w:sz="0" w:space="0" w:color="auto"/>
        <w:bottom w:val="none" w:sz="0" w:space="0" w:color="auto"/>
        <w:right w:val="none" w:sz="0" w:space="0" w:color="auto"/>
      </w:divBdr>
    </w:div>
    <w:div w:id="1729189498">
      <w:bodyDiv w:val="1"/>
      <w:marLeft w:val="0"/>
      <w:marRight w:val="0"/>
      <w:marTop w:val="0"/>
      <w:marBottom w:val="0"/>
      <w:divBdr>
        <w:top w:val="none" w:sz="0" w:space="0" w:color="auto"/>
        <w:left w:val="none" w:sz="0" w:space="0" w:color="auto"/>
        <w:bottom w:val="none" w:sz="0" w:space="0" w:color="auto"/>
        <w:right w:val="none" w:sz="0" w:space="0" w:color="auto"/>
      </w:divBdr>
    </w:div>
    <w:div w:id="1729374440">
      <w:bodyDiv w:val="1"/>
      <w:marLeft w:val="0"/>
      <w:marRight w:val="0"/>
      <w:marTop w:val="0"/>
      <w:marBottom w:val="0"/>
      <w:divBdr>
        <w:top w:val="none" w:sz="0" w:space="0" w:color="auto"/>
        <w:left w:val="none" w:sz="0" w:space="0" w:color="auto"/>
        <w:bottom w:val="none" w:sz="0" w:space="0" w:color="auto"/>
        <w:right w:val="none" w:sz="0" w:space="0" w:color="auto"/>
      </w:divBdr>
    </w:div>
    <w:div w:id="1729843118">
      <w:bodyDiv w:val="1"/>
      <w:marLeft w:val="0"/>
      <w:marRight w:val="0"/>
      <w:marTop w:val="0"/>
      <w:marBottom w:val="0"/>
      <w:divBdr>
        <w:top w:val="none" w:sz="0" w:space="0" w:color="auto"/>
        <w:left w:val="none" w:sz="0" w:space="0" w:color="auto"/>
        <w:bottom w:val="none" w:sz="0" w:space="0" w:color="auto"/>
        <w:right w:val="none" w:sz="0" w:space="0" w:color="auto"/>
      </w:divBdr>
    </w:div>
    <w:div w:id="1730037430">
      <w:bodyDiv w:val="1"/>
      <w:marLeft w:val="0"/>
      <w:marRight w:val="0"/>
      <w:marTop w:val="0"/>
      <w:marBottom w:val="0"/>
      <w:divBdr>
        <w:top w:val="none" w:sz="0" w:space="0" w:color="auto"/>
        <w:left w:val="none" w:sz="0" w:space="0" w:color="auto"/>
        <w:bottom w:val="none" w:sz="0" w:space="0" w:color="auto"/>
        <w:right w:val="none" w:sz="0" w:space="0" w:color="auto"/>
      </w:divBdr>
    </w:div>
    <w:div w:id="1732652716">
      <w:bodyDiv w:val="1"/>
      <w:marLeft w:val="0"/>
      <w:marRight w:val="0"/>
      <w:marTop w:val="0"/>
      <w:marBottom w:val="0"/>
      <w:divBdr>
        <w:top w:val="none" w:sz="0" w:space="0" w:color="auto"/>
        <w:left w:val="none" w:sz="0" w:space="0" w:color="auto"/>
        <w:bottom w:val="none" w:sz="0" w:space="0" w:color="auto"/>
        <w:right w:val="none" w:sz="0" w:space="0" w:color="auto"/>
      </w:divBdr>
    </w:div>
    <w:div w:id="1732727425">
      <w:bodyDiv w:val="1"/>
      <w:marLeft w:val="0"/>
      <w:marRight w:val="0"/>
      <w:marTop w:val="0"/>
      <w:marBottom w:val="0"/>
      <w:divBdr>
        <w:top w:val="none" w:sz="0" w:space="0" w:color="auto"/>
        <w:left w:val="none" w:sz="0" w:space="0" w:color="auto"/>
        <w:bottom w:val="none" w:sz="0" w:space="0" w:color="auto"/>
        <w:right w:val="none" w:sz="0" w:space="0" w:color="auto"/>
      </w:divBdr>
    </w:div>
    <w:div w:id="1733230730">
      <w:bodyDiv w:val="1"/>
      <w:marLeft w:val="0"/>
      <w:marRight w:val="0"/>
      <w:marTop w:val="0"/>
      <w:marBottom w:val="0"/>
      <w:divBdr>
        <w:top w:val="none" w:sz="0" w:space="0" w:color="auto"/>
        <w:left w:val="none" w:sz="0" w:space="0" w:color="auto"/>
        <w:bottom w:val="none" w:sz="0" w:space="0" w:color="auto"/>
        <w:right w:val="none" w:sz="0" w:space="0" w:color="auto"/>
      </w:divBdr>
    </w:div>
    <w:div w:id="1733305959">
      <w:bodyDiv w:val="1"/>
      <w:marLeft w:val="0"/>
      <w:marRight w:val="0"/>
      <w:marTop w:val="0"/>
      <w:marBottom w:val="0"/>
      <w:divBdr>
        <w:top w:val="none" w:sz="0" w:space="0" w:color="auto"/>
        <w:left w:val="none" w:sz="0" w:space="0" w:color="auto"/>
        <w:bottom w:val="none" w:sz="0" w:space="0" w:color="auto"/>
        <w:right w:val="none" w:sz="0" w:space="0" w:color="auto"/>
      </w:divBdr>
    </w:div>
    <w:div w:id="1733697673">
      <w:bodyDiv w:val="1"/>
      <w:marLeft w:val="0"/>
      <w:marRight w:val="0"/>
      <w:marTop w:val="0"/>
      <w:marBottom w:val="0"/>
      <w:divBdr>
        <w:top w:val="none" w:sz="0" w:space="0" w:color="auto"/>
        <w:left w:val="none" w:sz="0" w:space="0" w:color="auto"/>
        <w:bottom w:val="none" w:sz="0" w:space="0" w:color="auto"/>
        <w:right w:val="none" w:sz="0" w:space="0" w:color="auto"/>
      </w:divBdr>
    </w:div>
    <w:div w:id="1736124459">
      <w:bodyDiv w:val="1"/>
      <w:marLeft w:val="0"/>
      <w:marRight w:val="0"/>
      <w:marTop w:val="0"/>
      <w:marBottom w:val="0"/>
      <w:divBdr>
        <w:top w:val="none" w:sz="0" w:space="0" w:color="auto"/>
        <w:left w:val="none" w:sz="0" w:space="0" w:color="auto"/>
        <w:bottom w:val="none" w:sz="0" w:space="0" w:color="auto"/>
        <w:right w:val="none" w:sz="0" w:space="0" w:color="auto"/>
      </w:divBdr>
    </w:div>
    <w:div w:id="1737430567">
      <w:bodyDiv w:val="1"/>
      <w:marLeft w:val="0"/>
      <w:marRight w:val="0"/>
      <w:marTop w:val="0"/>
      <w:marBottom w:val="0"/>
      <w:divBdr>
        <w:top w:val="none" w:sz="0" w:space="0" w:color="auto"/>
        <w:left w:val="none" w:sz="0" w:space="0" w:color="auto"/>
        <w:bottom w:val="none" w:sz="0" w:space="0" w:color="auto"/>
        <w:right w:val="none" w:sz="0" w:space="0" w:color="auto"/>
      </w:divBdr>
    </w:div>
    <w:div w:id="1737775183">
      <w:bodyDiv w:val="1"/>
      <w:marLeft w:val="0"/>
      <w:marRight w:val="0"/>
      <w:marTop w:val="0"/>
      <w:marBottom w:val="0"/>
      <w:divBdr>
        <w:top w:val="none" w:sz="0" w:space="0" w:color="auto"/>
        <w:left w:val="none" w:sz="0" w:space="0" w:color="auto"/>
        <w:bottom w:val="none" w:sz="0" w:space="0" w:color="auto"/>
        <w:right w:val="none" w:sz="0" w:space="0" w:color="auto"/>
      </w:divBdr>
    </w:div>
    <w:div w:id="1737818589">
      <w:bodyDiv w:val="1"/>
      <w:marLeft w:val="0"/>
      <w:marRight w:val="0"/>
      <w:marTop w:val="0"/>
      <w:marBottom w:val="0"/>
      <w:divBdr>
        <w:top w:val="none" w:sz="0" w:space="0" w:color="auto"/>
        <w:left w:val="none" w:sz="0" w:space="0" w:color="auto"/>
        <w:bottom w:val="none" w:sz="0" w:space="0" w:color="auto"/>
        <w:right w:val="none" w:sz="0" w:space="0" w:color="auto"/>
      </w:divBdr>
    </w:div>
    <w:div w:id="1738212579">
      <w:bodyDiv w:val="1"/>
      <w:marLeft w:val="0"/>
      <w:marRight w:val="0"/>
      <w:marTop w:val="0"/>
      <w:marBottom w:val="0"/>
      <w:divBdr>
        <w:top w:val="none" w:sz="0" w:space="0" w:color="auto"/>
        <w:left w:val="none" w:sz="0" w:space="0" w:color="auto"/>
        <w:bottom w:val="none" w:sz="0" w:space="0" w:color="auto"/>
        <w:right w:val="none" w:sz="0" w:space="0" w:color="auto"/>
      </w:divBdr>
    </w:div>
    <w:div w:id="1738504927">
      <w:bodyDiv w:val="1"/>
      <w:marLeft w:val="0"/>
      <w:marRight w:val="0"/>
      <w:marTop w:val="0"/>
      <w:marBottom w:val="0"/>
      <w:divBdr>
        <w:top w:val="none" w:sz="0" w:space="0" w:color="auto"/>
        <w:left w:val="none" w:sz="0" w:space="0" w:color="auto"/>
        <w:bottom w:val="none" w:sz="0" w:space="0" w:color="auto"/>
        <w:right w:val="none" w:sz="0" w:space="0" w:color="auto"/>
      </w:divBdr>
    </w:div>
    <w:div w:id="1738671387">
      <w:bodyDiv w:val="1"/>
      <w:marLeft w:val="0"/>
      <w:marRight w:val="0"/>
      <w:marTop w:val="0"/>
      <w:marBottom w:val="0"/>
      <w:divBdr>
        <w:top w:val="none" w:sz="0" w:space="0" w:color="auto"/>
        <w:left w:val="none" w:sz="0" w:space="0" w:color="auto"/>
        <w:bottom w:val="none" w:sz="0" w:space="0" w:color="auto"/>
        <w:right w:val="none" w:sz="0" w:space="0" w:color="auto"/>
      </w:divBdr>
    </w:div>
    <w:div w:id="1738740980">
      <w:bodyDiv w:val="1"/>
      <w:marLeft w:val="0"/>
      <w:marRight w:val="0"/>
      <w:marTop w:val="0"/>
      <w:marBottom w:val="0"/>
      <w:divBdr>
        <w:top w:val="none" w:sz="0" w:space="0" w:color="auto"/>
        <w:left w:val="none" w:sz="0" w:space="0" w:color="auto"/>
        <w:bottom w:val="none" w:sz="0" w:space="0" w:color="auto"/>
        <w:right w:val="none" w:sz="0" w:space="0" w:color="auto"/>
      </w:divBdr>
    </w:div>
    <w:div w:id="1739013329">
      <w:bodyDiv w:val="1"/>
      <w:marLeft w:val="0"/>
      <w:marRight w:val="0"/>
      <w:marTop w:val="0"/>
      <w:marBottom w:val="0"/>
      <w:divBdr>
        <w:top w:val="none" w:sz="0" w:space="0" w:color="auto"/>
        <w:left w:val="none" w:sz="0" w:space="0" w:color="auto"/>
        <w:bottom w:val="none" w:sz="0" w:space="0" w:color="auto"/>
        <w:right w:val="none" w:sz="0" w:space="0" w:color="auto"/>
      </w:divBdr>
    </w:div>
    <w:div w:id="1739475114">
      <w:bodyDiv w:val="1"/>
      <w:marLeft w:val="0"/>
      <w:marRight w:val="0"/>
      <w:marTop w:val="0"/>
      <w:marBottom w:val="0"/>
      <w:divBdr>
        <w:top w:val="none" w:sz="0" w:space="0" w:color="auto"/>
        <w:left w:val="none" w:sz="0" w:space="0" w:color="auto"/>
        <w:bottom w:val="none" w:sz="0" w:space="0" w:color="auto"/>
        <w:right w:val="none" w:sz="0" w:space="0" w:color="auto"/>
      </w:divBdr>
    </w:div>
    <w:div w:id="1741828786">
      <w:bodyDiv w:val="1"/>
      <w:marLeft w:val="0"/>
      <w:marRight w:val="0"/>
      <w:marTop w:val="0"/>
      <w:marBottom w:val="0"/>
      <w:divBdr>
        <w:top w:val="none" w:sz="0" w:space="0" w:color="auto"/>
        <w:left w:val="none" w:sz="0" w:space="0" w:color="auto"/>
        <w:bottom w:val="none" w:sz="0" w:space="0" w:color="auto"/>
        <w:right w:val="none" w:sz="0" w:space="0" w:color="auto"/>
      </w:divBdr>
    </w:div>
    <w:div w:id="1742171591">
      <w:bodyDiv w:val="1"/>
      <w:marLeft w:val="0"/>
      <w:marRight w:val="0"/>
      <w:marTop w:val="0"/>
      <w:marBottom w:val="0"/>
      <w:divBdr>
        <w:top w:val="none" w:sz="0" w:space="0" w:color="auto"/>
        <w:left w:val="none" w:sz="0" w:space="0" w:color="auto"/>
        <w:bottom w:val="none" w:sz="0" w:space="0" w:color="auto"/>
        <w:right w:val="none" w:sz="0" w:space="0" w:color="auto"/>
      </w:divBdr>
    </w:div>
    <w:div w:id="1744912048">
      <w:bodyDiv w:val="1"/>
      <w:marLeft w:val="0"/>
      <w:marRight w:val="0"/>
      <w:marTop w:val="0"/>
      <w:marBottom w:val="0"/>
      <w:divBdr>
        <w:top w:val="none" w:sz="0" w:space="0" w:color="auto"/>
        <w:left w:val="none" w:sz="0" w:space="0" w:color="auto"/>
        <w:bottom w:val="none" w:sz="0" w:space="0" w:color="auto"/>
        <w:right w:val="none" w:sz="0" w:space="0" w:color="auto"/>
      </w:divBdr>
    </w:div>
    <w:div w:id="1745300991">
      <w:bodyDiv w:val="1"/>
      <w:marLeft w:val="0"/>
      <w:marRight w:val="0"/>
      <w:marTop w:val="0"/>
      <w:marBottom w:val="0"/>
      <w:divBdr>
        <w:top w:val="none" w:sz="0" w:space="0" w:color="auto"/>
        <w:left w:val="none" w:sz="0" w:space="0" w:color="auto"/>
        <w:bottom w:val="none" w:sz="0" w:space="0" w:color="auto"/>
        <w:right w:val="none" w:sz="0" w:space="0" w:color="auto"/>
      </w:divBdr>
    </w:div>
    <w:div w:id="1746027702">
      <w:bodyDiv w:val="1"/>
      <w:marLeft w:val="0"/>
      <w:marRight w:val="0"/>
      <w:marTop w:val="0"/>
      <w:marBottom w:val="0"/>
      <w:divBdr>
        <w:top w:val="none" w:sz="0" w:space="0" w:color="auto"/>
        <w:left w:val="none" w:sz="0" w:space="0" w:color="auto"/>
        <w:bottom w:val="none" w:sz="0" w:space="0" w:color="auto"/>
        <w:right w:val="none" w:sz="0" w:space="0" w:color="auto"/>
      </w:divBdr>
    </w:div>
    <w:div w:id="1746217596">
      <w:bodyDiv w:val="1"/>
      <w:marLeft w:val="0"/>
      <w:marRight w:val="0"/>
      <w:marTop w:val="0"/>
      <w:marBottom w:val="0"/>
      <w:divBdr>
        <w:top w:val="none" w:sz="0" w:space="0" w:color="auto"/>
        <w:left w:val="none" w:sz="0" w:space="0" w:color="auto"/>
        <w:bottom w:val="none" w:sz="0" w:space="0" w:color="auto"/>
        <w:right w:val="none" w:sz="0" w:space="0" w:color="auto"/>
      </w:divBdr>
    </w:div>
    <w:div w:id="1746299071">
      <w:bodyDiv w:val="1"/>
      <w:marLeft w:val="0"/>
      <w:marRight w:val="0"/>
      <w:marTop w:val="0"/>
      <w:marBottom w:val="0"/>
      <w:divBdr>
        <w:top w:val="none" w:sz="0" w:space="0" w:color="auto"/>
        <w:left w:val="none" w:sz="0" w:space="0" w:color="auto"/>
        <w:bottom w:val="none" w:sz="0" w:space="0" w:color="auto"/>
        <w:right w:val="none" w:sz="0" w:space="0" w:color="auto"/>
      </w:divBdr>
    </w:div>
    <w:div w:id="1746684094">
      <w:bodyDiv w:val="1"/>
      <w:marLeft w:val="0"/>
      <w:marRight w:val="0"/>
      <w:marTop w:val="0"/>
      <w:marBottom w:val="0"/>
      <w:divBdr>
        <w:top w:val="none" w:sz="0" w:space="0" w:color="auto"/>
        <w:left w:val="none" w:sz="0" w:space="0" w:color="auto"/>
        <w:bottom w:val="none" w:sz="0" w:space="0" w:color="auto"/>
        <w:right w:val="none" w:sz="0" w:space="0" w:color="auto"/>
      </w:divBdr>
    </w:div>
    <w:div w:id="1746687486">
      <w:bodyDiv w:val="1"/>
      <w:marLeft w:val="0"/>
      <w:marRight w:val="0"/>
      <w:marTop w:val="0"/>
      <w:marBottom w:val="0"/>
      <w:divBdr>
        <w:top w:val="none" w:sz="0" w:space="0" w:color="auto"/>
        <w:left w:val="none" w:sz="0" w:space="0" w:color="auto"/>
        <w:bottom w:val="none" w:sz="0" w:space="0" w:color="auto"/>
        <w:right w:val="none" w:sz="0" w:space="0" w:color="auto"/>
      </w:divBdr>
    </w:div>
    <w:div w:id="1748306030">
      <w:bodyDiv w:val="1"/>
      <w:marLeft w:val="0"/>
      <w:marRight w:val="0"/>
      <w:marTop w:val="0"/>
      <w:marBottom w:val="0"/>
      <w:divBdr>
        <w:top w:val="none" w:sz="0" w:space="0" w:color="auto"/>
        <w:left w:val="none" w:sz="0" w:space="0" w:color="auto"/>
        <w:bottom w:val="none" w:sz="0" w:space="0" w:color="auto"/>
        <w:right w:val="none" w:sz="0" w:space="0" w:color="auto"/>
      </w:divBdr>
    </w:div>
    <w:div w:id="1748572299">
      <w:bodyDiv w:val="1"/>
      <w:marLeft w:val="0"/>
      <w:marRight w:val="0"/>
      <w:marTop w:val="0"/>
      <w:marBottom w:val="0"/>
      <w:divBdr>
        <w:top w:val="none" w:sz="0" w:space="0" w:color="auto"/>
        <w:left w:val="none" w:sz="0" w:space="0" w:color="auto"/>
        <w:bottom w:val="none" w:sz="0" w:space="0" w:color="auto"/>
        <w:right w:val="none" w:sz="0" w:space="0" w:color="auto"/>
      </w:divBdr>
    </w:div>
    <w:div w:id="1749620333">
      <w:bodyDiv w:val="1"/>
      <w:marLeft w:val="0"/>
      <w:marRight w:val="0"/>
      <w:marTop w:val="0"/>
      <w:marBottom w:val="0"/>
      <w:divBdr>
        <w:top w:val="none" w:sz="0" w:space="0" w:color="auto"/>
        <w:left w:val="none" w:sz="0" w:space="0" w:color="auto"/>
        <w:bottom w:val="none" w:sz="0" w:space="0" w:color="auto"/>
        <w:right w:val="none" w:sz="0" w:space="0" w:color="auto"/>
      </w:divBdr>
    </w:div>
    <w:div w:id="1749882043">
      <w:bodyDiv w:val="1"/>
      <w:marLeft w:val="0"/>
      <w:marRight w:val="0"/>
      <w:marTop w:val="0"/>
      <w:marBottom w:val="0"/>
      <w:divBdr>
        <w:top w:val="none" w:sz="0" w:space="0" w:color="auto"/>
        <w:left w:val="none" w:sz="0" w:space="0" w:color="auto"/>
        <w:bottom w:val="none" w:sz="0" w:space="0" w:color="auto"/>
        <w:right w:val="none" w:sz="0" w:space="0" w:color="auto"/>
      </w:divBdr>
    </w:div>
    <w:div w:id="1750468647">
      <w:bodyDiv w:val="1"/>
      <w:marLeft w:val="0"/>
      <w:marRight w:val="0"/>
      <w:marTop w:val="0"/>
      <w:marBottom w:val="0"/>
      <w:divBdr>
        <w:top w:val="none" w:sz="0" w:space="0" w:color="auto"/>
        <w:left w:val="none" w:sz="0" w:space="0" w:color="auto"/>
        <w:bottom w:val="none" w:sz="0" w:space="0" w:color="auto"/>
        <w:right w:val="none" w:sz="0" w:space="0" w:color="auto"/>
      </w:divBdr>
    </w:div>
    <w:div w:id="1750690302">
      <w:bodyDiv w:val="1"/>
      <w:marLeft w:val="0"/>
      <w:marRight w:val="0"/>
      <w:marTop w:val="0"/>
      <w:marBottom w:val="0"/>
      <w:divBdr>
        <w:top w:val="none" w:sz="0" w:space="0" w:color="auto"/>
        <w:left w:val="none" w:sz="0" w:space="0" w:color="auto"/>
        <w:bottom w:val="none" w:sz="0" w:space="0" w:color="auto"/>
        <w:right w:val="none" w:sz="0" w:space="0" w:color="auto"/>
      </w:divBdr>
    </w:div>
    <w:div w:id="1751350769">
      <w:bodyDiv w:val="1"/>
      <w:marLeft w:val="0"/>
      <w:marRight w:val="0"/>
      <w:marTop w:val="0"/>
      <w:marBottom w:val="0"/>
      <w:divBdr>
        <w:top w:val="none" w:sz="0" w:space="0" w:color="auto"/>
        <w:left w:val="none" w:sz="0" w:space="0" w:color="auto"/>
        <w:bottom w:val="none" w:sz="0" w:space="0" w:color="auto"/>
        <w:right w:val="none" w:sz="0" w:space="0" w:color="auto"/>
      </w:divBdr>
    </w:div>
    <w:div w:id="1751583098">
      <w:bodyDiv w:val="1"/>
      <w:marLeft w:val="0"/>
      <w:marRight w:val="0"/>
      <w:marTop w:val="0"/>
      <w:marBottom w:val="0"/>
      <w:divBdr>
        <w:top w:val="none" w:sz="0" w:space="0" w:color="auto"/>
        <w:left w:val="none" w:sz="0" w:space="0" w:color="auto"/>
        <w:bottom w:val="none" w:sz="0" w:space="0" w:color="auto"/>
        <w:right w:val="none" w:sz="0" w:space="0" w:color="auto"/>
      </w:divBdr>
    </w:div>
    <w:div w:id="1751732088">
      <w:bodyDiv w:val="1"/>
      <w:marLeft w:val="0"/>
      <w:marRight w:val="0"/>
      <w:marTop w:val="0"/>
      <w:marBottom w:val="0"/>
      <w:divBdr>
        <w:top w:val="none" w:sz="0" w:space="0" w:color="auto"/>
        <w:left w:val="none" w:sz="0" w:space="0" w:color="auto"/>
        <w:bottom w:val="none" w:sz="0" w:space="0" w:color="auto"/>
        <w:right w:val="none" w:sz="0" w:space="0" w:color="auto"/>
      </w:divBdr>
    </w:div>
    <w:div w:id="1752117382">
      <w:bodyDiv w:val="1"/>
      <w:marLeft w:val="0"/>
      <w:marRight w:val="0"/>
      <w:marTop w:val="0"/>
      <w:marBottom w:val="0"/>
      <w:divBdr>
        <w:top w:val="none" w:sz="0" w:space="0" w:color="auto"/>
        <w:left w:val="none" w:sz="0" w:space="0" w:color="auto"/>
        <w:bottom w:val="none" w:sz="0" w:space="0" w:color="auto"/>
        <w:right w:val="none" w:sz="0" w:space="0" w:color="auto"/>
      </w:divBdr>
    </w:div>
    <w:div w:id="1752312499">
      <w:bodyDiv w:val="1"/>
      <w:marLeft w:val="0"/>
      <w:marRight w:val="0"/>
      <w:marTop w:val="0"/>
      <w:marBottom w:val="0"/>
      <w:divBdr>
        <w:top w:val="none" w:sz="0" w:space="0" w:color="auto"/>
        <w:left w:val="none" w:sz="0" w:space="0" w:color="auto"/>
        <w:bottom w:val="none" w:sz="0" w:space="0" w:color="auto"/>
        <w:right w:val="none" w:sz="0" w:space="0" w:color="auto"/>
      </w:divBdr>
    </w:div>
    <w:div w:id="1752893092">
      <w:bodyDiv w:val="1"/>
      <w:marLeft w:val="0"/>
      <w:marRight w:val="0"/>
      <w:marTop w:val="0"/>
      <w:marBottom w:val="0"/>
      <w:divBdr>
        <w:top w:val="none" w:sz="0" w:space="0" w:color="auto"/>
        <w:left w:val="none" w:sz="0" w:space="0" w:color="auto"/>
        <w:bottom w:val="none" w:sz="0" w:space="0" w:color="auto"/>
        <w:right w:val="none" w:sz="0" w:space="0" w:color="auto"/>
      </w:divBdr>
    </w:div>
    <w:div w:id="1753309618">
      <w:bodyDiv w:val="1"/>
      <w:marLeft w:val="0"/>
      <w:marRight w:val="0"/>
      <w:marTop w:val="0"/>
      <w:marBottom w:val="0"/>
      <w:divBdr>
        <w:top w:val="none" w:sz="0" w:space="0" w:color="auto"/>
        <w:left w:val="none" w:sz="0" w:space="0" w:color="auto"/>
        <w:bottom w:val="none" w:sz="0" w:space="0" w:color="auto"/>
        <w:right w:val="none" w:sz="0" w:space="0" w:color="auto"/>
      </w:divBdr>
    </w:div>
    <w:div w:id="1753964132">
      <w:bodyDiv w:val="1"/>
      <w:marLeft w:val="0"/>
      <w:marRight w:val="0"/>
      <w:marTop w:val="0"/>
      <w:marBottom w:val="0"/>
      <w:divBdr>
        <w:top w:val="none" w:sz="0" w:space="0" w:color="auto"/>
        <w:left w:val="none" w:sz="0" w:space="0" w:color="auto"/>
        <w:bottom w:val="none" w:sz="0" w:space="0" w:color="auto"/>
        <w:right w:val="none" w:sz="0" w:space="0" w:color="auto"/>
      </w:divBdr>
    </w:div>
    <w:div w:id="1754356589">
      <w:bodyDiv w:val="1"/>
      <w:marLeft w:val="0"/>
      <w:marRight w:val="0"/>
      <w:marTop w:val="0"/>
      <w:marBottom w:val="0"/>
      <w:divBdr>
        <w:top w:val="none" w:sz="0" w:space="0" w:color="auto"/>
        <w:left w:val="none" w:sz="0" w:space="0" w:color="auto"/>
        <w:bottom w:val="none" w:sz="0" w:space="0" w:color="auto"/>
        <w:right w:val="none" w:sz="0" w:space="0" w:color="auto"/>
      </w:divBdr>
    </w:div>
    <w:div w:id="1754735591">
      <w:bodyDiv w:val="1"/>
      <w:marLeft w:val="0"/>
      <w:marRight w:val="0"/>
      <w:marTop w:val="0"/>
      <w:marBottom w:val="0"/>
      <w:divBdr>
        <w:top w:val="none" w:sz="0" w:space="0" w:color="auto"/>
        <w:left w:val="none" w:sz="0" w:space="0" w:color="auto"/>
        <w:bottom w:val="none" w:sz="0" w:space="0" w:color="auto"/>
        <w:right w:val="none" w:sz="0" w:space="0" w:color="auto"/>
      </w:divBdr>
    </w:div>
    <w:div w:id="1756126411">
      <w:bodyDiv w:val="1"/>
      <w:marLeft w:val="0"/>
      <w:marRight w:val="0"/>
      <w:marTop w:val="0"/>
      <w:marBottom w:val="0"/>
      <w:divBdr>
        <w:top w:val="none" w:sz="0" w:space="0" w:color="auto"/>
        <w:left w:val="none" w:sz="0" w:space="0" w:color="auto"/>
        <w:bottom w:val="none" w:sz="0" w:space="0" w:color="auto"/>
        <w:right w:val="none" w:sz="0" w:space="0" w:color="auto"/>
      </w:divBdr>
    </w:div>
    <w:div w:id="1757048977">
      <w:bodyDiv w:val="1"/>
      <w:marLeft w:val="0"/>
      <w:marRight w:val="0"/>
      <w:marTop w:val="0"/>
      <w:marBottom w:val="0"/>
      <w:divBdr>
        <w:top w:val="none" w:sz="0" w:space="0" w:color="auto"/>
        <w:left w:val="none" w:sz="0" w:space="0" w:color="auto"/>
        <w:bottom w:val="none" w:sz="0" w:space="0" w:color="auto"/>
        <w:right w:val="none" w:sz="0" w:space="0" w:color="auto"/>
      </w:divBdr>
    </w:div>
    <w:div w:id="1757365021">
      <w:bodyDiv w:val="1"/>
      <w:marLeft w:val="0"/>
      <w:marRight w:val="0"/>
      <w:marTop w:val="0"/>
      <w:marBottom w:val="0"/>
      <w:divBdr>
        <w:top w:val="none" w:sz="0" w:space="0" w:color="auto"/>
        <w:left w:val="none" w:sz="0" w:space="0" w:color="auto"/>
        <w:bottom w:val="none" w:sz="0" w:space="0" w:color="auto"/>
        <w:right w:val="none" w:sz="0" w:space="0" w:color="auto"/>
      </w:divBdr>
    </w:div>
    <w:div w:id="1759979587">
      <w:bodyDiv w:val="1"/>
      <w:marLeft w:val="0"/>
      <w:marRight w:val="0"/>
      <w:marTop w:val="0"/>
      <w:marBottom w:val="0"/>
      <w:divBdr>
        <w:top w:val="none" w:sz="0" w:space="0" w:color="auto"/>
        <w:left w:val="none" w:sz="0" w:space="0" w:color="auto"/>
        <w:bottom w:val="none" w:sz="0" w:space="0" w:color="auto"/>
        <w:right w:val="none" w:sz="0" w:space="0" w:color="auto"/>
      </w:divBdr>
    </w:div>
    <w:div w:id="1761441959">
      <w:bodyDiv w:val="1"/>
      <w:marLeft w:val="0"/>
      <w:marRight w:val="0"/>
      <w:marTop w:val="0"/>
      <w:marBottom w:val="0"/>
      <w:divBdr>
        <w:top w:val="none" w:sz="0" w:space="0" w:color="auto"/>
        <w:left w:val="none" w:sz="0" w:space="0" w:color="auto"/>
        <w:bottom w:val="none" w:sz="0" w:space="0" w:color="auto"/>
        <w:right w:val="none" w:sz="0" w:space="0" w:color="auto"/>
      </w:divBdr>
    </w:div>
    <w:div w:id="1761681758">
      <w:bodyDiv w:val="1"/>
      <w:marLeft w:val="0"/>
      <w:marRight w:val="0"/>
      <w:marTop w:val="0"/>
      <w:marBottom w:val="0"/>
      <w:divBdr>
        <w:top w:val="none" w:sz="0" w:space="0" w:color="auto"/>
        <w:left w:val="none" w:sz="0" w:space="0" w:color="auto"/>
        <w:bottom w:val="none" w:sz="0" w:space="0" w:color="auto"/>
        <w:right w:val="none" w:sz="0" w:space="0" w:color="auto"/>
      </w:divBdr>
    </w:div>
    <w:div w:id="1761876926">
      <w:bodyDiv w:val="1"/>
      <w:marLeft w:val="0"/>
      <w:marRight w:val="0"/>
      <w:marTop w:val="0"/>
      <w:marBottom w:val="0"/>
      <w:divBdr>
        <w:top w:val="none" w:sz="0" w:space="0" w:color="auto"/>
        <w:left w:val="none" w:sz="0" w:space="0" w:color="auto"/>
        <w:bottom w:val="none" w:sz="0" w:space="0" w:color="auto"/>
        <w:right w:val="none" w:sz="0" w:space="0" w:color="auto"/>
      </w:divBdr>
    </w:div>
    <w:div w:id="1764691204">
      <w:bodyDiv w:val="1"/>
      <w:marLeft w:val="0"/>
      <w:marRight w:val="0"/>
      <w:marTop w:val="0"/>
      <w:marBottom w:val="0"/>
      <w:divBdr>
        <w:top w:val="none" w:sz="0" w:space="0" w:color="auto"/>
        <w:left w:val="none" w:sz="0" w:space="0" w:color="auto"/>
        <w:bottom w:val="none" w:sz="0" w:space="0" w:color="auto"/>
        <w:right w:val="none" w:sz="0" w:space="0" w:color="auto"/>
      </w:divBdr>
    </w:div>
    <w:div w:id="1765371462">
      <w:bodyDiv w:val="1"/>
      <w:marLeft w:val="0"/>
      <w:marRight w:val="0"/>
      <w:marTop w:val="0"/>
      <w:marBottom w:val="0"/>
      <w:divBdr>
        <w:top w:val="none" w:sz="0" w:space="0" w:color="auto"/>
        <w:left w:val="none" w:sz="0" w:space="0" w:color="auto"/>
        <w:bottom w:val="none" w:sz="0" w:space="0" w:color="auto"/>
        <w:right w:val="none" w:sz="0" w:space="0" w:color="auto"/>
      </w:divBdr>
    </w:div>
    <w:div w:id="1766074655">
      <w:bodyDiv w:val="1"/>
      <w:marLeft w:val="0"/>
      <w:marRight w:val="0"/>
      <w:marTop w:val="0"/>
      <w:marBottom w:val="0"/>
      <w:divBdr>
        <w:top w:val="none" w:sz="0" w:space="0" w:color="auto"/>
        <w:left w:val="none" w:sz="0" w:space="0" w:color="auto"/>
        <w:bottom w:val="none" w:sz="0" w:space="0" w:color="auto"/>
        <w:right w:val="none" w:sz="0" w:space="0" w:color="auto"/>
      </w:divBdr>
    </w:div>
    <w:div w:id="1767001703">
      <w:bodyDiv w:val="1"/>
      <w:marLeft w:val="0"/>
      <w:marRight w:val="0"/>
      <w:marTop w:val="0"/>
      <w:marBottom w:val="0"/>
      <w:divBdr>
        <w:top w:val="none" w:sz="0" w:space="0" w:color="auto"/>
        <w:left w:val="none" w:sz="0" w:space="0" w:color="auto"/>
        <w:bottom w:val="none" w:sz="0" w:space="0" w:color="auto"/>
        <w:right w:val="none" w:sz="0" w:space="0" w:color="auto"/>
      </w:divBdr>
    </w:div>
    <w:div w:id="1767339159">
      <w:bodyDiv w:val="1"/>
      <w:marLeft w:val="0"/>
      <w:marRight w:val="0"/>
      <w:marTop w:val="0"/>
      <w:marBottom w:val="0"/>
      <w:divBdr>
        <w:top w:val="none" w:sz="0" w:space="0" w:color="auto"/>
        <w:left w:val="none" w:sz="0" w:space="0" w:color="auto"/>
        <w:bottom w:val="none" w:sz="0" w:space="0" w:color="auto"/>
        <w:right w:val="none" w:sz="0" w:space="0" w:color="auto"/>
      </w:divBdr>
    </w:div>
    <w:div w:id="1768113331">
      <w:bodyDiv w:val="1"/>
      <w:marLeft w:val="0"/>
      <w:marRight w:val="0"/>
      <w:marTop w:val="0"/>
      <w:marBottom w:val="0"/>
      <w:divBdr>
        <w:top w:val="none" w:sz="0" w:space="0" w:color="auto"/>
        <w:left w:val="none" w:sz="0" w:space="0" w:color="auto"/>
        <w:bottom w:val="none" w:sz="0" w:space="0" w:color="auto"/>
        <w:right w:val="none" w:sz="0" w:space="0" w:color="auto"/>
      </w:divBdr>
    </w:div>
    <w:div w:id="1768185006">
      <w:bodyDiv w:val="1"/>
      <w:marLeft w:val="0"/>
      <w:marRight w:val="0"/>
      <w:marTop w:val="0"/>
      <w:marBottom w:val="0"/>
      <w:divBdr>
        <w:top w:val="none" w:sz="0" w:space="0" w:color="auto"/>
        <w:left w:val="none" w:sz="0" w:space="0" w:color="auto"/>
        <w:bottom w:val="none" w:sz="0" w:space="0" w:color="auto"/>
        <w:right w:val="none" w:sz="0" w:space="0" w:color="auto"/>
      </w:divBdr>
    </w:div>
    <w:div w:id="1769042112">
      <w:bodyDiv w:val="1"/>
      <w:marLeft w:val="0"/>
      <w:marRight w:val="0"/>
      <w:marTop w:val="0"/>
      <w:marBottom w:val="0"/>
      <w:divBdr>
        <w:top w:val="none" w:sz="0" w:space="0" w:color="auto"/>
        <w:left w:val="none" w:sz="0" w:space="0" w:color="auto"/>
        <w:bottom w:val="none" w:sz="0" w:space="0" w:color="auto"/>
        <w:right w:val="none" w:sz="0" w:space="0" w:color="auto"/>
      </w:divBdr>
    </w:div>
    <w:div w:id="1769235197">
      <w:bodyDiv w:val="1"/>
      <w:marLeft w:val="0"/>
      <w:marRight w:val="0"/>
      <w:marTop w:val="0"/>
      <w:marBottom w:val="0"/>
      <w:divBdr>
        <w:top w:val="none" w:sz="0" w:space="0" w:color="auto"/>
        <w:left w:val="none" w:sz="0" w:space="0" w:color="auto"/>
        <w:bottom w:val="none" w:sz="0" w:space="0" w:color="auto"/>
        <w:right w:val="none" w:sz="0" w:space="0" w:color="auto"/>
      </w:divBdr>
    </w:div>
    <w:div w:id="1769498988">
      <w:bodyDiv w:val="1"/>
      <w:marLeft w:val="0"/>
      <w:marRight w:val="0"/>
      <w:marTop w:val="0"/>
      <w:marBottom w:val="0"/>
      <w:divBdr>
        <w:top w:val="none" w:sz="0" w:space="0" w:color="auto"/>
        <w:left w:val="none" w:sz="0" w:space="0" w:color="auto"/>
        <w:bottom w:val="none" w:sz="0" w:space="0" w:color="auto"/>
        <w:right w:val="none" w:sz="0" w:space="0" w:color="auto"/>
      </w:divBdr>
    </w:div>
    <w:div w:id="1771122774">
      <w:bodyDiv w:val="1"/>
      <w:marLeft w:val="0"/>
      <w:marRight w:val="0"/>
      <w:marTop w:val="0"/>
      <w:marBottom w:val="0"/>
      <w:divBdr>
        <w:top w:val="none" w:sz="0" w:space="0" w:color="auto"/>
        <w:left w:val="none" w:sz="0" w:space="0" w:color="auto"/>
        <w:bottom w:val="none" w:sz="0" w:space="0" w:color="auto"/>
        <w:right w:val="none" w:sz="0" w:space="0" w:color="auto"/>
      </w:divBdr>
    </w:div>
    <w:div w:id="1773162267">
      <w:bodyDiv w:val="1"/>
      <w:marLeft w:val="0"/>
      <w:marRight w:val="0"/>
      <w:marTop w:val="0"/>
      <w:marBottom w:val="0"/>
      <w:divBdr>
        <w:top w:val="none" w:sz="0" w:space="0" w:color="auto"/>
        <w:left w:val="none" w:sz="0" w:space="0" w:color="auto"/>
        <w:bottom w:val="none" w:sz="0" w:space="0" w:color="auto"/>
        <w:right w:val="none" w:sz="0" w:space="0" w:color="auto"/>
      </w:divBdr>
    </w:div>
    <w:div w:id="1773283673">
      <w:bodyDiv w:val="1"/>
      <w:marLeft w:val="0"/>
      <w:marRight w:val="0"/>
      <w:marTop w:val="0"/>
      <w:marBottom w:val="0"/>
      <w:divBdr>
        <w:top w:val="none" w:sz="0" w:space="0" w:color="auto"/>
        <w:left w:val="none" w:sz="0" w:space="0" w:color="auto"/>
        <w:bottom w:val="none" w:sz="0" w:space="0" w:color="auto"/>
        <w:right w:val="none" w:sz="0" w:space="0" w:color="auto"/>
      </w:divBdr>
    </w:div>
    <w:div w:id="1773551248">
      <w:bodyDiv w:val="1"/>
      <w:marLeft w:val="0"/>
      <w:marRight w:val="0"/>
      <w:marTop w:val="0"/>
      <w:marBottom w:val="0"/>
      <w:divBdr>
        <w:top w:val="none" w:sz="0" w:space="0" w:color="auto"/>
        <w:left w:val="none" w:sz="0" w:space="0" w:color="auto"/>
        <w:bottom w:val="none" w:sz="0" w:space="0" w:color="auto"/>
        <w:right w:val="none" w:sz="0" w:space="0" w:color="auto"/>
      </w:divBdr>
    </w:div>
    <w:div w:id="1773628580">
      <w:bodyDiv w:val="1"/>
      <w:marLeft w:val="0"/>
      <w:marRight w:val="0"/>
      <w:marTop w:val="0"/>
      <w:marBottom w:val="0"/>
      <w:divBdr>
        <w:top w:val="none" w:sz="0" w:space="0" w:color="auto"/>
        <w:left w:val="none" w:sz="0" w:space="0" w:color="auto"/>
        <w:bottom w:val="none" w:sz="0" w:space="0" w:color="auto"/>
        <w:right w:val="none" w:sz="0" w:space="0" w:color="auto"/>
      </w:divBdr>
    </w:div>
    <w:div w:id="1773698913">
      <w:bodyDiv w:val="1"/>
      <w:marLeft w:val="0"/>
      <w:marRight w:val="0"/>
      <w:marTop w:val="0"/>
      <w:marBottom w:val="0"/>
      <w:divBdr>
        <w:top w:val="none" w:sz="0" w:space="0" w:color="auto"/>
        <w:left w:val="none" w:sz="0" w:space="0" w:color="auto"/>
        <w:bottom w:val="none" w:sz="0" w:space="0" w:color="auto"/>
        <w:right w:val="none" w:sz="0" w:space="0" w:color="auto"/>
      </w:divBdr>
    </w:div>
    <w:div w:id="1774090718">
      <w:bodyDiv w:val="1"/>
      <w:marLeft w:val="0"/>
      <w:marRight w:val="0"/>
      <w:marTop w:val="0"/>
      <w:marBottom w:val="0"/>
      <w:divBdr>
        <w:top w:val="none" w:sz="0" w:space="0" w:color="auto"/>
        <w:left w:val="none" w:sz="0" w:space="0" w:color="auto"/>
        <w:bottom w:val="none" w:sz="0" w:space="0" w:color="auto"/>
        <w:right w:val="none" w:sz="0" w:space="0" w:color="auto"/>
      </w:divBdr>
    </w:div>
    <w:div w:id="1774468920">
      <w:bodyDiv w:val="1"/>
      <w:marLeft w:val="0"/>
      <w:marRight w:val="0"/>
      <w:marTop w:val="0"/>
      <w:marBottom w:val="0"/>
      <w:divBdr>
        <w:top w:val="none" w:sz="0" w:space="0" w:color="auto"/>
        <w:left w:val="none" w:sz="0" w:space="0" w:color="auto"/>
        <w:bottom w:val="none" w:sz="0" w:space="0" w:color="auto"/>
        <w:right w:val="none" w:sz="0" w:space="0" w:color="auto"/>
      </w:divBdr>
    </w:div>
    <w:div w:id="1775130154">
      <w:bodyDiv w:val="1"/>
      <w:marLeft w:val="0"/>
      <w:marRight w:val="0"/>
      <w:marTop w:val="0"/>
      <w:marBottom w:val="0"/>
      <w:divBdr>
        <w:top w:val="none" w:sz="0" w:space="0" w:color="auto"/>
        <w:left w:val="none" w:sz="0" w:space="0" w:color="auto"/>
        <w:bottom w:val="none" w:sz="0" w:space="0" w:color="auto"/>
        <w:right w:val="none" w:sz="0" w:space="0" w:color="auto"/>
      </w:divBdr>
    </w:div>
    <w:div w:id="1775588021">
      <w:bodyDiv w:val="1"/>
      <w:marLeft w:val="0"/>
      <w:marRight w:val="0"/>
      <w:marTop w:val="0"/>
      <w:marBottom w:val="0"/>
      <w:divBdr>
        <w:top w:val="none" w:sz="0" w:space="0" w:color="auto"/>
        <w:left w:val="none" w:sz="0" w:space="0" w:color="auto"/>
        <w:bottom w:val="none" w:sz="0" w:space="0" w:color="auto"/>
        <w:right w:val="none" w:sz="0" w:space="0" w:color="auto"/>
      </w:divBdr>
    </w:div>
    <w:div w:id="1775712290">
      <w:bodyDiv w:val="1"/>
      <w:marLeft w:val="0"/>
      <w:marRight w:val="0"/>
      <w:marTop w:val="0"/>
      <w:marBottom w:val="0"/>
      <w:divBdr>
        <w:top w:val="none" w:sz="0" w:space="0" w:color="auto"/>
        <w:left w:val="none" w:sz="0" w:space="0" w:color="auto"/>
        <w:bottom w:val="none" w:sz="0" w:space="0" w:color="auto"/>
        <w:right w:val="none" w:sz="0" w:space="0" w:color="auto"/>
      </w:divBdr>
    </w:div>
    <w:div w:id="1776245624">
      <w:bodyDiv w:val="1"/>
      <w:marLeft w:val="0"/>
      <w:marRight w:val="0"/>
      <w:marTop w:val="0"/>
      <w:marBottom w:val="0"/>
      <w:divBdr>
        <w:top w:val="none" w:sz="0" w:space="0" w:color="auto"/>
        <w:left w:val="none" w:sz="0" w:space="0" w:color="auto"/>
        <w:bottom w:val="none" w:sz="0" w:space="0" w:color="auto"/>
        <w:right w:val="none" w:sz="0" w:space="0" w:color="auto"/>
      </w:divBdr>
    </w:div>
    <w:div w:id="1776555063">
      <w:bodyDiv w:val="1"/>
      <w:marLeft w:val="0"/>
      <w:marRight w:val="0"/>
      <w:marTop w:val="0"/>
      <w:marBottom w:val="0"/>
      <w:divBdr>
        <w:top w:val="none" w:sz="0" w:space="0" w:color="auto"/>
        <w:left w:val="none" w:sz="0" w:space="0" w:color="auto"/>
        <w:bottom w:val="none" w:sz="0" w:space="0" w:color="auto"/>
        <w:right w:val="none" w:sz="0" w:space="0" w:color="auto"/>
      </w:divBdr>
    </w:div>
    <w:div w:id="1776943290">
      <w:bodyDiv w:val="1"/>
      <w:marLeft w:val="0"/>
      <w:marRight w:val="0"/>
      <w:marTop w:val="0"/>
      <w:marBottom w:val="0"/>
      <w:divBdr>
        <w:top w:val="none" w:sz="0" w:space="0" w:color="auto"/>
        <w:left w:val="none" w:sz="0" w:space="0" w:color="auto"/>
        <w:bottom w:val="none" w:sz="0" w:space="0" w:color="auto"/>
        <w:right w:val="none" w:sz="0" w:space="0" w:color="auto"/>
      </w:divBdr>
    </w:div>
    <w:div w:id="1777096571">
      <w:bodyDiv w:val="1"/>
      <w:marLeft w:val="0"/>
      <w:marRight w:val="0"/>
      <w:marTop w:val="0"/>
      <w:marBottom w:val="0"/>
      <w:divBdr>
        <w:top w:val="none" w:sz="0" w:space="0" w:color="auto"/>
        <w:left w:val="none" w:sz="0" w:space="0" w:color="auto"/>
        <w:bottom w:val="none" w:sz="0" w:space="0" w:color="auto"/>
        <w:right w:val="none" w:sz="0" w:space="0" w:color="auto"/>
      </w:divBdr>
    </w:div>
    <w:div w:id="1777406971">
      <w:bodyDiv w:val="1"/>
      <w:marLeft w:val="0"/>
      <w:marRight w:val="0"/>
      <w:marTop w:val="0"/>
      <w:marBottom w:val="0"/>
      <w:divBdr>
        <w:top w:val="none" w:sz="0" w:space="0" w:color="auto"/>
        <w:left w:val="none" w:sz="0" w:space="0" w:color="auto"/>
        <w:bottom w:val="none" w:sz="0" w:space="0" w:color="auto"/>
        <w:right w:val="none" w:sz="0" w:space="0" w:color="auto"/>
      </w:divBdr>
    </w:div>
    <w:div w:id="1777552225">
      <w:bodyDiv w:val="1"/>
      <w:marLeft w:val="0"/>
      <w:marRight w:val="0"/>
      <w:marTop w:val="0"/>
      <w:marBottom w:val="0"/>
      <w:divBdr>
        <w:top w:val="none" w:sz="0" w:space="0" w:color="auto"/>
        <w:left w:val="none" w:sz="0" w:space="0" w:color="auto"/>
        <w:bottom w:val="none" w:sz="0" w:space="0" w:color="auto"/>
        <w:right w:val="none" w:sz="0" w:space="0" w:color="auto"/>
      </w:divBdr>
    </w:div>
    <w:div w:id="1777673470">
      <w:bodyDiv w:val="1"/>
      <w:marLeft w:val="0"/>
      <w:marRight w:val="0"/>
      <w:marTop w:val="0"/>
      <w:marBottom w:val="0"/>
      <w:divBdr>
        <w:top w:val="none" w:sz="0" w:space="0" w:color="auto"/>
        <w:left w:val="none" w:sz="0" w:space="0" w:color="auto"/>
        <w:bottom w:val="none" w:sz="0" w:space="0" w:color="auto"/>
        <w:right w:val="none" w:sz="0" w:space="0" w:color="auto"/>
      </w:divBdr>
    </w:div>
    <w:div w:id="1778982819">
      <w:bodyDiv w:val="1"/>
      <w:marLeft w:val="0"/>
      <w:marRight w:val="0"/>
      <w:marTop w:val="0"/>
      <w:marBottom w:val="0"/>
      <w:divBdr>
        <w:top w:val="none" w:sz="0" w:space="0" w:color="auto"/>
        <w:left w:val="none" w:sz="0" w:space="0" w:color="auto"/>
        <w:bottom w:val="none" w:sz="0" w:space="0" w:color="auto"/>
        <w:right w:val="none" w:sz="0" w:space="0" w:color="auto"/>
      </w:divBdr>
    </w:div>
    <w:div w:id="1779252560">
      <w:bodyDiv w:val="1"/>
      <w:marLeft w:val="0"/>
      <w:marRight w:val="0"/>
      <w:marTop w:val="0"/>
      <w:marBottom w:val="0"/>
      <w:divBdr>
        <w:top w:val="none" w:sz="0" w:space="0" w:color="auto"/>
        <w:left w:val="none" w:sz="0" w:space="0" w:color="auto"/>
        <w:bottom w:val="none" w:sz="0" w:space="0" w:color="auto"/>
        <w:right w:val="none" w:sz="0" w:space="0" w:color="auto"/>
      </w:divBdr>
    </w:div>
    <w:div w:id="1780640984">
      <w:bodyDiv w:val="1"/>
      <w:marLeft w:val="0"/>
      <w:marRight w:val="0"/>
      <w:marTop w:val="0"/>
      <w:marBottom w:val="0"/>
      <w:divBdr>
        <w:top w:val="none" w:sz="0" w:space="0" w:color="auto"/>
        <w:left w:val="none" w:sz="0" w:space="0" w:color="auto"/>
        <w:bottom w:val="none" w:sz="0" w:space="0" w:color="auto"/>
        <w:right w:val="none" w:sz="0" w:space="0" w:color="auto"/>
      </w:divBdr>
    </w:div>
    <w:div w:id="1780905888">
      <w:bodyDiv w:val="1"/>
      <w:marLeft w:val="0"/>
      <w:marRight w:val="0"/>
      <w:marTop w:val="0"/>
      <w:marBottom w:val="0"/>
      <w:divBdr>
        <w:top w:val="none" w:sz="0" w:space="0" w:color="auto"/>
        <w:left w:val="none" w:sz="0" w:space="0" w:color="auto"/>
        <w:bottom w:val="none" w:sz="0" w:space="0" w:color="auto"/>
        <w:right w:val="none" w:sz="0" w:space="0" w:color="auto"/>
      </w:divBdr>
    </w:div>
    <w:div w:id="1781291758">
      <w:bodyDiv w:val="1"/>
      <w:marLeft w:val="0"/>
      <w:marRight w:val="0"/>
      <w:marTop w:val="0"/>
      <w:marBottom w:val="0"/>
      <w:divBdr>
        <w:top w:val="none" w:sz="0" w:space="0" w:color="auto"/>
        <w:left w:val="none" w:sz="0" w:space="0" w:color="auto"/>
        <w:bottom w:val="none" w:sz="0" w:space="0" w:color="auto"/>
        <w:right w:val="none" w:sz="0" w:space="0" w:color="auto"/>
      </w:divBdr>
    </w:div>
    <w:div w:id="1784035275">
      <w:bodyDiv w:val="1"/>
      <w:marLeft w:val="0"/>
      <w:marRight w:val="0"/>
      <w:marTop w:val="0"/>
      <w:marBottom w:val="0"/>
      <w:divBdr>
        <w:top w:val="none" w:sz="0" w:space="0" w:color="auto"/>
        <w:left w:val="none" w:sz="0" w:space="0" w:color="auto"/>
        <w:bottom w:val="none" w:sz="0" w:space="0" w:color="auto"/>
        <w:right w:val="none" w:sz="0" w:space="0" w:color="auto"/>
      </w:divBdr>
    </w:div>
    <w:div w:id="1784113500">
      <w:bodyDiv w:val="1"/>
      <w:marLeft w:val="0"/>
      <w:marRight w:val="0"/>
      <w:marTop w:val="0"/>
      <w:marBottom w:val="0"/>
      <w:divBdr>
        <w:top w:val="none" w:sz="0" w:space="0" w:color="auto"/>
        <w:left w:val="none" w:sz="0" w:space="0" w:color="auto"/>
        <w:bottom w:val="none" w:sz="0" w:space="0" w:color="auto"/>
        <w:right w:val="none" w:sz="0" w:space="0" w:color="auto"/>
      </w:divBdr>
    </w:div>
    <w:div w:id="1784181669">
      <w:bodyDiv w:val="1"/>
      <w:marLeft w:val="0"/>
      <w:marRight w:val="0"/>
      <w:marTop w:val="0"/>
      <w:marBottom w:val="0"/>
      <w:divBdr>
        <w:top w:val="none" w:sz="0" w:space="0" w:color="auto"/>
        <w:left w:val="none" w:sz="0" w:space="0" w:color="auto"/>
        <w:bottom w:val="none" w:sz="0" w:space="0" w:color="auto"/>
        <w:right w:val="none" w:sz="0" w:space="0" w:color="auto"/>
      </w:divBdr>
    </w:div>
    <w:div w:id="1786383463">
      <w:bodyDiv w:val="1"/>
      <w:marLeft w:val="0"/>
      <w:marRight w:val="0"/>
      <w:marTop w:val="0"/>
      <w:marBottom w:val="0"/>
      <w:divBdr>
        <w:top w:val="none" w:sz="0" w:space="0" w:color="auto"/>
        <w:left w:val="none" w:sz="0" w:space="0" w:color="auto"/>
        <w:bottom w:val="none" w:sz="0" w:space="0" w:color="auto"/>
        <w:right w:val="none" w:sz="0" w:space="0" w:color="auto"/>
      </w:divBdr>
    </w:div>
    <w:div w:id="1787459354">
      <w:bodyDiv w:val="1"/>
      <w:marLeft w:val="0"/>
      <w:marRight w:val="0"/>
      <w:marTop w:val="0"/>
      <w:marBottom w:val="0"/>
      <w:divBdr>
        <w:top w:val="none" w:sz="0" w:space="0" w:color="auto"/>
        <w:left w:val="none" w:sz="0" w:space="0" w:color="auto"/>
        <w:bottom w:val="none" w:sz="0" w:space="0" w:color="auto"/>
        <w:right w:val="none" w:sz="0" w:space="0" w:color="auto"/>
      </w:divBdr>
    </w:div>
    <w:div w:id="1788036764">
      <w:bodyDiv w:val="1"/>
      <w:marLeft w:val="0"/>
      <w:marRight w:val="0"/>
      <w:marTop w:val="0"/>
      <w:marBottom w:val="0"/>
      <w:divBdr>
        <w:top w:val="none" w:sz="0" w:space="0" w:color="auto"/>
        <w:left w:val="none" w:sz="0" w:space="0" w:color="auto"/>
        <w:bottom w:val="none" w:sz="0" w:space="0" w:color="auto"/>
        <w:right w:val="none" w:sz="0" w:space="0" w:color="auto"/>
      </w:divBdr>
    </w:div>
    <w:div w:id="1788306542">
      <w:bodyDiv w:val="1"/>
      <w:marLeft w:val="0"/>
      <w:marRight w:val="0"/>
      <w:marTop w:val="0"/>
      <w:marBottom w:val="0"/>
      <w:divBdr>
        <w:top w:val="none" w:sz="0" w:space="0" w:color="auto"/>
        <w:left w:val="none" w:sz="0" w:space="0" w:color="auto"/>
        <w:bottom w:val="none" w:sz="0" w:space="0" w:color="auto"/>
        <w:right w:val="none" w:sz="0" w:space="0" w:color="auto"/>
      </w:divBdr>
    </w:div>
    <w:div w:id="1788353375">
      <w:bodyDiv w:val="1"/>
      <w:marLeft w:val="0"/>
      <w:marRight w:val="0"/>
      <w:marTop w:val="0"/>
      <w:marBottom w:val="0"/>
      <w:divBdr>
        <w:top w:val="none" w:sz="0" w:space="0" w:color="auto"/>
        <w:left w:val="none" w:sz="0" w:space="0" w:color="auto"/>
        <w:bottom w:val="none" w:sz="0" w:space="0" w:color="auto"/>
        <w:right w:val="none" w:sz="0" w:space="0" w:color="auto"/>
      </w:divBdr>
    </w:div>
    <w:div w:id="1789886293">
      <w:bodyDiv w:val="1"/>
      <w:marLeft w:val="0"/>
      <w:marRight w:val="0"/>
      <w:marTop w:val="0"/>
      <w:marBottom w:val="0"/>
      <w:divBdr>
        <w:top w:val="none" w:sz="0" w:space="0" w:color="auto"/>
        <w:left w:val="none" w:sz="0" w:space="0" w:color="auto"/>
        <w:bottom w:val="none" w:sz="0" w:space="0" w:color="auto"/>
        <w:right w:val="none" w:sz="0" w:space="0" w:color="auto"/>
      </w:divBdr>
    </w:div>
    <w:div w:id="1790007380">
      <w:bodyDiv w:val="1"/>
      <w:marLeft w:val="0"/>
      <w:marRight w:val="0"/>
      <w:marTop w:val="0"/>
      <w:marBottom w:val="0"/>
      <w:divBdr>
        <w:top w:val="none" w:sz="0" w:space="0" w:color="auto"/>
        <w:left w:val="none" w:sz="0" w:space="0" w:color="auto"/>
        <w:bottom w:val="none" w:sz="0" w:space="0" w:color="auto"/>
        <w:right w:val="none" w:sz="0" w:space="0" w:color="auto"/>
      </w:divBdr>
    </w:div>
    <w:div w:id="1790660349">
      <w:bodyDiv w:val="1"/>
      <w:marLeft w:val="0"/>
      <w:marRight w:val="0"/>
      <w:marTop w:val="0"/>
      <w:marBottom w:val="0"/>
      <w:divBdr>
        <w:top w:val="none" w:sz="0" w:space="0" w:color="auto"/>
        <w:left w:val="none" w:sz="0" w:space="0" w:color="auto"/>
        <w:bottom w:val="none" w:sz="0" w:space="0" w:color="auto"/>
        <w:right w:val="none" w:sz="0" w:space="0" w:color="auto"/>
      </w:divBdr>
    </w:div>
    <w:div w:id="1790707231">
      <w:bodyDiv w:val="1"/>
      <w:marLeft w:val="0"/>
      <w:marRight w:val="0"/>
      <w:marTop w:val="0"/>
      <w:marBottom w:val="0"/>
      <w:divBdr>
        <w:top w:val="none" w:sz="0" w:space="0" w:color="auto"/>
        <w:left w:val="none" w:sz="0" w:space="0" w:color="auto"/>
        <w:bottom w:val="none" w:sz="0" w:space="0" w:color="auto"/>
        <w:right w:val="none" w:sz="0" w:space="0" w:color="auto"/>
      </w:divBdr>
    </w:div>
    <w:div w:id="1791169626">
      <w:bodyDiv w:val="1"/>
      <w:marLeft w:val="0"/>
      <w:marRight w:val="0"/>
      <w:marTop w:val="0"/>
      <w:marBottom w:val="0"/>
      <w:divBdr>
        <w:top w:val="none" w:sz="0" w:space="0" w:color="auto"/>
        <w:left w:val="none" w:sz="0" w:space="0" w:color="auto"/>
        <w:bottom w:val="none" w:sz="0" w:space="0" w:color="auto"/>
        <w:right w:val="none" w:sz="0" w:space="0" w:color="auto"/>
      </w:divBdr>
    </w:div>
    <w:div w:id="1791389330">
      <w:bodyDiv w:val="1"/>
      <w:marLeft w:val="0"/>
      <w:marRight w:val="0"/>
      <w:marTop w:val="0"/>
      <w:marBottom w:val="0"/>
      <w:divBdr>
        <w:top w:val="none" w:sz="0" w:space="0" w:color="auto"/>
        <w:left w:val="none" w:sz="0" w:space="0" w:color="auto"/>
        <w:bottom w:val="none" w:sz="0" w:space="0" w:color="auto"/>
        <w:right w:val="none" w:sz="0" w:space="0" w:color="auto"/>
      </w:divBdr>
    </w:div>
    <w:div w:id="1791976452">
      <w:bodyDiv w:val="1"/>
      <w:marLeft w:val="0"/>
      <w:marRight w:val="0"/>
      <w:marTop w:val="0"/>
      <w:marBottom w:val="0"/>
      <w:divBdr>
        <w:top w:val="none" w:sz="0" w:space="0" w:color="auto"/>
        <w:left w:val="none" w:sz="0" w:space="0" w:color="auto"/>
        <w:bottom w:val="none" w:sz="0" w:space="0" w:color="auto"/>
        <w:right w:val="none" w:sz="0" w:space="0" w:color="auto"/>
      </w:divBdr>
    </w:div>
    <w:div w:id="1792554959">
      <w:bodyDiv w:val="1"/>
      <w:marLeft w:val="0"/>
      <w:marRight w:val="0"/>
      <w:marTop w:val="0"/>
      <w:marBottom w:val="0"/>
      <w:divBdr>
        <w:top w:val="none" w:sz="0" w:space="0" w:color="auto"/>
        <w:left w:val="none" w:sz="0" w:space="0" w:color="auto"/>
        <w:bottom w:val="none" w:sz="0" w:space="0" w:color="auto"/>
        <w:right w:val="none" w:sz="0" w:space="0" w:color="auto"/>
      </w:divBdr>
    </w:div>
    <w:div w:id="1792700424">
      <w:bodyDiv w:val="1"/>
      <w:marLeft w:val="0"/>
      <w:marRight w:val="0"/>
      <w:marTop w:val="0"/>
      <w:marBottom w:val="0"/>
      <w:divBdr>
        <w:top w:val="none" w:sz="0" w:space="0" w:color="auto"/>
        <w:left w:val="none" w:sz="0" w:space="0" w:color="auto"/>
        <w:bottom w:val="none" w:sz="0" w:space="0" w:color="auto"/>
        <w:right w:val="none" w:sz="0" w:space="0" w:color="auto"/>
      </w:divBdr>
    </w:div>
    <w:div w:id="1793354445">
      <w:bodyDiv w:val="1"/>
      <w:marLeft w:val="0"/>
      <w:marRight w:val="0"/>
      <w:marTop w:val="0"/>
      <w:marBottom w:val="0"/>
      <w:divBdr>
        <w:top w:val="none" w:sz="0" w:space="0" w:color="auto"/>
        <w:left w:val="none" w:sz="0" w:space="0" w:color="auto"/>
        <w:bottom w:val="none" w:sz="0" w:space="0" w:color="auto"/>
        <w:right w:val="none" w:sz="0" w:space="0" w:color="auto"/>
      </w:divBdr>
    </w:div>
    <w:div w:id="1794402525">
      <w:bodyDiv w:val="1"/>
      <w:marLeft w:val="0"/>
      <w:marRight w:val="0"/>
      <w:marTop w:val="0"/>
      <w:marBottom w:val="0"/>
      <w:divBdr>
        <w:top w:val="none" w:sz="0" w:space="0" w:color="auto"/>
        <w:left w:val="none" w:sz="0" w:space="0" w:color="auto"/>
        <w:bottom w:val="none" w:sz="0" w:space="0" w:color="auto"/>
        <w:right w:val="none" w:sz="0" w:space="0" w:color="auto"/>
      </w:divBdr>
    </w:div>
    <w:div w:id="1794666468">
      <w:bodyDiv w:val="1"/>
      <w:marLeft w:val="0"/>
      <w:marRight w:val="0"/>
      <w:marTop w:val="0"/>
      <w:marBottom w:val="0"/>
      <w:divBdr>
        <w:top w:val="none" w:sz="0" w:space="0" w:color="auto"/>
        <w:left w:val="none" w:sz="0" w:space="0" w:color="auto"/>
        <w:bottom w:val="none" w:sz="0" w:space="0" w:color="auto"/>
        <w:right w:val="none" w:sz="0" w:space="0" w:color="auto"/>
      </w:divBdr>
    </w:div>
    <w:div w:id="1794669167">
      <w:bodyDiv w:val="1"/>
      <w:marLeft w:val="0"/>
      <w:marRight w:val="0"/>
      <w:marTop w:val="0"/>
      <w:marBottom w:val="0"/>
      <w:divBdr>
        <w:top w:val="none" w:sz="0" w:space="0" w:color="auto"/>
        <w:left w:val="none" w:sz="0" w:space="0" w:color="auto"/>
        <w:bottom w:val="none" w:sz="0" w:space="0" w:color="auto"/>
        <w:right w:val="none" w:sz="0" w:space="0" w:color="auto"/>
      </w:divBdr>
    </w:div>
    <w:div w:id="1795096840">
      <w:bodyDiv w:val="1"/>
      <w:marLeft w:val="0"/>
      <w:marRight w:val="0"/>
      <w:marTop w:val="0"/>
      <w:marBottom w:val="0"/>
      <w:divBdr>
        <w:top w:val="none" w:sz="0" w:space="0" w:color="auto"/>
        <w:left w:val="none" w:sz="0" w:space="0" w:color="auto"/>
        <w:bottom w:val="none" w:sz="0" w:space="0" w:color="auto"/>
        <w:right w:val="none" w:sz="0" w:space="0" w:color="auto"/>
      </w:divBdr>
    </w:div>
    <w:div w:id="1795517316">
      <w:bodyDiv w:val="1"/>
      <w:marLeft w:val="0"/>
      <w:marRight w:val="0"/>
      <w:marTop w:val="0"/>
      <w:marBottom w:val="0"/>
      <w:divBdr>
        <w:top w:val="none" w:sz="0" w:space="0" w:color="auto"/>
        <w:left w:val="none" w:sz="0" w:space="0" w:color="auto"/>
        <w:bottom w:val="none" w:sz="0" w:space="0" w:color="auto"/>
        <w:right w:val="none" w:sz="0" w:space="0" w:color="auto"/>
      </w:divBdr>
    </w:div>
    <w:div w:id="1797210717">
      <w:bodyDiv w:val="1"/>
      <w:marLeft w:val="0"/>
      <w:marRight w:val="0"/>
      <w:marTop w:val="0"/>
      <w:marBottom w:val="0"/>
      <w:divBdr>
        <w:top w:val="none" w:sz="0" w:space="0" w:color="auto"/>
        <w:left w:val="none" w:sz="0" w:space="0" w:color="auto"/>
        <w:bottom w:val="none" w:sz="0" w:space="0" w:color="auto"/>
        <w:right w:val="none" w:sz="0" w:space="0" w:color="auto"/>
      </w:divBdr>
    </w:div>
    <w:div w:id="1797479586">
      <w:bodyDiv w:val="1"/>
      <w:marLeft w:val="0"/>
      <w:marRight w:val="0"/>
      <w:marTop w:val="0"/>
      <w:marBottom w:val="0"/>
      <w:divBdr>
        <w:top w:val="none" w:sz="0" w:space="0" w:color="auto"/>
        <w:left w:val="none" w:sz="0" w:space="0" w:color="auto"/>
        <w:bottom w:val="none" w:sz="0" w:space="0" w:color="auto"/>
        <w:right w:val="none" w:sz="0" w:space="0" w:color="auto"/>
      </w:divBdr>
    </w:div>
    <w:div w:id="1797553987">
      <w:bodyDiv w:val="1"/>
      <w:marLeft w:val="0"/>
      <w:marRight w:val="0"/>
      <w:marTop w:val="0"/>
      <w:marBottom w:val="0"/>
      <w:divBdr>
        <w:top w:val="none" w:sz="0" w:space="0" w:color="auto"/>
        <w:left w:val="none" w:sz="0" w:space="0" w:color="auto"/>
        <w:bottom w:val="none" w:sz="0" w:space="0" w:color="auto"/>
        <w:right w:val="none" w:sz="0" w:space="0" w:color="auto"/>
      </w:divBdr>
    </w:div>
    <w:div w:id="1797984825">
      <w:bodyDiv w:val="1"/>
      <w:marLeft w:val="0"/>
      <w:marRight w:val="0"/>
      <w:marTop w:val="0"/>
      <w:marBottom w:val="0"/>
      <w:divBdr>
        <w:top w:val="none" w:sz="0" w:space="0" w:color="auto"/>
        <w:left w:val="none" w:sz="0" w:space="0" w:color="auto"/>
        <w:bottom w:val="none" w:sz="0" w:space="0" w:color="auto"/>
        <w:right w:val="none" w:sz="0" w:space="0" w:color="auto"/>
      </w:divBdr>
    </w:div>
    <w:div w:id="1798378728">
      <w:bodyDiv w:val="1"/>
      <w:marLeft w:val="0"/>
      <w:marRight w:val="0"/>
      <w:marTop w:val="0"/>
      <w:marBottom w:val="0"/>
      <w:divBdr>
        <w:top w:val="none" w:sz="0" w:space="0" w:color="auto"/>
        <w:left w:val="none" w:sz="0" w:space="0" w:color="auto"/>
        <w:bottom w:val="none" w:sz="0" w:space="0" w:color="auto"/>
        <w:right w:val="none" w:sz="0" w:space="0" w:color="auto"/>
      </w:divBdr>
    </w:div>
    <w:div w:id="1798522307">
      <w:bodyDiv w:val="1"/>
      <w:marLeft w:val="0"/>
      <w:marRight w:val="0"/>
      <w:marTop w:val="0"/>
      <w:marBottom w:val="0"/>
      <w:divBdr>
        <w:top w:val="none" w:sz="0" w:space="0" w:color="auto"/>
        <w:left w:val="none" w:sz="0" w:space="0" w:color="auto"/>
        <w:bottom w:val="none" w:sz="0" w:space="0" w:color="auto"/>
        <w:right w:val="none" w:sz="0" w:space="0" w:color="auto"/>
      </w:divBdr>
    </w:div>
    <w:div w:id="1799059179">
      <w:bodyDiv w:val="1"/>
      <w:marLeft w:val="0"/>
      <w:marRight w:val="0"/>
      <w:marTop w:val="0"/>
      <w:marBottom w:val="0"/>
      <w:divBdr>
        <w:top w:val="none" w:sz="0" w:space="0" w:color="auto"/>
        <w:left w:val="none" w:sz="0" w:space="0" w:color="auto"/>
        <w:bottom w:val="none" w:sz="0" w:space="0" w:color="auto"/>
        <w:right w:val="none" w:sz="0" w:space="0" w:color="auto"/>
      </w:divBdr>
    </w:div>
    <w:div w:id="1799571976">
      <w:bodyDiv w:val="1"/>
      <w:marLeft w:val="0"/>
      <w:marRight w:val="0"/>
      <w:marTop w:val="0"/>
      <w:marBottom w:val="0"/>
      <w:divBdr>
        <w:top w:val="none" w:sz="0" w:space="0" w:color="auto"/>
        <w:left w:val="none" w:sz="0" w:space="0" w:color="auto"/>
        <w:bottom w:val="none" w:sz="0" w:space="0" w:color="auto"/>
        <w:right w:val="none" w:sz="0" w:space="0" w:color="auto"/>
      </w:divBdr>
    </w:div>
    <w:div w:id="1800566598">
      <w:bodyDiv w:val="1"/>
      <w:marLeft w:val="0"/>
      <w:marRight w:val="0"/>
      <w:marTop w:val="0"/>
      <w:marBottom w:val="0"/>
      <w:divBdr>
        <w:top w:val="none" w:sz="0" w:space="0" w:color="auto"/>
        <w:left w:val="none" w:sz="0" w:space="0" w:color="auto"/>
        <w:bottom w:val="none" w:sz="0" w:space="0" w:color="auto"/>
        <w:right w:val="none" w:sz="0" w:space="0" w:color="auto"/>
      </w:divBdr>
    </w:div>
    <w:div w:id="1800685310">
      <w:bodyDiv w:val="1"/>
      <w:marLeft w:val="0"/>
      <w:marRight w:val="0"/>
      <w:marTop w:val="0"/>
      <w:marBottom w:val="0"/>
      <w:divBdr>
        <w:top w:val="none" w:sz="0" w:space="0" w:color="auto"/>
        <w:left w:val="none" w:sz="0" w:space="0" w:color="auto"/>
        <w:bottom w:val="none" w:sz="0" w:space="0" w:color="auto"/>
        <w:right w:val="none" w:sz="0" w:space="0" w:color="auto"/>
      </w:divBdr>
    </w:div>
    <w:div w:id="1800803724">
      <w:bodyDiv w:val="1"/>
      <w:marLeft w:val="0"/>
      <w:marRight w:val="0"/>
      <w:marTop w:val="0"/>
      <w:marBottom w:val="0"/>
      <w:divBdr>
        <w:top w:val="none" w:sz="0" w:space="0" w:color="auto"/>
        <w:left w:val="none" w:sz="0" w:space="0" w:color="auto"/>
        <w:bottom w:val="none" w:sz="0" w:space="0" w:color="auto"/>
        <w:right w:val="none" w:sz="0" w:space="0" w:color="auto"/>
      </w:divBdr>
    </w:div>
    <w:div w:id="1802772990">
      <w:bodyDiv w:val="1"/>
      <w:marLeft w:val="0"/>
      <w:marRight w:val="0"/>
      <w:marTop w:val="0"/>
      <w:marBottom w:val="0"/>
      <w:divBdr>
        <w:top w:val="none" w:sz="0" w:space="0" w:color="auto"/>
        <w:left w:val="none" w:sz="0" w:space="0" w:color="auto"/>
        <w:bottom w:val="none" w:sz="0" w:space="0" w:color="auto"/>
        <w:right w:val="none" w:sz="0" w:space="0" w:color="auto"/>
      </w:divBdr>
    </w:div>
    <w:div w:id="1804075240">
      <w:bodyDiv w:val="1"/>
      <w:marLeft w:val="0"/>
      <w:marRight w:val="0"/>
      <w:marTop w:val="0"/>
      <w:marBottom w:val="0"/>
      <w:divBdr>
        <w:top w:val="none" w:sz="0" w:space="0" w:color="auto"/>
        <w:left w:val="none" w:sz="0" w:space="0" w:color="auto"/>
        <w:bottom w:val="none" w:sz="0" w:space="0" w:color="auto"/>
        <w:right w:val="none" w:sz="0" w:space="0" w:color="auto"/>
      </w:divBdr>
    </w:div>
    <w:div w:id="1804152271">
      <w:bodyDiv w:val="1"/>
      <w:marLeft w:val="0"/>
      <w:marRight w:val="0"/>
      <w:marTop w:val="0"/>
      <w:marBottom w:val="0"/>
      <w:divBdr>
        <w:top w:val="none" w:sz="0" w:space="0" w:color="auto"/>
        <w:left w:val="none" w:sz="0" w:space="0" w:color="auto"/>
        <w:bottom w:val="none" w:sz="0" w:space="0" w:color="auto"/>
        <w:right w:val="none" w:sz="0" w:space="0" w:color="auto"/>
      </w:divBdr>
    </w:div>
    <w:div w:id="1805655662">
      <w:bodyDiv w:val="1"/>
      <w:marLeft w:val="0"/>
      <w:marRight w:val="0"/>
      <w:marTop w:val="0"/>
      <w:marBottom w:val="0"/>
      <w:divBdr>
        <w:top w:val="none" w:sz="0" w:space="0" w:color="auto"/>
        <w:left w:val="none" w:sz="0" w:space="0" w:color="auto"/>
        <w:bottom w:val="none" w:sz="0" w:space="0" w:color="auto"/>
        <w:right w:val="none" w:sz="0" w:space="0" w:color="auto"/>
      </w:divBdr>
    </w:div>
    <w:div w:id="1809322327">
      <w:bodyDiv w:val="1"/>
      <w:marLeft w:val="0"/>
      <w:marRight w:val="0"/>
      <w:marTop w:val="0"/>
      <w:marBottom w:val="0"/>
      <w:divBdr>
        <w:top w:val="none" w:sz="0" w:space="0" w:color="auto"/>
        <w:left w:val="none" w:sz="0" w:space="0" w:color="auto"/>
        <w:bottom w:val="none" w:sz="0" w:space="0" w:color="auto"/>
        <w:right w:val="none" w:sz="0" w:space="0" w:color="auto"/>
      </w:divBdr>
    </w:div>
    <w:div w:id="1809859112">
      <w:bodyDiv w:val="1"/>
      <w:marLeft w:val="0"/>
      <w:marRight w:val="0"/>
      <w:marTop w:val="0"/>
      <w:marBottom w:val="0"/>
      <w:divBdr>
        <w:top w:val="none" w:sz="0" w:space="0" w:color="auto"/>
        <w:left w:val="none" w:sz="0" w:space="0" w:color="auto"/>
        <w:bottom w:val="none" w:sz="0" w:space="0" w:color="auto"/>
        <w:right w:val="none" w:sz="0" w:space="0" w:color="auto"/>
      </w:divBdr>
    </w:div>
    <w:div w:id="1811358047">
      <w:bodyDiv w:val="1"/>
      <w:marLeft w:val="0"/>
      <w:marRight w:val="0"/>
      <w:marTop w:val="0"/>
      <w:marBottom w:val="0"/>
      <w:divBdr>
        <w:top w:val="none" w:sz="0" w:space="0" w:color="auto"/>
        <w:left w:val="none" w:sz="0" w:space="0" w:color="auto"/>
        <w:bottom w:val="none" w:sz="0" w:space="0" w:color="auto"/>
        <w:right w:val="none" w:sz="0" w:space="0" w:color="auto"/>
      </w:divBdr>
    </w:div>
    <w:div w:id="1812019874">
      <w:bodyDiv w:val="1"/>
      <w:marLeft w:val="0"/>
      <w:marRight w:val="0"/>
      <w:marTop w:val="0"/>
      <w:marBottom w:val="0"/>
      <w:divBdr>
        <w:top w:val="none" w:sz="0" w:space="0" w:color="auto"/>
        <w:left w:val="none" w:sz="0" w:space="0" w:color="auto"/>
        <w:bottom w:val="none" w:sz="0" w:space="0" w:color="auto"/>
        <w:right w:val="none" w:sz="0" w:space="0" w:color="auto"/>
      </w:divBdr>
    </w:div>
    <w:div w:id="1813673807">
      <w:bodyDiv w:val="1"/>
      <w:marLeft w:val="0"/>
      <w:marRight w:val="0"/>
      <w:marTop w:val="0"/>
      <w:marBottom w:val="0"/>
      <w:divBdr>
        <w:top w:val="none" w:sz="0" w:space="0" w:color="auto"/>
        <w:left w:val="none" w:sz="0" w:space="0" w:color="auto"/>
        <w:bottom w:val="none" w:sz="0" w:space="0" w:color="auto"/>
        <w:right w:val="none" w:sz="0" w:space="0" w:color="auto"/>
      </w:divBdr>
    </w:div>
    <w:div w:id="1814634684">
      <w:bodyDiv w:val="1"/>
      <w:marLeft w:val="0"/>
      <w:marRight w:val="0"/>
      <w:marTop w:val="0"/>
      <w:marBottom w:val="0"/>
      <w:divBdr>
        <w:top w:val="none" w:sz="0" w:space="0" w:color="auto"/>
        <w:left w:val="none" w:sz="0" w:space="0" w:color="auto"/>
        <w:bottom w:val="none" w:sz="0" w:space="0" w:color="auto"/>
        <w:right w:val="none" w:sz="0" w:space="0" w:color="auto"/>
      </w:divBdr>
    </w:div>
    <w:div w:id="1814906580">
      <w:bodyDiv w:val="1"/>
      <w:marLeft w:val="0"/>
      <w:marRight w:val="0"/>
      <w:marTop w:val="0"/>
      <w:marBottom w:val="0"/>
      <w:divBdr>
        <w:top w:val="none" w:sz="0" w:space="0" w:color="auto"/>
        <w:left w:val="none" w:sz="0" w:space="0" w:color="auto"/>
        <w:bottom w:val="none" w:sz="0" w:space="0" w:color="auto"/>
        <w:right w:val="none" w:sz="0" w:space="0" w:color="auto"/>
      </w:divBdr>
    </w:div>
    <w:div w:id="1815901930">
      <w:bodyDiv w:val="1"/>
      <w:marLeft w:val="0"/>
      <w:marRight w:val="0"/>
      <w:marTop w:val="0"/>
      <w:marBottom w:val="0"/>
      <w:divBdr>
        <w:top w:val="none" w:sz="0" w:space="0" w:color="auto"/>
        <w:left w:val="none" w:sz="0" w:space="0" w:color="auto"/>
        <w:bottom w:val="none" w:sz="0" w:space="0" w:color="auto"/>
        <w:right w:val="none" w:sz="0" w:space="0" w:color="auto"/>
      </w:divBdr>
    </w:div>
    <w:div w:id="1816146946">
      <w:bodyDiv w:val="1"/>
      <w:marLeft w:val="0"/>
      <w:marRight w:val="0"/>
      <w:marTop w:val="0"/>
      <w:marBottom w:val="0"/>
      <w:divBdr>
        <w:top w:val="none" w:sz="0" w:space="0" w:color="auto"/>
        <w:left w:val="none" w:sz="0" w:space="0" w:color="auto"/>
        <w:bottom w:val="none" w:sz="0" w:space="0" w:color="auto"/>
        <w:right w:val="none" w:sz="0" w:space="0" w:color="auto"/>
      </w:divBdr>
    </w:div>
    <w:div w:id="1816486260">
      <w:bodyDiv w:val="1"/>
      <w:marLeft w:val="0"/>
      <w:marRight w:val="0"/>
      <w:marTop w:val="0"/>
      <w:marBottom w:val="0"/>
      <w:divBdr>
        <w:top w:val="none" w:sz="0" w:space="0" w:color="auto"/>
        <w:left w:val="none" w:sz="0" w:space="0" w:color="auto"/>
        <w:bottom w:val="none" w:sz="0" w:space="0" w:color="auto"/>
        <w:right w:val="none" w:sz="0" w:space="0" w:color="auto"/>
      </w:divBdr>
    </w:div>
    <w:div w:id="1816869805">
      <w:bodyDiv w:val="1"/>
      <w:marLeft w:val="0"/>
      <w:marRight w:val="0"/>
      <w:marTop w:val="0"/>
      <w:marBottom w:val="0"/>
      <w:divBdr>
        <w:top w:val="none" w:sz="0" w:space="0" w:color="auto"/>
        <w:left w:val="none" w:sz="0" w:space="0" w:color="auto"/>
        <w:bottom w:val="none" w:sz="0" w:space="0" w:color="auto"/>
        <w:right w:val="none" w:sz="0" w:space="0" w:color="auto"/>
      </w:divBdr>
    </w:div>
    <w:div w:id="1818495941">
      <w:bodyDiv w:val="1"/>
      <w:marLeft w:val="0"/>
      <w:marRight w:val="0"/>
      <w:marTop w:val="0"/>
      <w:marBottom w:val="0"/>
      <w:divBdr>
        <w:top w:val="none" w:sz="0" w:space="0" w:color="auto"/>
        <w:left w:val="none" w:sz="0" w:space="0" w:color="auto"/>
        <w:bottom w:val="none" w:sz="0" w:space="0" w:color="auto"/>
        <w:right w:val="none" w:sz="0" w:space="0" w:color="auto"/>
      </w:divBdr>
    </w:div>
    <w:div w:id="1818644549">
      <w:bodyDiv w:val="1"/>
      <w:marLeft w:val="0"/>
      <w:marRight w:val="0"/>
      <w:marTop w:val="0"/>
      <w:marBottom w:val="0"/>
      <w:divBdr>
        <w:top w:val="none" w:sz="0" w:space="0" w:color="auto"/>
        <w:left w:val="none" w:sz="0" w:space="0" w:color="auto"/>
        <w:bottom w:val="none" w:sz="0" w:space="0" w:color="auto"/>
        <w:right w:val="none" w:sz="0" w:space="0" w:color="auto"/>
      </w:divBdr>
    </w:div>
    <w:div w:id="1819152869">
      <w:bodyDiv w:val="1"/>
      <w:marLeft w:val="0"/>
      <w:marRight w:val="0"/>
      <w:marTop w:val="0"/>
      <w:marBottom w:val="0"/>
      <w:divBdr>
        <w:top w:val="none" w:sz="0" w:space="0" w:color="auto"/>
        <w:left w:val="none" w:sz="0" w:space="0" w:color="auto"/>
        <w:bottom w:val="none" w:sz="0" w:space="0" w:color="auto"/>
        <w:right w:val="none" w:sz="0" w:space="0" w:color="auto"/>
      </w:divBdr>
    </w:div>
    <w:div w:id="1819683276">
      <w:bodyDiv w:val="1"/>
      <w:marLeft w:val="0"/>
      <w:marRight w:val="0"/>
      <w:marTop w:val="0"/>
      <w:marBottom w:val="0"/>
      <w:divBdr>
        <w:top w:val="none" w:sz="0" w:space="0" w:color="auto"/>
        <w:left w:val="none" w:sz="0" w:space="0" w:color="auto"/>
        <w:bottom w:val="none" w:sz="0" w:space="0" w:color="auto"/>
        <w:right w:val="none" w:sz="0" w:space="0" w:color="auto"/>
      </w:divBdr>
    </w:div>
    <w:div w:id="1820295124">
      <w:bodyDiv w:val="1"/>
      <w:marLeft w:val="0"/>
      <w:marRight w:val="0"/>
      <w:marTop w:val="0"/>
      <w:marBottom w:val="0"/>
      <w:divBdr>
        <w:top w:val="none" w:sz="0" w:space="0" w:color="auto"/>
        <w:left w:val="none" w:sz="0" w:space="0" w:color="auto"/>
        <w:bottom w:val="none" w:sz="0" w:space="0" w:color="auto"/>
        <w:right w:val="none" w:sz="0" w:space="0" w:color="auto"/>
      </w:divBdr>
    </w:div>
    <w:div w:id="1822695484">
      <w:bodyDiv w:val="1"/>
      <w:marLeft w:val="0"/>
      <w:marRight w:val="0"/>
      <w:marTop w:val="0"/>
      <w:marBottom w:val="0"/>
      <w:divBdr>
        <w:top w:val="none" w:sz="0" w:space="0" w:color="auto"/>
        <w:left w:val="none" w:sz="0" w:space="0" w:color="auto"/>
        <w:bottom w:val="none" w:sz="0" w:space="0" w:color="auto"/>
        <w:right w:val="none" w:sz="0" w:space="0" w:color="auto"/>
      </w:divBdr>
    </w:div>
    <w:div w:id="1823084647">
      <w:bodyDiv w:val="1"/>
      <w:marLeft w:val="0"/>
      <w:marRight w:val="0"/>
      <w:marTop w:val="0"/>
      <w:marBottom w:val="0"/>
      <w:divBdr>
        <w:top w:val="none" w:sz="0" w:space="0" w:color="auto"/>
        <w:left w:val="none" w:sz="0" w:space="0" w:color="auto"/>
        <w:bottom w:val="none" w:sz="0" w:space="0" w:color="auto"/>
        <w:right w:val="none" w:sz="0" w:space="0" w:color="auto"/>
      </w:divBdr>
    </w:div>
    <w:div w:id="1823958057">
      <w:bodyDiv w:val="1"/>
      <w:marLeft w:val="0"/>
      <w:marRight w:val="0"/>
      <w:marTop w:val="0"/>
      <w:marBottom w:val="0"/>
      <w:divBdr>
        <w:top w:val="none" w:sz="0" w:space="0" w:color="auto"/>
        <w:left w:val="none" w:sz="0" w:space="0" w:color="auto"/>
        <w:bottom w:val="none" w:sz="0" w:space="0" w:color="auto"/>
        <w:right w:val="none" w:sz="0" w:space="0" w:color="auto"/>
      </w:divBdr>
    </w:div>
    <w:div w:id="1824198611">
      <w:bodyDiv w:val="1"/>
      <w:marLeft w:val="0"/>
      <w:marRight w:val="0"/>
      <w:marTop w:val="0"/>
      <w:marBottom w:val="0"/>
      <w:divBdr>
        <w:top w:val="none" w:sz="0" w:space="0" w:color="auto"/>
        <w:left w:val="none" w:sz="0" w:space="0" w:color="auto"/>
        <w:bottom w:val="none" w:sz="0" w:space="0" w:color="auto"/>
        <w:right w:val="none" w:sz="0" w:space="0" w:color="auto"/>
      </w:divBdr>
    </w:div>
    <w:div w:id="1824665285">
      <w:bodyDiv w:val="1"/>
      <w:marLeft w:val="0"/>
      <w:marRight w:val="0"/>
      <w:marTop w:val="0"/>
      <w:marBottom w:val="0"/>
      <w:divBdr>
        <w:top w:val="none" w:sz="0" w:space="0" w:color="auto"/>
        <w:left w:val="none" w:sz="0" w:space="0" w:color="auto"/>
        <w:bottom w:val="none" w:sz="0" w:space="0" w:color="auto"/>
        <w:right w:val="none" w:sz="0" w:space="0" w:color="auto"/>
      </w:divBdr>
    </w:div>
    <w:div w:id="1825583020">
      <w:bodyDiv w:val="1"/>
      <w:marLeft w:val="0"/>
      <w:marRight w:val="0"/>
      <w:marTop w:val="0"/>
      <w:marBottom w:val="0"/>
      <w:divBdr>
        <w:top w:val="none" w:sz="0" w:space="0" w:color="auto"/>
        <w:left w:val="none" w:sz="0" w:space="0" w:color="auto"/>
        <w:bottom w:val="none" w:sz="0" w:space="0" w:color="auto"/>
        <w:right w:val="none" w:sz="0" w:space="0" w:color="auto"/>
      </w:divBdr>
    </w:div>
    <w:div w:id="1825585335">
      <w:bodyDiv w:val="1"/>
      <w:marLeft w:val="0"/>
      <w:marRight w:val="0"/>
      <w:marTop w:val="0"/>
      <w:marBottom w:val="0"/>
      <w:divBdr>
        <w:top w:val="none" w:sz="0" w:space="0" w:color="auto"/>
        <w:left w:val="none" w:sz="0" w:space="0" w:color="auto"/>
        <w:bottom w:val="none" w:sz="0" w:space="0" w:color="auto"/>
        <w:right w:val="none" w:sz="0" w:space="0" w:color="auto"/>
      </w:divBdr>
    </w:div>
    <w:div w:id="1827624737">
      <w:bodyDiv w:val="1"/>
      <w:marLeft w:val="0"/>
      <w:marRight w:val="0"/>
      <w:marTop w:val="0"/>
      <w:marBottom w:val="0"/>
      <w:divBdr>
        <w:top w:val="none" w:sz="0" w:space="0" w:color="auto"/>
        <w:left w:val="none" w:sz="0" w:space="0" w:color="auto"/>
        <w:bottom w:val="none" w:sz="0" w:space="0" w:color="auto"/>
        <w:right w:val="none" w:sz="0" w:space="0" w:color="auto"/>
      </w:divBdr>
    </w:div>
    <w:div w:id="1829399677">
      <w:bodyDiv w:val="1"/>
      <w:marLeft w:val="0"/>
      <w:marRight w:val="0"/>
      <w:marTop w:val="0"/>
      <w:marBottom w:val="0"/>
      <w:divBdr>
        <w:top w:val="none" w:sz="0" w:space="0" w:color="auto"/>
        <w:left w:val="none" w:sz="0" w:space="0" w:color="auto"/>
        <w:bottom w:val="none" w:sz="0" w:space="0" w:color="auto"/>
        <w:right w:val="none" w:sz="0" w:space="0" w:color="auto"/>
      </w:divBdr>
    </w:div>
    <w:div w:id="1829832369">
      <w:bodyDiv w:val="1"/>
      <w:marLeft w:val="0"/>
      <w:marRight w:val="0"/>
      <w:marTop w:val="0"/>
      <w:marBottom w:val="0"/>
      <w:divBdr>
        <w:top w:val="none" w:sz="0" w:space="0" w:color="auto"/>
        <w:left w:val="none" w:sz="0" w:space="0" w:color="auto"/>
        <w:bottom w:val="none" w:sz="0" w:space="0" w:color="auto"/>
        <w:right w:val="none" w:sz="0" w:space="0" w:color="auto"/>
      </w:divBdr>
    </w:div>
    <w:div w:id="1831753924">
      <w:bodyDiv w:val="1"/>
      <w:marLeft w:val="0"/>
      <w:marRight w:val="0"/>
      <w:marTop w:val="0"/>
      <w:marBottom w:val="0"/>
      <w:divBdr>
        <w:top w:val="none" w:sz="0" w:space="0" w:color="auto"/>
        <w:left w:val="none" w:sz="0" w:space="0" w:color="auto"/>
        <w:bottom w:val="none" w:sz="0" w:space="0" w:color="auto"/>
        <w:right w:val="none" w:sz="0" w:space="0" w:color="auto"/>
      </w:divBdr>
    </w:div>
    <w:div w:id="1832211926">
      <w:bodyDiv w:val="1"/>
      <w:marLeft w:val="0"/>
      <w:marRight w:val="0"/>
      <w:marTop w:val="0"/>
      <w:marBottom w:val="0"/>
      <w:divBdr>
        <w:top w:val="none" w:sz="0" w:space="0" w:color="auto"/>
        <w:left w:val="none" w:sz="0" w:space="0" w:color="auto"/>
        <w:bottom w:val="none" w:sz="0" w:space="0" w:color="auto"/>
        <w:right w:val="none" w:sz="0" w:space="0" w:color="auto"/>
      </w:divBdr>
    </w:div>
    <w:div w:id="1833257704">
      <w:bodyDiv w:val="1"/>
      <w:marLeft w:val="0"/>
      <w:marRight w:val="0"/>
      <w:marTop w:val="0"/>
      <w:marBottom w:val="0"/>
      <w:divBdr>
        <w:top w:val="none" w:sz="0" w:space="0" w:color="auto"/>
        <w:left w:val="none" w:sz="0" w:space="0" w:color="auto"/>
        <w:bottom w:val="none" w:sz="0" w:space="0" w:color="auto"/>
        <w:right w:val="none" w:sz="0" w:space="0" w:color="auto"/>
      </w:divBdr>
    </w:div>
    <w:div w:id="1833445025">
      <w:bodyDiv w:val="1"/>
      <w:marLeft w:val="0"/>
      <w:marRight w:val="0"/>
      <w:marTop w:val="0"/>
      <w:marBottom w:val="0"/>
      <w:divBdr>
        <w:top w:val="none" w:sz="0" w:space="0" w:color="auto"/>
        <w:left w:val="none" w:sz="0" w:space="0" w:color="auto"/>
        <w:bottom w:val="none" w:sz="0" w:space="0" w:color="auto"/>
        <w:right w:val="none" w:sz="0" w:space="0" w:color="auto"/>
      </w:divBdr>
    </w:div>
    <w:div w:id="1833522465">
      <w:bodyDiv w:val="1"/>
      <w:marLeft w:val="0"/>
      <w:marRight w:val="0"/>
      <w:marTop w:val="0"/>
      <w:marBottom w:val="0"/>
      <w:divBdr>
        <w:top w:val="none" w:sz="0" w:space="0" w:color="auto"/>
        <w:left w:val="none" w:sz="0" w:space="0" w:color="auto"/>
        <w:bottom w:val="none" w:sz="0" w:space="0" w:color="auto"/>
        <w:right w:val="none" w:sz="0" w:space="0" w:color="auto"/>
      </w:divBdr>
    </w:div>
    <w:div w:id="1835368253">
      <w:bodyDiv w:val="1"/>
      <w:marLeft w:val="0"/>
      <w:marRight w:val="0"/>
      <w:marTop w:val="0"/>
      <w:marBottom w:val="0"/>
      <w:divBdr>
        <w:top w:val="none" w:sz="0" w:space="0" w:color="auto"/>
        <w:left w:val="none" w:sz="0" w:space="0" w:color="auto"/>
        <w:bottom w:val="none" w:sz="0" w:space="0" w:color="auto"/>
        <w:right w:val="none" w:sz="0" w:space="0" w:color="auto"/>
      </w:divBdr>
    </w:div>
    <w:div w:id="1835602433">
      <w:bodyDiv w:val="1"/>
      <w:marLeft w:val="0"/>
      <w:marRight w:val="0"/>
      <w:marTop w:val="0"/>
      <w:marBottom w:val="0"/>
      <w:divBdr>
        <w:top w:val="none" w:sz="0" w:space="0" w:color="auto"/>
        <w:left w:val="none" w:sz="0" w:space="0" w:color="auto"/>
        <w:bottom w:val="none" w:sz="0" w:space="0" w:color="auto"/>
        <w:right w:val="none" w:sz="0" w:space="0" w:color="auto"/>
      </w:divBdr>
    </w:div>
    <w:div w:id="1835876291">
      <w:bodyDiv w:val="1"/>
      <w:marLeft w:val="0"/>
      <w:marRight w:val="0"/>
      <w:marTop w:val="0"/>
      <w:marBottom w:val="0"/>
      <w:divBdr>
        <w:top w:val="none" w:sz="0" w:space="0" w:color="auto"/>
        <w:left w:val="none" w:sz="0" w:space="0" w:color="auto"/>
        <w:bottom w:val="none" w:sz="0" w:space="0" w:color="auto"/>
        <w:right w:val="none" w:sz="0" w:space="0" w:color="auto"/>
      </w:divBdr>
    </w:div>
    <w:div w:id="1836647557">
      <w:bodyDiv w:val="1"/>
      <w:marLeft w:val="0"/>
      <w:marRight w:val="0"/>
      <w:marTop w:val="0"/>
      <w:marBottom w:val="0"/>
      <w:divBdr>
        <w:top w:val="none" w:sz="0" w:space="0" w:color="auto"/>
        <w:left w:val="none" w:sz="0" w:space="0" w:color="auto"/>
        <w:bottom w:val="none" w:sz="0" w:space="0" w:color="auto"/>
        <w:right w:val="none" w:sz="0" w:space="0" w:color="auto"/>
      </w:divBdr>
    </w:div>
    <w:div w:id="1836725212">
      <w:bodyDiv w:val="1"/>
      <w:marLeft w:val="0"/>
      <w:marRight w:val="0"/>
      <w:marTop w:val="0"/>
      <w:marBottom w:val="0"/>
      <w:divBdr>
        <w:top w:val="none" w:sz="0" w:space="0" w:color="auto"/>
        <w:left w:val="none" w:sz="0" w:space="0" w:color="auto"/>
        <w:bottom w:val="none" w:sz="0" w:space="0" w:color="auto"/>
        <w:right w:val="none" w:sz="0" w:space="0" w:color="auto"/>
      </w:divBdr>
    </w:div>
    <w:div w:id="1836728141">
      <w:bodyDiv w:val="1"/>
      <w:marLeft w:val="0"/>
      <w:marRight w:val="0"/>
      <w:marTop w:val="0"/>
      <w:marBottom w:val="0"/>
      <w:divBdr>
        <w:top w:val="none" w:sz="0" w:space="0" w:color="auto"/>
        <w:left w:val="none" w:sz="0" w:space="0" w:color="auto"/>
        <w:bottom w:val="none" w:sz="0" w:space="0" w:color="auto"/>
        <w:right w:val="none" w:sz="0" w:space="0" w:color="auto"/>
      </w:divBdr>
    </w:div>
    <w:div w:id="1837115167">
      <w:bodyDiv w:val="1"/>
      <w:marLeft w:val="0"/>
      <w:marRight w:val="0"/>
      <w:marTop w:val="0"/>
      <w:marBottom w:val="0"/>
      <w:divBdr>
        <w:top w:val="none" w:sz="0" w:space="0" w:color="auto"/>
        <w:left w:val="none" w:sz="0" w:space="0" w:color="auto"/>
        <w:bottom w:val="none" w:sz="0" w:space="0" w:color="auto"/>
        <w:right w:val="none" w:sz="0" w:space="0" w:color="auto"/>
      </w:divBdr>
    </w:div>
    <w:div w:id="1837456274">
      <w:bodyDiv w:val="1"/>
      <w:marLeft w:val="0"/>
      <w:marRight w:val="0"/>
      <w:marTop w:val="0"/>
      <w:marBottom w:val="0"/>
      <w:divBdr>
        <w:top w:val="none" w:sz="0" w:space="0" w:color="auto"/>
        <w:left w:val="none" w:sz="0" w:space="0" w:color="auto"/>
        <w:bottom w:val="none" w:sz="0" w:space="0" w:color="auto"/>
        <w:right w:val="none" w:sz="0" w:space="0" w:color="auto"/>
      </w:divBdr>
    </w:div>
    <w:div w:id="1837761361">
      <w:bodyDiv w:val="1"/>
      <w:marLeft w:val="0"/>
      <w:marRight w:val="0"/>
      <w:marTop w:val="0"/>
      <w:marBottom w:val="0"/>
      <w:divBdr>
        <w:top w:val="none" w:sz="0" w:space="0" w:color="auto"/>
        <w:left w:val="none" w:sz="0" w:space="0" w:color="auto"/>
        <w:bottom w:val="none" w:sz="0" w:space="0" w:color="auto"/>
        <w:right w:val="none" w:sz="0" w:space="0" w:color="auto"/>
      </w:divBdr>
    </w:div>
    <w:div w:id="1838033873">
      <w:bodyDiv w:val="1"/>
      <w:marLeft w:val="0"/>
      <w:marRight w:val="0"/>
      <w:marTop w:val="0"/>
      <w:marBottom w:val="0"/>
      <w:divBdr>
        <w:top w:val="none" w:sz="0" w:space="0" w:color="auto"/>
        <w:left w:val="none" w:sz="0" w:space="0" w:color="auto"/>
        <w:bottom w:val="none" w:sz="0" w:space="0" w:color="auto"/>
        <w:right w:val="none" w:sz="0" w:space="0" w:color="auto"/>
      </w:divBdr>
    </w:div>
    <w:div w:id="1838307775">
      <w:bodyDiv w:val="1"/>
      <w:marLeft w:val="0"/>
      <w:marRight w:val="0"/>
      <w:marTop w:val="0"/>
      <w:marBottom w:val="0"/>
      <w:divBdr>
        <w:top w:val="none" w:sz="0" w:space="0" w:color="auto"/>
        <w:left w:val="none" w:sz="0" w:space="0" w:color="auto"/>
        <w:bottom w:val="none" w:sz="0" w:space="0" w:color="auto"/>
        <w:right w:val="none" w:sz="0" w:space="0" w:color="auto"/>
      </w:divBdr>
    </w:div>
    <w:div w:id="1838425529">
      <w:bodyDiv w:val="1"/>
      <w:marLeft w:val="0"/>
      <w:marRight w:val="0"/>
      <w:marTop w:val="0"/>
      <w:marBottom w:val="0"/>
      <w:divBdr>
        <w:top w:val="none" w:sz="0" w:space="0" w:color="auto"/>
        <w:left w:val="none" w:sz="0" w:space="0" w:color="auto"/>
        <w:bottom w:val="none" w:sz="0" w:space="0" w:color="auto"/>
        <w:right w:val="none" w:sz="0" w:space="0" w:color="auto"/>
      </w:divBdr>
    </w:div>
    <w:div w:id="1839079066">
      <w:bodyDiv w:val="1"/>
      <w:marLeft w:val="0"/>
      <w:marRight w:val="0"/>
      <w:marTop w:val="0"/>
      <w:marBottom w:val="0"/>
      <w:divBdr>
        <w:top w:val="none" w:sz="0" w:space="0" w:color="auto"/>
        <w:left w:val="none" w:sz="0" w:space="0" w:color="auto"/>
        <w:bottom w:val="none" w:sz="0" w:space="0" w:color="auto"/>
        <w:right w:val="none" w:sz="0" w:space="0" w:color="auto"/>
      </w:divBdr>
    </w:div>
    <w:div w:id="1839424741">
      <w:bodyDiv w:val="1"/>
      <w:marLeft w:val="0"/>
      <w:marRight w:val="0"/>
      <w:marTop w:val="0"/>
      <w:marBottom w:val="0"/>
      <w:divBdr>
        <w:top w:val="none" w:sz="0" w:space="0" w:color="auto"/>
        <w:left w:val="none" w:sz="0" w:space="0" w:color="auto"/>
        <w:bottom w:val="none" w:sz="0" w:space="0" w:color="auto"/>
        <w:right w:val="none" w:sz="0" w:space="0" w:color="auto"/>
      </w:divBdr>
    </w:div>
    <w:div w:id="1839465871">
      <w:bodyDiv w:val="1"/>
      <w:marLeft w:val="0"/>
      <w:marRight w:val="0"/>
      <w:marTop w:val="0"/>
      <w:marBottom w:val="0"/>
      <w:divBdr>
        <w:top w:val="none" w:sz="0" w:space="0" w:color="auto"/>
        <w:left w:val="none" w:sz="0" w:space="0" w:color="auto"/>
        <w:bottom w:val="none" w:sz="0" w:space="0" w:color="auto"/>
        <w:right w:val="none" w:sz="0" w:space="0" w:color="auto"/>
      </w:divBdr>
    </w:div>
    <w:div w:id="1841044923">
      <w:bodyDiv w:val="1"/>
      <w:marLeft w:val="0"/>
      <w:marRight w:val="0"/>
      <w:marTop w:val="0"/>
      <w:marBottom w:val="0"/>
      <w:divBdr>
        <w:top w:val="none" w:sz="0" w:space="0" w:color="auto"/>
        <w:left w:val="none" w:sz="0" w:space="0" w:color="auto"/>
        <w:bottom w:val="none" w:sz="0" w:space="0" w:color="auto"/>
        <w:right w:val="none" w:sz="0" w:space="0" w:color="auto"/>
      </w:divBdr>
    </w:div>
    <w:div w:id="1841240141">
      <w:bodyDiv w:val="1"/>
      <w:marLeft w:val="0"/>
      <w:marRight w:val="0"/>
      <w:marTop w:val="0"/>
      <w:marBottom w:val="0"/>
      <w:divBdr>
        <w:top w:val="none" w:sz="0" w:space="0" w:color="auto"/>
        <w:left w:val="none" w:sz="0" w:space="0" w:color="auto"/>
        <w:bottom w:val="none" w:sz="0" w:space="0" w:color="auto"/>
        <w:right w:val="none" w:sz="0" w:space="0" w:color="auto"/>
      </w:divBdr>
    </w:div>
    <w:div w:id="1841580024">
      <w:bodyDiv w:val="1"/>
      <w:marLeft w:val="0"/>
      <w:marRight w:val="0"/>
      <w:marTop w:val="0"/>
      <w:marBottom w:val="0"/>
      <w:divBdr>
        <w:top w:val="none" w:sz="0" w:space="0" w:color="auto"/>
        <w:left w:val="none" w:sz="0" w:space="0" w:color="auto"/>
        <w:bottom w:val="none" w:sz="0" w:space="0" w:color="auto"/>
        <w:right w:val="none" w:sz="0" w:space="0" w:color="auto"/>
      </w:divBdr>
    </w:div>
    <w:div w:id="1841658283">
      <w:bodyDiv w:val="1"/>
      <w:marLeft w:val="0"/>
      <w:marRight w:val="0"/>
      <w:marTop w:val="0"/>
      <w:marBottom w:val="0"/>
      <w:divBdr>
        <w:top w:val="none" w:sz="0" w:space="0" w:color="auto"/>
        <w:left w:val="none" w:sz="0" w:space="0" w:color="auto"/>
        <w:bottom w:val="none" w:sz="0" w:space="0" w:color="auto"/>
        <w:right w:val="none" w:sz="0" w:space="0" w:color="auto"/>
      </w:divBdr>
    </w:div>
    <w:div w:id="1842116606">
      <w:bodyDiv w:val="1"/>
      <w:marLeft w:val="0"/>
      <w:marRight w:val="0"/>
      <w:marTop w:val="0"/>
      <w:marBottom w:val="0"/>
      <w:divBdr>
        <w:top w:val="none" w:sz="0" w:space="0" w:color="auto"/>
        <w:left w:val="none" w:sz="0" w:space="0" w:color="auto"/>
        <w:bottom w:val="none" w:sz="0" w:space="0" w:color="auto"/>
        <w:right w:val="none" w:sz="0" w:space="0" w:color="auto"/>
      </w:divBdr>
    </w:div>
    <w:div w:id="1843232126">
      <w:bodyDiv w:val="1"/>
      <w:marLeft w:val="0"/>
      <w:marRight w:val="0"/>
      <w:marTop w:val="0"/>
      <w:marBottom w:val="0"/>
      <w:divBdr>
        <w:top w:val="none" w:sz="0" w:space="0" w:color="auto"/>
        <w:left w:val="none" w:sz="0" w:space="0" w:color="auto"/>
        <w:bottom w:val="none" w:sz="0" w:space="0" w:color="auto"/>
        <w:right w:val="none" w:sz="0" w:space="0" w:color="auto"/>
      </w:divBdr>
    </w:div>
    <w:div w:id="1843740107">
      <w:bodyDiv w:val="1"/>
      <w:marLeft w:val="0"/>
      <w:marRight w:val="0"/>
      <w:marTop w:val="0"/>
      <w:marBottom w:val="0"/>
      <w:divBdr>
        <w:top w:val="none" w:sz="0" w:space="0" w:color="auto"/>
        <w:left w:val="none" w:sz="0" w:space="0" w:color="auto"/>
        <w:bottom w:val="none" w:sz="0" w:space="0" w:color="auto"/>
        <w:right w:val="none" w:sz="0" w:space="0" w:color="auto"/>
      </w:divBdr>
    </w:div>
    <w:div w:id="1843936609">
      <w:bodyDiv w:val="1"/>
      <w:marLeft w:val="0"/>
      <w:marRight w:val="0"/>
      <w:marTop w:val="0"/>
      <w:marBottom w:val="0"/>
      <w:divBdr>
        <w:top w:val="none" w:sz="0" w:space="0" w:color="auto"/>
        <w:left w:val="none" w:sz="0" w:space="0" w:color="auto"/>
        <w:bottom w:val="none" w:sz="0" w:space="0" w:color="auto"/>
        <w:right w:val="none" w:sz="0" w:space="0" w:color="auto"/>
      </w:divBdr>
    </w:div>
    <w:div w:id="1844471664">
      <w:bodyDiv w:val="1"/>
      <w:marLeft w:val="0"/>
      <w:marRight w:val="0"/>
      <w:marTop w:val="0"/>
      <w:marBottom w:val="0"/>
      <w:divBdr>
        <w:top w:val="none" w:sz="0" w:space="0" w:color="auto"/>
        <w:left w:val="none" w:sz="0" w:space="0" w:color="auto"/>
        <w:bottom w:val="none" w:sz="0" w:space="0" w:color="auto"/>
        <w:right w:val="none" w:sz="0" w:space="0" w:color="auto"/>
      </w:divBdr>
    </w:div>
    <w:div w:id="1844588500">
      <w:bodyDiv w:val="1"/>
      <w:marLeft w:val="0"/>
      <w:marRight w:val="0"/>
      <w:marTop w:val="0"/>
      <w:marBottom w:val="0"/>
      <w:divBdr>
        <w:top w:val="none" w:sz="0" w:space="0" w:color="auto"/>
        <w:left w:val="none" w:sz="0" w:space="0" w:color="auto"/>
        <w:bottom w:val="none" w:sz="0" w:space="0" w:color="auto"/>
        <w:right w:val="none" w:sz="0" w:space="0" w:color="auto"/>
      </w:divBdr>
    </w:div>
    <w:div w:id="1845196544">
      <w:bodyDiv w:val="1"/>
      <w:marLeft w:val="0"/>
      <w:marRight w:val="0"/>
      <w:marTop w:val="0"/>
      <w:marBottom w:val="0"/>
      <w:divBdr>
        <w:top w:val="none" w:sz="0" w:space="0" w:color="auto"/>
        <w:left w:val="none" w:sz="0" w:space="0" w:color="auto"/>
        <w:bottom w:val="none" w:sz="0" w:space="0" w:color="auto"/>
        <w:right w:val="none" w:sz="0" w:space="0" w:color="auto"/>
      </w:divBdr>
    </w:div>
    <w:div w:id="1845434377">
      <w:bodyDiv w:val="1"/>
      <w:marLeft w:val="0"/>
      <w:marRight w:val="0"/>
      <w:marTop w:val="0"/>
      <w:marBottom w:val="0"/>
      <w:divBdr>
        <w:top w:val="none" w:sz="0" w:space="0" w:color="auto"/>
        <w:left w:val="none" w:sz="0" w:space="0" w:color="auto"/>
        <w:bottom w:val="none" w:sz="0" w:space="0" w:color="auto"/>
        <w:right w:val="none" w:sz="0" w:space="0" w:color="auto"/>
      </w:divBdr>
    </w:div>
    <w:div w:id="1845511219">
      <w:bodyDiv w:val="1"/>
      <w:marLeft w:val="0"/>
      <w:marRight w:val="0"/>
      <w:marTop w:val="0"/>
      <w:marBottom w:val="0"/>
      <w:divBdr>
        <w:top w:val="none" w:sz="0" w:space="0" w:color="auto"/>
        <w:left w:val="none" w:sz="0" w:space="0" w:color="auto"/>
        <w:bottom w:val="none" w:sz="0" w:space="0" w:color="auto"/>
        <w:right w:val="none" w:sz="0" w:space="0" w:color="auto"/>
      </w:divBdr>
    </w:div>
    <w:div w:id="1846359761">
      <w:bodyDiv w:val="1"/>
      <w:marLeft w:val="0"/>
      <w:marRight w:val="0"/>
      <w:marTop w:val="0"/>
      <w:marBottom w:val="0"/>
      <w:divBdr>
        <w:top w:val="none" w:sz="0" w:space="0" w:color="auto"/>
        <w:left w:val="none" w:sz="0" w:space="0" w:color="auto"/>
        <w:bottom w:val="none" w:sz="0" w:space="0" w:color="auto"/>
        <w:right w:val="none" w:sz="0" w:space="0" w:color="auto"/>
      </w:divBdr>
    </w:div>
    <w:div w:id="1847865017">
      <w:bodyDiv w:val="1"/>
      <w:marLeft w:val="0"/>
      <w:marRight w:val="0"/>
      <w:marTop w:val="0"/>
      <w:marBottom w:val="0"/>
      <w:divBdr>
        <w:top w:val="none" w:sz="0" w:space="0" w:color="auto"/>
        <w:left w:val="none" w:sz="0" w:space="0" w:color="auto"/>
        <w:bottom w:val="none" w:sz="0" w:space="0" w:color="auto"/>
        <w:right w:val="none" w:sz="0" w:space="0" w:color="auto"/>
      </w:divBdr>
    </w:div>
    <w:div w:id="1848322028">
      <w:bodyDiv w:val="1"/>
      <w:marLeft w:val="0"/>
      <w:marRight w:val="0"/>
      <w:marTop w:val="0"/>
      <w:marBottom w:val="0"/>
      <w:divBdr>
        <w:top w:val="none" w:sz="0" w:space="0" w:color="auto"/>
        <w:left w:val="none" w:sz="0" w:space="0" w:color="auto"/>
        <w:bottom w:val="none" w:sz="0" w:space="0" w:color="auto"/>
        <w:right w:val="none" w:sz="0" w:space="0" w:color="auto"/>
      </w:divBdr>
    </w:div>
    <w:div w:id="1848447187">
      <w:bodyDiv w:val="1"/>
      <w:marLeft w:val="0"/>
      <w:marRight w:val="0"/>
      <w:marTop w:val="0"/>
      <w:marBottom w:val="0"/>
      <w:divBdr>
        <w:top w:val="none" w:sz="0" w:space="0" w:color="auto"/>
        <w:left w:val="none" w:sz="0" w:space="0" w:color="auto"/>
        <w:bottom w:val="none" w:sz="0" w:space="0" w:color="auto"/>
        <w:right w:val="none" w:sz="0" w:space="0" w:color="auto"/>
      </w:divBdr>
    </w:div>
    <w:div w:id="1848709754">
      <w:bodyDiv w:val="1"/>
      <w:marLeft w:val="0"/>
      <w:marRight w:val="0"/>
      <w:marTop w:val="0"/>
      <w:marBottom w:val="0"/>
      <w:divBdr>
        <w:top w:val="none" w:sz="0" w:space="0" w:color="auto"/>
        <w:left w:val="none" w:sz="0" w:space="0" w:color="auto"/>
        <w:bottom w:val="none" w:sz="0" w:space="0" w:color="auto"/>
        <w:right w:val="none" w:sz="0" w:space="0" w:color="auto"/>
      </w:divBdr>
    </w:div>
    <w:div w:id="1849631918">
      <w:bodyDiv w:val="1"/>
      <w:marLeft w:val="0"/>
      <w:marRight w:val="0"/>
      <w:marTop w:val="0"/>
      <w:marBottom w:val="0"/>
      <w:divBdr>
        <w:top w:val="none" w:sz="0" w:space="0" w:color="auto"/>
        <w:left w:val="none" w:sz="0" w:space="0" w:color="auto"/>
        <w:bottom w:val="none" w:sz="0" w:space="0" w:color="auto"/>
        <w:right w:val="none" w:sz="0" w:space="0" w:color="auto"/>
      </w:divBdr>
    </w:div>
    <w:div w:id="1850023773">
      <w:bodyDiv w:val="1"/>
      <w:marLeft w:val="0"/>
      <w:marRight w:val="0"/>
      <w:marTop w:val="0"/>
      <w:marBottom w:val="0"/>
      <w:divBdr>
        <w:top w:val="none" w:sz="0" w:space="0" w:color="auto"/>
        <w:left w:val="none" w:sz="0" w:space="0" w:color="auto"/>
        <w:bottom w:val="none" w:sz="0" w:space="0" w:color="auto"/>
        <w:right w:val="none" w:sz="0" w:space="0" w:color="auto"/>
      </w:divBdr>
    </w:div>
    <w:div w:id="1850178376">
      <w:bodyDiv w:val="1"/>
      <w:marLeft w:val="0"/>
      <w:marRight w:val="0"/>
      <w:marTop w:val="0"/>
      <w:marBottom w:val="0"/>
      <w:divBdr>
        <w:top w:val="none" w:sz="0" w:space="0" w:color="auto"/>
        <w:left w:val="none" w:sz="0" w:space="0" w:color="auto"/>
        <w:bottom w:val="none" w:sz="0" w:space="0" w:color="auto"/>
        <w:right w:val="none" w:sz="0" w:space="0" w:color="auto"/>
      </w:divBdr>
    </w:div>
    <w:div w:id="1851067171">
      <w:bodyDiv w:val="1"/>
      <w:marLeft w:val="0"/>
      <w:marRight w:val="0"/>
      <w:marTop w:val="0"/>
      <w:marBottom w:val="0"/>
      <w:divBdr>
        <w:top w:val="none" w:sz="0" w:space="0" w:color="auto"/>
        <w:left w:val="none" w:sz="0" w:space="0" w:color="auto"/>
        <w:bottom w:val="none" w:sz="0" w:space="0" w:color="auto"/>
        <w:right w:val="none" w:sz="0" w:space="0" w:color="auto"/>
      </w:divBdr>
    </w:div>
    <w:div w:id="1851213082">
      <w:bodyDiv w:val="1"/>
      <w:marLeft w:val="0"/>
      <w:marRight w:val="0"/>
      <w:marTop w:val="0"/>
      <w:marBottom w:val="0"/>
      <w:divBdr>
        <w:top w:val="none" w:sz="0" w:space="0" w:color="auto"/>
        <w:left w:val="none" w:sz="0" w:space="0" w:color="auto"/>
        <w:bottom w:val="none" w:sz="0" w:space="0" w:color="auto"/>
        <w:right w:val="none" w:sz="0" w:space="0" w:color="auto"/>
      </w:divBdr>
    </w:div>
    <w:div w:id="1851216643">
      <w:bodyDiv w:val="1"/>
      <w:marLeft w:val="0"/>
      <w:marRight w:val="0"/>
      <w:marTop w:val="0"/>
      <w:marBottom w:val="0"/>
      <w:divBdr>
        <w:top w:val="none" w:sz="0" w:space="0" w:color="auto"/>
        <w:left w:val="none" w:sz="0" w:space="0" w:color="auto"/>
        <w:bottom w:val="none" w:sz="0" w:space="0" w:color="auto"/>
        <w:right w:val="none" w:sz="0" w:space="0" w:color="auto"/>
      </w:divBdr>
    </w:div>
    <w:div w:id="1851597398">
      <w:bodyDiv w:val="1"/>
      <w:marLeft w:val="0"/>
      <w:marRight w:val="0"/>
      <w:marTop w:val="0"/>
      <w:marBottom w:val="0"/>
      <w:divBdr>
        <w:top w:val="none" w:sz="0" w:space="0" w:color="auto"/>
        <w:left w:val="none" w:sz="0" w:space="0" w:color="auto"/>
        <w:bottom w:val="none" w:sz="0" w:space="0" w:color="auto"/>
        <w:right w:val="none" w:sz="0" w:space="0" w:color="auto"/>
      </w:divBdr>
    </w:div>
    <w:div w:id="1852183123">
      <w:bodyDiv w:val="1"/>
      <w:marLeft w:val="0"/>
      <w:marRight w:val="0"/>
      <w:marTop w:val="0"/>
      <w:marBottom w:val="0"/>
      <w:divBdr>
        <w:top w:val="none" w:sz="0" w:space="0" w:color="auto"/>
        <w:left w:val="none" w:sz="0" w:space="0" w:color="auto"/>
        <w:bottom w:val="none" w:sz="0" w:space="0" w:color="auto"/>
        <w:right w:val="none" w:sz="0" w:space="0" w:color="auto"/>
      </w:divBdr>
    </w:div>
    <w:div w:id="1852403420">
      <w:bodyDiv w:val="1"/>
      <w:marLeft w:val="0"/>
      <w:marRight w:val="0"/>
      <w:marTop w:val="0"/>
      <w:marBottom w:val="0"/>
      <w:divBdr>
        <w:top w:val="none" w:sz="0" w:space="0" w:color="auto"/>
        <w:left w:val="none" w:sz="0" w:space="0" w:color="auto"/>
        <w:bottom w:val="none" w:sz="0" w:space="0" w:color="auto"/>
        <w:right w:val="none" w:sz="0" w:space="0" w:color="auto"/>
      </w:divBdr>
    </w:div>
    <w:div w:id="1852522855">
      <w:bodyDiv w:val="1"/>
      <w:marLeft w:val="0"/>
      <w:marRight w:val="0"/>
      <w:marTop w:val="0"/>
      <w:marBottom w:val="0"/>
      <w:divBdr>
        <w:top w:val="none" w:sz="0" w:space="0" w:color="auto"/>
        <w:left w:val="none" w:sz="0" w:space="0" w:color="auto"/>
        <w:bottom w:val="none" w:sz="0" w:space="0" w:color="auto"/>
        <w:right w:val="none" w:sz="0" w:space="0" w:color="auto"/>
      </w:divBdr>
    </w:div>
    <w:div w:id="1852836107">
      <w:bodyDiv w:val="1"/>
      <w:marLeft w:val="0"/>
      <w:marRight w:val="0"/>
      <w:marTop w:val="0"/>
      <w:marBottom w:val="0"/>
      <w:divBdr>
        <w:top w:val="none" w:sz="0" w:space="0" w:color="auto"/>
        <w:left w:val="none" w:sz="0" w:space="0" w:color="auto"/>
        <w:bottom w:val="none" w:sz="0" w:space="0" w:color="auto"/>
        <w:right w:val="none" w:sz="0" w:space="0" w:color="auto"/>
      </w:divBdr>
    </w:div>
    <w:div w:id="1852840934">
      <w:bodyDiv w:val="1"/>
      <w:marLeft w:val="0"/>
      <w:marRight w:val="0"/>
      <w:marTop w:val="0"/>
      <w:marBottom w:val="0"/>
      <w:divBdr>
        <w:top w:val="none" w:sz="0" w:space="0" w:color="auto"/>
        <w:left w:val="none" w:sz="0" w:space="0" w:color="auto"/>
        <w:bottom w:val="none" w:sz="0" w:space="0" w:color="auto"/>
        <w:right w:val="none" w:sz="0" w:space="0" w:color="auto"/>
      </w:divBdr>
    </w:div>
    <w:div w:id="1854033107">
      <w:bodyDiv w:val="1"/>
      <w:marLeft w:val="0"/>
      <w:marRight w:val="0"/>
      <w:marTop w:val="0"/>
      <w:marBottom w:val="0"/>
      <w:divBdr>
        <w:top w:val="none" w:sz="0" w:space="0" w:color="auto"/>
        <w:left w:val="none" w:sz="0" w:space="0" w:color="auto"/>
        <w:bottom w:val="none" w:sz="0" w:space="0" w:color="auto"/>
        <w:right w:val="none" w:sz="0" w:space="0" w:color="auto"/>
      </w:divBdr>
    </w:div>
    <w:div w:id="1854566007">
      <w:bodyDiv w:val="1"/>
      <w:marLeft w:val="0"/>
      <w:marRight w:val="0"/>
      <w:marTop w:val="0"/>
      <w:marBottom w:val="0"/>
      <w:divBdr>
        <w:top w:val="none" w:sz="0" w:space="0" w:color="auto"/>
        <w:left w:val="none" w:sz="0" w:space="0" w:color="auto"/>
        <w:bottom w:val="none" w:sz="0" w:space="0" w:color="auto"/>
        <w:right w:val="none" w:sz="0" w:space="0" w:color="auto"/>
      </w:divBdr>
    </w:div>
    <w:div w:id="1854757259">
      <w:bodyDiv w:val="1"/>
      <w:marLeft w:val="0"/>
      <w:marRight w:val="0"/>
      <w:marTop w:val="0"/>
      <w:marBottom w:val="0"/>
      <w:divBdr>
        <w:top w:val="none" w:sz="0" w:space="0" w:color="auto"/>
        <w:left w:val="none" w:sz="0" w:space="0" w:color="auto"/>
        <w:bottom w:val="none" w:sz="0" w:space="0" w:color="auto"/>
        <w:right w:val="none" w:sz="0" w:space="0" w:color="auto"/>
      </w:divBdr>
    </w:div>
    <w:div w:id="1855417442">
      <w:bodyDiv w:val="1"/>
      <w:marLeft w:val="0"/>
      <w:marRight w:val="0"/>
      <w:marTop w:val="0"/>
      <w:marBottom w:val="0"/>
      <w:divBdr>
        <w:top w:val="none" w:sz="0" w:space="0" w:color="auto"/>
        <w:left w:val="none" w:sz="0" w:space="0" w:color="auto"/>
        <w:bottom w:val="none" w:sz="0" w:space="0" w:color="auto"/>
        <w:right w:val="none" w:sz="0" w:space="0" w:color="auto"/>
      </w:divBdr>
    </w:div>
    <w:div w:id="1855916893">
      <w:bodyDiv w:val="1"/>
      <w:marLeft w:val="0"/>
      <w:marRight w:val="0"/>
      <w:marTop w:val="0"/>
      <w:marBottom w:val="0"/>
      <w:divBdr>
        <w:top w:val="none" w:sz="0" w:space="0" w:color="auto"/>
        <w:left w:val="none" w:sz="0" w:space="0" w:color="auto"/>
        <w:bottom w:val="none" w:sz="0" w:space="0" w:color="auto"/>
        <w:right w:val="none" w:sz="0" w:space="0" w:color="auto"/>
      </w:divBdr>
    </w:div>
    <w:div w:id="1856071235">
      <w:bodyDiv w:val="1"/>
      <w:marLeft w:val="0"/>
      <w:marRight w:val="0"/>
      <w:marTop w:val="0"/>
      <w:marBottom w:val="0"/>
      <w:divBdr>
        <w:top w:val="none" w:sz="0" w:space="0" w:color="auto"/>
        <w:left w:val="none" w:sz="0" w:space="0" w:color="auto"/>
        <w:bottom w:val="none" w:sz="0" w:space="0" w:color="auto"/>
        <w:right w:val="none" w:sz="0" w:space="0" w:color="auto"/>
      </w:divBdr>
    </w:div>
    <w:div w:id="1856117582">
      <w:bodyDiv w:val="1"/>
      <w:marLeft w:val="0"/>
      <w:marRight w:val="0"/>
      <w:marTop w:val="0"/>
      <w:marBottom w:val="0"/>
      <w:divBdr>
        <w:top w:val="none" w:sz="0" w:space="0" w:color="auto"/>
        <w:left w:val="none" w:sz="0" w:space="0" w:color="auto"/>
        <w:bottom w:val="none" w:sz="0" w:space="0" w:color="auto"/>
        <w:right w:val="none" w:sz="0" w:space="0" w:color="auto"/>
      </w:divBdr>
    </w:div>
    <w:div w:id="1856380106">
      <w:bodyDiv w:val="1"/>
      <w:marLeft w:val="0"/>
      <w:marRight w:val="0"/>
      <w:marTop w:val="0"/>
      <w:marBottom w:val="0"/>
      <w:divBdr>
        <w:top w:val="none" w:sz="0" w:space="0" w:color="auto"/>
        <w:left w:val="none" w:sz="0" w:space="0" w:color="auto"/>
        <w:bottom w:val="none" w:sz="0" w:space="0" w:color="auto"/>
        <w:right w:val="none" w:sz="0" w:space="0" w:color="auto"/>
      </w:divBdr>
    </w:div>
    <w:div w:id="1856381424">
      <w:bodyDiv w:val="1"/>
      <w:marLeft w:val="0"/>
      <w:marRight w:val="0"/>
      <w:marTop w:val="0"/>
      <w:marBottom w:val="0"/>
      <w:divBdr>
        <w:top w:val="none" w:sz="0" w:space="0" w:color="auto"/>
        <w:left w:val="none" w:sz="0" w:space="0" w:color="auto"/>
        <w:bottom w:val="none" w:sz="0" w:space="0" w:color="auto"/>
        <w:right w:val="none" w:sz="0" w:space="0" w:color="auto"/>
      </w:divBdr>
    </w:div>
    <w:div w:id="1856729610">
      <w:bodyDiv w:val="1"/>
      <w:marLeft w:val="0"/>
      <w:marRight w:val="0"/>
      <w:marTop w:val="0"/>
      <w:marBottom w:val="0"/>
      <w:divBdr>
        <w:top w:val="none" w:sz="0" w:space="0" w:color="auto"/>
        <w:left w:val="none" w:sz="0" w:space="0" w:color="auto"/>
        <w:bottom w:val="none" w:sz="0" w:space="0" w:color="auto"/>
        <w:right w:val="none" w:sz="0" w:space="0" w:color="auto"/>
      </w:divBdr>
    </w:div>
    <w:div w:id="1858885056">
      <w:bodyDiv w:val="1"/>
      <w:marLeft w:val="0"/>
      <w:marRight w:val="0"/>
      <w:marTop w:val="0"/>
      <w:marBottom w:val="0"/>
      <w:divBdr>
        <w:top w:val="none" w:sz="0" w:space="0" w:color="auto"/>
        <w:left w:val="none" w:sz="0" w:space="0" w:color="auto"/>
        <w:bottom w:val="none" w:sz="0" w:space="0" w:color="auto"/>
        <w:right w:val="none" w:sz="0" w:space="0" w:color="auto"/>
      </w:divBdr>
    </w:div>
    <w:div w:id="1859730961">
      <w:bodyDiv w:val="1"/>
      <w:marLeft w:val="0"/>
      <w:marRight w:val="0"/>
      <w:marTop w:val="0"/>
      <w:marBottom w:val="0"/>
      <w:divBdr>
        <w:top w:val="none" w:sz="0" w:space="0" w:color="auto"/>
        <w:left w:val="none" w:sz="0" w:space="0" w:color="auto"/>
        <w:bottom w:val="none" w:sz="0" w:space="0" w:color="auto"/>
        <w:right w:val="none" w:sz="0" w:space="0" w:color="auto"/>
      </w:divBdr>
    </w:div>
    <w:div w:id="1861165248">
      <w:bodyDiv w:val="1"/>
      <w:marLeft w:val="0"/>
      <w:marRight w:val="0"/>
      <w:marTop w:val="0"/>
      <w:marBottom w:val="0"/>
      <w:divBdr>
        <w:top w:val="none" w:sz="0" w:space="0" w:color="auto"/>
        <w:left w:val="none" w:sz="0" w:space="0" w:color="auto"/>
        <w:bottom w:val="none" w:sz="0" w:space="0" w:color="auto"/>
        <w:right w:val="none" w:sz="0" w:space="0" w:color="auto"/>
      </w:divBdr>
    </w:div>
    <w:div w:id="1862081832">
      <w:bodyDiv w:val="1"/>
      <w:marLeft w:val="0"/>
      <w:marRight w:val="0"/>
      <w:marTop w:val="0"/>
      <w:marBottom w:val="0"/>
      <w:divBdr>
        <w:top w:val="none" w:sz="0" w:space="0" w:color="auto"/>
        <w:left w:val="none" w:sz="0" w:space="0" w:color="auto"/>
        <w:bottom w:val="none" w:sz="0" w:space="0" w:color="auto"/>
        <w:right w:val="none" w:sz="0" w:space="0" w:color="auto"/>
      </w:divBdr>
    </w:div>
    <w:div w:id="1862432703">
      <w:bodyDiv w:val="1"/>
      <w:marLeft w:val="0"/>
      <w:marRight w:val="0"/>
      <w:marTop w:val="0"/>
      <w:marBottom w:val="0"/>
      <w:divBdr>
        <w:top w:val="none" w:sz="0" w:space="0" w:color="auto"/>
        <w:left w:val="none" w:sz="0" w:space="0" w:color="auto"/>
        <w:bottom w:val="none" w:sz="0" w:space="0" w:color="auto"/>
        <w:right w:val="none" w:sz="0" w:space="0" w:color="auto"/>
      </w:divBdr>
    </w:div>
    <w:div w:id="1863124769">
      <w:bodyDiv w:val="1"/>
      <w:marLeft w:val="0"/>
      <w:marRight w:val="0"/>
      <w:marTop w:val="0"/>
      <w:marBottom w:val="0"/>
      <w:divBdr>
        <w:top w:val="none" w:sz="0" w:space="0" w:color="auto"/>
        <w:left w:val="none" w:sz="0" w:space="0" w:color="auto"/>
        <w:bottom w:val="none" w:sz="0" w:space="0" w:color="auto"/>
        <w:right w:val="none" w:sz="0" w:space="0" w:color="auto"/>
      </w:divBdr>
    </w:div>
    <w:div w:id="1863130614">
      <w:bodyDiv w:val="1"/>
      <w:marLeft w:val="0"/>
      <w:marRight w:val="0"/>
      <w:marTop w:val="0"/>
      <w:marBottom w:val="0"/>
      <w:divBdr>
        <w:top w:val="none" w:sz="0" w:space="0" w:color="auto"/>
        <w:left w:val="none" w:sz="0" w:space="0" w:color="auto"/>
        <w:bottom w:val="none" w:sz="0" w:space="0" w:color="auto"/>
        <w:right w:val="none" w:sz="0" w:space="0" w:color="auto"/>
      </w:divBdr>
    </w:div>
    <w:div w:id="1863670111">
      <w:bodyDiv w:val="1"/>
      <w:marLeft w:val="0"/>
      <w:marRight w:val="0"/>
      <w:marTop w:val="0"/>
      <w:marBottom w:val="0"/>
      <w:divBdr>
        <w:top w:val="none" w:sz="0" w:space="0" w:color="auto"/>
        <w:left w:val="none" w:sz="0" w:space="0" w:color="auto"/>
        <w:bottom w:val="none" w:sz="0" w:space="0" w:color="auto"/>
        <w:right w:val="none" w:sz="0" w:space="0" w:color="auto"/>
      </w:divBdr>
    </w:div>
    <w:div w:id="1864131454">
      <w:bodyDiv w:val="1"/>
      <w:marLeft w:val="0"/>
      <w:marRight w:val="0"/>
      <w:marTop w:val="0"/>
      <w:marBottom w:val="0"/>
      <w:divBdr>
        <w:top w:val="none" w:sz="0" w:space="0" w:color="auto"/>
        <w:left w:val="none" w:sz="0" w:space="0" w:color="auto"/>
        <w:bottom w:val="none" w:sz="0" w:space="0" w:color="auto"/>
        <w:right w:val="none" w:sz="0" w:space="0" w:color="auto"/>
      </w:divBdr>
    </w:div>
    <w:div w:id="1864787242">
      <w:bodyDiv w:val="1"/>
      <w:marLeft w:val="0"/>
      <w:marRight w:val="0"/>
      <w:marTop w:val="0"/>
      <w:marBottom w:val="0"/>
      <w:divBdr>
        <w:top w:val="none" w:sz="0" w:space="0" w:color="auto"/>
        <w:left w:val="none" w:sz="0" w:space="0" w:color="auto"/>
        <w:bottom w:val="none" w:sz="0" w:space="0" w:color="auto"/>
        <w:right w:val="none" w:sz="0" w:space="0" w:color="auto"/>
      </w:divBdr>
    </w:div>
    <w:div w:id="1865633970">
      <w:bodyDiv w:val="1"/>
      <w:marLeft w:val="0"/>
      <w:marRight w:val="0"/>
      <w:marTop w:val="0"/>
      <w:marBottom w:val="0"/>
      <w:divBdr>
        <w:top w:val="none" w:sz="0" w:space="0" w:color="auto"/>
        <w:left w:val="none" w:sz="0" w:space="0" w:color="auto"/>
        <w:bottom w:val="none" w:sz="0" w:space="0" w:color="auto"/>
        <w:right w:val="none" w:sz="0" w:space="0" w:color="auto"/>
      </w:divBdr>
    </w:div>
    <w:div w:id="1866871587">
      <w:bodyDiv w:val="1"/>
      <w:marLeft w:val="0"/>
      <w:marRight w:val="0"/>
      <w:marTop w:val="0"/>
      <w:marBottom w:val="0"/>
      <w:divBdr>
        <w:top w:val="none" w:sz="0" w:space="0" w:color="auto"/>
        <w:left w:val="none" w:sz="0" w:space="0" w:color="auto"/>
        <w:bottom w:val="none" w:sz="0" w:space="0" w:color="auto"/>
        <w:right w:val="none" w:sz="0" w:space="0" w:color="auto"/>
      </w:divBdr>
    </w:div>
    <w:div w:id="1866942975">
      <w:bodyDiv w:val="1"/>
      <w:marLeft w:val="0"/>
      <w:marRight w:val="0"/>
      <w:marTop w:val="0"/>
      <w:marBottom w:val="0"/>
      <w:divBdr>
        <w:top w:val="none" w:sz="0" w:space="0" w:color="auto"/>
        <w:left w:val="none" w:sz="0" w:space="0" w:color="auto"/>
        <w:bottom w:val="none" w:sz="0" w:space="0" w:color="auto"/>
        <w:right w:val="none" w:sz="0" w:space="0" w:color="auto"/>
      </w:divBdr>
    </w:div>
    <w:div w:id="1868062219">
      <w:bodyDiv w:val="1"/>
      <w:marLeft w:val="0"/>
      <w:marRight w:val="0"/>
      <w:marTop w:val="0"/>
      <w:marBottom w:val="0"/>
      <w:divBdr>
        <w:top w:val="none" w:sz="0" w:space="0" w:color="auto"/>
        <w:left w:val="none" w:sz="0" w:space="0" w:color="auto"/>
        <w:bottom w:val="none" w:sz="0" w:space="0" w:color="auto"/>
        <w:right w:val="none" w:sz="0" w:space="0" w:color="auto"/>
      </w:divBdr>
    </w:div>
    <w:div w:id="1868062668">
      <w:bodyDiv w:val="1"/>
      <w:marLeft w:val="0"/>
      <w:marRight w:val="0"/>
      <w:marTop w:val="0"/>
      <w:marBottom w:val="0"/>
      <w:divBdr>
        <w:top w:val="none" w:sz="0" w:space="0" w:color="auto"/>
        <w:left w:val="none" w:sz="0" w:space="0" w:color="auto"/>
        <w:bottom w:val="none" w:sz="0" w:space="0" w:color="auto"/>
        <w:right w:val="none" w:sz="0" w:space="0" w:color="auto"/>
      </w:divBdr>
    </w:div>
    <w:div w:id="1868178258">
      <w:bodyDiv w:val="1"/>
      <w:marLeft w:val="0"/>
      <w:marRight w:val="0"/>
      <w:marTop w:val="0"/>
      <w:marBottom w:val="0"/>
      <w:divBdr>
        <w:top w:val="none" w:sz="0" w:space="0" w:color="auto"/>
        <w:left w:val="none" w:sz="0" w:space="0" w:color="auto"/>
        <w:bottom w:val="none" w:sz="0" w:space="0" w:color="auto"/>
        <w:right w:val="none" w:sz="0" w:space="0" w:color="auto"/>
      </w:divBdr>
    </w:div>
    <w:div w:id="1868323407">
      <w:bodyDiv w:val="1"/>
      <w:marLeft w:val="0"/>
      <w:marRight w:val="0"/>
      <w:marTop w:val="0"/>
      <w:marBottom w:val="0"/>
      <w:divBdr>
        <w:top w:val="none" w:sz="0" w:space="0" w:color="auto"/>
        <w:left w:val="none" w:sz="0" w:space="0" w:color="auto"/>
        <w:bottom w:val="none" w:sz="0" w:space="0" w:color="auto"/>
        <w:right w:val="none" w:sz="0" w:space="0" w:color="auto"/>
      </w:divBdr>
    </w:div>
    <w:div w:id="1868638422">
      <w:bodyDiv w:val="1"/>
      <w:marLeft w:val="0"/>
      <w:marRight w:val="0"/>
      <w:marTop w:val="0"/>
      <w:marBottom w:val="0"/>
      <w:divBdr>
        <w:top w:val="none" w:sz="0" w:space="0" w:color="auto"/>
        <w:left w:val="none" w:sz="0" w:space="0" w:color="auto"/>
        <w:bottom w:val="none" w:sz="0" w:space="0" w:color="auto"/>
        <w:right w:val="none" w:sz="0" w:space="0" w:color="auto"/>
      </w:divBdr>
    </w:div>
    <w:div w:id="1868829476">
      <w:bodyDiv w:val="1"/>
      <w:marLeft w:val="0"/>
      <w:marRight w:val="0"/>
      <w:marTop w:val="0"/>
      <w:marBottom w:val="0"/>
      <w:divBdr>
        <w:top w:val="none" w:sz="0" w:space="0" w:color="auto"/>
        <w:left w:val="none" w:sz="0" w:space="0" w:color="auto"/>
        <w:bottom w:val="none" w:sz="0" w:space="0" w:color="auto"/>
        <w:right w:val="none" w:sz="0" w:space="0" w:color="auto"/>
      </w:divBdr>
    </w:div>
    <w:div w:id="1869178937">
      <w:bodyDiv w:val="1"/>
      <w:marLeft w:val="0"/>
      <w:marRight w:val="0"/>
      <w:marTop w:val="0"/>
      <w:marBottom w:val="0"/>
      <w:divBdr>
        <w:top w:val="none" w:sz="0" w:space="0" w:color="auto"/>
        <w:left w:val="none" w:sz="0" w:space="0" w:color="auto"/>
        <w:bottom w:val="none" w:sz="0" w:space="0" w:color="auto"/>
        <w:right w:val="none" w:sz="0" w:space="0" w:color="auto"/>
      </w:divBdr>
    </w:div>
    <w:div w:id="1870143687">
      <w:bodyDiv w:val="1"/>
      <w:marLeft w:val="0"/>
      <w:marRight w:val="0"/>
      <w:marTop w:val="0"/>
      <w:marBottom w:val="0"/>
      <w:divBdr>
        <w:top w:val="none" w:sz="0" w:space="0" w:color="auto"/>
        <w:left w:val="none" w:sz="0" w:space="0" w:color="auto"/>
        <w:bottom w:val="none" w:sz="0" w:space="0" w:color="auto"/>
        <w:right w:val="none" w:sz="0" w:space="0" w:color="auto"/>
      </w:divBdr>
    </w:div>
    <w:div w:id="1870531727">
      <w:bodyDiv w:val="1"/>
      <w:marLeft w:val="0"/>
      <w:marRight w:val="0"/>
      <w:marTop w:val="0"/>
      <w:marBottom w:val="0"/>
      <w:divBdr>
        <w:top w:val="none" w:sz="0" w:space="0" w:color="auto"/>
        <w:left w:val="none" w:sz="0" w:space="0" w:color="auto"/>
        <w:bottom w:val="none" w:sz="0" w:space="0" w:color="auto"/>
        <w:right w:val="none" w:sz="0" w:space="0" w:color="auto"/>
      </w:divBdr>
    </w:div>
    <w:div w:id="1872303683">
      <w:bodyDiv w:val="1"/>
      <w:marLeft w:val="0"/>
      <w:marRight w:val="0"/>
      <w:marTop w:val="0"/>
      <w:marBottom w:val="0"/>
      <w:divBdr>
        <w:top w:val="none" w:sz="0" w:space="0" w:color="auto"/>
        <w:left w:val="none" w:sz="0" w:space="0" w:color="auto"/>
        <w:bottom w:val="none" w:sz="0" w:space="0" w:color="auto"/>
        <w:right w:val="none" w:sz="0" w:space="0" w:color="auto"/>
      </w:divBdr>
    </w:div>
    <w:div w:id="1872381507">
      <w:bodyDiv w:val="1"/>
      <w:marLeft w:val="0"/>
      <w:marRight w:val="0"/>
      <w:marTop w:val="0"/>
      <w:marBottom w:val="0"/>
      <w:divBdr>
        <w:top w:val="none" w:sz="0" w:space="0" w:color="auto"/>
        <w:left w:val="none" w:sz="0" w:space="0" w:color="auto"/>
        <w:bottom w:val="none" w:sz="0" w:space="0" w:color="auto"/>
        <w:right w:val="none" w:sz="0" w:space="0" w:color="auto"/>
      </w:divBdr>
    </w:div>
    <w:div w:id="1872761199">
      <w:bodyDiv w:val="1"/>
      <w:marLeft w:val="0"/>
      <w:marRight w:val="0"/>
      <w:marTop w:val="0"/>
      <w:marBottom w:val="0"/>
      <w:divBdr>
        <w:top w:val="none" w:sz="0" w:space="0" w:color="auto"/>
        <w:left w:val="none" w:sz="0" w:space="0" w:color="auto"/>
        <w:bottom w:val="none" w:sz="0" w:space="0" w:color="auto"/>
        <w:right w:val="none" w:sz="0" w:space="0" w:color="auto"/>
      </w:divBdr>
    </w:div>
    <w:div w:id="1872766548">
      <w:bodyDiv w:val="1"/>
      <w:marLeft w:val="0"/>
      <w:marRight w:val="0"/>
      <w:marTop w:val="0"/>
      <w:marBottom w:val="0"/>
      <w:divBdr>
        <w:top w:val="none" w:sz="0" w:space="0" w:color="auto"/>
        <w:left w:val="none" w:sz="0" w:space="0" w:color="auto"/>
        <w:bottom w:val="none" w:sz="0" w:space="0" w:color="auto"/>
        <w:right w:val="none" w:sz="0" w:space="0" w:color="auto"/>
      </w:divBdr>
    </w:div>
    <w:div w:id="1872842255">
      <w:bodyDiv w:val="1"/>
      <w:marLeft w:val="0"/>
      <w:marRight w:val="0"/>
      <w:marTop w:val="0"/>
      <w:marBottom w:val="0"/>
      <w:divBdr>
        <w:top w:val="none" w:sz="0" w:space="0" w:color="auto"/>
        <w:left w:val="none" w:sz="0" w:space="0" w:color="auto"/>
        <w:bottom w:val="none" w:sz="0" w:space="0" w:color="auto"/>
        <w:right w:val="none" w:sz="0" w:space="0" w:color="auto"/>
      </w:divBdr>
    </w:div>
    <w:div w:id="1872962028">
      <w:bodyDiv w:val="1"/>
      <w:marLeft w:val="0"/>
      <w:marRight w:val="0"/>
      <w:marTop w:val="0"/>
      <w:marBottom w:val="0"/>
      <w:divBdr>
        <w:top w:val="none" w:sz="0" w:space="0" w:color="auto"/>
        <w:left w:val="none" w:sz="0" w:space="0" w:color="auto"/>
        <w:bottom w:val="none" w:sz="0" w:space="0" w:color="auto"/>
        <w:right w:val="none" w:sz="0" w:space="0" w:color="auto"/>
      </w:divBdr>
    </w:div>
    <w:div w:id="1874027176">
      <w:bodyDiv w:val="1"/>
      <w:marLeft w:val="0"/>
      <w:marRight w:val="0"/>
      <w:marTop w:val="0"/>
      <w:marBottom w:val="0"/>
      <w:divBdr>
        <w:top w:val="none" w:sz="0" w:space="0" w:color="auto"/>
        <w:left w:val="none" w:sz="0" w:space="0" w:color="auto"/>
        <w:bottom w:val="none" w:sz="0" w:space="0" w:color="auto"/>
        <w:right w:val="none" w:sz="0" w:space="0" w:color="auto"/>
      </w:divBdr>
    </w:div>
    <w:div w:id="1874224875">
      <w:bodyDiv w:val="1"/>
      <w:marLeft w:val="0"/>
      <w:marRight w:val="0"/>
      <w:marTop w:val="0"/>
      <w:marBottom w:val="0"/>
      <w:divBdr>
        <w:top w:val="none" w:sz="0" w:space="0" w:color="auto"/>
        <w:left w:val="none" w:sz="0" w:space="0" w:color="auto"/>
        <w:bottom w:val="none" w:sz="0" w:space="0" w:color="auto"/>
        <w:right w:val="none" w:sz="0" w:space="0" w:color="auto"/>
      </w:divBdr>
    </w:div>
    <w:div w:id="1874419685">
      <w:bodyDiv w:val="1"/>
      <w:marLeft w:val="0"/>
      <w:marRight w:val="0"/>
      <w:marTop w:val="0"/>
      <w:marBottom w:val="0"/>
      <w:divBdr>
        <w:top w:val="none" w:sz="0" w:space="0" w:color="auto"/>
        <w:left w:val="none" w:sz="0" w:space="0" w:color="auto"/>
        <w:bottom w:val="none" w:sz="0" w:space="0" w:color="auto"/>
        <w:right w:val="none" w:sz="0" w:space="0" w:color="auto"/>
      </w:divBdr>
    </w:div>
    <w:div w:id="1874733346">
      <w:bodyDiv w:val="1"/>
      <w:marLeft w:val="0"/>
      <w:marRight w:val="0"/>
      <w:marTop w:val="0"/>
      <w:marBottom w:val="0"/>
      <w:divBdr>
        <w:top w:val="none" w:sz="0" w:space="0" w:color="auto"/>
        <w:left w:val="none" w:sz="0" w:space="0" w:color="auto"/>
        <w:bottom w:val="none" w:sz="0" w:space="0" w:color="auto"/>
        <w:right w:val="none" w:sz="0" w:space="0" w:color="auto"/>
      </w:divBdr>
    </w:div>
    <w:div w:id="1874803987">
      <w:bodyDiv w:val="1"/>
      <w:marLeft w:val="0"/>
      <w:marRight w:val="0"/>
      <w:marTop w:val="0"/>
      <w:marBottom w:val="0"/>
      <w:divBdr>
        <w:top w:val="none" w:sz="0" w:space="0" w:color="auto"/>
        <w:left w:val="none" w:sz="0" w:space="0" w:color="auto"/>
        <w:bottom w:val="none" w:sz="0" w:space="0" w:color="auto"/>
        <w:right w:val="none" w:sz="0" w:space="0" w:color="auto"/>
      </w:divBdr>
    </w:div>
    <w:div w:id="1875996281">
      <w:bodyDiv w:val="1"/>
      <w:marLeft w:val="0"/>
      <w:marRight w:val="0"/>
      <w:marTop w:val="0"/>
      <w:marBottom w:val="0"/>
      <w:divBdr>
        <w:top w:val="none" w:sz="0" w:space="0" w:color="auto"/>
        <w:left w:val="none" w:sz="0" w:space="0" w:color="auto"/>
        <w:bottom w:val="none" w:sz="0" w:space="0" w:color="auto"/>
        <w:right w:val="none" w:sz="0" w:space="0" w:color="auto"/>
      </w:divBdr>
    </w:div>
    <w:div w:id="1876892332">
      <w:bodyDiv w:val="1"/>
      <w:marLeft w:val="0"/>
      <w:marRight w:val="0"/>
      <w:marTop w:val="0"/>
      <w:marBottom w:val="0"/>
      <w:divBdr>
        <w:top w:val="none" w:sz="0" w:space="0" w:color="auto"/>
        <w:left w:val="none" w:sz="0" w:space="0" w:color="auto"/>
        <w:bottom w:val="none" w:sz="0" w:space="0" w:color="auto"/>
        <w:right w:val="none" w:sz="0" w:space="0" w:color="auto"/>
      </w:divBdr>
    </w:div>
    <w:div w:id="1876892558">
      <w:bodyDiv w:val="1"/>
      <w:marLeft w:val="0"/>
      <w:marRight w:val="0"/>
      <w:marTop w:val="0"/>
      <w:marBottom w:val="0"/>
      <w:divBdr>
        <w:top w:val="none" w:sz="0" w:space="0" w:color="auto"/>
        <w:left w:val="none" w:sz="0" w:space="0" w:color="auto"/>
        <w:bottom w:val="none" w:sz="0" w:space="0" w:color="auto"/>
        <w:right w:val="none" w:sz="0" w:space="0" w:color="auto"/>
      </w:divBdr>
    </w:div>
    <w:div w:id="1877228920">
      <w:bodyDiv w:val="1"/>
      <w:marLeft w:val="0"/>
      <w:marRight w:val="0"/>
      <w:marTop w:val="0"/>
      <w:marBottom w:val="0"/>
      <w:divBdr>
        <w:top w:val="none" w:sz="0" w:space="0" w:color="auto"/>
        <w:left w:val="none" w:sz="0" w:space="0" w:color="auto"/>
        <w:bottom w:val="none" w:sz="0" w:space="0" w:color="auto"/>
        <w:right w:val="none" w:sz="0" w:space="0" w:color="auto"/>
      </w:divBdr>
    </w:div>
    <w:div w:id="1877237433">
      <w:bodyDiv w:val="1"/>
      <w:marLeft w:val="0"/>
      <w:marRight w:val="0"/>
      <w:marTop w:val="0"/>
      <w:marBottom w:val="0"/>
      <w:divBdr>
        <w:top w:val="none" w:sz="0" w:space="0" w:color="auto"/>
        <w:left w:val="none" w:sz="0" w:space="0" w:color="auto"/>
        <w:bottom w:val="none" w:sz="0" w:space="0" w:color="auto"/>
        <w:right w:val="none" w:sz="0" w:space="0" w:color="auto"/>
      </w:divBdr>
    </w:div>
    <w:div w:id="1878543068">
      <w:bodyDiv w:val="1"/>
      <w:marLeft w:val="0"/>
      <w:marRight w:val="0"/>
      <w:marTop w:val="0"/>
      <w:marBottom w:val="0"/>
      <w:divBdr>
        <w:top w:val="none" w:sz="0" w:space="0" w:color="auto"/>
        <w:left w:val="none" w:sz="0" w:space="0" w:color="auto"/>
        <w:bottom w:val="none" w:sz="0" w:space="0" w:color="auto"/>
        <w:right w:val="none" w:sz="0" w:space="0" w:color="auto"/>
      </w:divBdr>
    </w:div>
    <w:div w:id="1881936267">
      <w:bodyDiv w:val="1"/>
      <w:marLeft w:val="0"/>
      <w:marRight w:val="0"/>
      <w:marTop w:val="0"/>
      <w:marBottom w:val="0"/>
      <w:divBdr>
        <w:top w:val="none" w:sz="0" w:space="0" w:color="auto"/>
        <w:left w:val="none" w:sz="0" w:space="0" w:color="auto"/>
        <w:bottom w:val="none" w:sz="0" w:space="0" w:color="auto"/>
        <w:right w:val="none" w:sz="0" w:space="0" w:color="auto"/>
      </w:divBdr>
    </w:div>
    <w:div w:id="1882745023">
      <w:bodyDiv w:val="1"/>
      <w:marLeft w:val="0"/>
      <w:marRight w:val="0"/>
      <w:marTop w:val="0"/>
      <w:marBottom w:val="0"/>
      <w:divBdr>
        <w:top w:val="none" w:sz="0" w:space="0" w:color="auto"/>
        <w:left w:val="none" w:sz="0" w:space="0" w:color="auto"/>
        <w:bottom w:val="none" w:sz="0" w:space="0" w:color="auto"/>
        <w:right w:val="none" w:sz="0" w:space="0" w:color="auto"/>
      </w:divBdr>
    </w:div>
    <w:div w:id="1884097732">
      <w:bodyDiv w:val="1"/>
      <w:marLeft w:val="0"/>
      <w:marRight w:val="0"/>
      <w:marTop w:val="0"/>
      <w:marBottom w:val="0"/>
      <w:divBdr>
        <w:top w:val="none" w:sz="0" w:space="0" w:color="auto"/>
        <w:left w:val="none" w:sz="0" w:space="0" w:color="auto"/>
        <w:bottom w:val="none" w:sz="0" w:space="0" w:color="auto"/>
        <w:right w:val="none" w:sz="0" w:space="0" w:color="auto"/>
      </w:divBdr>
    </w:div>
    <w:div w:id="1884513066">
      <w:bodyDiv w:val="1"/>
      <w:marLeft w:val="0"/>
      <w:marRight w:val="0"/>
      <w:marTop w:val="0"/>
      <w:marBottom w:val="0"/>
      <w:divBdr>
        <w:top w:val="none" w:sz="0" w:space="0" w:color="auto"/>
        <w:left w:val="none" w:sz="0" w:space="0" w:color="auto"/>
        <w:bottom w:val="none" w:sz="0" w:space="0" w:color="auto"/>
        <w:right w:val="none" w:sz="0" w:space="0" w:color="auto"/>
      </w:divBdr>
    </w:div>
    <w:div w:id="1884708692">
      <w:bodyDiv w:val="1"/>
      <w:marLeft w:val="0"/>
      <w:marRight w:val="0"/>
      <w:marTop w:val="0"/>
      <w:marBottom w:val="0"/>
      <w:divBdr>
        <w:top w:val="none" w:sz="0" w:space="0" w:color="auto"/>
        <w:left w:val="none" w:sz="0" w:space="0" w:color="auto"/>
        <w:bottom w:val="none" w:sz="0" w:space="0" w:color="auto"/>
        <w:right w:val="none" w:sz="0" w:space="0" w:color="auto"/>
      </w:divBdr>
    </w:div>
    <w:div w:id="1885169549">
      <w:bodyDiv w:val="1"/>
      <w:marLeft w:val="0"/>
      <w:marRight w:val="0"/>
      <w:marTop w:val="0"/>
      <w:marBottom w:val="0"/>
      <w:divBdr>
        <w:top w:val="none" w:sz="0" w:space="0" w:color="auto"/>
        <w:left w:val="none" w:sz="0" w:space="0" w:color="auto"/>
        <w:bottom w:val="none" w:sz="0" w:space="0" w:color="auto"/>
        <w:right w:val="none" w:sz="0" w:space="0" w:color="auto"/>
      </w:divBdr>
    </w:div>
    <w:div w:id="1885170491">
      <w:bodyDiv w:val="1"/>
      <w:marLeft w:val="0"/>
      <w:marRight w:val="0"/>
      <w:marTop w:val="0"/>
      <w:marBottom w:val="0"/>
      <w:divBdr>
        <w:top w:val="none" w:sz="0" w:space="0" w:color="auto"/>
        <w:left w:val="none" w:sz="0" w:space="0" w:color="auto"/>
        <w:bottom w:val="none" w:sz="0" w:space="0" w:color="auto"/>
        <w:right w:val="none" w:sz="0" w:space="0" w:color="auto"/>
      </w:divBdr>
    </w:div>
    <w:div w:id="1885940409">
      <w:bodyDiv w:val="1"/>
      <w:marLeft w:val="0"/>
      <w:marRight w:val="0"/>
      <w:marTop w:val="0"/>
      <w:marBottom w:val="0"/>
      <w:divBdr>
        <w:top w:val="none" w:sz="0" w:space="0" w:color="auto"/>
        <w:left w:val="none" w:sz="0" w:space="0" w:color="auto"/>
        <w:bottom w:val="none" w:sz="0" w:space="0" w:color="auto"/>
        <w:right w:val="none" w:sz="0" w:space="0" w:color="auto"/>
      </w:divBdr>
    </w:div>
    <w:div w:id="1886523716">
      <w:bodyDiv w:val="1"/>
      <w:marLeft w:val="0"/>
      <w:marRight w:val="0"/>
      <w:marTop w:val="0"/>
      <w:marBottom w:val="0"/>
      <w:divBdr>
        <w:top w:val="none" w:sz="0" w:space="0" w:color="auto"/>
        <w:left w:val="none" w:sz="0" w:space="0" w:color="auto"/>
        <w:bottom w:val="none" w:sz="0" w:space="0" w:color="auto"/>
        <w:right w:val="none" w:sz="0" w:space="0" w:color="auto"/>
      </w:divBdr>
    </w:div>
    <w:div w:id="1886797858">
      <w:bodyDiv w:val="1"/>
      <w:marLeft w:val="0"/>
      <w:marRight w:val="0"/>
      <w:marTop w:val="0"/>
      <w:marBottom w:val="0"/>
      <w:divBdr>
        <w:top w:val="none" w:sz="0" w:space="0" w:color="auto"/>
        <w:left w:val="none" w:sz="0" w:space="0" w:color="auto"/>
        <w:bottom w:val="none" w:sz="0" w:space="0" w:color="auto"/>
        <w:right w:val="none" w:sz="0" w:space="0" w:color="auto"/>
      </w:divBdr>
    </w:div>
    <w:div w:id="1888685986">
      <w:bodyDiv w:val="1"/>
      <w:marLeft w:val="0"/>
      <w:marRight w:val="0"/>
      <w:marTop w:val="0"/>
      <w:marBottom w:val="0"/>
      <w:divBdr>
        <w:top w:val="none" w:sz="0" w:space="0" w:color="auto"/>
        <w:left w:val="none" w:sz="0" w:space="0" w:color="auto"/>
        <w:bottom w:val="none" w:sz="0" w:space="0" w:color="auto"/>
        <w:right w:val="none" w:sz="0" w:space="0" w:color="auto"/>
      </w:divBdr>
    </w:div>
    <w:div w:id="1888688459">
      <w:bodyDiv w:val="1"/>
      <w:marLeft w:val="0"/>
      <w:marRight w:val="0"/>
      <w:marTop w:val="0"/>
      <w:marBottom w:val="0"/>
      <w:divBdr>
        <w:top w:val="none" w:sz="0" w:space="0" w:color="auto"/>
        <w:left w:val="none" w:sz="0" w:space="0" w:color="auto"/>
        <w:bottom w:val="none" w:sz="0" w:space="0" w:color="auto"/>
        <w:right w:val="none" w:sz="0" w:space="0" w:color="auto"/>
      </w:divBdr>
    </w:div>
    <w:div w:id="1889146771">
      <w:bodyDiv w:val="1"/>
      <w:marLeft w:val="0"/>
      <w:marRight w:val="0"/>
      <w:marTop w:val="0"/>
      <w:marBottom w:val="0"/>
      <w:divBdr>
        <w:top w:val="none" w:sz="0" w:space="0" w:color="auto"/>
        <w:left w:val="none" w:sz="0" w:space="0" w:color="auto"/>
        <w:bottom w:val="none" w:sz="0" w:space="0" w:color="auto"/>
        <w:right w:val="none" w:sz="0" w:space="0" w:color="auto"/>
      </w:divBdr>
    </w:div>
    <w:div w:id="1889875574">
      <w:bodyDiv w:val="1"/>
      <w:marLeft w:val="0"/>
      <w:marRight w:val="0"/>
      <w:marTop w:val="0"/>
      <w:marBottom w:val="0"/>
      <w:divBdr>
        <w:top w:val="none" w:sz="0" w:space="0" w:color="auto"/>
        <w:left w:val="none" w:sz="0" w:space="0" w:color="auto"/>
        <w:bottom w:val="none" w:sz="0" w:space="0" w:color="auto"/>
        <w:right w:val="none" w:sz="0" w:space="0" w:color="auto"/>
      </w:divBdr>
    </w:div>
    <w:div w:id="1890259188">
      <w:bodyDiv w:val="1"/>
      <w:marLeft w:val="0"/>
      <w:marRight w:val="0"/>
      <w:marTop w:val="0"/>
      <w:marBottom w:val="0"/>
      <w:divBdr>
        <w:top w:val="none" w:sz="0" w:space="0" w:color="auto"/>
        <w:left w:val="none" w:sz="0" w:space="0" w:color="auto"/>
        <w:bottom w:val="none" w:sz="0" w:space="0" w:color="auto"/>
        <w:right w:val="none" w:sz="0" w:space="0" w:color="auto"/>
      </w:divBdr>
    </w:div>
    <w:div w:id="1890267138">
      <w:bodyDiv w:val="1"/>
      <w:marLeft w:val="0"/>
      <w:marRight w:val="0"/>
      <w:marTop w:val="0"/>
      <w:marBottom w:val="0"/>
      <w:divBdr>
        <w:top w:val="none" w:sz="0" w:space="0" w:color="auto"/>
        <w:left w:val="none" w:sz="0" w:space="0" w:color="auto"/>
        <w:bottom w:val="none" w:sz="0" w:space="0" w:color="auto"/>
        <w:right w:val="none" w:sz="0" w:space="0" w:color="auto"/>
      </w:divBdr>
    </w:div>
    <w:div w:id="1890335717">
      <w:bodyDiv w:val="1"/>
      <w:marLeft w:val="0"/>
      <w:marRight w:val="0"/>
      <w:marTop w:val="0"/>
      <w:marBottom w:val="0"/>
      <w:divBdr>
        <w:top w:val="none" w:sz="0" w:space="0" w:color="auto"/>
        <w:left w:val="none" w:sz="0" w:space="0" w:color="auto"/>
        <w:bottom w:val="none" w:sz="0" w:space="0" w:color="auto"/>
        <w:right w:val="none" w:sz="0" w:space="0" w:color="auto"/>
      </w:divBdr>
    </w:div>
    <w:div w:id="1890528320">
      <w:bodyDiv w:val="1"/>
      <w:marLeft w:val="0"/>
      <w:marRight w:val="0"/>
      <w:marTop w:val="0"/>
      <w:marBottom w:val="0"/>
      <w:divBdr>
        <w:top w:val="none" w:sz="0" w:space="0" w:color="auto"/>
        <w:left w:val="none" w:sz="0" w:space="0" w:color="auto"/>
        <w:bottom w:val="none" w:sz="0" w:space="0" w:color="auto"/>
        <w:right w:val="none" w:sz="0" w:space="0" w:color="auto"/>
      </w:divBdr>
    </w:div>
    <w:div w:id="1892614214">
      <w:bodyDiv w:val="1"/>
      <w:marLeft w:val="0"/>
      <w:marRight w:val="0"/>
      <w:marTop w:val="0"/>
      <w:marBottom w:val="0"/>
      <w:divBdr>
        <w:top w:val="none" w:sz="0" w:space="0" w:color="auto"/>
        <w:left w:val="none" w:sz="0" w:space="0" w:color="auto"/>
        <w:bottom w:val="none" w:sz="0" w:space="0" w:color="auto"/>
        <w:right w:val="none" w:sz="0" w:space="0" w:color="auto"/>
      </w:divBdr>
    </w:div>
    <w:div w:id="1892644737">
      <w:bodyDiv w:val="1"/>
      <w:marLeft w:val="0"/>
      <w:marRight w:val="0"/>
      <w:marTop w:val="0"/>
      <w:marBottom w:val="0"/>
      <w:divBdr>
        <w:top w:val="none" w:sz="0" w:space="0" w:color="auto"/>
        <w:left w:val="none" w:sz="0" w:space="0" w:color="auto"/>
        <w:bottom w:val="none" w:sz="0" w:space="0" w:color="auto"/>
        <w:right w:val="none" w:sz="0" w:space="0" w:color="auto"/>
      </w:divBdr>
    </w:div>
    <w:div w:id="1892958854">
      <w:bodyDiv w:val="1"/>
      <w:marLeft w:val="0"/>
      <w:marRight w:val="0"/>
      <w:marTop w:val="0"/>
      <w:marBottom w:val="0"/>
      <w:divBdr>
        <w:top w:val="none" w:sz="0" w:space="0" w:color="auto"/>
        <w:left w:val="none" w:sz="0" w:space="0" w:color="auto"/>
        <w:bottom w:val="none" w:sz="0" w:space="0" w:color="auto"/>
        <w:right w:val="none" w:sz="0" w:space="0" w:color="auto"/>
      </w:divBdr>
    </w:div>
    <w:div w:id="1893493904">
      <w:bodyDiv w:val="1"/>
      <w:marLeft w:val="0"/>
      <w:marRight w:val="0"/>
      <w:marTop w:val="0"/>
      <w:marBottom w:val="0"/>
      <w:divBdr>
        <w:top w:val="none" w:sz="0" w:space="0" w:color="auto"/>
        <w:left w:val="none" w:sz="0" w:space="0" w:color="auto"/>
        <w:bottom w:val="none" w:sz="0" w:space="0" w:color="auto"/>
        <w:right w:val="none" w:sz="0" w:space="0" w:color="auto"/>
      </w:divBdr>
    </w:div>
    <w:div w:id="1895000277">
      <w:bodyDiv w:val="1"/>
      <w:marLeft w:val="0"/>
      <w:marRight w:val="0"/>
      <w:marTop w:val="0"/>
      <w:marBottom w:val="0"/>
      <w:divBdr>
        <w:top w:val="none" w:sz="0" w:space="0" w:color="auto"/>
        <w:left w:val="none" w:sz="0" w:space="0" w:color="auto"/>
        <w:bottom w:val="none" w:sz="0" w:space="0" w:color="auto"/>
        <w:right w:val="none" w:sz="0" w:space="0" w:color="auto"/>
      </w:divBdr>
    </w:div>
    <w:div w:id="1895581045">
      <w:bodyDiv w:val="1"/>
      <w:marLeft w:val="0"/>
      <w:marRight w:val="0"/>
      <w:marTop w:val="0"/>
      <w:marBottom w:val="0"/>
      <w:divBdr>
        <w:top w:val="none" w:sz="0" w:space="0" w:color="auto"/>
        <w:left w:val="none" w:sz="0" w:space="0" w:color="auto"/>
        <w:bottom w:val="none" w:sz="0" w:space="0" w:color="auto"/>
        <w:right w:val="none" w:sz="0" w:space="0" w:color="auto"/>
      </w:divBdr>
    </w:div>
    <w:div w:id="1895853729">
      <w:bodyDiv w:val="1"/>
      <w:marLeft w:val="0"/>
      <w:marRight w:val="0"/>
      <w:marTop w:val="0"/>
      <w:marBottom w:val="0"/>
      <w:divBdr>
        <w:top w:val="none" w:sz="0" w:space="0" w:color="auto"/>
        <w:left w:val="none" w:sz="0" w:space="0" w:color="auto"/>
        <w:bottom w:val="none" w:sz="0" w:space="0" w:color="auto"/>
        <w:right w:val="none" w:sz="0" w:space="0" w:color="auto"/>
      </w:divBdr>
    </w:div>
    <w:div w:id="1896118128">
      <w:bodyDiv w:val="1"/>
      <w:marLeft w:val="0"/>
      <w:marRight w:val="0"/>
      <w:marTop w:val="0"/>
      <w:marBottom w:val="0"/>
      <w:divBdr>
        <w:top w:val="none" w:sz="0" w:space="0" w:color="auto"/>
        <w:left w:val="none" w:sz="0" w:space="0" w:color="auto"/>
        <w:bottom w:val="none" w:sz="0" w:space="0" w:color="auto"/>
        <w:right w:val="none" w:sz="0" w:space="0" w:color="auto"/>
      </w:divBdr>
    </w:div>
    <w:div w:id="1897085296">
      <w:bodyDiv w:val="1"/>
      <w:marLeft w:val="0"/>
      <w:marRight w:val="0"/>
      <w:marTop w:val="0"/>
      <w:marBottom w:val="0"/>
      <w:divBdr>
        <w:top w:val="none" w:sz="0" w:space="0" w:color="auto"/>
        <w:left w:val="none" w:sz="0" w:space="0" w:color="auto"/>
        <w:bottom w:val="none" w:sz="0" w:space="0" w:color="auto"/>
        <w:right w:val="none" w:sz="0" w:space="0" w:color="auto"/>
      </w:divBdr>
    </w:div>
    <w:div w:id="1897470051">
      <w:bodyDiv w:val="1"/>
      <w:marLeft w:val="0"/>
      <w:marRight w:val="0"/>
      <w:marTop w:val="0"/>
      <w:marBottom w:val="0"/>
      <w:divBdr>
        <w:top w:val="none" w:sz="0" w:space="0" w:color="auto"/>
        <w:left w:val="none" w:sz="0" w:space="0" w:color="auto"/>
        <w:bottom w:val="none" w:sz="0" w:space="0" w:color="auto"/>
        <w:right w:val="none" w:sz="0" w:space="0" w:color="auto"/>
      </w:divBdr>
    </w:div>
    <w:div w:id="1897662000">
      <w:bodyDiv w:val="1"/>
      <w:marLeft w:val="0"/>
      <w:marRight w:val="0"/>
      <w:marTop w:val="0"/>
      <w:marBottom w:val="0"/>
      <w:divBdr>
        <w:top w:val="none" w:sz="0" w:space="0" w:color="auto"/>
        <w:left w:val="none" w:sz="0" w:space="0" w:color="auto"/>
        <w:bottom w:val="none" w:sz="0" w:space="0" w:color="auto"/>
        <w:right w:val="none" w:sz="0" w:space="0" w:color="auto"/>
      </w:divBdr>
    </w:div>
    <w:div w:id="1898205517">
      <w:bodyDiv w:val="1"/>
      <w:marLeft w:val="0"/>
      <w:marRight w:val="0"/>
      <w:marTop w:val="0"/>
      <w:marBottom w:val="0"/>
      <w:divBdr>
        <w:top w:val="none" w:sz="0" w:space="0" w:color="auto"/>
        <w:left w:val="none" w:sz="0" w:space="0" w:color="auto"/>
        <w:bottom w:val="none" w:sz="0" w:space="0" w:color="auto"/>
        <w:right w:val="none" w:sz="0" w:space="0" w:color="auto"/>
      </w:divBdr>
    </w:div>
    <w:div w:id="1898929479">
      <w:bodyDiv w:val="1"/>
      <w:marLeft w:val="0"/>
      <w:marRight w:val="0"/>
      <w:marTop w:val="0"/>
      <w:marBottom w:val="0"/>
      <w:divBdr>
        <w:top w:val="none" w:sz="0" w:space="0" w:color="auto"/>
        <w:left w:val="none" w:sz="0" w:space="0" w:color="auto"/>
        <w:bottom w:val="none" w:sz="0" w:space="0" w:color="auto"/>
        <w:right w:val="none" w:sz="0" w:space="0" w:color="auto"/>
      </w:divBdr>
    </w:div>
    <w:div w:id="1899127270">
      <w:bodyDiv w:val="1"/>
      <w:marLeft w:val="0"/>
      <w:marRight w:val="0"/>
      <w:marTop w:val="0"/>
      <w:marBottom w:val="0"/>
      <w:divBdr>
        <w:top w:val="none" w:sz="0" w:space="0" w:color="auto"/>
        <w:left w:val="none" w:sz="0" w:space="0" w:color="auto"/>
        <w:bottom w:val="none" w:sz="0" w:space="0" w:color="auto"/>
        <w:right w:val="none" w:sz="0" w:space="0" w:color="auto"/>
      </w:divBdr>
    </w:div>
    <w:div w:id="1899395681">
      <w:bodyDiv w:val="1"/>
      <w:marLeft w:val="0"/>
      <w:marRight w:val="0"/>
      <w:marTop w:val="0"/>
      <w:marBottom w:val="0"/>
      <w:divBdr>
        <w:top w:val="none" w:sz="0" w:space="0" w:color="auto"/>
        <w:left w:val="none" w:sz="0" w:space="0" w:color="auto"/>
        <w:bottom w:val="none" w:sz="0" w:space="0" w:color="auto"/>
        <w:right w:val="none" w:sz="0" w:space="0" w:color="auto"/>
      </w:divBdr>
    </w:div>
    <w:div w:id="1899895747">
      <w:bodyDiv w:val="1"/>
      <w:marLeft w:val="0"/>
      <w:marRight w:val="0"/>
      <w:marTop w:val="0"/>
      <w:marBottom w:val="0"/>
      <w:divBdr>
        <w:top w:val="none" w:sz="0" w:space="0" w:color="auto"/>
        <w:left w:val="none" w:sz="0" w:space="0" w:color="auto"/>
        <w:bottom w:val="none" w:sz="0" w:space="0" w:color="auto"/>
        <w:right w:val="none" w:sz="0" w:space="0" w:color="auto"/>
      </w:divBdr>
    </w:div>
    <w:div w:id="1900238492">
      <w:bodyDiv w:val="1"/>
      <w:marLeft w:val="0"/>
      <w:marRight w:val="0"/>
      <w:marTop w:val="0"/>
      <w:marBottom w:val="0"/>
      <w:divBdr>
        <w:top w:val="none" w:sz="0" w:space="0" w:color="auto"/>
        <w:left w:val="none" w:sz="0" w:space="0" w:color="auto"/>
        <w:bottom w:val="none" w:sz="0" w:space="0" w:color="auto"/>
        <w:right w:val="none" w:sz="0" w:space="0" w:color="auto"/>
      </w:divBdr>
    </w:div>
    <w:div w:id="1900676815">
      <w:bodyDiv w:val="1"/>
      <w:marLeft w:val="0"/>
      <w:marRight w:val="0"/>
      <w:marTop w:val="0"/>
      <w:marBottom w:val="0"/>
      <w:divBdr>
        <w:top w:val="none" w:sz="0" w:space="0" w:color="auto"/>
        <w:left w:val="none" w:sz="0" w:space="0" w:color="auto"/>
        <w:bottom w:val="none" w:sz="0" w:space="0" w:color="auto"/>
        <w:right w:val="none" w:sz="0" w:space="0" w:color="auto"/>
      </w:divBdr>
    </w:div>
    <w:div w:id="1901554942">
      <w:bodyDiv w:val="1"/>
      <w:marLeft w:val="0"/>
      <w:marRight w:val="0"/>
      <w:marTop w:val="0"/>
      <w:marBottom w:val="0"/>
      <w:divBdr>
        <w:top w:val="none" w:sz="0" w:space="0" w:color="auto"/>
        <w:left w:val="none" w:sz="0" w:space="0" w:color="auto"/>
        <w:bottom w:val="none" w:sz="0" w:space="0" w:color="auto"/>
        <w:right w:val="none" w:sz="0" w:space="0" w:color="auto"/>
      </w:divBdr>
    </w:div>
    <w:div w:id="1901667606">
      <w:bodyDiv w:val="1"/>
      <w:marLeft w:val="0"/>
      <w:marRight w:val="0"/>
      <w:marTop w:val="0"/>
      <w:marBottom w:val="0"/>
      <w:divBdr>
        <w:top w:val="none" w:sz="0" w:space="0" w:color="auto"/>
        <w:left w:val="none" w:sz="0" w:space="0" w:color="auto"/>
        <w:bottom w:val="none" w:sz="0" w:space="0" w:color="auto"/>
        <w:right w:val="none" w:sz="0" w:space="0" w:color="auto"/>
      </w:divBdr>
    </w:div>
    <w:div w:id="1902403816">
      <w:bodyDiv w:val="1"/>
      <w:marLeft w:val="0"/>
      <w:marRight w:val="0"/>
      <w:marTop w:val="0"/>
      <w:marBottom w:val="0"/>
      <w:divBdr>
        <w:top w:val="none" w:sz="0" w:space="0" w:color="auto"/>
        <w:left w:val="none" w:sz="0" w:space="0" w:color="auto"/>
        <w:bottom w:val="none" w:sz="0" w:space="0" w:color="auto"/>
        <w:right w:val="none" w:sz="0" w:space="0" w:color="auto"/>
      </w:divBdr>
    </w:div>
    <w:div w:id="1902907588">
      <w:bodyDiv w:val="1"/>
      <w:marLeft w:val="0"/>
      <w:marRight w:val="0"/>
      <w:marTop w:val="0"/>
      <w:marBottom w:val="0"/>
      <w:divBdr>
        <w:top w:val="none" w:sz="0" w:space="0" w:color="auto"/>
        <w:left w:val="none" w:sz="0" w:space="0" w:color="auto"/>
        <w:bottom w:val="none" w:sz="0" w:space="0" w:color="auto"/>
        <w:right w:val="none" w:sz="0" w:space="0" w:color="auto"/>
      </w:divBdr>
    </w:div>
    <w:div w:id="1903637320">
      <w:bodyDiv w:val="1"/>
      <w:marLeft w:val="0"/>
      <w:marRight w:val="0"/>
      <w:marTop w:val="0"/>
      <w:marBottom w:val="0"/>
      <w:divBdr>
        <w:top w:val="none" w:sz="0" w:space="0" w:color="auto"/>
        <w:left w:val="none" w:sz="0" w:space="0" w:color="auto"/>
        <w:bottom w:val="none" w:sz="0" w:space="0" w:color="auto"/>
        <w:right w:val="none" w:sz="0" w:space="0" w:color="auto"/>
      </w:divBdr>
    </w:div>
    <w:div w:id="1903709868">
      <w:bodyDiv w:val="1"/>
      <w:marLeft w:val="0"/>
      <w:marRight w:val="0"/>
      <w:marTop w:val="0"/>
      <w:marBottom w:val="0"/>
      <w:divBdr>
        <w:top w:val="none" w:sz="0" w:space="0" w:color="auto"/>
        <w:left w:val="none" w:sz="0" w:space="0" w:color="auto"/>
        <w:bottom w:val="none" w:sz="0" w:space="0" w:color="auto"/>
        <w:right w:val="none" w:sz="0" w:space="0" w:color="auto"/>
      </w:divBdr>
    </w:div>
    <w:div w:id="1904018981">
      <w:bodyDiv w:val="1"/>
      <w:marLeft w:val="0"/>
      <w:marRight w:val="0"/>
      <w:marTop w:val="0"/>
      <w:marBottom w:val="0"/>
      <w:divBdr>
        <w:top w:val="none" w:sz="0" w:space="0" w:color="auto"/>
        <w:left w:val="none" w:sz="0" w:space="0" w:color="auto"/>
        <w:bottom w:val="none" w:sz="0" w:space="0" w:color="auto"/>
        <w:right w:val="none" w:sz="0" w:space="0" w:color="auto"/>
      </w:divBdr>
    </w:div>
    <w:div w:id="1904024902">
      <w:bodyDiv w:val="1"/>
      <w:marLeft w:val="0"/>
      <w:marRight w:val="0"/>
      <w:marTop w:val="0"/>
      <w:marBottom w:val="0"/>
      <w:divBdr>
        <w:top w:val="none" w:sz="0" w:space="0" w:color="auto"/>
        <w:left w:val="none" w:sz="0" w:space="0" w:color="auto"/>
        <w:bottom w:val="none" w:sz="0" w:space="0" w:color="auto"/>
        <w:right w:val="none" w:sz="0" w:space="0" w:color="auto"/>
      </w:divBdr>
    </w:div>
    <w:div w:id="1905066630">
      <w:bodyDiv w:val="1"/>
      <w:marLeft w:val="0"/>
      <w:marRight w:val="0"/>
      <w:marTop w:val="0"/>
      <w:marBottom w:val="0"/>
      <w:divBdr>
        <w:top w:val="none" w:sz="0" w:space="0" w:color="auto"/>
        <w:left w:val="none" w:sz="0" w:space="0" w:color="auto"/>
        <w:bottom w:val="none" w:sz="0" w:space="0" w:color="auto"/>
        <w:right w:val="none" w:sz="0" w:space="0" w:color="auto"/>
      </w:divBdr>
    </w:div>
    <w:div w:id="1905338549">
      <w:bodyDiv w:val="1"/>
      <w:marLeft w:val="0"/>
      <w:marRight w:val="0"/>
      <w:marTop w:val="0"/>
      <w:marBottom w:val="0"/>
      <w:divBdr>
        <w:top w:val="none" w:sz="0" w:space="0" w:color="auto"/>
        <w:left w:val="none" w:sz="0" w:space="0" w:color="auto"/>
        <w:bottom w:val="none" w:sz="0" w:space="0" w:color="auto"/>
        <w:right w:val="none" w:sz="0" w:space="0" w:color="auto"/>
      </w:divBdr>
    </w:div>
    <w:div w:id="1905867304">
      <w:bodyDiv w:val="1"/>
      <w:marLeft w:val="0"/>
      <w:marRight w:val="0"/>
      <w:marTop w:val="0"/>
      <w:marBottom w:val="0"/>
      <w:divBdr>
        <w:top w:val="none" w:sz="0" w:space="0" w:color="auto"/>
        <w:left w:val="none" w:sz="0" w:space="0" w:color="auto"/>
        <w:bottom w:val="none" w:sz="0" w:space="0" w:color="auto"/>
        <w:right w:val="none" w:sz="0" w:space="0" w:color="auto"/>
      </w:divBdr>
    </w:div>
    <w:div w:id="1906185301">
      <w:bodyDiv w:val="1"/>
      <w:marLeft w:val="0"/>
      <w:marRight w:val="0"/>
      <w:marTop w:val="0"/>
      <w:marBottom w:val="0"/>
      <w:divBdr>
        <w:top w:val="none" w:sz="0" w:space="0" w:color="auto"/>
        <w:left w:val="none" w:sz="0" w:space="0" w:color="auto"/>
        <w:bottom w:val="none" w:sz="0" w:space="0" w:color="auto"/>
        <w:right w:val="none" w:sz="0" w:space="0" w:color="auto"/>
      </w:divBdr>
    </w:div>
    <w:div w:id="1907184130">
      <w:bodyDiv w:val="1"/>
      <w:marLeft w:val="0"/>
      <w:marRight w:val="0"/>
      <w:marTop w:val="0"/>
      <w:marBottom w:val="0"/>
      <w:divBdr>
        <w:top w:val="none" w:sz="0" w:space="0" w:color="auto"/>
        <w:left w:val="none" w:sz="0" w:space="0" w:color="auto"/>
        <w:bottom w:val="none" w:sz="0" w:space="0" w:color="auto"/>
        <w:right w:val="none" w:sz="0" w:space="0" w:color="auto"/>
      </w:divBdr>
    </w:div>
    <w:div w:id="1907450743">
      <w:bodyDiv w:val="1"/>
      <w:marLeft w:val="0"/>
      <w:marRight w:val="0"/>
      <w:marTop w:val="0"/>
      <w:marBottom w:val="0"/>
      <w:divBdr>
        <w:top w:val="none" w:sz="0" w:space="0" w:color="auto"/>
        <w:left w:val="none" w:sz="0" w:space="0" w:color="auto"/>
        <w:bottom w:val="none" w:sz="0" w:space="0" w:color="auto"/>
        <w:right w:val="none" w:sz="0" w:space="0" w:color="auto"/>
      </w:divBdr>
    </w:div>
    <w:div w:id="1907522718">
      <w:bodyDiv w:val="1"/>
      <w:marLeft w:val="0"/>
      <w:marRight w:val="0"/>
      <w:marTop w:val="0"/>
      <w:marBottom w:val="0"/>
      <w:divBdr>
        <w:top w:val="none" w:sz="0" w:space="0" w:color="auto"/>
        <w:left w:val="none" w:sz="0" w:space="0" w:color="auto"/>
        <w:bottom w:val="none" w:sz="0" w:space="0" w:color="auto"/>
        <w:right w:val="none" w:sz="0" w:space="0" w:color="auto"/>
      </w:divBdr>
    </w:div>
    <w:div w:id="1909994474">
      <w:bodyDiv w:val="1"/>
      <w:marLeft w:val="0"/>
      <w:marRight w:val="0"/>
      <w:marTop w:val="0"/>
      <w:marBottom w:val="0"/>
      <w:divBdr>
        <w:top w:val="none" w:sz="0" w:space="0" w:color="auto"/>
        <w:left w:val="none" w:sz="0" w:space="0" w:color="auto"/>
        <w:bottom w:val="none" w:sz="0" w:space="0" w:color="auto"/>
        <w:right w:val="none" w:sz="0" w:space="0" w:color="auto"/>
      </w:divBdr>
    </w:div>
    <w:div w:id="1910535249">
      <w:bodyDiv w:val="1"/>
      <w:marLeft w:val="0"/>
      <w:marRight w:val="0"/>
      <w:marTop w:val="0"/>
      <w:marBottom w:val="0"/>
      <w:divBdr>
        <w:top w:val="none" w:sz="0" w:space="0" w:color="auto"/>
        <w:left w:val="none" w:sz="0" w:space="0" w:color="auto"/>
        <w:bottom w:val="none" w:sz="0" w:space="0" w:color="auto"/>
        <w:right w:val="none" w:sz="0" w:space="0" w:color="auto"/>
      </w:divBdr>
    </w:div>
    <w:div w:id="1912082090">
      <w:bodyDiv w:val="1"/>
      <w:marLeft w:val="0"/>
      <w:marRight w:val="0"/>
      <w:marTop w:val="0"/>
      <w:marBottom w:val="0"/>
      <w:divBdr>
        <w:top w:val="none" w:sz="0" w:space="0" w:color="auto"/>
        <w:left w:val="none" w:sz="0" w:space="0" w:color="auto"/>
        <w:bottom w:val="none" w:sz="0" w:space="0" w:color="auto"/>
        <w:right w:val="none" w:sz="0" w:space="0" w:color="auto"/>
      </w:divBdr>
    </w:div>
    <w:div w:id="1913543825">
      <w:bodyDiv w:val="1"/>
      <w:marLeft w:val="0"/>
      <w:marRight w:val="0"/>
      <w:marTop w:val="0"/>
      <w:marBottom w:val="0"/>
      <w:divBdr>
        <w:top w:val="none" w:sz="0" w:space="0" w:color="auto"/>
        <w:left w:val="none" w:sz="0" w:space="0" w:color="auto"/>
        <w:bottom w:val="none" w:sz="0" w:space="0" w:color="auto"/>
        <w:right w:val="none" w:sz="0" w:space="0" w:color="auto"/>
      </w:divBdr>
    </w:div>
    <w:div w:id="1913999040">
      <w:bodyDiv w:val="1"/>
      <w:marLeft w:val="0"/>
      <w:marRight w:val="0"/>
      <w:marTop w:val="0"/>
      <w:marBottom w:val="0"/>
      <w:divBdr>
        <w:top w:val="none" w:sz="0" w:space="0" w:color="auto"/>
        <w:left w:val="none" w:sz="0" w:space="0" w:color="auto"/>
        <w:bottom w:val="none" w:sz="0" w:space="0" w:color="auto"/>
        <w:right w:val="none" w:sz="0" w:space="0" w:color="auto"/>
      </w:divBdr>
    </w:div>
    <w:div w:id="1914120307">
      <w:bodyDiv w:val="1"/>
      <w:marLeft w:val="0"/>
      <w:marRight w:val="0"/>
      <w:marTop w:val="0"/>
      <w:marBottom w:val="0"/>
      <w:divBdr>
        <w:top w:val="none" w:sz="0" w:space="0" w:color="auto"/>
        <w:left w:val="none" w:sz="0" w:space="0" w:color="auto"/>
        <w:bottom w:val="none" w:sz="0" w:space="0" w:color="auto"/>
        <w:right w:val="none" w:sz="0" w:space="0" w:color="auto"/>
      </w:divBdr>
    </w:div>
    <w:div w:id="1914192949">
      <w:bodyDiv w:val="1"/>
      <w:marLeft w:val="0"/>
      <w:marRight w:val="0"/>
      <w:marTop w:val="0"/>
      <w:marBottom w:val="0"/>
      <w:divBdr>
        <w:top w:val="none" w:sz="0" w:space="0" w:color="auto"/>
        <w:left w:val="none" w:sz="0" w:space="0" w:color="auto"/>
        <w:bottom w:val="none" w:sz="0" w:space="0" w:color="auto"/>
        <w:right w:val="none" w:sz="0" w:space="0" w:color="auto"/>
      </w:divBdr>
    </w:div>
    <w:div w:id="1914310414">
      <w:bodyDiv w:val="1"/>
      <w:marLeft w:val="0"/>
      <w:marRight w:val="0"/>
      <w:marTop w:val="0"/>
      <w:marBottom w:val="0"/>
      <w:divBdr>
        <w:top w:val="none" w:sz="0" w:space="0" w:color="auto"/>
        <w:left w:val="none" w:sz="0" w:space="0" w:color="auto"/>
        <w:bottom w:val="none" w:sz="0" w:space="0" w:color="auto"/>
        <w:right w:val="none" w:sz="0" w:space="0" w:color="auto"/>
      </w:divBdr>
    </w:div>
    <w:div w:id="1915504445">
      <w:bodyDiv w:val="1"/>
      <w:marLeft w:val="0"/>
      <w:marRight w:val="0"/>
      <w:marTop w:val="0"/>
      <w:marBottom w:val="0"/>
      <w:divBdr>
        <w:top w:val="none" w:sz="0" w:space="0" w:color="auto"/>
        <w:left w:val="none" w:sz="0" w:space="0" w:color="auto"/>
        <w:bottom w:val="none" w:sz="0" w:space="0" w:color="auto"/>
        <w:right w:val="none" w:sz="0" w:space="0" w:color="auto"/>
      </w:divBdr>
    </w:div>
    <w:div w:id="1915578696">
      <w:bodyDiv w:val="1"/>
      <w:marLeft w:val="0"/>
      <w:marRight w:val="0"/>
      <w:marTop w:val="0"/>
      <w:marBottom w:val="0"/>
      <w:divBdr>
        <w:top w:val="none" w:sz="0" w:space="0" w:color="auto"/>
        <w:left w:val="none" w:sz="0" w:space="0" w:color="auto"/>
        <w:bottom w:val="none" w:sz="0" w:space="0" w:color="auto"/>
        <w:right w:val="none" w:sz="0" w:space="0" w:color="auto"/>
      </w:divBdr>
    </w:div>
    <w:div w:id="1916819388">
      <w:bodyDiv w:val="1"/>
      <w:marLeft w:val="0"/>
      <w:marRight w:val="0"/>
      <w:marTop w:val="0"/>
      <w:marBottom w:val="0"/>
      <w:divBdr>
        <w:top w:val="none" w:sz="0" w:space="0" w:color="auto"/>
        <w:left w:val="none" w:sz="0" w:space="0" w:color="auto"/>
        <w:bottom w:val="none" w:sz="0" w:space="0" w:color="auto"/>
        <w:right w:val="none" w:sz="0" w:space="0" w:color="auto"/>
      </w:divBdr>
    </w:div>
    <w:div w:id="1917469056">
      <w:bodyDiv w:val="1"/>
      <w:marLeft w:val="0"/>
      <w:marRight w:val="0"/>
      <w:marTop w:val="0"/>
      <w:marBottom w:val="0"/>
      <w:divBdr>
        <w:top w:val="none" w:sz="0" w:space="0" w:color="auto"/>
        <w:left w:val="none" w:sz="0" w:space="0" w:color="auto"/>
        <w:bottom w:val="none" w:sz="0" w:space="0" w:color="auto"/>
        <w:right w:val="none" w:sz="0" w:space="0" w:color="auto"/>
      </w:divBdr>
    </w:div>
    <w:div w:id="1917546526">
      <w:bodyDiv w:val="1"/>
      <w:marLeft w:val="0"/>
      <w:marRight w:val="0"/>
      <w:marTop w:val="0"/>
      <w:marBottom w:val="0"/>
      <w:divBdr>
        <w:top w:val="none" w:sz="0" w:space="0" w:color="auto"/>
        <w:left w:val="none" w:sz="0" w:space="0" w:color="auto"/>
        <w:bottom w:val="none" w:sz="0" w:space="0" w:color="auto"/>
        <w:right w:val="none" w:sz="0" w:space="0" w:color="auto"/>
      </w:divBdr>
    </w:div>
    <w:div w:id="1918324940">
      <w:bodyDiv w:val="1"/>
      <w:marLeft w:val="0"/>
      <w:marRight w:val="0"/>
      <w:marTop w:val="0"/>
      <w:marBottom w:val="0"/>
      <w:divBdr>
        <w:top w:val="none" w:sz="0" w:space="0" w:color="auto"/>
        <w:left w:val="none" w:sz="0" w:space="0" w:color="auto"/>
        <w:bottom w:val="none" w:sz="0" w:space="0" w:color="auto"/>
        <w:right w:val="none" w:sz="0" w:space="0" w:color="auto"/>
      </w:divBdr>
    </w:div>
    <w:div w:id="1919047616">
      <w:bodyDiv w:val="1"/>
      <w:marLeft w:val="0"/>
      <w:marRight w:val="0"/>
      <w:marTop w:val="0"/>
      <w:marBottom w:val="0"/>
      <w:divBdr>
        <w:top w:val="none" w:sz="0" w:space="0" w:color="auto"/>
        <w:left w:val="none" w:sz="0" w:space="0" w:color="auto"/>
        <w:bottom w:val="none" w:sz="0" w:space="0" w:color="auto"/>
        <w:right w:val="none" w:sz="0" w:space="0" w:color="auto"/>
      </w:divBdr>
    </w:div>
    <w:div w:id="1920476294">
      <w:bodyDiv w:val="1"/>
      <w:marLeft w:val="0"/>
      <w:marRight w:val="0"/>
      <w:marTop w:val="0"/>
      <w:marBottom w:val="0"/>
      <w:divBdr>
        <w:top w:val="none" w:sz="0" w:space="0" w:color="auto"/>
        <w:left w:val="none" w:sz="0" w:space="0" w:color="auto"/>
        <w:bottom w:val="none" w:sz="0" w:space="0" w:color="auto"/>
        <w:right w:val="none" w:sz="0" w:space="0" w:color="auto"/>
      </w:divBdr>
    </w:div>
    <w:div w:id="1920479483">
      <w:bodyDiv w:val="1"/>
      <w:marLeft w:val="0"/>
      <w:marRight w:val="0"/>
      <w:marTop w:val="0"/>
      <w:marBottom w:val="0"/>
      <w:divBdr>
        <w:top w:val="none" w:sz="0" w:space="0" w:color="auto"/>
        <w:left w:val="none" w:sz="0" w:space="0" w:color="auto"/>
        <w:bottom w:val="none" w:sz="0" w:space="0" w:color="auto"/>
        <w:right w:val="none" w:sz="0" w:space="0" w:color="auto"/>
      </w:divBdr>
    </w:div>
    <w:div w:id="1921527001">
      <w:bodyDiv w:val="1"/>
      <w:marLeft w:val="0"/>
      <w:marRight w:val="0"/>
      <w:marTop w:val="0"/>
      <w:marBottom w:val="0"/>
      <w:divBdr>
        <w:top w:val="none" w:sz="0" w:space="0" w:color="auto"/>
        <w:left w:val="none" w:sz="0" w:space="0" w:color="auto"/>
        <w:bottom w:val="none" w:sz="0" w:space="0" w:color="auto"/>
        <w:right w:val="none" w:sz="0" w:space="0" w:color="auto"/>
      </w:divBdr>
    </w:div>
    <w:div w:id="1922909321">
      <w:bodyDiv w:val="1"/>
      <w:marLeft w:val="0"/>
      <w:marRight w:val="0"/>
      <w:marTop w:val="0"/>
      <w:marBottom w:val="0"/>
      <w:divBdr>
        <w:top w:val="none" w:sz="0" w:space="0" w:color="auto"/>
        <w:left w:val="none" w:sz="0" w:space="0" w:color="auto"/>
        <w:bottom w:val="none" w:sz="0" w:space="0" w:color="auto"/>
        <w:right w:val="none" w:sz="0" w:space="0" w:color="auto"/>
      </w:divBdr>
    </w:div>
    <w:div w:id="1923443780">
      <w:bodyDiv w:val="1"/>
      <w:marLeft w:val="0"/>
      <w:marRight w:val="0"/>
      <w:marTop w:val="0"/>
      <w:marBottom w:val="0"/>
      <w:divBdr>
        <w:top w:val="none" w:sz="0" w:space="0" w:color="auto"/>
        <w:left w:val="none" w:sz="0" w:space="0" w:color="auto"/>
        <w:bottom w:val="none" w:sz="0" w:space="0" w:color="auto"/>
        <w:right w:val="none" w:sz="0" w:space="0" w:color="auto"/>
      </w:divBdr>
    </w:div>
    <w:div w:id="1923644066">
      <w:bodyDiv w:val="1"/>
      <w:marLeft w:val="0"/>
      <w:marRight w:val="0"/>
      <w:marTop w:val="0"/>
      <w:marBottom w:val="0"/>
      <w:divBdr>
        <w:top w:val="none" w:sz="0" w:space="0" w:color="auto"/>
        <w:left w:val="none" w:sz="0" w:space="0" w:color="auto"/>
        <w:bottom w:val="none" w:sz="0" w:space="0" w:color="auto"/>
        <w:right w:val="none" w:sz="0" w:space="0" w:color="auto"/>
      </w:divBdr>
    </w:div>
    <w:div w:id="1923954941">
      <w:bodyDiv w:val="1"/>
      <w:marLeft w:val="0"/>
      <w:marRight w:val="0"/>
      <w:marTop w:val="0"/>
      <w:marBottom w:val="0"/>
      <w:divBdr>
        <w:top w:val="none" w:sz="0" w:space="0" w:color="auto"/>
        <w:left w:val="none" w:sz="0" w:space="0" w:color="auto"/>
        <w:bottom w:val="none" w:sz="0" w:space="0" w:color="auto"/>
        <w:right w:val="none" w:sz="0" w:space="0" w:color="auto"/>
      </w:divBdr>
    </w:div>
    <w:div w:id="1924562601">
      <w:bodyDiv w:val="1"/>
      <w:marLeft w:val="0"/>
      <w:marRight w:val="0"/>
      <w:marTop w:val="0"/>
      <w:marBottom w:val="0"/>
      <w:divBdr>
        <w:top w:val="none" w:sz="0" w:space="0" w:color="auto"/>
        <w:left w:val="none" w:sz="0" w:space="0" w:color="auto"/>
        <w:bottom w:val="none" w:sz="0" w:space="0" w:color="auto"/>
        <w:right w:val="none" w:sz="0" w:space="0" w:color="auto"/>
      </w:divBdr>
    </w:div>
    <w:div w:id="1925802018">
      <w:bodyDiv w:val="1"/>
      <w:marLeft w:val="0"/>
      <w:marRight w:val="0"/>
      <w:marTop w:val="0"/>
      <w:marBottom w:val="0"/>
      <w:divBdr>
        <w:top w:val="none" w:sz="0" w:space="0" w:color="auto"/>
        <w:left w:val="none" w:sz="0" w:space="0" w:color="auto"/>
        <w:bottom w:val="none" w:sz="0" w:space="0" w:color="auto"/>
        <w:right w:val="none" w:sz="0" w:space="0" w:color="auto"/>
      </w:divBdr>
    </w:div>
    <w:div w:id="1927768287">
      <w:bodyDiv w:val="1"/>
      <w:marLeft w:val="0"/>
      <w:marRight w:val="0"/>
      <w:marTop w:val="0"/>
      <w:marBottom w:val="0"/>
      <w:divBdr>
        <w:top w:val="none" w:sz="0" w:space="0" w:color="auto"/>
        <w:left w:val="none" w:sz="0" w:space="0" w:color="auto"/>
        <w:bottom w:val="none" w:sz="0" w:space="0" w:color="auto"/>
        <w:right w:val="none" w:sz="0" w:space="0" w:color="auto"/>
      </w:divBdr>
    </w:div>
    <w:div w:id="1927883961">
      <w:bodyDiv w:val="1"/>
      <w:marLeft w:val="0"/>
      <w:marRight w:val="0"/>
      <w:marTop w:val="0"/>
      <w:marBottom w:val="0"/>
      <w:divBdr>
        <w:top w:val="none" w:sz="0" w:space="0" w:color="auto"/>
        <w:left w:val="none" w:sz="0" w:space="0" w:color="auto"/>
        <w:bottom w:val="none" w:sz="0" w:space="0" w:color="auto"/>
        <w:right w:val="none" w:sz="0" w:space="0" w:color="auto"/>
      </w:divBdr>
    </w:div>
    <w:div w:id="1928146647">
      <w:bodyDiv w:val="1"/>
      <w:marLeft w:val="0"/>
      <w:marRight w:val="0"/>
      <w:marTop w:val="0"/>
      <w:marBottom w:val="0"/>
      <w:divBdr>
        <w:top w:val="none" w:sz="0" w:space="0" w:color="auto"/>
        <w:left w:val="none" w:sz="0" w:space="0" w:color="auto"/>
        <w:bottom w:val="none" w:sz="0" w:space="0" w:color="auto"/>
        <w:right w:val="none" w:sz="0" w:space="0" w:color="auto"/>
      </w:divBdr>
    </w:div>
    <w:div w:id="1929121536">
      <w:bodyDiv w:val="1"/>
      <w:marLeft w:val="0"/>
      <w:marRight w:val="0"/>
      <w:marTop w:val="0"/>
      <w:marBottom w:val="0"/>
      <w:divBdr>
        <w:top w:val="none" w:sz="0" w:space="0" w:color="auto"/>
        <w:left w:val="none" w:sz="0" w:space="0" w:color="auto"/>
        <w:bottom w:val="none" w:sz="0" w:space="0" w:color="auto"/>
        <w:right w:val="none" w:sz="0" w:space="0" w:color="auto"/>
      </w:divBdr>
    </w:div>
    <w:div w:id="1929264645">
      <w:bodyDiv w:val="1"/>
      <w:marLeft w:val="0"/>
      <w:marRight w:val="0"/>
      <w:marTop w:val="0"/>
      <w:marBottom w:val="0"/>
      <w:divBdr>
        <w:top w:val="none" w:sz="0" w:space="0" w:color="auto"/>
        <w:left w:val="none" w:sz="0" w:space="0" w:color="auto"/>
        <w:bottom w:val="none" w:sz="0" w:space="0" w:color="auto"/>
        <w:right w:val="none" w:sz="0" w:space="0" w:color="auto"/>
      </w:divBdr>
    </w:div>
    <w:div w:id="1930893873">
      <w:bodyDiv w:val="1"/>
      <w:marLeft w:val="0"/>
      <w:marRight w:val="0"/>
      <w:marTop w:val="0"/>
      <w:marBottom w:val="0"/>
      <w:divBdr>
        <w:top w:val="none" w:sz="0" w:space="0" w:color="auto"/>
        <w:left w:val="none" w:sz="0" w:space="0" w:color="auto"/>
        <w:bottom w:val="none" w:sz="0" w:space="0" w:color="auto"/>
        <w:right w:val="none" w:sz="0" w:space="0" w:color="auto"/>
      </w:divBdr>
    </w:div>
    <w:div w:id="1931886351">
      <w:bodyDiv w:val="1"/>
      <w:marLeft w:val="0"/>
      <w:marRight w:val="0"/>
      <w:marTop w:val="0"/>
      <w:marBottom w:val="0"/>
      <w:divBdr>
        <w:top w:val="none" w:sz="0" w:space="0" w:color="auto"/>
        <w:left w:val="none" w:sz="0" w:space="0" w:color="auto"/>
        <w:bottom w:val="none" w:sz="0" w:space="0" w:color="auto"/>
        <w:right w:val="none" w:sz="0" w:space="0" w:color="auto"/>
      </w:divBdr>
    </w:div>
    <w:div w:id="1932347172">
      <w:bodyDiv w:val="1"/>
      <w:marLeft w:val="0"/>
      <w:marRight w:val="0"/>
      <w:marTop w:val="0"/>
      <w:marBottom w:val="0"/>
      <w:divBdr>
        <w:top w:val="none" w:sz="0" w:space="0" w:color="auto"/>
        <w:left w:val="none" w:sz="0" w:space="0" w:color="auto"/>
        <w:bottom w:val="none" w:sz="0" w:space="0" w:color="auto"/>
        <w:right w:val="none" w:sz="0" w:space="0" w:color="auto"/>
      </w:divBdr>
    </w:div>
    <w:div w:id="1932666531">
      <w:bodyDiv w:val="1"/>
      <w:marLeft w:val="0"/>
      <w:marRight w:val="0"/>
      <w:marTop w:val="0"/>
      <w:marBottom w:val="0"/>
      <w:divBdr>
        <w:top w:val="none" w:sz="0" w:space="0" w:color="auto"/>
        <w:left w:val="none" w:sz="0" w:space="0" w:color="auto"/>
        <w:bottom w:val="none" w:sz="0" w:space="0" w:color="auto"/>
        <w:right w:val="none" w:sz="0" w:space="0" w:color="auto"/>
      </w:divBdr>
    </w:div>
    <w:div w:id="1932854361">
      <w:bodyDiv w:val="1"/>
      <w:marLeft w:val="0"/>
      <w:marRight w:val="0"/>
      <w:marTop w:val="0"/>
      <w:marBottom w:val="0"/>
      <w:divBdr>
        <w:top w:val="none" w:sz="0" w:space="0" w:color="auto"/>
        <w:left w:val="none" w:sz="0" w:space="0" w:color="auto"/>
        <w:bottom w:val="none" w:sz="0" w:space="0" w:color="auto"/>
        <w:right w:val="none" w:sz="0" w:space="0" w:color="auto"/>
      </w:divBdr>
    </w:div>
    <w:div w:id="1933005423">
      <w:bodyDiv w:val="1"/>
      <w:marLeft w:val="0"/>
      <w:marRight w:val="0"/>
      <w:marTop w:val="0"/>
      <w:marBottom w:val="0"/>
      <w:divBdr>
        <w:top w:val="none" w:sz="0" w:space="0" w:color="auto"/>
        <w:left w:val="none" w:sz="0" w:space="0" w:color="auto"/>
        <w:bottom w:val="none" w:sz="0" w:space="0" w:color="auto"/>
        <w:right w:val="none" w:sz="0" w:space="0" w:color="auto"/>
      </w:divBdr>
    </w:div>
    <w:div w:id="1933589610">
      <w:bodyDiv w:val="1"/>
      <w:marLeft w:val="0"/>
      <w:marRight w:val="0"/>
      <w:marTop w:val="0"/>
      <w:marBottom w:val="0"/>
      <w:divBdr>
        <w:top w:val="none" w:sz="0" w:space="0" w:color="auto"/>
        <w:left w:val="none" w:sz="0" w:space="0" w:color="auto"/>
        <w:bottom w:val="none" w:sz="0" w:space="0" w:color="auto"/>
        <w:right w:val="none" w:sz="0" w:space="0" w:color="auto"/>
      </w:divBdr>
    </w:div>
    <w:div w:id="1934509897">
      <w:bodyDiv w:val="1"/>
      <w:marLeft w:val="0"/>
      <w:marRight w:val="0"/>
      <w:marTop w:val="0"/>
      <w:marBottom w:val="0"/>
      <w:divBdr>
        <w:top w:val="none" w:sz="0" w:space="0" w:color="auto"/>
        <w:left w:val="none" w:sz="0" w:space="0" w:color="auto"/>
        <w:bottom w:val="none" w:sz="0" w:space="0" w:color="auto"/>
        <w:right w:val="none" w:sz="0" w:space="0" w:color="auto"/>
      </w:divBdr>
    </w:div>
    <w:div w:id="1934630230">
      <w:bodyDiv w:val="1"/>
      <w:marLeft w:val="0"/>
      <w:marRight w:val="0"/>
      <w:marTop w:val="0"/>
      <w:marBottom w:val="0"/>
      <w:divBdr>
        <w:top w:val="none" w:sz="0" w:space="0" w:color="auto"/>
        <w:left w:val="none" w:sz="0" w:space="0" w:color="auto"/>
        <w:bottom w:val="none" w:sz="0" w:space="0" w:color="auto"/>
        <w:right w:val="none" w:sz="0" w:space="0" w:color="auto"/>
      </w:divBdr>
    </w:div>
    <w:div w:id="1936088941">
      <w:bodyDiv w:val="1"/>
      <w:marLeft w:val="0"/>
      <w:marRight w:val="0"/>
      <w:marTop w:val="0"/>
      <w:marBottom w:val="0"/>
      <w:divBdr>
        <w:top w:val="none" w:sz="0" w:space="0" w:color="auto"/>
        <w:left w:val="none" w:sz="0" w:space="0" w:color="auto"/>
        <w:bottom w:val="none" w:sz="0" w:space="0" w:color="auto"/>
        <w:right w:val="none" w:sz="0" w:space="0" w:color="auto"/>
      </w:divBdr>
    </w:div>
    <w:div w:id="1936132427">
      <w:bodyDiv w:val="1"/>
      <w:marLeft w:val="0"/>
      <w:marRight w:val="0"/>
      <w:marTop w:val="0"/>
      <w:marBottom w:val="0"/>
      <w:divBdr>
        <w:top w:val="none" w:sz="0" w:space="0" w:color="auto"/>
        <w:left w:val="none" w:sz="0" w:space="0" w:color="auto"/>
        <w:bottom w:val="none" w:sz="0" w:space="0" w:color="auto"/>
        <w:right w:val="none" w:sz="0" w:space="0" w:color="auto"/>
      </w:divBdr>
    </w:div>
    <w:div w:id="1936984869">
      <w:bodyDiv w:val="1"/>
      <w:marLeft w:val="0"/>
      <w:marRight w:val="0"/>
      <w:marTop w:val="0"/>
      <w:marBottom w:val="0"/>
      <w:divBdr>
        <w:top w:val="none" w:sz="0" w:space="0" w:color="auto"/>
        <w:left w:val="none" w:sz="0" w:space="0" w:color="auto"/>
        <w:bottom w:val="none" w:sz="0" w:space="0" w:color="auto"/>
        <w:right w:val="none" w:sz="0" w:space="0" w:color="auto"/>
      </w:divBdr>
    </w:div>
    <w:div w:id="1939024669">
      <w:bodyDiv w:val="1"/>
      <w:marLeft w:val="0"/>
      <w:marRight w:val="0"/>
      <w:marTop w:val="0"/>
      <w:marBottom w:val="0"/>
      <w:divBdr>
        <w:top w:val="none" w:sz="0" w:space="0" w:color="auto"/>
        <w:left w:val="none" w:sz="0" w:space="0" w:color="auto"/>
        <w:bottom w:val="none" w:sz="0" w:space="0" w:color="auto"/>
        <w:right w:val="none" w:sz="0" w:space="0" w:color="auto"/>
      </w:divBdr>
    </w:div>
    <w:div w:id="1941596498">
      <w:bodyDiv w:val="1"/>
      <w:marLeft w:val="0"/>
      <w:marRight w:val="0"/>
      <w:marTop w:val="0"/>
      <w:marBottom w:val="0"/>
      <w:divBdr>
        <w:top w:val="none" w:sz="0" w:space="0" w:color="auto"/>
        <w:left w:val="none" w:sz="0" w:space="0" w:color="auto"/>
        <w:bottom w:val="none" w:sz="0" w:space="0" w:color="auto"/>
        <w:right w:val="none" w:sz="0" w:space="0" w:color="auto"/>
      </w:divBdr>
    </w:div>
    <w:div w:id="1941716123">
      <w:bodyDiv w:val="1"/>
      <w:marLeft w:val="0"/>
      <w:marRight w:val="0"/>
      <w:marTop w:val="0"/>
      <w:marBottom w:val="0"/>
      <w:divBdr>
        <w:top w:val="none" w:sz="0" w:space="0" w:color="auto"/>
        <w:left w:val="none" w:sz="0" w:space="0" w:color="auto"/>
        <w:bottom w:val="none" w:sz="0" w:space="0" w:color="auto"/>
        <w:right w:val="none" w:sz="0" w:space="0" w:color="auto"/>
      </w:divBdr>
    </w:div>
    <w:div w:id="1941792997">
      <w:bodyDiv w:val="1"/>
      <w:marLeft w:val="0"/>
      <w:marRight w:val="0"/>
      <w:marTop w:val="0"/>
      <w:marBottom w:val="0"/>
      <w:divBdr>
        <w:top w:val="none" w:sz="0" w:space="0" w:color="auto"/>
        <w:left w:val="none" w:sz="0" w:space="0" w:color="auto"/>
        <w:bottom w:val="none" w:sz="0" w:space="0" w:color="auto"/>
        <w:right w:val="none" w:sz="0" w:space="0" w:color="auto"/>
      </w:divBdr>
    </w:div>
    <w:div w:id="1942762712">
      <w:bodyDiv w:val="1"/>
      <w:marLeft w:val="0"/>
      <w:marRight w:val="0"/>
      <w:marTop w:val="0"/>
      <w:marBottom w:val="0"/>
      <w:divBdr>
        <w:top w:val="none" w:sz="0" w:space="0" w:color="auto"/>
        <w:left w:val="none" w:sz="0" w:space="0" w:color="auto"/>
        <w:bottom w:val="none" w:sz="0" w:space="0" w:color="auto"/>
        <w:right w:val="none" w:sz="0" w:space="0" w:color="auto"/>
      </w:divBdr>
    </w:div>
    <w:div w:id="1942838564">
      <w:bodyDiv w:val="1"/>
      <w:marLeft w:val="0"/>
      <w:marRight w:val="0"/>
      <w:marTop w:val="0"/>
      <w:marBottom w:val="0"/>
      <w:divBdr>
        <w:top w:val="none" w:sz="0" w:space="0" w:color="auto"/>
        <w:left w:val="none" w:sz="0" w:space="0" w:color="auto"/>
        <w:bottom w:val="none" w:sz="0" w:space="0" w:color="auto"/>
        <w:right w:val="none" w:sz="0" w:space="0" w:color="auto"/>
      </w:divBdr>
    </w:div>
    <w:div w:id="1943341156">
      <w:bodyDiv w:val="1"/>
      <w:marLeft w:val="0"/>
      <w:marRight w:val="0"/>
      <w:marTop w:val="0"/>
      <w:marBottom w:val="0"/>
      <w:divBdr>
        <w:top w:val="none" w:sz="0" w:space="0" w:color="auto"/>
        <w:left w:val="none" w:sz="0" w:space="0" w:color="auto"/>
        <w:bottom w:val="none" w:sz="0" w:space="0" w:color="auto"/>
        <w:right w:val="none" w:sz="0" w:space="0" w:color="auto"/>
      </w:divBdr>
    </w:div>
    <w:div w:id="1943562607">
      <w:bodyDiv w:val="1"/>
      <w:marLeft w:val="0"/>
      <w:marRight w:val="0"/>
      <w:marTop w:val="0"/>
      <w:marBottom w:val="0"/>
      <w:divBdr>
        <w:top w:val="none" w:sz="0" w:space="0" w:color="auto"/>
        <w:left w:val="none" w:sz="0" w:space="0" w:color="auto"/>
        <w:bottom w:val="none" w:sz="0" w:space="0" w:color="auto"/>
        <w:right w:val="none" w:sz="0" w:space="0" w:color="auto"/>
      </w:divBdr>
    </w:div>
    <w:div w:id="1944150259">
      <w:bodyDiv w:val="1"/>
      <w:marLeft w:val="0"/>
      <w:marRight w:val="0"/>
      <w:marTop w:val="0"/>
      <w:marBottom w:val="0"/>
      <w:divBdr>
        <w:top w:val="none" w:sz="0" w:space="0" w:color="auto"/>
        <w:left w:val="none" w:sz="0" w:space="0" w:color="auto"/>
        <w:bottom w:val="none" w:sz="0" w:space="0" w:color="auto"/>
        <w:right w:val="none" w:sz="0" w:space="0" w:color="auto"/>
      </w:divBdr>
    </w:div>
    <w:div w:id="1944218304">
      <w:bodyDiv w:val="1"/>
      <w:marLeft w:val="0"/>
      <w:marRight w:val="0"/>
      <w:marTop w:val="0"/>
      <w:marBottom w:val="0"/>
      <w:divBdr>
        <w:top w:val="none" w:sz="0" w:space="0" w:color="auto"/>
        <w:left w:val="none" w:sz="0" w:space="0" w:color="auto"/>
        <w:bottom w:val="none" w:sz="0" w:space="0" w:color="auto"/>
        <w:right w:val="none" w:sz="0" w:space="0" w:color="auto"/>
      </w:divBdr>
    </w:div>
    <w:div w:id="1944334764">
      <w:bodyDiv w:val="1"/>
      <w:marLeft w:val="0"/>
      <w:marRight w:val="0"/>
      <w:marTop w:val="0"/>
      <w:marBottom w:val="0"/>
      <w:divBdr>
        <w:top w:val="none" w:sz="0" w:space="0" w:color="auto"/>
        <w:left w:val="none" w:sz="0" w:space="0" w:color="auto"/>
        <w:bottom w:val="none" w:sz="0" w:space="0" w:color="auto"/>
        <w:right w:val="none" w:sz="0" w:space="0" w:color="auto"/>
      </w:divBdr>
    </w:div>
    <w:div w:id="1944455291">
      <w:bodyDiv w:val="1"/>
      <w:marLeft w:val="0"/>
      <w:marRight w:val="0"/>
      <w:marTop w:val="0"/>
      <w:marBottom w:val="0"/>
      <w:divBdr>
        <w:top w:val="none" w:sz="0" w:space="0" w:color="auto"/>
        <w:left w:val="none" w:sz="0" w:space="0" w:color="auto"/>
        <w:bottom w:val="none" w:sz="0" w:space="0" w:color="auto"/>
        <w:right w:val="none" w:sz="0" w:space="0" w:color="auto"/>
      </w:divBdr>
    </w:div>
    <w:div w:id="1944609019">
      <w:bodyDiv w:val="1"/>
      <w:marLeft w:val="0"/>
      <w:marRight w:val="0"/>
      <w:marTop w:val="0"/>
      <w:marBottom w:val="0"/>
      <w:divBdr>
        <w:top w:val="none" w:sz="0" w:space="0" w:color="auto"/>
        <w:left w:val="none" w:sz="0" w:space="0" w:color="auto"/>
        <w:bottom w:val="none" w:sz="0" w:space="0" w:color="auto"/>
        <w:right w:val="none" w:sz="0" w:space="0" w:color="auto"/>
      </w:divBdr>
    </w:div>
    <w:div w:id="1944803549">
      <w:bodyDiv w:val="1"/>
      <w:marLeft w:val="0"/>
      <w:marRight w:val="0"/>
      <w:marTop w:val="0"/>
      <w:marBottom w:val="0"/>
      <w:divBdr>
        <w:top w:val="none" w:sz="0" w:space="0" w:color="auto"/>
        <w:left w:val="none" w:sz="0" w:space="0" w:color="auto"/>
        <w:bottom w:val="none" w:sz="0" w:space="0" w:color="auto"/>
        <w:right w:val="none" w:sz="0" w:space="0" w:color="auto"/>
      </w:divBdr>
    </w:div>
    <w:div w:id="1945913619">
      <w:bodyDiv w:val="1"/>
      <w:marLeft w:val="0"/>
      <w:marRight w:val="0"/>
      <w:marTop w:val="0"/>
      <w:marBottom w:val="0"/>
      <w:divBdr>
        <w:top w:val="none" w:sz="0" w:space="0" w:color="auto"/>
        <w:left w:val="none" w:sz="0" w:space="0" w:color="auto"/>
        <w:bottom w:val="none" w:sz="0" w:space="0" w:color="auto"/>
        <w:right w:val="none" w:sz="0" w:space="0" w:color="auto"/>
      </w:divBdr>
    </w:div>
    <w:div w:id="1946112647">
      <w:bodyDiv w:val="1"/>
      <w:marLeft w:val="0"/>
      <w:marRight w:val="0"/>
      <w:marTop w:val="0"/>
      <w:marBottom w:val="0"/>
      <w:divBdr>
        <w:top w:val="none" w:sz="0" w:space="0" w:color="auto"/>
        <w:left w:val="none" w:sz="0" w:space="0" w:color="auto"/>
        <w:bottom w:val="none" w:sz="0" w:space="0" w:color="auto"/>
        <w:right w:val="none" w:sz="0" w:space="0" w:color="auto"/>
      </w:divBdr>
    </w:div>
    <w:div w:id="1946762467">
      <w:bodyDiv w:val="1"/>
      <w:marLeft w:val="0"/>
      <w:marRight w:val="0"/>
      <w:marTop w:val="0"/>
      <w:marBottom w:val="0"/>
      <w:divBdr>
        <w:top w:val="none" w:sz="0" w:space="0" w:color="auto"/>
        <w:left w:val="none" w:sz="0" w:space="0" w:color="auto"/>
        <w:bottom w:val="none" w:sz="0" w:space="0" w:color="auto"/>
        <w:right w:val="none" w:sz="0" w:space="0" w:color="auto"/>
      </w:divBdr>
    </w:div>
    <w:div w:id="1947036168">
      <w:bodyDiv w:val="1"/>
      <w:marLeft w:val="0"/>
      <w:marRight w:val="0"/>
      <w:marTop w:val="0"/>
      <w:marBottom w:val="0"/>
      <w:divBdr>
        <w:top w:val="none" w:sz="0" w:space="0" w:color="auto"/>
        <w:left w:val="none" w:sz="0" w:space="0" w:color="auto"/>
        <w:bottom w:val="none" w:sz="0" w:space="0" w:color="auto"/>
        <w:right w:val="none" w:sz="0" w:space="0" w:color="auto"/>
      </w:divBdr>
    </w:div>
    <w:div w:id="1947423561">
      <w:bodyDiv w:val="1"/>
      <w:marLeft w:val="0"/>
      <w:marRight w:val="0"/>
      <w:marTop w:val="0"/>
      <w:marBottom w:val="0"/>
      <w:divBdr>
        <w:top w:val="none" w:sz="0" w:space="0" w:color="auto"/>
        <w:left w:val="none" w:sz="0" w:space="0" w:color="auto"/>
        <w:bottom w:val="none" w:sz="0" w:space="0" w:color="auto"/>
        <w:right w:val="none" w:sz="0" w:space="0" w:color="auto"/>
      </w:divBdr>
    </w:div>
    <w:div w:id="1947813526">
      <w:bodyDiv w:val="1"/>
      <w:marLeft w:val="0"/>
      <w:marRight w:val="0"/>
      <w:marTop w:val="0"/>
      <w:marBottom w:val="0"/>
      <w:divBdr>
        <w:top w:val="none" w:sz="0" w:space="0" w:color="auto"/>
        <w:left w:val="none" w:sz="0" w:space="0" w:color="auto"/>
        <w:bottom w:val="none" w:sz="0" w:space="0" w:color="auto"/>
        <w:right w:val="none" w:sz="0" w:space="0" w:color="auto"/>
      </w:divBdr>
    </w:div>
    <w:div w:id="1948073915">
      <w:bodyDiv w:val="1"/>
      <w:marLeft w:val="0"/>
      <w:marRight w:val="0"/>
      <w:marTop w:val="0"/>
      <w:marBottom w:val="0"/>
      <w:divBdr>
        <w:top w:val="none" w:sz="0" w:space="0" w:color="auto"/>
        <w:left w:val="none" w:sz="0" w:space="0" w:color="auto"/>
        <w:bottom w:val="none" w:sz="0" w:space="0" w:color="auto"/>
        <w:right w:val="none" w:sz="0" w:space="0" w:color="auto"/>
      </w:divBdr>
    </w:div>
    <w:div w:id="1948391391">
      <w:bodyDiv w:val="1"/>
      <w:marLeft w:val="0"/>
      <w:marRight w:val="0"/>
      <w:marTop w:val="0"/>
      <w:marBottom w:val="0"/>
      <w:divBdr>
        <w:top w:val="none" w:sz="0" w:space="0" w:color="auto"/>
        <w:left w:val="none" w:sz="0" w:space="0" w:color="auto"/>
        <w:bottom w:val="none" w:sz="0" w:space="0" w:color="auto"/>
        <w:right w:val="none" w:sz="0" w:space="0" w:color="auto"/>
      </w:divBdr>
    </w:div>
    <w:div w:id="1948809311">
      <w:bodyDiv w:val="1"/>
      <w:marLeft w:val="0"/>
      <w:marRight w:val="0"/>
      <w:marTop w:val="0"/>
      <w:marBottom w:val="0"/>
      <w:divBdr>
        <w:top w:val="none" w:sz="0" w:space="0" w:color="auto"/>
        <w:left w:val="none" w:sz="0" w:space="0" w:color="auto"/>
        <w:bottom w:val="none" w:sz="0" w:space="0" w:color="auto"/>
        <w:right w:val="none" w:sz="0" w:space="0" w:color="auto"/>
      </w:divBdr>
    </w:div>
    <w:div w:id="1949463778">
      <w:bodyDiv w:val="1"/>
      <w:marLeft w:val="0"/>
      <w:marRight w:val="0"/>
      <w:marTop w:val="0"/>
      <w:marBottom w:val="0"/>
      <w:divBdr>
        <w:top w:val="none" w:sz="0" w:space="0" w:color="auto"/>
        <w:left w:val="none" w:sz="0" w:space="0" w:color="auto"/>
        <w:bottom w:val="none" w:sz="0" w:space="0" w:color="auto"/>
        <w:right w:val="none" w:sz="0" w:space="0" w:color="auto"/>
      </w:divBdr>
    </w:div>
    <w:div w:id="1949652977">
      <w:bodyDiv w:val="1"/>
      <w:marLeft w:val="0"/>
      <w:marRight w:val="0"/>
      <w:marTop w:val="0"/>
      <w:marBottom w:val="0"/>
      <w:divBdr>
        <w:top w:val="none" w:sz="0" w:space="0" w:color="auto"/>
        <w:left w:val="none" w:sz="0" w:space="0" w:color="auto"/>
        <w:bottom w:val="none" w:sz="0" w:space="0" w:color="auto"/>
        <w:right w:val="none" w:sz="0" w:space="0" w:color="auto"/>
      </w:divBdr>
    </w:div>
    <w:div w:id="1950357291">
      <w:bodyDiv w:val="1"/>
      <w:marLeft w:val="0"/>
      <w:marRight w:val="0"/>
      <w:marTop w:val="0"/>
      <w:marBottom w:val="0"/>
      <w:divBdr>
        <w:top w:val="none" w:sz="0" w:space="0" w:color="auto"/>
        <w:left w:val="none" w:sz="0" w:space="0" w:color="auto"/>
        <w:bottom w:val="none" w:sz="0" w:space="0" w:color="auto"/>
        <w:right w:val="none" w:sz="0" w:space="0" w:color="auto"/>
      </w:divBdr>
    </w:div>
    <w:div w:id="1950383645">
      <w:bodyDiv w:val="1"/>
      <w:marLeft w:val="0"/>
      <w:marRight w:val="0"/>
      <w:marTop w:val="0"/>
      <w:marBottom w:val="0"/>
      <w:divBdr>
        <w:top w:val="none" w:sz="0" w:space="0" w:color="auto"/>
        <w:left w:val="none" w:sz="0" w:space="0" w:color="auto"/>
        <w:bottom w:val="none" w:sz="0" w:space="0" w:color="auto"/>
        <w:right w:val="none" w:sz="0" w:space="0" w:color="auto"/>
      </w:divBdr>
    </w:div>
    <w:div w:id="1950550559">
      <w:bodyDiv w:val="1"/>
      <w:marLeft w:val="0"/>
      <w:marRight w:val="0"/>
      <w:marTop w:val="0"/>
      <w:marBottom w:val="0"/>
      <w:divBdr>
        <w:top w:val="none" w:sz="0" w:space="0" w:color="auto"/>
        <w:left w:val="none" w:sz="0" w:space="0" w:color="auto"/>
        <w:bottom w:val="none" w:sz="0" w:space="0" w:color="auto"/>
        <w:right w:val="none" w:sz="0" w:space="0" w:color="auto"/>
      </w:divBdr>
    </w:div>
    <w:div w:id="1950577934">
      <w:bodyDiv w:val="1"/>
      <w:marLeft w:val="0"/>
      <w:marRight w:val="0"/>
      <w:marTop w:val="0"/>
      <w:marBottom w:val="0"/>
      <w:divBdr>
        <w:top w:val="none" w:sz="0" w:space="0" w:color="auto"/>
        <w:left w:val="none" w:sz="0" w:space="0" w:color="auto"/>
        <w:bottom w:val="none" w:sz="0" w:space="0" w:color="auto"/>
        <w:right w:val="none" w:sz="0" w:space="0" w:color="auto"/>
      </w:divBdr>
    </w:div>
    <w:div w:id="1950894183">
      <w:bodyDiv w:val="1"/>
      <w:marLeft w:val="0"/>
      <w:marRight w:val="0"/>
      <w:marTop w:val="0"/>
      <w:marBottom w:val="0"/>
      <w:divBdr>
        <w:top w:val="none" w:sz="0" w:space="0" w:color="auto"/>
        <w:left w:val="none" w:sz="0" w:space="0" w:color="auto"/>
        <w:bottom w:val="none" w:sz="0" w:space="0" w:color="auto"/>
        <w:right w:val="none" w:sz="0" w:space="0" w:color="auto"/>
      </w:divBdr>
    </w:div>
    <w:div w:id="1951206017">
      <w:bodyDiv w:val="1"/>
      <w:marLeft w:val="0"/>
      <w:marRight w:val="0"/>
      <w:marTop w:val="0"/>
      <w:marBottom w:val="0"/>
      <w:divBdr>
        <w:top w:val="none" w:sz="0" w:space="0" w:color="auto"/>
        <w:left w:val="none" w:sz="0" w:space="0" w:color="auto"/>
        <w:bottom w:val="none" w:sz="0" w:space="0" w:color="auto"/>
        <w:right w:val="none" w:sz="0" w:space="0" w:color="auto"/>
      </w:divBdr>
    </w:div>
    <w:div w:id="1951738050">
      <w:bodyDiv w:val="1"/>
      <w:marLeft w:val="0"/>
      <w:marRight w:val="0"/>
      <w:marTop w:val="0"/>
      <w:marBottom w:val="0"/>
      <w:divBdr>
        <w:top w:val="none" w:sz="0" w:space="0" w:color="auto"/>
        <w:left w:val="none" w:sz="0" w:space="0" w:color="auto"/>
        <w:bottom w:val="none" w:sz="0" w:space="0" w:color="auto"/>
        <w:right w:val="none" w:sz="0" w:space="0" w:color="auto"/>
      </w:divBdr>
    </w:div>
    <w:div w:id="1951936247">
      <w:bodyDiv w:val="1"/>
      <w:marLeft w:val="0"/>
      <w:marRight w:val="0"/>
      <w:marTop w:val="0"/>
      <w:marBottom w:val="0"/>
      <w:divBdr>
        <w:top w:val="none" w:sz="0" w:space="0" w:color="auto"/>
        <w:left w:val="none" w:sz="0" w:space="0" w:color="auto"/>
        <w:bottom w:val="none" w:sz="0" w:space="0" w:color="auto"/>
        <w:right w:val="none" w:sz="0" w:space="0" w:color="auto"/>
      </w:divBdr>
    </w:div>
    <w:div w:id="1952586597">
      <w:bodyDiv w:val="1"/>
      <w:marLeft w:val="0"/>
      <w:marRight w:val="0"/>
      <w:marTop w:val="0"/>
      <w:marBottom w:val="0"/>
      <w:divBdr>
        <w:top w:val="none" w:sz="0" w:space="0" w:color="auto"/>
        <w:left w:val="none" w:sz="0" w:space="0" w:color="auto"/>
        <w:bottom w:val="none" w:sz="0" w:space="0" w:color="auto"/>
        <w:right w:val="none" w:sz="0" w:space="0" w:color="auto"/>
      </w:divBdr>
    </w:div>
    <w:div w:id="1953583649">
      <w:bodyDiv w:val="1"/>
      <w:marLeft w:val="0"/>
      <w:marRight w:val="0"/>
      <w:marTop w:val="0"/>
      <w:marBottom w:val="0"/>
      <w:divBdr>
        <w:top w:val="none" w:sz="0" w:space="0" w:color="auto"/>
        <w:left w:val="none" w:sz="0" w:space="0" w:color="auto"/>
        <w:bottom w:val="none" w:sz="0" w:space="0" w:color="auto"/>
        <w:right w:val="none" w:sz="0" w:space="0" w:color="auto"/>
      </w:divBdr>
    </w:div>
    <w:div w:id="1953780414">
      <w:bodyDiv w:val="1"/>
      <w:marLeft w:val="0"/>
      <w:marRight w:val="0"/>
      <w:marTop w:val="0"/>
      <w:marBottom w:val="0"/>
      <w:divBdr>
        <w:top w:val="none" w:sz="0" w:space="0" w:color="auto"/>
        <w:left w:val="none" w:sz="0" w:space="0" w:color="auto"/>
        <w:bottom w:val="none" w:sz="0" w:space="0" w:color="auto"/>
        <w:right w:val="none" w:sz="0" w:space="0" w:color="auto"/>
      </w:divBdr>
    </w:div>
    <w:div w:id="1955743223">
      <w:bodyDiv w:val="1"/>
      <w:marLeft w:val="0"/>
      <w:marRight w:val="0"/>
      <w:marTop w:val="0"/>
      <w:marBottom w:val="0"/>
      <w:divBdr>
        <w:top w:val="none" w:sz="0" w:space="0" w:color="auto"/>
        <w:left w:val="none" w:sz="0" w:space="0" w:color="auto"/>
        <w:bottom w:val="none" w:sz="0" w:space="0" w:color="auto"/>
        <w:right w:val="none" w:sz="0" w:space="0" w:color="auto"/>
      </w:divBdr>
    </w:div>
    <w:div w:id="1956204713">
      <w:bodyDiv w:val="1"/>
      <w:marLeft w:val="0"/>
      <w:marRight w:val="0"/>
      <w:marTop w:val="0"/>
      <w:marBottom w:val="0"/>
      <w:divBdr>
        <w:top w:val="none" w:sz="0" w:space="0" w:color="auto"/>
        <w:left w:val="none" w:sz="0" w:space="0" w:color="auto"/>
        <w:bottom w:val="none" w:sz="0" w:space="0" w:color="auto"/>
        <w:right w:val="none" w:sz="0" w:space="0" w:color="auto"/>
      </w:divBdr>
    </w:div>
    <w:div w:id="1956986227">
      <w:bodyDiv w:val="1"/>
      <w:marLeft w:val="0"/>
      <w:marRight w:val="0"/>
      <w:marTop w:val="0"/>
      <w:marBottom w:val="0"/>
      <w:divBdr>
        <w:top w:val="none" w:sz="0" w:space="0" w:color="auto"/>
        <w:left w:val="none" w:sz="0" w:space="0" w:color="auto"/>
        <w:bottom w:val="none" w:sz="0" w:space="0" w:color="auto"/>
        <w:right w:val="none" w:sz="0" w:space="0" w:color="auto"/>
      </w:divBdr>
    </w:div>
    <w:div w:id="1957252803">
      <w:bodyDiv w:val="1"/>
      <w:marLeft w:val="0"/>
      <w:marRight w:val="0"/>
      <w:marTop w:val="0"/>
      <w:marBottom w:val="0"/>
      <w:divBdr>
        <w:top w:val="none" w:sz="0" w:space="0" w:color="auto"/>
        <w:left w:val="none" w:sz="0" w:space="0" w:color="auto"/>
        <w:bottom w:val="none" w:sz="0" w:space="0" w:color="auto"/>
        <w:right w:val="none" w:sz="0" w:space="0" w:color="auto"/>
      </w:divBdr>
    </w:div>
    <w:div w:id="1957979492">
      <w:bodyDiv w:val="1"/>
      <w:marLeft w:val="0"/>
      <w:marRight w:val="0"/>
      <w:marTop w:val="0"/>
      <w:marBottom w:val="0"/>
      <w:divBdr>
        <w:top w:val="none" w:sz="0" w:space="0" w:color="auto"/>
        <w:left w:val="none" w:sz="0" w:space="0" w:color="auto"/>
        <w:bottom w:val="none" w:sz="0" w:space="0" w:color="auto"/>
        <w:right w:val="none" w:sz="0" w:space="0" w:color="auto"/>
      </w:divBdr>
    </w:div>
    <w:div w:id="1959027222">
      <w:bodyDiv w:val="1"/>
      <w:marLeft w:val="0"/>
      <w:marRight w:val="0"/>
      <w:marTop w:val="0"/>
      <w:marBottom w:val="0"/>
      <w:divBdr>
        <w:top w:val="none" w:sz="0" w:space="0" w:color="auto"/>
        <w:left w:val="none" w:sz="0" w:space="0" w:color="auto"/>
        <w:bottom w:val="none" w:sz="0" w:space="0" w:color="auto"/>
        <w:right w:val="none" w:sz="0" w:space="0" w:color="auto"/>
      </w:divBdr>
    </w:div>
    <w:div w:id="1959296595">
      <w:bodyDiv w:val="1"/>
      <w:marLeft w:val="0"/>
      <w:marRight w:val="0"/>
      <w:marTop w:val="0"/>
      <w:marBottom w:val="0"/>
      <w:divBdr>
        <w:top w:val="none" w:sz="0" w:space="0" w:color="auto"/>
        <w:left w:val="none" w:sz="0" w:space="0" w:color="auto"/>
        <w:bottom w:val="none" w:sz="0" w:space="0" w:color="auto"/>
        <w:right w:val="none" w:sz="0" w:space="0" w:color="auto"/>
      </w:divBdr>
    </w:div>
    <w:div w:id="1959989839">
      <w:bodyDiv w:val="1"/>
      <w:marLeft w:val="0"/>
      <w:marRight w:val="0"/>
      <w:marTop w:val="0"/>
      <w:marBottom w:val="0"/>
      <w:divBdr>
        <w:top w:val="none" w:sz="0" w:space="0" w:color="auto"/>
        <w:left w:val="none" w:sz="0" w:space="0" w:color="auto"/>
        <w:bottom w:val="none" w:sz="0" w:space="0" w:color="auto"/>
        <w:right w:val="none" w:sz="0" w:space="0" w:color="auto"/>
      </w:divBdr>
    </w:div>
    <w:div w:id="1960405673">
      <w:bodyDiv w:val="1"/>
      <w:marLeft w:val="0"/>
      <w:marRight w:val="0"/>
      <w:marTop w:val="0"/>
      <w:marBottom w:val="0"/>
      <w:divBdr>
        <w:top w:val="none" w:sz="0" w:space="0" w:color="auto"/>
        <w:left w:val="none" w:sz="0" w:space="0" w:color="auto"/>
        <w:bottom w:val="none" w:sz="0" w:space="0" w:color="auto"/>
        <w:right w:val="none" w:sz="0" w:space="0" w:color="auto"/>
      </w:divBdr>
    </w:div>
    <w:div w:id="1961645327">
      <w:bodyDiv w:val="1"/>
      <w:marLeft w:val="0"/>
      <w:marRight w:val="0"/>
      <w:marTop w:val="0"/>
      <w:marBottom w:val="0"/>
      <w:divBdr>
        <w:top w:val="none" w:sz="0" w:space="0" w:color="auto"/>
        <w:left w:val="none" w:sz="0" w:space="0" w:color="auto"/>
        <w:bottom w:val="none" w:sz="0" w:space="0" w:color="auto"/>
        <w:right w:val="none" w:sz="0" w:space="0" w:color="auto"/>
      </w:divBdr>
    </w:div>
    <w:div w:id="1961761937">
      <w:bodyDiv w:val="1"/>
      <w:marLeft w:val="0"/>
      <w:marRight w:val="0"/>
      <w:marTop w:val="0"/>
      <w:marBottom w:val="0"/>
      <w:divBdr>
        <w:top w:val="none" w:sz="0" w:space="0" w:color="auto"/>
        <w:left w:val="none" w:sz="0" w:space="0" w:color="auto"/>
        <w:bottom w:val="none" w:sz="0" w:space="0" w:color="auto"/>
        <w:right w:val="none" w:sz="0" w:space="0" w:color="auto"/>
      </w:divBdr>
    </w:div>
    <w:div w:id="1961912762">
      <w:bodyDiv w:val="1"/>
      <w:marLeft w:val="0"/>
      <w:marRight w:val="0"/>
      <w:marTop w:val="0"/>
      <w:marBottom w:val="0"/>
      <w:divBdr>
        <w:top w:val="none" w:sz="0" w:space="0" w:color="auto"/>
        <w:left w:val="none" w:sz="0" w:space="0" w:color="auto"/>
        <w:bottom w:val="none" w:sz="0" w:space="0" w:color="auto"/>
        <w:right w:val="none" w:sz="0" w:space="0" w:color="auto"/>
      </w:divBdr>
    </w:div>
    <w:div w:id="1962028920">
      <w:bodyDiv w:val="1"/>
      <w:marLeft w:val="0"/>
      <w:marRight w:val="0"/>
      <w:marTop w:val="0"/>
      <w:marBottom w:val="0"/>
      <w:divBdr>
        <w:top w:val="none" w:sz="0" w:space="0" w:color="auto"/>
        <w:left w:val="none" w:sz="0" w:space="0" w:color="auto"/>
        <w:bottom w:val="none" w:sz="0" w:space="0" w:color="auto"/>
        <w:right w:val="none" w:sz="0" w:space="0" w:color="auto"/>
      </w:divBdr>
    </w:div>
    <w:div w:id="1962222334">
      <w:bodyDiv w:val="1"/>
      <w:marLeft w:val="0"/>
      <w:marRight w:val="0"/>
      <w:marTop w:val="0"/>
      <w:marBottom w:val="0"/>
      <w:divBdr>
        <w:top w:val="none" w:sz="0" w:space="0" w:color="auto"/>
        <w:left w:val="none" w:sz="0" w:space="0" w:color="auto"/>
        <w:bottom w:val="none" w:sz="0" w:space="0" w:color="auto"/>
        <w:right w:val="none" w:sz="0" w:space="0" w:color="auto"/>
      </w:divBdr>
    </w:div>
    <w:div w:id="1963075978">
      <w:bodyDiv w:val="1"/>
      <w:marLeft w:val="0"/>
      <w:marRight w:val="0"/>
      <w:marTop w:val="0"/>
      <w:marBottom w:val="0"/>
      <w:divBdr>
        <w:top w:val="none" w:sz="0" w:space="0" w:color="auto"/>
        <w:left w:val="none" w:sz="0" w:space="0" w:color="auto"/>
        <w:bottom w:val="none" w:sz="0" w:space="0" w:color="auto"/>
        <w:right w:val="none" w:sz="0" w:space="0" w:color="auto"/>
      </w:divBdr>
    </w:div>
    <w:div w:id="1963731516">
      <w:bodyDiv w:val="1"/>
      <w:marLeft w:val="0"/>
      <w:marRight w:val="0"/>
      <w:marTop w:val="0"/>
      <w:marBottom w:val="0"/>
      <w:divBdr>
        <w:top w:val="none" w:sz="0" w:space="0" w:color="auto"/>
        <w:left w:val="none" w:sz="0" w:space="0" w:color="auto"/>
        <w:bottom w:val="none" w:sz="0" w:space="0" w:color="auto"/>
        <w:right w:val="none" w:sz="0" w:space="0" w:color="auto"/>
      </w:divBdr>
    </w:div>
    <w:div w:id="1963874815">
      <w:bodyDiv w:val="1"/>
      <w:marLeft w:val="0"/>
      <w:marRight w:val="0"/>
      <w:marTop w:val="0"/>
      <w:marBottom w:val="0"/>
      <w:divBdr>
        <w:top w:val="none" w:sz="0" w:space="0" w:color="auto"/>
        <w:left w:val="none" w:sz="0" w:space="0" w:color="auto"/>
        <w:bottom w:val="none" w:sz="0" w:space="0" w:color="auto"/>
        <w:right w:val="none" w:sz="0" w:space="0" w:color="auto"/>
      </w:divBdr>
    </w:div>
    <w:div w:id="1964994667">
      <w:bodyDiv w:val="1"/>
      <w:marLeft w:val="0"/>
      <w:marRight w:val="0"/>
      <w:marTop w:val="0"/>
      <w:marBottom w:val="0"/>
      <w:divBdr>
        <w:top w:val="none" w:sz="0" w:space="0" w:color="auto"/>
        <w:left w:val="none" w:sz="0" w:space="0" w:color="auto"/>
        <w:bottom w:val="none" w:sz="0" w:space="0" w:color="auto"/>
        <w:right w:val="none" w:sz="0" w:space="0" w:color="auto"/>
      </w:divBdr>
    </w:div>
    <w:div w:id="1965771663">
      <w:bodyDiv w:val="1"/>
      <w:marLeft w:val="0"/>
      <w:marRight w:val="0"/>
      <w:marTop w:val="0"/>
      <w:marBottom w:val="0"/>
      <w:divBdr>
        <w:top w:val="none" w:sz="0" w:space="0" w:color="auto"/>
        <w:left w:val="none" w:sz="0" w:space="0" w:color="auto"/>
        <w:bottom w:val="none" w:sz="0" w:space="0" w:color="auto"/>
        <w:right w:val="none" w:sz="0" w:space="0" w:color="auto"/>
      </w:divBdr>
    </w:div>
    <w:div w:id="1965847441">
      <w:bodyDiv w:val="1"/>
      <w:marLeft w:val="0"/>
      <w:marRight w:val="0"/>
      <w:marTop w:val="0"/>
      <w:marBottom w:val="0"/>
      <w:divBdr>
        <w:top w:val="none" w:sz="0" w:space="0" w:color="auto"/>
        <w:left w:val="none" w:sz="0" w:space="0" w:color="auto"/>
        <w:bottom w:val="none" w:sz="0" w:space="0" w:color="auto"/>
        <w:right w:val="none" w:sz="0" w:space="0" w:color="auto"/>
      </w:divBdr>
    </w:div>
    <w:div w:id="1966041937">
      <w:bodyDiv w:val="1"/>
      <w:marLeft w:val="0"/>
      <w:marRight w:val="0"/>
      <w:marTop w:val="0"/>
      <w:marBottom w:val="0"/>
      <w:divBdr>
        <w:top w:val="none" w:sz="0" w:space="0" w:color="auto"/>
        <w:left w:val="none" w:sz="0" w:space="0" w:color="auto"/>
        <w:bottom w:val="none" w:sz="0" w:space="0" w:color="auto"/>
        <w:right w:val="none" w:sz="0" w:space="0" w:color="auto"/>
      </w:divBdr>
    </w:div>
    <w:div w:id="1967664963">
      <w:bodyDiv w:val="1"/>
      <w:marLeft w:val="0"/>
      <w:marRight w:val="0"/>
      <w:marTop w:val="0"/>
      <w:marBottom w:val="0"/>
      <w:divBdr>
        <w:top w:val="none" w:sz="0" w:space="0" w:color="auto"/>
        <w:left w:val="none" w:sz="0" w:space="0" w:color="auto"/>
        <w:bottom w:val="none" w:sz="0" w:space="0" w:color="auto"/>
        <w:right w:val="none" w:sz="0" w:space="0" w:color="auto"/>
      </w:divBdr>
    </w:div>
    <w:div w:id="1968395479">
      <w:bodyDiv w:val="1"/>
      <w:marLeft w:val="0"/>
      <w:marRight w:val="0"/>
      <w:marTop w:val="0"/>
      <w:marBottom w:val="0"/>
      <w:divBdr>
        <w:top w:val="none" w:sz="0" w:space="0" w:color="auto"/>
        <w:left w:val="none" w:sz="0" w:space="0" w:color="auto"/>
        <w:bottom w:val="none" w:sz="0" w:space="0" w:color="auto"/>
        <w:right w:val="none" w:sz="0" w:space="0" w:color="auto"/>
      </w:divBdr>
    </w:div>
    <w:div w:id="1969165732">
      <w:bodyDiv w:val="1"/>
      <w:marLeft w:val="0"/>
      <w:marRight w:val="0"/>
      <w:marTop w:val="0"/>
      <w:marBottom w:val="0"/>
      <w:divBdr>
        <w:top w:val="none" w:sz="0" w:space="0" w:color="auto"/>
        <w:left w:val="none" w:sz="0" w:space="0" w:color="auto"/>
        <w:bottom w:val="none" w:sz="0" w:space="0" w:color="auto"/>
        <w:right w:val="none" w:sz="0" w:space="0" w:color="auto"/>
      </w:divBdr>
    </w:div>
    <w:div w:id="1970283137">
      <w:bodyDiv w:val="1"/>
      <w:marLeft w:val="0"/>
      <w:marRight w:val="0"/>
      <w:marTop w:val="0"/>
      <w:marBottom w:val="0"/>
      <w:divBdr>
        <w:top w:val="none" w:sz="0" w:space="0" w:color="auto"/>
        <w:left w:val="none" w:sz="0" w:space="0" w:color="auto"/>
        <w:bottom w:val="none" w:sz="0" w:space="0" w:color="auto"/>
        <w:right w:val="none" w:sz="0" w:space="0" w:color="auto"/>
      </w:divBdr>
    </w:div>
    <w:div w:id="1970813694">
      <w:bodyDiv w:val="1"/>
      <w:marLeft w:val="0"/>
      <w:marRight w:val="0"/>
      <w:marTop w:val="0"/>
      <w:marBottom w:val="0"/>
      <w:divBdr>
        <w:top w:val="none" w:sz="0" w:space="0" w:color="auto"/>
        <w:left w:val="none" w:sz="0" w:space="0" w:color="auto"/>
        <w:bottom w:val="none" w:sz="0" w:space="0" w:color="auto"/>
        <w:right w:val="none" w:sz="0" w:space="0" w:color="auto"/>
      </w:divBdr>
    </w:div>
    <w:div w:id="1971588410">
      <w:bodyDiv w:val="1"/>
      <w:marLeft w:val="0"/>
      <w:marRight w:val="0"/>
      <w:marTop w:val="0"/>
      <w:marBottom w:val="0"/>
      <w:divBdr>
        <w:top w:val="none" w:sz="0" w:space="0" w:color="auto"/>
        <w:left w:val="none" w:sz="0" w:space="0" w:color="auto"/>
        <w:bottom w:val="none" w:sz="0" w:space="0" w:color="auto"/>
        <w:right w:val="none" w:sz="0" w:space="0" w:color="auto"/>
      </w:divBdr>
    </w:div>
    <w:div w:id="1972204539">
      <w:bodyDiv w:val="1"/>
      <w:marLeft w:val="0"/>
      <w:marRight w:val="0"/>
      <w:marTop w:val="0"/>
      <w:marBottom w:val="0"/>
      <w:divBdr>
        <w:top w:val="none" w:sz="0" w:space="0" w:color="auto"/>
        <w:left w:val="none" w:sz="0" w:space="0" w:color="auto"/>
        <w:bottom w:val="none" w:sz="0" w:space="0" w:color="auto"/>
        <w:right w:val="none" w:sz="0" w:space="0" w:color="auto"/>
      </w:divBdr>
    </w:div>
    <w:div w:id="1972206849">
      <w:bodyDiv w:val="1"/>
      <w:marLeft w:val="0"/>
      <w:marRight w:val="0"/>
      <w:marTop w:val="0"/>
      <w:marBottom w:val="0"/>
      <w:divBdr>
        <w:top w:val="none" w:sz="0" w:space="0" w:color="auto"/>
        <w:left w:val="none" w:sz="0" w:space="0" w:color="auto"/>
        <w:bottom w:val="none" w:sz="0" w:space="0" w:color="auto"/>
        <w:right w:val="none" w:sz="0" w:space="0" w:color="auto"/>
      </w:divBdr>
    </w:div>
    <w:div w:id="1972589758">
      <w:bodyDiv w:val="1"/>
      <w:marLeft w:val="0"/>
      <w:marRight w:val="0"/>
      <w:marTop w:val="0"/>
      <w:marBottom w:val="0"/>
      <w:divBdr>
        <w:top w:val="none" w:sz="0" w:space="0" w:color="auto"/>
        <w:left w:val="none" w:sz="0" w:space="0" w:color="auto"/>
        <w:bottom w:val="none" w:sz="0" w:space="0" w:color="auto"/>
        <w:right w:val="none" w:sz="0" w:space="0" w:color="auto"/>
      </w:divBdr>
    </w:div>
    <w:div w:id="1972637679">
      <w:bodyDiv w:val="1"/>
      <w:marLeft w:val="0"/>
      <w:marRight w:val="0"/>
      <w:marTop w:val="0"/>
      <w:marBottom w:val="0"/>
      <w:divBdr>
        <w:top w:val="none" w:sz="0" w:space="0" w:color="auto"/>
        <w:left w:val="none" w:sz="0" w:space="0" w:color="auto"/>
        <w:bottom w:val="none" w:sz="0" w:space="0" w:color="auto"/>
        <w:right w:val="none" w:sz="0" w:space="0" w:color="auto"/>
      </w:divBdr>
    </w:div>
    <w:div w:id="1974210878">
      <w:bodyDiv w:val="1"/>
      <w:marLeft w:val="0"/>
      <w:marRight w:val="0"/>
      <w:marTop w:val="0"/>
      <w:marBottom w:val="0"/>
      <w:divBdr>
        <w:top w:val="none" w:sz="0" w:space="0" w:color="auto"/>
        <w:left w:val="none" w:sz="0" w:space="0" w:color="auto"/>
        <w:bottom w:val="none" w:sz="0" w:space="0" w:color="auto"/>
        <w:right w:val="none" w:sz="0" w:space="0" w:color="auto"/>
      </w:divBdr>
    </w:div>
    <w:div w:id="1974406909">
      <w:bodyDiv w:val="1"/>
      <w:marLeft w:val="0"/>
      <w:marRight w:val="0"/>
      <w:marTop w:val="0"/>
      <w:marBottom w:val="0"/>
      <w:divBdr>
        <w:top w:val="none" w:sz="0" w:space="0" w:color="auto"/>
        <w:left w:val="none" w:sz="0" w:space="0" w:color="auto"/>
        <w:bottom w:val="none" w:sz="0" w:space="0" w:color="auto"/>
        <w:right w:val="none" w:sz="0" w:space="0" w:color="auto"/>
      </w:divBdr>
    </w:div>
    <w:div w:id="1974434054">
      <w:bodyDiv w:val="1"/>
      <w:marLeft w:val="0"/>
      <w:marRight w:val="0"/>
      <w:marTop w:val="0"/>
      <w:marBottom w:val="0"/>
      <w:divBdr>
        <w:top w:val="none" w:sz="0" w:space="0" w:color="auto"/>
        <w:left w:val="none" w:sz="0" w:space="0" w:color="auto"/>
        <w:bottom w:val="none" w:sz="0" w:space="0" w:color="auto"/>
        <w:right w:val="none" w:sz="0" w:space="0" w:color="auto"/>
      </w:divBdr>
    </w:div>
    <w:div w:id="1974675059">
      <w:bodyDiv w:val="1"/>
      <w:marLeft w:val="0"/>
      <w:marRight w:val="0"/>
      <w:marTop w:val="0"/>
      <w:marBottom w:val="0"/>
      <w:divBdr>
        <w:top w:val="none" w:sz="0" w:space="0" w:color="auto"/>
        <w:left w:val="none" w:sz="0" w:space="0" w:color="auto"/>
        <w:bottom w:val="none" w:sz="0" w:space="0" w:color="auto"/>
        <w:right w:val="none" w:sz="0" w:space="0" w:color="auto"/>
      </w:divBdr>
    </w:div>
    <w:div w:id="1974676857">
      <w:bodyDiv w:val="1"/>
      <w:marLeft w:val="0"/>
      <w:marRight w:val="0"/>
      <w:marTop w:val="0"/>
      <w:marBottom w:val="0"/>
      <w:divBdr>
        <w:top w:val="none" w:sz="0" w:space="0" w:color="auto"/>
        <w:left w:val="none" w:sz="0" w:space="0" w:color="auto"/>
        <w:bottom w:val="none" w:sz="0" w:space="0" w:color="auto"/>
        <w:right w:val="none" w:sz="0" w:space="0" w:color="auto"/>
      </w:divBdr>
    </w:div>
    <w:div w:id="1974753459">
      <w:bodyDiv w:val="1"/>
      <w:marLeft w:val="0"/>
      <w:marRight w:val="0"/>
      <w:marTop w:val="0"/>
      <w:marBottom w:val="0"/>
      <w:divBdr>
        <w:top w:val="none" w:sz="0" w:space="0" w:color="auto"/>
        <w:left w:val="none" w:sz="0" w:space="0" w:color="auto"/>
        <w:bottom w:val="none" w:sz="0" w:space="0" w:color="auto"/>
        <w:right w:val="none" w:sz="0" w:space="0" w:color="auto"/>
      </w:divBdr>
    </w:div>
    <w:div w:id="1975021545">
      <w:bodyDiv w:val="1"/>
      <w:marLeft w:val="0"/>
      <w:marRight w:val="0"/>
      <w:marTop w:val="0"/>
      <w:marBottom w:val="0"/>
      <w:divBdr>
        <w:top w:val="none" w:sz="0" w:space="0" w:color="auto"/>
        <w:left w:val="none" w:sz="0" w:space="0" w:color="auto"/>
        <w:bottom w:val="none" w:sz="0" w:space="0" w:color="auto"/>
        <w:right w:val="none" w:sz="0" w:space="0" w:color="auto"/>
      </w:divBdr>
    </w:div>
    <w:div w:id="1975283031">
      <w:bodyDiv w:val="1"/>
      <w:marLeft w:val="0"/>
      <w:marRight w:val="0"/>
      <w:marTop w:val="0"/>
      <w:marBottom w:val="0"/>
      <w:divBdr>
        <w:top w:val="none" w:sz="0" w:space="0" w:color="auto"/>
        <w:left w:val="none" w:sz="0" w:space="0" w:color="auto"/>
        <w:bottom w:val="none" w:sz="0" w:space="0" w:color="auto"/>
        <w:right w:val="none" w:sz="0" w:space="0" w:color="auto"/>
      </w:divBdr>
    </w:div>
    <w:div w:id="1975941924">
      <w:bodyDiv w:val="1"/>
      <w:marLeft w:val="0"/>
      <w:marRight w:val="0"/>
      <w:marTop w:val="0"/>
      <w:marBottom w:val="0"/>
      <w:divBdr>
        <w:top w:val="none" w:sz="0" w:space="0" w:color="auto"/>
        <w:left w:val="none" w:sz="0" w:space="0" w:color="auto"/>
        <w:bottom w:val="none" w:sz="0" w:space="0" w:color="auto"/>
        <w:right w:val="none" w:sz="0" w:space="0" w:color="auto"/>
      </w:divBdr>
    </w:div>
    <w:div w:id="1977103476">
      <w:bodyDiv w:val="1"/>
      <w:marLeft w:val="0"/>
      <w:marRight w:val="0"/>
      <w:marTop w:val="0"/>
      <w:marBottom w:val="0"/>
      <w:divBdr>
        <w:top w:val="none" w:sz="0" w:space="0" w:color="auto"/>
        <w:left w:val="none" w:sz="0" w:space="0" w:color="auto"/>
        <w:bottom w:val="none" w:sz="0" w:space="0" w:color="auto"/>
        <w:right w:val="none" w:sz="0" w:space="0" w:color="auto"/>
      </w:divBdr>
    </w:div>
    <w:div w:id="1977221543">
      <w:bodyDiv w:val="1"/>
      <w:marLeft w:val="0"/>
      <w:marRight w:val="0"/>
      <w:marTop w:val="0"/>
      <w:marBottom w:val="0"/>
      <w:divBdr>
        <w:top w:val="none" w:sz="0" w:space="0" w:color="auto"/>
        <w:left w:val="none" w:sz="0" w:space="0" w:color="auto"/>
        <w:bottom w:val="none" w:sz="0" w:space="0" w:color="auto"/>
        <w:right w:val="none" w:sz="0" w:space="0" w:color="auto"/>
      </w:divBdr>
    </w:div>
    <w:div w:id="1979610551">
      <w:bodyDiv w:val="1"/>
      <w:marLeft w:val="0"/>
      <w:marRight w:val="0"/>
      <w:marTop w:val="0"/>
      <w:marBottom w:val="0"/>
      <w:divBdr>
        <w:top w:val="none" w:sz="0" w:space="0" w:color="auto"/>
        <w:left w:val="none" w:sz="0" w:space="0" w:color="auto"/>
        <w:bottom w:val="none" w:sz="0" w:space="0" w:color="auto"/>
        <w:right w:val="none" w:sz="0" w:space="0" w:color="auto"/>
      </w:divBdr>
    </w:div>
    <w:div w:id="1980761107">
      <w:bodyDiv w:val="1"/>
      <w:marLeft w:val="0"/>
      <w:marRight w:val="0"/>
      <w:marTop w:val="0"/>
      <w:marBottom w:val="0"/>
      <w:divBdr>
        <w:top w:val="none" w:sz="0" w:space="0" w:color="auto"/>
        <w:left w:val="none" w:sz="0" w:space="0" w:color="auto"/>
        <w:bottom w:val="none" w:sz="0" w:space="0" w:color="auto"/>
        <w:right w:val="none" w:sz="0" w:space="0" w:color="auto"/>
      </w:divBdr>
    </w:div>
    <w:div w:id="1981690488">
      <w:bodyDiv w:val="1"/>
      <w:marLeft w:val="0"/>
      <w:marRight w:val="0"/>
      <w:marTop w:val="0"/>
      <w:marBottom w:val="0"/>
      <w:divBdr>
        <w:top w:val="none" w:sz="0" w:space="0" w:color="auto"/>
        <w:left w:val="none" w:sz="0" w:space="0" w:color="auto"/>
        <w:bottom w:val="none" w:sz="0" w:space="0" w:color="auto"/>
        <w:right w:val="none" w:sz="0" w:space="0" w:color="auto"/>
      </w:divBdr>
    </w:div>
    <w:div w:id="1982033871">
      <w:bodyDiv w:val="1"/>
      <w:marLeft w:val="0"/>
      <w:marRight w:val="0"/>
      <w:marTop w:val="0"/>
      <w:marBottom w:val="0"/>
      <w:divBdr>
        <w:top w:val="none" w:sz="0" w:space="0" w:color="auto"/>
        <w:left w:val="none" w:sz="0" w:space="0" w:color="auto"/>
        <w:bottom w:val="none" w:sz="0" w:space="0" w:color="auto"/>
        <w:right w:val="none" w:sz="0" w:space="0" w:color="auto"/>
      </w:divBdr>
    </w:div>
    <w:div w:id="1983388754">
      <w:bodyDiv w:val="1"/>
      <w:marLeft w:val="0"/>
      <w:marRight w:val="0"/>
      <w:marTop w:val="0"/>
      <w:marBottom w:val="0"/>
      <w:divBdr>
        <w:top w:val="none" w:sz="0" w:space="0" w:color="auto"/>
        <w:left w:val="none" w:sz="0" w:space="0" w:color="auto"/>
        <w:bottom w:val="none" w:sz="0" w:space="0" w:color="auto"/>
        <w:right w:val="none" w:sz="0" w:space="0" w:color="auto"/>
      </w:divBdr>
    </w:div>
    <w:div w:id="1983609040">
      <w:bodyDiv w:val="1"/>
      <w:marLeft w:val="0"/>
      <w:marRight w:val="0"/>
      <w:marTop w:val="0"/>
      <w:marBottom w:val="0"/>
      <w:divBdr>
        <w:top w:val="none" w:sz="0" w:space="0" w:color="auto"/>
        <w:left w:val="none" w:sz="0" w:space="0" w:color="auto"/>
        <w:bottom w:val="none" w:sz="0" w:space="0" w:color="auto"/>
        <w:right w:val="none" w:sz="0" w:space="0" w:color="auto"/>
      </w:divBdr>
    </w:div>
    <w:div w:id="1984041112">
      <w:bodyDiv w:val="1"/>
      <w:marLeft w:val="0"/>
      <w:marRight w:val="0"/>
      <w:marTop w:val="0"/>
      <w:marBottom w:val="0"/>
      <w:divBdr>
        <w:top w:val="none" w:sz="0" w:space="0" w:color="auto"/>
        <w:left w:val="none" w:sz="0" w:space="0" w:color="auto"/>
        <w:bottom w:val="none" w:sz="0" w:space="0" w:color="auto"/>
        <w:right w:val="none" w:sz="0" w:space="0" w:color="auto"/>
      </w:divBdr>
    </w:div>
    <w:div w:id="1984119259">
      <w:bodyDiv w:val="1"/>
      <w:marLeft w:val="0"/>
      <w:marRight w:val="0"/>
      <w:marTop w:val="0"/>
      <w:marBottom w:val="0"/>
      <w:divBdr>
        <w:top w:val="none" w:sz="0" w:space="0" w:color="auto"/>
        <w:left w:val="none" w:sz="0" w:space="0" w:color="auto"/>
        <w:bottom w:val="none" w:sz="0" w:space="0" w:color="auto"/>
        <w:right w:val="none" w:sz="0" w:space="0" w:color="auto"/>
      </w:divBdr>
    </w:div>
    <w:div w:id="1984771634">
      <w:bodyDiv w:val="1"/>
      <w:marLeft w:val="0"/>
      <w:marRight w:val="0"/>
      <w:marTop w:val="0"/>
      <w:marBottom w:val="0"/>
      <w:divBdr>
        <w:top w:val="none" w:sz="0" w:space="0" w:color="auto"/>
        <w:left w:val="none" w:sz="0" w:space="0" w:color="auto"/>
        <w:bottom w:val="none" w:sz="0" w:space="0" w:color="auto"/>
        <w:right w:val="none" w:sz="0" w:space="0" w:color="auto"/>
      </w:divBdr>
    </w:div>
    <w:div w:id="1987082848">
      <w:bodyDiv w:val="1"/>
      <w:marLeft w:val="0"/>
      <w:marRight w:val="0"/>
      <w:marTop w:val="0"/>
      <w:marBottom w:val="0"/>
      <w:divBdr>
        <w:top w:val="none" w:sz="0" w:space="0" w:color="auto"/>
        <w:left w:val="none" w:sz="0" w:space="0" w:color="auto"/>
        <w:bottom w:val="none" w:sz="0" w:space="0" w:color="auto"/>
        <w:right w:val="none" w:sz="0" w:space="0" w:color="auto"/>
      </w:divBdr>
    </w:div>
    <w:div w:id="1988046677">
      <w:bodyDiv w:val="1"/>
      <w:marLeft w:val="0"/>
      <w:marRight w:val="0"/>
      <w:marTop w:val="0"/>
      <w:marBottom w:val="0"/>
      <w:divBdr>
        <w:top w:val="none" w:sz="0" w:space="0" w:color="auto"/>
        <w:left w:val="none" w:sz="0" w:space="0" w:color="auto"/>
        <w:bottom w:val="none" w:sz="0" w:space="0" w:color="auto"/>
        <w:right w:val="none" w:sz="0" w:space="0" w:color="auto"/>
      </w:divBdr>
    </w:div>
    <w:div w:id="1988239983">
      <w:bodyDiv w:val="1"/>
      <w:marLeft w:val="0"/>
      <w:marRight w:val="0"/>
      <w:marTop w:val="0"/>
      <w:marBottom w:val="0"/>
      <w:divBdr>
        <w:top w:val="none" w:sz="0" w:space="0" w:color="auto"/>
        <w:left w:val="none" w:sz="0" w:space="0" w:color="auto"/>
        <w:bottom w:val="none" w:sz="0" w:space="0" w:color="auto"/>
        <w:right w:val="none" w:sz="0" w:space="0" w:color="auto"/>
      </w:divBdr>
    </w:div>
    <w:div w:id="1988700254">
      <w:bodyDiv w:val="1"/>
      <w:marLeft w:val="0"/>
      <w:marRight w:val="0"/>
      <w:marTop w:val="0"/>
      <w:marBottom w:val="0"/>
      <w:divBdr>
        <w:top w:val="none" w:sz="0" w:space="0" w:color="auto"/>
        <w:left w:val="none" w:sz="0" w:space="0" w:color="auto"/>
        <w:bottom w:val="none" w:sz="0" w:space="0" w:color="auto"/>
        <w:right w:val="none" w:sz="0" w:space="0" w:color="auto"/>
      </w:divBdr>
    </w:div>
    <w:div w:id="1989048465">
      <w:bodyDiv w:val="1"/>
      <w:marLeft w:val="0"/>
      <w:marRight w:val="0"/>
      <w:marTop w:val="0"/>
      <w:marBottom w:val="0"/>
      <w:divBdr>
        <w:top w:val="none" w:sz="0" w:space="0" w:color="auto"/>
        <w:left w:val="none" w:sz="0" w:space="0" w:color="auto"/>
        <w:bottom w:val="none" w:sz="0" w:space="0" w:color="auto"/>
        <w:right w:val="none" w:sz="0" w:space="0" w:color="auto"/>
      </w:divBdr>
    </w:div>
    <w:div w:id="1989359068">
      <w:bodyDiv w:val="1"/>
      <w:marLeft w:val="0"/>
      <w:marRight w:val="0"/>
      <w:marTop w:val="0"/>
      <w:marBottom w:val="0"/>
      <w:divBdr>
        <w:top w:val="none" w:sz="0" w:space="0" w:color="auto"/>
        <w:left w:val="none" w:sz="0" w:space="0" w:color="auto"/>
        <w:bottom w:val="none" w:sz="0" w:space="0" w:color="auto"/>
        <w:right w:val="none" w:sz="0" w:space="0" w:color="auto"/>
      </w:divBdr>
    </w:div>
    <w:div w:id="1989824456">
      <w:bodyDiv w:val="1"/>
      <w:marLeft w:val="0"/>
      <w:marRight w:val="0"/>
      <w:marTop w:val="0"/>
      <w:marBottom w:val="0"/>
      <w:divBdr>
        <w:top w:val="none" w:sz="0" w:space="0" w:color="auto"/>
        <w:left w:val="none" w:sz="0" w:space="0" w:color="auto"/>
        <w:bottom w:val="none" w:sz="0" w:space="0" w:color="auto"/>
        <w:right w:val="none" w:sz="0" w:space="0" w:color="auto"/>
      </w:divBdr>
    </w:div>
    <w:div w:id="1989899657">
      <w:bodyDiv w:val="1"/>
      <w:marLeft w:val="0"/>
      <w:marRight w:val="0"/>
      <w:marTop w:val="0"/>
      <w:marBottom w:val="0"/>
      <w:divBdr>
        <w:top w:val="none" w:sz="0" w:space="0" w:color="auto"/>
        <w:left w:val="none" w:sz="0" w:space="0" w:color="auto"/>
        <w:bottom w:val="none" w:sz="0" w:space="0" w:color="auto"/>
        <w:right w:val="none" w:sz="0" w:space="0" w:color="auto"/>
      </w:divBdr>
    </w:div>
    <w:div w:id="1990010660">
      <w:bodyDiv w:val="1"/>
      <w:marLeft w:val="0"/>
      <w:marRight w:val="0"/>
      <w:marTop w:val="0"/>
      <w:marBottom w:val="0"/>
      <w:divBdr>
        <w:top w:val="none" w:sz="0" w:space="0" w:color="auto"/>
        <w:left w:val="none" w:sz="0" w:space="0" w:color="auto"/>
        <w:bottom w:val="none" w:sz="0" w:space="0" w:color="auto"/>
        <w:right w:val="none" w:sz="0" w:space="0" w:color="auto"/>
      </w:divBdr>
    </w:div>
    <w:div w:id="1991589481">
      <w:bodyDiv w:val="1"/>
      <w:marLeft w:val="0"/>
      <w:marRight w:val="0"/>
      <w:marTop w:val="0"/>
      <w:marBottom w:val="0"/>
      <w:divBdr>
        <w:top w:val="none" w:sz="0" w:space="0" w:color="auto"/>
        <w:left w:val="none" w:sz="0" w:space="0" w:color="auto"/>
        <w:bottom w:val="none" w:sz="0" w:space="0" w:color="auto"/>
        <w:right w:val="none" w:sz="0" w:space="0" w:color="auto"/>
      </w:divBdr>
    </w:div>
    <w:div w:id="1993288166">
      <w:bodyDiv w:val="1"/>
      <w:marLeft w:val="0"/>
      <w:marRight w:val="0"/>
      <w:marTop w:val="0"/>
      <w:marBottom w:val="0"/>
      <w:divBdr>
        <w:top w:val="none" w:sz="0" w:space="0" w:color="auto"/>
        <w:left w:val="none" w:sz="0" w:space="0" w:color="auto"/>
        <w:bottom w:val="none" w:sz="0" w:space="0" w:color="auto"/>
        <w:right w:val="none" w:sz="0" w:space="0" w:color="auto"/>
      </w:divBdr>
    </w:div>
    <w:div w:id="1994329520">
      <w:bodyDiv w:val="1"/>
      <w:marLeft w:val="0"/>
      <w:marRight w:val="0"/>
      <w:marTop w:val="0"/>
      <w:marBottom w:val="0"/>
      <w:divBdr>
        <w:top w:val="none" w:sz="0" w:space="0" w:color="auto"/>
        <w:left w:val="none" w:sz="0" w:space="0" w:color="auto"/>
        <w:bottom w:val="none" w:sz="0" w:space="0" w:color="auto"/>
        <w:right w:val="none" w:sz="0" w:space="0" w:color="auto"/>
      </w:divBdr>
    </w:div>
    <w:div w:id="1995261676">
      <w:bodyDiv w:val="1"/>
      <w:marLeft w:val="0"/>
      <w:marRight w:val="0"/>
      <w:marTop w:val="0"/>
      <w:marBottom w:val="0"/>
      <w:divBdr>
        <w:top w:val="none" w:sz="0" w:space="0" w:color="auto"/>
        <w:left w:val="none" w:sz="0" w:space="0" w:color="auto"/>
        <w:bottom w:val="none" w:sz="0" w:space="0" w:color="auto"/>
        <w:right w:val="none" w:sz="0" w:space="0" w:color="auto"/>
      </w:divBdr>
    </w:div>
    <w:div w:id="1996299070">
      <w:bodyDiv w:val="1"/>
      <w:marLeft w:val="0"/>
      <w:marRight w:val="0"/>
      <w:marTop w:val="0"/>
      <w:marBottom w:val="0"/>
      <w:divBdr>
        <w:top w:val="none" w:sz="0" w:space="0" w:color="auto"/>
        <w:left w:val="none" w:sz="0" w:space="0" w:color="auto"/>
        <w:bottom w:val="none" w:sz="0" w:space="0" w:color="auto"/>
        <w:right w:val="none" w:sz="0" w:space="0" w:color="auto"/>
      </w:divBdr>
    </w:div>
    <w:div w:id="1996568188">
      <w:bodyDiv w:val="1"/>
      <w:marLeft w:val="0"/>
      <w:marRight w:val="0"/>
      <w:marTop w:val="0"/>
      <w:marBottom w:val="0"/>
      <w:divBdr>
        <w:top w:val="none" w:sz="0" w:space="0" w:color="auto"/>
        <w:left w:val="none" w:sz="0" w:space="0" w:color="auto"/>
        <w:bottom w:val="none" w:sz="0" w:space="0" w:color="auto"/>
        <w:right w:val="none" w:sz="0" w:space="0" w:color="auto"/>
      </w:divBdr>
    </w:div>
    <w:div w:id="1997568186">
      <w:bodyDiv w:val="1"/>
      <w:marLeft w:val="0"/>
      <w:marRight w:val="0"/>
      <w:marTop w:val="0"/>
      <w:marBottom w:val="0"/>
      <w:divBdr>
        <w:top w:val="none" w:sz="0" w:space="0" w:color="auto"/>
        <w:left w:val="none" w:sz="0" w:space="0" w:color="auto"/>
        <w:bottom w:val="none" w:sz="0" w:space="0" w:color="auto"/>
        <w:right w:val="none" w:sz="0" w:space="0" w:color="auto"/>
      </w:divBdr>
    </w:div>
    <w:div w:id="1998071394">
      <w:bodyDiv w:val="1"/>
      <w:marLeft w:val="0"/>
      <w:marRight w:val="0"/>
      <w:marTop w:val="0"/>
      <w:marBottom w:val="0"/>
      <w:divBdr>
        <w:top w:val="none" w:sz="0" w:space="0" w:color="auto"/>
        <w:left w:val="none" w:sz="0" w:space="0" w:color="auto"/>
        <w:bottom w:val="none" w:sz="0" w:space="0" w:color="auto"/>
        <w:right w:val="none" w:sz="0" w:space="0" w:color="auto"/>
      </w:divBdr>
    </w:div>
    <w:div w:id="1998217687">
      <w:bodyDiv w:val="1"/>
      <w:marLeft w:val="0"/>
      <w:marRight w:val="0"/>
      <w:marTop w:val="0"/>
      <w:marBottom w:val="0"/>
      <w:divBdr>
        <w:top w:val="none" w:sz="0" w:space="0" w:color="auto"/>
        <w:left w:val="none" w:sz="0" w:space="0" w:color="auto"/>
        <w:bottom w:val="none" w:sz="0" w:space="0" w:color="auto"/>
        <w:right w:val="none" w:sz="0" w:space="0" w:color="auto"/>
      </w:divBdr>
    </w:div>
    <w:div w:id="1998338160">
      <w:bodyDiv w:val="1"/>
      <w:marLeft w:val="0"/>
      <w:marRight w:val="0"/>
      <w:marTop w:val="0"/>
      <w:marBottom w:val="0"/>
      <w:divBdr>
        <w:top w:val="none" w:sz="0" w:space="0" w:color="auto"/>
        <w:left w:val="none" w:sz="0" w:space="0" w:color="auto"/>
        <w:bottom w:val="none" w:sz="0" w:space="0" w:color="auto"/>
        <w:right w:val="none" w:sz="0" w:space="0" w:color="auto"/>
      </w:divBdr>
    </w:div>
    <w:div w:id="1998680901">
      <w:bodyDiv w:val="1"/>
      <w:marLeft w:val="0"/>
      <w:marRight w:val="0"/>
      <w:marTop w:val="0"/>
      <w:marBottom w:val="0"/>
      <w:divBdr>
        <w:top w:val="none" w:sz="0" w:space="0" w:color="auto"/>
        <w:left w:val="none" w:sz="0" w:space="0" w:color="auto"/>
        <w:bottom w:val="none" w:sz="0" w:space="0" w:color="auto"/>
        <w:right w:val="none" w:sz="0" w:space="0" w:color="auto"/>
      </w:divBdr>
    </w:div>
    <w:div w:id="1998873798">
      <w:bodyDiv w:val="1"/>
      <w:marLeft w:val="0"/>
      <w:marRight w:val="0"/>
      <w:marTop w:val="0"/>
      <w:marBottom w:val="0"/>
      <w:divBdr>
        <w:top w:val="none" w:sz="0" w:space="0" w:color="auto"/>
        <w:left w:val="none" w:sz="0" w:space="0" w:color="auto"/>
        <w:bottom w:val="none" w:sz="0" w:space="0" w:color="auto"/>
        <w:right w:val="none" w:sz="0" w:space="0" w:color="auto"/>
      </w:divBdr>
    </w:div>
    <w:div w:id="1998919798">
      <w:bodyDiv w:val="1"/>
      <w:marLeft w:val="0"/>
      <w:marRight w:val="0"/>
      <w:marTop w:val="0"/>
      <w:marBottom w:val="0"/>
      <w:divBdr>
        <w:top w:val="none" w:sz="0" w:space="0" w:color="auto"/>
        <w:left w:val="none" w:sz="0" w:space="0" w:color="auto"/>
        <w:bottom w:val="none" w:sz="0" w:space="0" w:color="auto"/>
        <w:right w:val="none" w:sz="0" w:space="0" w:color="auto"/>
      </w:divBdr>
    </w:div>
    <w:div w:id="1999649795">
      <w:bodyDiv w:val="1"/>
      <w:marLeft w:val="0"/>
      <w:marRight w:val="0"/>
      <w:marTop w:val="0"/>
      <w:marBottom w:val="0"/>
      <w:divBdr>
        <w:top w:val="none" w:sz="0" w:space="0" w:color="auto"/>
        <w:left w:val="none" w:sz="0" w:space="0" w:color="auto"/>
        <w:bottom w:val="none" w:sz="0" w:space="0" w:color="auto"/>
        <w:right w:val="none" w:sz="0" w:space="0" w:color="auto"/>
      </w:divBdr>
    </w:div>
    <w:div w:id="1999923349">
      <w:bodyDiv w:val="1"/>
      <w:marLeft w:val="0"/>
      <w:marRight w:val="0"/>
      <w:marTop w:val="0"/>
      <w:marBottom w:val="0"/>
      <w:divBdr>
        <w:top w:val="none" w:sz="0" w:space="0" w:color="auto"/>
        <w:left w:val="none" w:sz="0" w:space="0" w:color="auto"/>
        <w:bottom w:val="none" w:sz="0" w:space="0" w:color="auto"/>
        <w:right w:val="none" w:sz="0" w:space="0" w:color="auto"/>
      </w:divBdr>
    </w:div>
    <w:div w:id="2000451570">
      <w:bodyDiv w:val="1"/>
      <w:marLeft w:val="0"/>
      <w:marRight w:val="0"/>
      <w:marTop w:val="0"/>
      <w:marBottom w:val="0"/>
      <w:divBdr>
        <w:top w:val="none" w:sz="0" w:space="0" w:color="auto"/>
        <w:left w:val="none" w:sz="0" w:space="0" w:color="auto"/>
        <w:bottom w:val="none" w:sz="0" w:space="0" w:color="auto"/>
        <w:right w:val="none" w:sz="0" w:space="0" w:color="auto"/>
      </w:divBdr>
    </w:div>
    <w:div w:id="2001424158">
      <w:bodyDiv w:val="1"/>
      <w:marLeft w:val="0"/>
      <w:marRight w:val="0"/>
      <w:marTop w:val="0"/>
      <w:marBottom w:val="0"/>
      <w:divBdr>
        <w:top w:val="none" w:sz="0" w:space="0" w:color="auto"/>
        <w:left w:val="none" w:sz="0" w:space="0" w:color="auto"/>
        <w:bottom w:val="none" w:sz="0" w:space="0" w:color="auto"/>
        <w:right w:val="none" w:sz="0" w:space="0" w:color="auto"/>
      </w:divBdr>
    </w:div>
    <w:div w:id="2001958615">
      <w:bodyDiv w:val="1"/>
      <w:marLeft w:val="0"/>
      <w:marRight w:val="0"/>
      <w:marTop w:val="0"/>
      <w:marBottom w:val="0"/>
      <w:divBdr>
        <w:top w:val="none" w:sz="0" w:space="0" w:color="auto"/>
        <w:left w:val="none" w:sz="0" w:space="0" w:color="auto"/>
        <w:bottom w:val="none" w:sz="0" w:space="0" w:color="auto"/>
        <w:right w:val="none" w:sz="0" w:space="0" w:color="auto"/>
      </w:divBdr>
    </w:div>
    <w:div w:id="2002417700">
      <w:bodyDiv w:val="1"/>
      <w:marLeft w:val="0"/>
      <w:marRight w:val="0"/>
      <w:marTop w:val="0"/>
      <w:marBottom w:val="0"/>
      <w:divBdr>
        <w:top w:val="none" w:sz="0" w:space="0" w:color="auto"/>
        <w:left w:val="none" w:sz="0" w:space="0" w:color="auto"/>
        <w:bottom w:val="none" w:sz="0" w:space="0" w:color="auto"/>
        <w:right w:val="none" w:sz="0" w:space="0" w:color="auto"/>
      </w:divBdr>
    </w:div>
    <w:div w:id="2003657716">
      <w:bodyDiv w:val="1"/>
      <w:marLeft w:val="0"/>
      <w:marRight w:val="0"/>
      <w:marTop w:val="0"/>
      <w:marBottom w:val="0"/>
      <w:divBdr>
        <w:top w:val="none" w:sz="0" w:space="0" w:color="auto"/>
        <w:left w:val="none" w:sz="0" w:space="0" w:color="auto"/>
        <w:bottom w:val="none" w:sz="0" w:space="0" w:color="auto"/>
        <w:right w:val="none" w:sz="0" w:space="0" w:color="auto"/>
      </w:divBdr>
    </w:div>
    <w:div w:id="2004117850">
      <w:bodyDiv w:val="1"/>
      <w:marLeft w:val="0"/>
      <w:marRight w:val="0"/>
      <w:marTop w:val="0"/>
      <w:marBottom w:val="0"/>
      <w:divBdr>
        <w:top w:val="none" w:sz="0" w:space="0" w:color="auto"/>
        <w:left w:val="none" w:sz="0" w:space="0" w:color="auto"/>
        <w:bottom w:val="none" w:sz="0" w:space="0" w:color="auto"/>
        <w:right w:val="none" w:sz="0" w:space="0" w:color="auto"/>
      </w:divBdr>
    </w:div>
    <w:div w:id="2004769976">
      <w:bodyDiv w:val="1"/>
      <w:marLeft w:val="0"/>
      <w:marRight w:val="0"/>
      <w:marTop w:val="0"/>
      <w:marBottom w:val="0"/>
      <w:divBdr>
        <w:top w:val="none" w:sz="0" w:space="0" w:color="auto"/>
        <w:left w:val="none" w:sz="0" w:space="0" w:color="auto"/>
        <w:bottom w:val="none" w:sz="0" w:space="0" w:color="auto"/>
        <w:right w:val="none" w:sz="0" w:space="0" w:color="auto"/>
      </w:divBdr>
    </w:div>
    <w:div w:id="2005545327">
      <w:bodyDiv w:val="1"/>
      <w:marLeft w:val="0"/>
      <w:marRight w:val="0"/>
      <w:marTop w:val="0"/>
      <w:marBottom w:val="0"/>
      <w:divBdr>
        <w:top w:val="none" w:sz="0" w:space="0" w:color="auto"/>
        <w:left w:val="none" w:sz="0" w:space="0" w:color="auto"/>
        <w:bottom w:val="none" w:sz="0" w:space="0" w:color="auto"/>
        <w:right w:val="none" w:sz="0" w:space="0" w:color="auto"/>
      </w:divBdr>
    </w:div>
    <w:div w:id="2005933120">
      <w:bodyDiv w:val="1"/>
      <w:marLeft w:val="0"/>
      <w:marRight w:val="0"/>
      <w:marTop w:val="0"/>
      <w:marBottom w:val="0"/>
      <w:divBdr>
        <w:top w:val="none" w:sz="0" w:space="0" w:color="auto"/>
        <w:left w:val="none" w:sz="0" w:space="0" w:color="auto"/>
        <w:bottom w:val="none" w:sz="0" w:space="0" w:color="auto"/>
        <w:right w:val="none" w:sz="0" w:space="0" w:color="auto"/>
      </w:divBdr>
    </w:div>
    <w:div w:id="2006005004">
      <w:bodyDiv w:val="1"/>
      <w:marLeft w:val="0"/>
      <w:marRight w:val="0"/>
      <w:marTop w:val="0"/>
      <w:marBottom w:val="0"/>
      <w:divBdr>
        <w:top w:val="none" w:sz="0" w:space="0" w:color="auto"/>
        <w:left w:val="none" w:sz="0" w:space="0" w:color="auto"/>
        <w:bottom w:val="none" w:sz="0" w:space="0" w:color="auto"/>
        <w:right w:val="none" w:sz="0" w:space="0" w:color="auto"/>
      </w:divBdr>
    </w:div>
    <w:div w:id="2007130391">
      <w:bodyDiv w:val="1"/>
      <w:marLeft w:val="0"/>
      <w:marRight w:val="0"/>
      <w:marTop w:val="0"/>
      <w:marBottom w:val="0"/>
      <w:divBdr>
        <w:top w:val="none" w:sz="0" w:space="0" w:color="auto"/>
        <w:left w:val="none" w:sz="0" w:space="0" w:color="auto"/>
        <w:bottom w:val="none" w:sz="0" w:space="0" w:color="auto"/>
        <w:right w:val="none" w:sz="0" w:space="0" w:color="auto"/>
      </w:divBdr>
    </w:div>
    <w:div w:id="2008165226">
      <w:bodyDiv w:val="1"/>
      <w:marLeft w:val="0"/>
      <w:marRight w:val="0"/>
      <w:marTop w:val="0"/>
      <w:marBottom w:val="0"/>
      <w:divBdr>
        <w:top w:val="none" w:sz="0" w:space="0" w:color="auto"/>
        <w:left w:val="none" w:sz="0" w:space="0" w:color="auto"/>
        <w:bottom w:val="none" w:sz="0" w:space="0" w:color="auto"/>
        <w:right w:val="none" w:sz="0" w:space="0" w:color="auto"/>
      </w:divBdr>
    </w:div>
    <w:div w:id="2008554004">
      <w:bodyDiv w:val="1"/>
      <w:marLeft w:val="0"/>
      <w:marRight w:val="0"/>
      <w:marTop w:val="0"/>
      <w:marBottom w:val="0"/>
      <w:divBdr>
        <w:top w:val="none" w:sz="0" w:space="0" w:color="auto"/>
        <w:left w:val="none" w:sz="0" w:space="0" w:color="auto"/>
        <w:bottom w:val="none" w:sz="0" w:space="0" w:color="auto"/>
        <w:right w:val="none" w:sz="0" w:space="0" w:color="auto"/>
      </w:divBdr>
    </w:div>
    <w:div w:id="2009868151">
      <w:bodyDiv w:val="1"/>
      <w:marLeft w:val="0"/>
      <w:marRight w:val="0"/>
      <w:marTop w:val="0"/>
      <w:marBottom w:val="0"/>
      <w:divBdr>
        <w:top w:val="none" w:sz="0" w:space="0" w:color="auto"/>
        <w:left w:val="none" w:sz="0" w:space="0" w:color="auto"/>
        <w:bottom w:val="none" w:sz="0" w:space="0" w:color="auto"/>
        <w:right w:val="none" w:sz="0" w:space="0" w:color="auto"/>
      </w:divBdr>
    </w:div>
    <w:div w:id="2010012878">
      <w:bodyDiv w:val="1"/>
      <w:marLeft w:val="0"/>
      <w:marRight w:val="0"/>
      <w:marTop w:val="0"/>
      <w:marBottom w:val="0"/>
      <w:divBdr>
        <w:top w:val="none" w:sz="0" w:space="0" w:color="auto"/>
        <w:left w:val="none" w:sz="0" w:space="0" w:color="auto"/>
        <w:bottom w:val="none" w:sz="0" w:space="0" w:color="auto"/>
        <w:right w:val="none" w:sz="0" w:space="0" w:color="auto"/>
      </w:divBdr>
    </w:div>
    <w:div w:id="2011176553">
      <w:bodyDiv w:val="1"/>
      <w:marLeft w:val="0"/>
      <w:marRight w:val="0"/>
      <w:marTop w:val="0"/>
      <w:marBottom w:val="0"/>
      <w:divBdr>
        <w:top w:val="none" w:sz="0" w:space="0" w:color="auto"/>
        <w:left w:val="none" w:sz="0" w:space="0" w:color="auto"/>
        <w:bottom w:val="none" w:sz="0" w:space="0" w:color="auto"/>
        <w:right w:val="none" w:sz="0" w:space="0" w:color="auto"/>
      </w:divBdr>
    </w:div>
    <w:div w:id="2011251312">
      <w:bodyDiv w:val="1"/>
      <w:marLeft w:val="0"/>
      <w:marRight w:val="0"/>
      <w:marTop w:val="0"/>
      <w:marBottom w:val="0"/>
      <w:divBdr>
        <w:top w:val="none" w:sz="0" w:space="0" w:color="auto"/>
        <w:left w:val="none" w:sz="0" w:space="0" w:color="auto"/>
        <w:bottom w:val="none" w:sz="0" w:space="0" w:color="auto"/>
        <w:right w:val="none" w:sz="0" w:space="0" w:color="auto"/>
      </w:divBdr>
    </w:div>
    <w:div w:id="2011330099">
      <w:bodyDiv w:val="1"/>
      <w:marLeft w:val="0"/>
      <w:marRight w:val="0"/>
      <w:marTop w:val="0"/>
      <w:marBottom w:val="0"/>
      <w:divBdr>
        <w:top w:val="none" w:sz="0" w:space="0" w:color="auto"/>
        <w:left w:val="none" w:sz="0" w:space="0" w:color="auto"/>
        <w:bottom w:val="none" w:sz="0" w:space="0" w:color="auto"/>
        <w:right w:val="none" w:sz="0" w:space="0" w:color="auto"/>
      </w:divBdr>
    </w:div>
    <w:div w:id="2011522085">
      <w:bodyDiv w:val="1"/>
      <w:marLeft w:val="0"/>
      <w:marRight w:val="0"/>
      <w:marTop w:val="0"/>
      <w:marBottom w:val="0"/>
      <w:divBdr>
        <w:top w:val="none" w:sz="0" w:space="0" w:color="auto"/>
        <w:left w:val="none" w:sz="0" w:space="0" w:color="auto"/>
        <w:bottom w:val="none" w:sz="0" w:space="0" w:color="auto"/>
        <w:right w:val="none" w:sz="0" w:space="0" w:color="auto"/>
      </w:divBdr>
    </w:div>
    <w:div w:id="2012559135">
      <w:bodyDiv w:val="1"/>
      <w:marLeft w:val="0"/>
      <w:marRight w:val="0"/>
      <w:marTop w:val="0"/>
      <w:marBottom w:val="0"/>
      <w:divBdr>
        <w:top w:val="none" w:sz="0" w:space="0" w:color="auto"/>
        <w:left w:val="none" w:sz="0" w:space="0" w:color="auto"/>
        <w:bottom w:val="none" w:sz="0" w:space="0" w:color="auto"/>
        <w:right w:val="none" w:sz="0" w:space="0" w:color="auto"/>
      </w:divBdr>
    </w:div>
    <w:div w:id="2013334624">
      <w:bodyDiv w:val="1"/>
      <w:marLeft w:val="0"/>
      <w:marRight w:val="0"/>
      <w:marTop w:val="0"/>
      <w:marBottom w:val="0"/>
      <w:divBdr>
        <w:top w:val="none" w:sz="0" w:space="0" w:color="auto"/>
        <w:left w:val="none" w:sz="0" w:space="0" w:color="auto"/>
        <w:bottom w:val="none" w:sz="0" w:space="0" w:color="auto"/>
        <w:right w:val="none" w:sz="0" w:space="0" w:color="auto"/>
      </w:divBdr>
    </w:div>
    <w:div w:id="2013948471">
      <w:bodyDiv w:val="1"/>
      <w:marLeft w:val="0"/>
      <w:marRight w:val="0"/>
      <w:marTop w:val="0"/>
      <w:marBottom w:val="0"/>
      <w:divBdr>
        <w:top w:val="none" w:sz="0" w:space="0" w:color="auto"/>
        <w:left w:val="none" w:sz="0" w:space="0" w:color="auto"/>
        <w:bottom w:val="none" w:sz="0" w:space="0" w:color="auto"/>
        <w:right w:val="none" w:sz="0" w:space="0" w:color="auto"/>
      </w:divBdr>
    </w:div>
    <w:div w:id="2014258427">
      <w:bodyDiv w:val="1"/>
      <w:marLeft w:val="0"/>
      <w:marRight w:val="0"/>
      <w:marTop w:val="0"/>
      <w:marBottom w:val="0"/>
      <w:divBdr>
        <w:top w:val="none" w:sz="0" w:space="0" w:color="auto"/>
        <w:left w:val="none" w:sz="0" w:space="0" w:color="auto"/>
        <w:bottom w:val="none" w:sz="0" w:space="0" w:color="auto"/>
        <w:right w:val="none" w:sz="0" w:space="0" w:color="auto"/>
      </w:divBdr>
    </w:div>
    <w:div w:id="2015692997">
      <w:bodyDiv w:val="1"/>
      <w:marLeft w:val="0"/>
      <w:marRight w:val="0"/>
      <w:marTop w:val="0"/>
      <w:marBottom w:val="0"/>
      <w:divBdr>
        <w:top w:val="none" w:sz="0" w:space="0" w:color="auto"/>
        <w:left w:val="none" w:sz="0" w:space="0" w:color="auto"/>
        <w:bottom w:val="none" w:sz="0" w:space="0" w:color="auto"/>
        <w:right w:val="none" w:sz="0" w:space="0" w:color="auto"/>
      </w:divBdr>
    </w:div>
    <w:div w:id="2016027444">
      <w:bodyDiv w:val="1"/>
      <w:marLeft w:val="0"/>
      <w:marRight w:val="0"/>
      <w:marTop w:val="0"/>
      <w:marBottom w:val="0"/>
      <w:divBdr>
        <w:top w:val="none" w:sz="0" w:space="0" w:color="auto"/>
        <w:left w:val="none" w:sz="0" w:space="0" w:color="auto"/>
        <w:bottom w:val="none" w:sz="0" w:space="0" w:color="auto"/>
        <w:right w:val="none" w:sz="0" w:space="0" w:color="auto"/>
      </w:divBdr>
    </w:div>
    <w:div w:id="2017687884">
      <w:bodyDiv w:val="1"/>
      <w:marLeft w:val="0"/>
      <w:marRight w:val="0"/>
      <w:marTop w:val="0"/>
      <w:marBottom w:val="0"/>
      <w:divBdr>
        <w:top w:val="none" w:sz="0" w:space="0" w:color="auto"/>
        <w:left w:val="none" w:sz="0" w:space="0" w:color="auto"/>
        <w:bottom w:val="none" w:sz="0" w:space="0" w:color="auto"/>
        <w:right w:val="none" w:sz="0" w:space="0" w:color="auto"/>
      </w:divBdr>
    </w:div>
    <w:div w:id="2017926667">
      <w:bodyDiv w:val="1"/>
      <w:marLeft w:val="0"/>
      <w:marRight w:val="0"/>
      <w:marTop w:val="0"/>
      <w:marBottom w:val="0"/>
      <w:divBdr>
        <w:top w:val="none" w:sz="0" w:space="0" w:color="auto"/>
        <w:left w:val="none" w:sz="0" w:space="0" w:color="auto"/>
        <w:bottom w:val="none" w:sz="0" w:space="0" w:color="auto"/>
        <w:right w:val="none" w:sz="0" w:space="0" w:color="auto"/>
      </w:divBdr>
    </w:div>
    <w:div w:id="2019043194">
      <w:bodyDiv w:val="1"/>
      <w:marLeft w:val="0"/>
      <w:marRight w:val="0"/>
      <w:marTop w:val="0"/>
      <w:marBottom w:val="0"/>
      <w:divBdr>
        <w:top w:val="none" w:sz="0" w:space="0" w:color="auto"/>
        <w:left w:val="none" w:sz="0" w:space="0" w:color="auto"/>
        <w:bottom w:val="none" w:sz="0" w:space="0" w:color="auto"/>
        <w:right w:val="none" w:sz="0" w:space="0" w:color="auto"/>
      </w:divBdr>
    </w:div>
    <w:div w:id="2020230239">
      <w:bodyDiv w:val="1"/>
      <w:marLeft w:val="0"/>
      <w:marRight w:val="0"/>
      <w:marTop w:val="0"/>
      <w:marBottom w:val="0"/>
      <w:divBdr>
        <w:top w:val="none" w:sz="0" w:space="0" w:color="auto"/>
        <w:left w:val="none" w:sz="0" w:space="0" w:color="auto"/>
        <w:bottom w:val="none" w:sz="0" w:space="0" w:color="auto"/>
        <w:right w:val="none" w:sz="0" w:space="0" w:color="auto"/>
      </w:divBdr>
    </w:div>
    <w:div w:id="2021395020">
      <w:bodyDiv w:val="1"/>
      <w:marLeft w:val="0"/>
      <w:marRight w:val="0"/>
      <w:marTop w:val="0"/>
      <w:marBottom w:val="0"/>
      <w:divBdr>
        <w:top w:val="none" w:sz="0" w:space="0" w:color="auto"/>
        <w:left w:val="none" w:sz="0" w:space="0" w:color="auto"/>
        <w:bottom w:val="none" w:sz="0" w:space="0" w:color="auto"/>
        <w:right w:val="none" w:sz="0" w:space="0" w:color="auto"/>
      </w:divBdr>
    </w:div>
    <w:div w:id="2021806751">
      <w:bodyDiv w:val="1"/>
      <w:marLeft w:val="0"/>
      <w:marRight w:val="0"/>
      <w:marTop w:val="0"/>
      <w:marBottom w:val="0"/>
      <w:divBdr>
        <w:top w:val="none" w:sz="0" w:space="0" w:color="auto"/>
        <w:left w:val="none" w:sz="0" w:space="0" w:color="auto"/>
        <w:bottom w:val="none" w:sz="0" w:space="0" w:color="auto"/>
        <w:right w:val="none" w:sz="0" w:space="0" w:color="auto"/>
      </w:divBdr>
    </w:div>
    <w:div w:id="2022127469">
      <w:bodyDiv w:val="1"/>
      <w:marLeft w:val="0"/>
      <w:marRight w:val="0"/>
      <w:marTop w:val="0"/>
      <w:marBottom w:val="0"/>
      <w:divBdr>
        <w:top w:val="none" w:sz="0" w:space="0" w:color="auto"/>
        <w:left w:val="none" w:sz="0" w:space="0" w:color="auto"/>
        <w:bottom w:val="none" w:sz="0" w:space="0" w:color="auto"/>
        <w:right w:val="none" w:sz="0" w:space="0" w:color="auto"/>
      </w:divBdr>
    </w:div>
    <w:div w:id="2022465537">
      <w:bodyDiv w:val="1"/>
      <w:marLeft w:val="0"/>
      <w:marRight w:val="0"/>
      <w:marTop w:val="0"/>
      <w:marBottom w:val="0"/>
      <w:divBdr>
        <w:top w:val="none" w:sz="0" w:space="0" w:color="auto"/>
        <w:left w:val="none" w:sz="0" w:space="0" w:color="auto"/>
        <w:bottom w:val="none" w:sz="0" w:space="0" w:color="auto"/>
        <w:right w:val="none" w:sz="0" w:space="0" w:color="auto"/>
      </w:divBdr>
    </w:div>
    <w:div w:id="2022706943">
      <w:bodyDiv w:val="1"/>
      <w:marLeft w:val="0"/>
      <w:marRight w:val="0"/>
      <w:marTop w:val="0"/>
      <w:marBottom w:val="0"/>
      <w:divBdr>
        <w:top w:val="none" w:sz="0" w:space="0" w:color="auto"/>
        <w:left w:val="none" w:sz="0" w:space="0" w:color="auto"/>
        <w:bottom w:val="none" w:sz="0" w:space="0" w:color="auto"/>
        <w:right w:val="none" w:sz="0" w:space="0" w:color="auto"/>
      </w:divBdr>
    </w:div>
    <w:div w:id="2024239512">
      <w:bodyDiv w:val="1"/>
      <w:marLeft w:val="0"/>
      <w:marRight w:val="0"/>
      <w:marTop w:val="0"/>
      <w:marBottom w:val="0"/>
      <w:divBdr>
        <w:top w:val="none" w:sz="0" w:space="0" w:color="auto"/>
        <w:left w:val="none" w:sz="0" w:space="0" w:color="auto"/>
        <w:bottom w:val="none" w:sz="0" w:space="0" w:color="auto"/>
        <w:right w:val="none" w:sz="0" w:space="0" w:color="auto"/>
      </w:divBdr>
    </w:div>
    <w:div w:id="2024816785">
      <w:bodyDiv w:val="1"/>
      <w:marLeft w:val="0"/>
      <w:marRight w:val="0"/>
      <w:marTop w:val="0"/>
      <w:marBottom w:val="0"/>
      <w:divBdr>
        <w:top w:val="none" w:sz="0" w:space="0" w:color="auto"/>
        <w:left w:val="none" w:sz="0" w:space="0" w:color="auto"/>
        <w:bottom w:val="none" w:sz="0" w:space="0" w:color="auto"/>
        <w:right w:val="none" w:sz="0" w:space="0" w:color="auto"/>
      </w:divBdr>
    </w:div>
    <w:div w:id="2024893034">
      <w:bodyDiv w:val="1"/>
      <w:marLeft w:val="0"/>
      <w:marRight w:val="0"/>
      <w:marTop w:val="0"/>
      <w:marBottom w:val="0"/>
      <w:divBdr>
        <w:top w:val="none" w:sz="0" w:space="0" w:color="auto"/>
        <w:left w:val="none" w:sz="0" w:space="0" w:color="auto"/>
        <w:bottom w:val="none" w:sz="0" w:space="0" w:color="auto"/>
        <w:right w:val="none" w:sz="0" w:space="0" w:color="auto"/>
      </w:divBdr>
    </w:div>
    <w:div w:id="2024893137">
      <w:bodyDiv w:val="1"/>
      <w:marLeft w:val="0"/>
      <w:marRight w:val="0"/>
      <w:marTop w:val="0"/>
      <w:marBottom w:val="0"/>
      <w:divBdr>
        <w:top w:val="none" w:sz="0" w:space="0" w:color="auto"/>
        <w:left w:val="none" w:sz="0" w:space="0" w:color="auto"/>
        <w:bottom w:val="none" w:sz="0" w:space="0" w:color="auto"/>
        <w:right w:val="none" w:sz="0" w:space="0" w:color="auto"/>
      </w:divBdr>
    </w:div>
    <w:div w:id="2025280727">
      <w:bodyDiv w:val="1"/>
      <w:marLeft w:val="0"/>
      <w:marRight w:val="0"/>
      <w:marTop w:val="0"/>
      <w:marBottom w:val="0"/>
      <w:divBdr>
        <w:top w:val="none" w:sz="0" w:space="0" w:color="auto"/>
        <w:left w:val="none" w:sz="0" w:space="0" w:color="auto"/>
        <w:bottom w:val="none" w:sz="0" w:space="0" w:color="auto"/>
        <w:right w:val="none" w:sz="0" w:space="0" w:color="auto"/>
      </w:divBdr>
    </w:div>
    <w:div w:id="2025664463">
      <w:bodyDiv w:val="1"/>
      <w:marLeft w:val="0"/>
      <w:marRight w:val="0"/>
      <w:marTop w:val="0"/>
      <w:marBottom w:val="0"/>
      <w:divBdr>
        <w:top w:val="none" w:sz="0" w:space="0" w:color="auto"/>
        <w:left w:val="none" w:sz="0" w:space="0" w:color="auto"/>
        <w:bottom w:val="none" w:sz="0" w:space="0" w:color="auto"/>
        <w:right w:val="none" w:sz="0" w:space="0" w:color="auto"/>
      </w:divBdr>
    </w:div>
    <w:div w:id="2028630841">
      <w:bodyDiv w:val="1"/>
      <w:marLeft w:val="0"/>
      <w:marRight w:val="0"/>
      <w:marTop w:val="0"/>
      <w:marBottom w:val="0"/>
      <w:divBdr>
        <w:top w:val="none" w:sz="0" w:space="0" w:color="auto"/>
        <w:left w:val="none" w:sz="0" w:space="0" w:color="auto"/>
        <w:bottom w:val="none" w:sz="0" w:space="0" w:color="auto"/>
        <w:right w:val="none" w:sz="0" w:space="0" w:color="auto"/>
      </w:divBdr>
    </w:div>
    <w:div w:id="2030181485">
      <w:bodyDiv w:val="1"/>
      <w:marLeft w:val="0"/>
      <w:marRight w:val="0"/>
      <w:marTop w:val="0"/>
      <w:marBottom w:val="0"/>
      <w:divBdr>
        <w:top w:val="none" w:sz="0" w:space="0" w:color="auto"/>
        <w:left w:val="none" w:sz="0" w:space="0" w:color="auto"/>
        <w:bottom w:val="none" w:sz="0" w:space="0" w:color="auto"/>
        <w:right w:val="none" w:sz="0" w:space="0" w:color="auto"/>
      </w:divBdr>
    </w:div>
    <w:div w:id="2030443418">
      <w:bodyDiv w:val="1"/>
      <w:marLeft w:val="0"/>
      <w:marRight w:val="0"/>
      <w:marTop w:val="0"/>
      <w:marBottom w:val="0"/>
      <w:divBdr>
        <w:top w:val="none" w:sz="0" w:space="0" w:color="auto"/>
        <w:left w:val="none" w:sz="0" w:space="0" w:color="auto"/>
        <w:bottom w:val="none" w:sz="0" w:space="0" w:color="auto"/>
        <w:right w:val="none" w:sz="0" w:space="0" w:color="auto"/>
      </w:divBdr>
    </w:div>
    <w:div w:id="2032217207">
      <w:bodyDiv w:val="1"/>
      <w:marLeft w:val="0"/>
      <w:marRight w:val="0"/>
      <w:marTop w:val="0"/>
      <w:marBottom w:val="0"/>
      <w:divBdr>
        <w:top w:val="none" w:sz="0" w:space="0" w:color="auto"/>
        <w:left w:val="none" w:sz="0" w:space="0" w:color="auto"/>
        <w:bottom w:val="none" w:sz="0" w:space="0" w:color="auto"/>
        <w:right w:val="none" w:sz="0" w:space="0" w:color="auto"/>
      </w:divBdr>
    </w:div>
    <w:div w:id="2032413218">
      <w:bodyDiv w:val="1"/>
      <w:marLeft w:val="0"/>
      <w:marRight w:val="0"/>
      <w:marTop w:val="0"/>
      <w:marBottom w:val="0"/>
      <w:divBdr>
        <w:top w:val="none" w:sz="0" w:space="0" w:color="auto"/>
        <w:left w:val="none" w:sz="0" w:space="0" w:color="auto"/>
        <w:bottom w:val="none" w:sz="0" w:space="0" w:color="auto"/>
        <w:right w:val="none" w:sz="0" w:space="0" w:color="auto"/>
      </w:divBdr>
    </w:div>
    <w:div w:id="2032680136">
      <w:bodyDiv w:val="1"/>
      <w:marLeft w:val="0"/>
      <w:marRight w:val="0"/>
      <w:marTop w:val="0"/>
      <w:marBottom w:val="0"/>
      <w:divBdr>
        <w:top w:val="none" w:sz="0" w:space="0" w:color="auto"/>
        <w:left w:val="none" w:sz="0" w:space="0" w:color="auto"/>
        <w:bottom w:val="none" w:sz="0" w:space="0" w:color="auto"/>
        <w:right w:val="none" w:sz="0" w:space="0" w:color="auto"/>
      </w:divBdr>
    </w:div>
    <w:div w:id="2033409091">
      <w:bodyDiv w:val="1"/>
      <w:marLeft w:val="0"/>
      <w:marRight w:val="0"/>
      <w:marTop w:val="0"/>
      <w:marBottom w:val="0"/>
      <w:divBdr>
        <w:top w:val="none" w:sz="0" w:space="0" w:color="auto"/>
        <w:left w:val="none" w:sz="0" w:space="0" w:color="auto"/>
        <w:bottom w:val="none" w:sz="0" w:space="0" w:color="auto"/>
        <w:right w:val="none" w:sz="0" w:space="0" w:color="auto"/>
      </w:divBdr>
    </w:div>
    <w:div w:id="2037198604">
      <w:bodyDiv w:val="1"/>
      <w:marLeft w:val="0"/>
      <w:marRight w:val="0"/>
      <w:marTop w:val="0"/>
      <w:marBottom w:val="0"/>
      <w:divBdr>
        <w:top w:val="none" w:sz="0" w:space="0" w:color="auto"/>
        <w:left w:val="none" w:sz="0" w:space="0" w:color="auto"/>
        <w:bottom w:val="none" w:sz="0" w:space="0" w:color="auto"/>
        <w:right w:val="none" w:sz="0" w:space="0" w:color="auto"/>
      </w:divBdr>
    </w:div>
    <w:div w:id="2038267619">
      <w:bodyDiv w:val="1"/>
      <w:marLeft w:val="0"/>
      <w:marRight w:val="0"/>
      <w:marTop w:val="0"/>
      <w:marBottom w:val="0"/>
      <w:divBdr>
        <w:top w:val="none" w:sz="0" w:space="0" w:color="auto"/>
        <w:left w:val="none" w:sz="0" w:space="0" w:color="auto"/>
        <w:bottom w:val="none" w:sz="0" w:space="0" w:color="auto"/>
        <w:right w:val="none" w:sz="0" w:space="0" w:color="auto"/>
      </w:divBdr>
    </w:div>
    <w:div w:id="2039159861">
      <w:bodyDiv w:val="1"/>
      <w:marLeft w:val="0"/>
      <w:marRight w:val="0"/>
      <w:marTop w:val="0"/>
      <w:marBottom w:val="0"/>
      <w:divBdr>
        <w:top w:val="none" w:sz="0" w:space="0" w:color="auto"/>
        <w:left w:val="none" w:sz="0" w:space="0" w:color="auto"/>
        <w:bottom w:val="none" w:sz="0" w:space="0" w:color="auto"/>
        <w:right w:val="none" w:sz="0" w:space="0" w:color="auto"/>
      </w:divBdr>
    </w:div>
    <w:div w:id="2039430736">
      <w:bodyDiv w:val="1"/>
      <w:marLeft w:val="0"/>
      <w:marRight w:val="0"/>
      <w:marTop w:val="0"/>
      <w:marBottom w:val="0"/>
      <w:divBdr>
        <w:top w:val="none" w:sz="0" w:space="0" w:color="auto"/>
        <w:left w:val="none" w:sz="0" w:space="0" w:color="auto"/>
        <w:bottom w:val="none" w:sz="0" w:space="0" w:color="auto"/>
        <w:right w:val="none" w:sz="0" w:space="0" w:color="auto"/>
      </w:divBdr>
    </w:div>
    <w:div w:id="2039889712">
      <w:bodyDiv w:val="1"/>
      <w:marLeft w:val="0"/>
      <w:marRight w:val="0"/>
      <w:marTop w:val="0"/>
      <w:marBottom w:val="0"/>
      <w:divBdr>
        <w:top w:val="none" w:sz="0" w:space="0" w:color="auto"/>
        <w:left w:val="none" w:sz="0" w:space="0" w:color="auto"/>
        <w:bottom w:val="none" w:sz="0" w:space="0" w:color="auto"/>
        <w:right w:val="none" w:sz="0" w:space="0" w:color="auto"/>
      </w:divBdr>
    </w:div>
    <w:div w:id="2040082529">
      <w:bodyDiv w:val="1"/>
      <w:marLeft w:val="0"/>
      <w:marRight w:val="0"/>
      <w:marTop w:val="0"/>
      <w:marBottom w:val="0"/>
      <w:divBdr>
        <w:top w:val="none" w:sz="0" w:space="0" w:color="auto"/>
        <w:left w:val="none" w:sz="0" w:space="0" w:color="auto"/>
        <w:bottom w:val="none" w:sz="0" w:space="0" w:color="auto"/>
        <w:right w:val="none" w:sz="0" w:space="0" w:color="auto"/>
      </w:divBdr>
    </w:div>
    <w:div w:id="2040739798">
      <w:bodyDiv w:val="1"/>
      <w:marLeft w:val="0"/>
      <w:marRight w:val="0"/>
      <w:marTop w:val="0"/>
      <w:marBottom w:val="0"/>
      <w:divBdr>
        <w:top w:val="none" w:sz="0" w:space="0" w:color="auto"/>
        <w:left w:val="none" w:sz="0" w:space="0" w:color="auto"/>
        <w:bottom w:val="none" w:sz="0" w:space="0" w:color="auto"/>
        <w:right w:val="none" w:sz="0" w:space="0" w:color="auto"/>
      </w:divBdr>
    </w:div>
    <w:div w:id="2042168477">
      <w:bodyDiv w:val="1"/>
      <w:marLeft w:val="0"/>
      <w:marRight w:val="0"/>
      <w:marTop w:val="0"/>
      <w:marBottom w:val="0"/>
      <w:divBdr>
        <w:top w:val="none" w:sz="0" w:space="0" w:color="auto"/>
        <w:left w:val="none" w:sz="0" w:space="0" w:color="auto"/>
        <w:bottom w:val="none" w:sz="0" w:space="0" w:color="auto"/>
        <w:right w:val="none" w:sz="0" w:space="0" w:color="auto"/>
      </w:divBdr>
    </w:div>
    <w:div w:id="2044748974">
      <w:bodyDiv w:val="1"/>
      <w:marLeft w:val="0"/>
      <w:marRight w:val="0"/>
      <w:marTop w:val="0"/>
      <w:marBottom w:val="0"/>
      <w:divBdr>
        <w:top w:val="none" w:sz="0" w:space="0" w:color="auto"/>
        <w:left w:val="none" w:sz="0" w:space="0" w:color="auto"/>
        <w:bottom w:val="none" w:sz="0" w:space="0" w:color="auto"/>
        <w:right w:val="none" w:sz="0" w:space="0" w:color="auto"/>
      </w:divBdr>
    </w:div>
    <w:div w:id="2045787463">
      <w:bodyDiv w:val="1"/>
      <w:marLeft w:val="0"/>
      <w:marRight w:val="0"/>
      <w:marTop w:val="0"/>
      <w:marBottom w:val="0"/>
      <w:divBdr>
        <w:top w:val="none" w:sz="0" w:space="0" w:color="auto"/>
        <w:left w:val="none" w:sz="0" w:space="0" w:color="auto"/>
        <w:bottom w:val="none" w:sz="0" w:space="0" w:color="auto"/>
        <w:right w:val="none" w:sz="0" w:space="0" w:color="auto"/>
      </w:divBdr>
    </w:div>
    <w:div w:id="2046638820">
      <w:bodyDiv w:val="1"/>
      <w:marLeft w:val="0"/>
      <w:marRight w:val="0"/>
      <w:marTop w:val="0"/>
      <w:marBottom w:val="0"/>
      <w:divBdr>
        <w:top w:val="none" w:sz="0" w:space="0" w:color="auto"/>
        <w:left w:val="none" w:sz="0" w:space="0" w:color="auto"/>
        <w:bottom w:val="none" w:sz="0" w:space="0" w:color="auto"/>
        <w:right w:val="none" w:sz="0" w:space="0" w:color="auto"/>
      </w:divBdr>
    </w:div>
    <w:div w:id="2046830162">
      <w:bodyDiv w:val="1"/>
      <w:marLeft w:val="0"/>
      <w:marRight w:val="0"/>
      <w:marTop w:val="0"/>
      <w:marBottom w:val="0"/>
      <w:divBdr>
        <w:top w:val="none" w:sz="0" w:space="0" w:color="auto"/>
        <w:left w:val="none" w:sz="0" w:space="0" w:color="auto"/>
        <w:bottom w:val="none" w:sz="0" w:space="0" w:color="auto"/>
        <w:right w:val="none" w:sz="0" w:space="0" w:color="auto"/>
      </w:divBdr>
    </w:div>
    <w:div w:id="2048721745">
      <w:bodyDiv w:val="1"/>
      <w:marLeft w:val="0"/>
      <w:marRight w:val="0"/>
      <w:marTop w:val="0"/>
      <w:marBottom w:val="0"/>
      <w:divBdr>
        <w:top w:val="none" w:sz="0" w:space="0" w:color="auto"/>
        <w:left w:val="none" w:sz="0" w:space="0" w:color="auto"/>
        <w:bottom w:val="none" w:sz="0" w:space="0" w:color="auto"/>
        <w:right w:val="none" w:sz="0" w:space="0" w:color="auto"/>
      </w:divBdr>
    </w:div>
    <w:div w:id="2048799789">
      <w:bodyDiv w:val="1"/>
      <w:marLeft w:val="0"/>
      <w:marRight w:val="0"/>
      <w:marTop w:val="0"/>
      <w:marBottom w:val="0"/>
      <w:divBdr>
        <w:top w:val="none" w:sz="0" w:space="0" w:color="auto"/>
        <w:left w:val="none" w:sz="0" w:space="0" w:color="auto"/>
        <w:bottom w:val="none" w:sz="0" w:space="0" w:color="auto"/>
        <w:right w:val="none" w:sz="0" w:space="0" w:color="auto"/>
      </w:divBdr>
    </w:div>
    <w:div w:id="2049212051">
      <w:bodyDiv w:val="1"/>
      <w:marLeft w:val="0"/>
      <w:marRight w:val="0"/>
      <w:marTop w:val="0"/>
      <w:marBottom w:val="0"/>
      <w:divBdr>
        <w:top w:val="none" w:sz="0" w:space="0" w:color="auto"/>
        <w:left w:val="none" w:sz="0" w:space="0" w:color="auto"/>
        <w:bottom w:val="none" w:sz="0" w:space="0" w:color="auto"/>
        <w:right w:val="none" w:sz="0" w:space="0" w:color="auto"/>
      </w:divBdr>
    </w:div>
    <w:div w:id="2050034377">
      <w:bodyDiv w:val="1"/>
      <w:marLeft w:val="0"/>
      <w:marRight w:val="0"/>
      <w:marTop w:val="0"/>
      <w:marBottom w:val="0"/>
      <w:divBdr>
        <w:top w:val="none" w:sz="0" w:space="0" w:color="auto"/>
        <w:left w:val="none" w:sz="0" w:space="0" w:color="auto"/>
        <w:bottom w:val="none" w:sz="0" w:space="0" w:color="auto"/>
        <w:right w:val="none" w:sz="0" w:space="0" w:color="auto"/>
      </w:divBdr>
    </w:div>
    <w:div w:id="2050763316">
      <w:bodyDiv w:val="1"/>
      <w:marLeft w:val="0"/>
      <w:marRight w:val="0"/>
      <w:marTop w:val="0"/>
      <w:marBottom w:val="0"/>
      <w:divBdr>
        <w:top w:val="none" w:sz="0" w:space="0" w:color="auto"/>
        <w:left w:val="none" w:sz="0" w:space="0" w:color="auto"/>
        <w:bottom w:val="none" w:sz="0" w:space="0" w:color="auto"/>
        <w:right w:val="none" w:sz="0" w:space="0" w:color="auto"/>
      </w:divBdr>
    </w:div>
    <w:div w:id="2050915871">
      <w:bodyDiv w:val="1"/>
      <w:marLeft w:val="0"/>
      <w:marRight w:val="0"/>
      <w:marTop w:val="0"/>
      <w:marBottom w:val="0"/>
      <w:divBdr>
        <w:top w:val="none" w:sz="0" w:space="0" w:color="auto"/>
        <w:left w:val="none" w:sz="0" w:space="0" w:color="auto"/>
        <w:bottom w:val="none" w:sz="0" w:space="0" w:color="auto"/>
        <w:right w:val="none" w:sz="0" w:space="0" w:color="auto"/>
      </w:divBdr>
    </w:div>
    <w:div w:id="2050916299">
      <w:bodyDiv w:val="1"/>
      <w:marLeft w:val="0"/>
      <w:marRight w:val="0"/>
      <w:marTop w:val="0"/>
      <w:marBottom w:val="0"/>
      <w:divBdr>
        <w:top w:val="none" w:sz="0" w:space="0" w:color="auto"/>
        <w:left w:val="none" w:sz="0" w:space="0" w:color="auto"/>
        <w:bottom w:val="none" w:sz="0" w:space="0" w:color="auto"/>
        <w:right w:val="none" w:sz="0" w:space="0" w:color="auto"/>
      </w:divBdr>
    </w:div>
    <w:div w:id="2051488702">
      <w:bodyDiv w:val="1"/>
      <w:marLeft w:val="0"/>
      <w:marRight w:val="0"/>
      <w:marTop w:val="0"/>
      <w:marBottom w:val="0"/>
      <w:divBdr>
        <w:top w:val="none" w:sz="0" w:space="0" w:color="auto"/>
        <w:left w:val="none" w:sz="0" w:space="0" w:color="auto"/>
        <w:bottom w:val="none" w:sz="0" w:space="0" w:color="auto"/>
        <w:right w:val="none" w:sz="0" w:space="0" w:color="auto"/>
      </w:divBdr>
    </w:div>
    <w:div w:id="2052341101">
      <w:bodyDiv w:val="1"/>
      <w:marLeft w:val="0"/>
      <w:marRight w:val="0"/>
      <w:marTop w:val="0"/>
      <w:marBottom w:val="0"/>
      <w:divBdr>
        <w:top w:val="none" w:sz="0" w:space="0" w:color="auto"/>
        <w:left w:val="none" w:sz="0" w:space="0" w:color="auto"/>
        <w:bottom w:val="none" w:sz="0" w:space="0" w:color="auto"/>
        <w:right w:val="none" w:sz="0" w:space="0" w:color="auto"/>
      </w:divBdr>
    </w:div>
    <w:div w:id="2053799911">
      <w:bodyDiv w:val="1"/>
      <w:marLeft w:val="0"/>
      <w:marRight w:val="0"/>
      <w:marTop w:val="0"/>
      <w:marBottom w:val="0"/>
      <w:divBdr>
        <w:top w:val="none" w:sz="0" w:space="0" w:color="auto"/>
        <w:left w:val="none" w:sz="0" w:space="0" w:color="auto"/>
        <w:bottom w:val="none" w:sz="0" w:space="0" w:color="auto"/>
        <w:right w:val="none" w:sz="0" w:space="0" w:color="auto"/>
      </w:divBdr>
    </w:div>
    <w:div w:id="2054381980">
      <w:bodyDiv w:val="1"/>
      <w:marLeft w:val="0"/>
      <w:marRight w:val="0"/>
      <w:marTop w:val="0"/>
      <w:marBottom w:val="0"/>
      <w:divBdr>
        <w:top w:val="none" w:sz="0" w:space="0" w:color="auto"/>
        <w:left w:val="none" w:sz="0" w:space="0" w:color="auto"/>
        <w:bottom w:val="none" w:sz="0" w:space="0" w:color="auto"/>
        <w:right w:val="none" w:sz="0" w:space="0" w:color="auto"/>
      </w:divBdr>
    </w:div>
    <w:div w:id="2056152829">
      <w:bodyDiv w:val="1"/>
      <w:marLeft w:val="0"/>
      <w:marRight w:val="0"/>
      <w:marTop w:val="0"/>
      <w:marBottom w:val="0"/>
      <w:divBdr>
        <w:top w:val="none" w:sz="0" w:space="0" w:color="auto"/>
        <w:left w:val="none" w:sz="0" w:space="0" w:color="auto"/>
        <w:bottom w:val="none" w:sz="0" w:space="0" w:color="auto"/>
        <w:right w:val="none" w:sz="0" w:space="0" w:color="auto"/>
      </w:divBdr>
    </w:div>
    <w:div w:id="2056347325">
      <w:bodyDiv w:val="1"/>
      <w:marLeft w:val="0"/>
      <w:marRight w:val="0"/>
      <w:marTop w:val="0"/>
      <w:marBottom w:val="0"/>
      <w:divBdr>
        <w:top w:val="none" w:sz="0" w:space="0" w:color="auto"/>
        <w:left w:val="none" w:sz="0" w:space="0" w:color="auto"/>
        <w:bottom w:val="none" w:sz="0" w:space="0" w:color="auto"/>
        <w:right w:val="none" w:sz="0" w:space="0" w:color="auto"/>
      </w:divBdr>
    </w:div>
    <w:div w:id="2056586090">
      <w:bodyDiv w:val="1"/>
      <w:marLeft w:val="0"/>
      <w:marRight w:val="0"/>
      <w:marTop w:val="0"/>
      <w:marBottom w:val="0"/>
      <w:divBdr>
        <w:top w:val="none" w:sz="0" w:space="0" w:color="auto"/>
        <w:left w:val="none" w:sz="0" w:space="0" w:color="auto"/>
        <w:bottom w:val="none" w:sz="0" w:space="0" w:color="auto"/>
        <w:right w:val="none" w:sz="0" w:space="0" w:color="auto"/>
      </w:divBdr>
    </w:div>
    <w:div w:id="2056613407">
      <w:bodyDiv w:val="1"/>
      <w:marLeft w:val="0"/>
      <w:marRight w:val="0"/>
      <w:marTop w:val="0"/>
      <w:marBottom w:val="0"/>
      <w:divBdr>
        <w:top w:val="none" w:sz="0" w:space="0" w:color="auto"/>
        <w:left w:val="none" w:sz="0" w:space="0" w:color="auto"/>
        <w:bottom w:val="none" w:sz="0" w:space="0" w:color="auto"/>
        <w:right w:val="none" w:sz="0" w:space="0" w:color="auto"/>
      </w:divBdr>
    </w:div>
    <w:div w:id="2057194119">
      <w:bodyDiv w:val="1"/>
      <w:marLeft w:val="0"/>
      <w:marRight w:val="0"/>
      <w:marTop w:val="0"/>
      <w:marBottom w:val="0"/>
      <w:divBdr>
        <w:top w:val="none" w:sz="0" w:space="0" w:color="auto"/>
        <w:left w:val="none" w:sz="0" w:space="0" w:color="auto"/>
        <w:bottom w:val="none" w:sz="0" w:space="0" w:color="auto"/>
        <w:right w:val="none" w:sz="0" w:space="0" w:color="auto"/>
      </w:divBdr>
    </w:div>
    <w:div w:id="2058043356">
      <w:bodyDiv w:val="1"/>
      <w:marLeft w:val="0"/>
      <w:marRight w:val="0"/>
      <w:marTop w:val="0"/>
      <w:marBottom w:val="0"/>
      <w:divBdr>
        <w:top w:val="none" w:sz="0" w:space="0" w:color="auto"/>
        <w:left w:val="none" w:sz="0" w:space="0" w:color="auto"/>
        <w:bottom w:val="none" w:sz="0" w:space="0" w:color="auto"/>
        <w:right w:val="none" w:sz="0" w:space="0" w:color="auto"/>
      </w:divBdr>
    </w:div>
    <w:div w:id="2059433596">
      <w:bodyDiv w:val="1"/>
      <w:marLeft w:val="0"/>
      <w:marRight w:val="0"/>
      <w:marTop w:val="0"/>
      <w:marBottom w:val="0"/>
      <w:divBdr>
        <w:top w:val="none" w:sz="0" w:space="0" w:color="auto"/>
        <w:left w:val="none" w:sz="0" w:space="0" w:color="auto"/>
        <w:bottom w:val="none" w:sz="0" w:space="0" w:color="auto"/>
        <w:right w:val="none" w:sz="0" w:space="0" w:color="auto"/>
      </w:divBdr>
    </w:div>
    <w:div w:id="2060129587">
      <w:bodyDiv w:val="1"/>
      <w:marLeft w:val="0"/>
      <w:marRight w:val="0"/>
      <w:marTop w:val="0"/>
      <w:marBottom w:val="0"/>
      <w:divBdr>
        <w:top w:val="none" w:sz="0" w:space="0" w:color="auto"/>
        <w:left w:val="none" w:sz="0" w:space="0" w:color="auto"/>
        <w:bottom w:val="none" w:sz="0" w:space="0" w:color="auto"/>
        <w:right w:val="none" w:sz="0" w:space="0" w:color="auto"/>
      </w:divBdr>
    </w:div>
    <w:div w:id="2061054706">
      <w:bodyDiv w:val="1"/>
      <w:marLeft w:val="0"/>
      <w:marRight w:val="0"/>
      <w:marTop w:val="0"/>
      <w:marBottom w:val="0"/>
      <w:divBdr>
        <w:top w:val="none" w:sz="0" w:space="0" w:color="auto"/>
        <w:left w:val="none" w:sz="0" w:space="0" w:color="auto"/>
        <w:bottom w:val="none" w:sz="0" w:space="0" w:color="auto"/>
        <w:right w:val="none" w:sz="0" w:space="0" w:color="auto"/>
      </w:divBdr>
    </w:div>
    <w:div w:id="2062097176">
      <w:bodyDiv w:val="1"/>
      <w:marLeft w:val="0"/>
      <w:marRight w:val="0"/>
      <w:marTop w:val="0"/>
      <w:marBottom w:val="0"/>
      <w:divBdr>
        <w:top w:val="none" w:sz="0" w:space="0" w:color="auto"/>
        <w:left w:val="none" w:sz="0" w:space="0" w:color="auto"/>
        <w:bottom w:val="none" w:sz="0" w:space="0" w:color="auto"/>
        <w:right w:val="none" w:sz="0" w:space="0" w:color="auto"/>
      </w:divBdr>
    </w:div>
    <w:div w:id="2062899979">
      <w:bodyDiv w:val="1"/>
      <w:marLeft w:val="0"/>
      <w:marRight w:val="0"/>
      <w:marTop w:val="0"/>
      <w:marBottom w:val="0"/>
      <w:divBdr>
        <w:top w:val="none" w:sz="0" w:space="0" w:color="auto"/>
        <w:left w:val="none" w:sz="0" w:space="0" w:color="auto"/>
        <w:bottom w:val="none" w:sz="0" w:space="0" w:color="auto"/>
        <w:right w:val="none" w:sz="0" w:space="0" w:color="auto"/>
      </w:divBdr>
    </w:div>
    <w:div w:id="2062943986">
      <w:bodyDiv w:val="1"/>
      <w:marLeft w:val="0"/>
      <w:marRight w:val="0"/>
      <w:marTop w:val="0"/>
      <w:marBottom w:val="0"/>
      <w:divBdr>
        <w:top w:val="none" w:sz="0" w:space="0" w:color="auto"/>
        <w:left w:val="none" w:sz="0" w:space="0" w:color="auto"/>
        <w:bottom w:val="none" w:sz="0" w:space="0" w:color="auto"/>
        <w:right w:val="none" w:sz="0" w:space="0" w:color="auto"/>
      </w:divBdr>
    </w:div>
    <w:div w:id="2063866698">
      <w:bodyDiv w:val="1"/>
      <w:marLeft w:val="0"/>
      <w:marRight w:val="0"/>
      <w:marTop w:val="0"/>
      <w:marBottom w:val="0"/>
      <w:divBdr>
        <w:top w:val="none" w:sz="0" w:space="0" w:color="auto"/>
        <w:left w:val="none" w:sz="0" w:space="0" w:color="auto"/>
        <w:bottom w:val="none" w:sz="0" w:space="0" w:color="auto"/>
        <w:right w:val="none" w:sz="0" w:space="0" w:color="auto"/>
      </w:divBdr>
    </w:div>
    <w:div w:id="2064324808">
      <w:bodyDiv w:val="1"/>
      <w:marLeft w:val="0"/>
      <w:marRight w:val="0"/>
      <w:marTop w:val="0"/>
      <w:marBottom w:val="0"/>
      <w:divBdr>
        <w:top w:val="none" w:sz="0" w:space="0" w:color="auto"/>
        <w:left w:val="none" w:sz="0" w:space="0" w:color="auto"/>
        <w:bottom w:val="none" w:sz="0" w:space="0" w:color="auto"/>
        <w:right w:val="none" w:sz="0" w:space="0" w:color="auto"/>
      </w:divBdr>
    </w:div>
    <w:div w:id="2064791241">
      <w:bodyDiv w:val="1"/>
      <w:marLeft w:val="0"/>
      <w:marRight w:val="0"/>
      <w:marTop w:val="0"/>
      <w:marBottom w:val="0"/>
      <w:divBdr>
        <w:top w:val="none" w:sz="0" w:space="0" w:color="auto"/>
        <w:left w:val="none" w:sz="0" w:space="0" w:color="auto"/>
        <w:bottom w:val="none" w:sz="0" w:space="0" w:color="auto"/>
        <w:right w:val="none" w:sz="0" w:space="0" w:color="auto"/>
      </w:divBdr>
    </w:div>
    <w:div w:id="2067071162">
      <w:bodyDiv w:val="1"/>
      <w:marLeft w:val="0"/>
      <w:marRight w:val="0"/>
      <w:marTop w:val="0"/>
      <w:marBottom w:val="0"/>
      <w:divBdr>
        <w:top w:val="none" w:sz="0" w:space="0" w:color="auto"/>
        <w:left w:val="none" w:sz="0" w:space="0" w:color="auto"/>
        <w:bottom w:val="none" w:sz="0" w:space="0" w:color="auto"/>
        <w:right w:val="none" w:sz="0" w:space="0" w:color="auto"/>
      </w:divBdr>
    </w:div>
    <w:div w:id="2067145615">
      <w:bodyDiv w:val="1"/>
      <w:marLeft w:val="0"/>
      <w:marRight w:val="0"/>
      <w:marTop w:val="0"/>
      <w:marBottom w:val="0"/>
      <w:divBdr>
        <w:top w:val="none" w:sz="0" w:space="0" w:color="auto"/>
        <w:left w:val="none" w:sz="0" w:space="0" w:color="auto"/>
        <w:bottom w:val="none" w:sz="0" w:space="0" w:color="auto"/>
        <w:right w:val="none" w:sz="0" w:space="0" w:color="auto"/>
      </w:divBdr>
    </w:div>
    <w:div w:id="2067221770">
      <w:bodyDiv w:val="1"/>
      <w:marLeft w:val="0"/>
      <w:marRight w:val="0"/>
      <w:marTop w:val="0"/>
      <w:marBottom w:val="0"/>
      <w:divBdr>
        <w:top w:val="none" w:sz="0" w:space="0" w:color="auto"/>
        <w:left w:val="none" w:sz="0" w:space="0" w:color="auto"/>
        <w:bottom w:val="none" w:sz="0" w:space="0" w:color="auto"/>
        <w:right w:val="none" w:sz="0" w:space="0" w:color="auto"/>
      </w:divBdr>
    </w:div>
    <w:div w:id="2067600684">
      <w:bodyDiv w:val="1"/>
      <w:marLeft w:val="0"/>
      <w:marRight w:val="0"/>
      <w:marTop w:val="0"/>
      <w:marBottom w:val="0"/>
      <w:divBdr>
        <w:top w:val="none" w:sz="0" w:space="0" w:color="auto"/>
        <w:left w:val="none" w:sz="0" w:space="0" w:color="auto"/>
        <w:bottom w:val="none" w:sz="0" w:space="0" w:color="auto"/>
        <w:right w:val="none" w:sz="0" w:space="0" w:color="auto"/>
      </w:divBdr>
    </w:div>
    <w:div w:id="2068070424">
      <w:bodyDiv w:val="1"/>
      <w:marLeft w:val="0"/>
      <w:marRight w:val="0"/>
      <w:marTop w:val="0"/>
      <w:marBottom w:val="0"/>
      <w:divBdr>
        <w:top w:val="none" w:sz="0" w:space="0" w:color="auto"/>
        <w:left w:val="none" w:sz="0" w:space="0" w:color="auto"/>
        <w:bottom w:val="none" w:sz="0" w:space="0" w:color="auto"/>
        <w:right w:val="none" w:sz="0" w:space="0" w:color="auto"/>
      </w:divBdr>
    </w:div>
    <w:div w:id="2068264098">
      <w:bodyDiv w:val="1"/>
      <w:marLeft w:val="0"/>
      <w:marRight w:val="0"/>
      <w:marTop w:val="0"/>
      <w:marBottom w:val="0"/>
      <w:divBdr>
        <w:top w:val="none" w:sz="0" w:space="0" w:color="auto"/>
        <w:left w:val="none" w:sz="0" w:space="0" w:color="auto"/>
        <w:bottom w:val="none" w:sz="0" w:space="0" w:color="auto"/>
        <w:right w:val="none" w:sz="0" w:space="0" w:color="auto"/>
      </w:divBdr>
    </w:div>
    <w:div w:id="2071225374">
      <w:bodyDiv w:val="1"/>
      <w:marLeft w:val="0"/>
      <w:marRight w:val="0"/>
      <w:marTop w:val="0"/>
      <w:marBottom w:val="0"/>
      <w:divBdr>
        <w:top w:val="none" w:sz="0" w:space="0" w:color="auto"/>
        <w:left w:val="none" w:sz="0" w:space="0" w:color="auto"/>
        <w:bottom w:val="none" w:sz="0" w:space="0" w:color="auto"/>
        <w:right w:val="none" w:sz="0" w:space="0" w:color="auto"/>
      </w:divBdr>
    </w:div>
    <w:div w:id="2071659012">
      <w:bodyDiv w:val="1"/>
      <w:marLeft w:val="0"/>
      <w:marRight w:val="0"/>
      <w:marTop w:val="0"/>
      <w:marBottom w:val="0"/>
      <w:divBdr>
        <w:top w:val="none" w:sz="0" w:space="0" w:color="auto"/>
        <w:left w:val="none" w:sz="0" w:space="0" w:color="auto"/>
        <w:bottom w:val="none" w:sz="0" w:space="0" w:color="auto"/>
        <w:right w:val="none" w:sz="0" w:space="0" w:color="auto"/>
      </w:divBdr>
    </w:div>
    <w:div w:id="2072576228">
      <w:bodyDiv w:val="1"/>
      <w:marLeft w:val="0"/>
      <w:marRight w:val="0"/>
      <w:marTop w:val="0"/>
      <w:marBottom w:val="0"/>
      <w:divBdr>
        <w:top w:val="none" w:sz="0" w:space="0" w:color="auto"/>
        <w:left w:val="none" w:sz="0" w:space="0" w:color="auto"/>
        <w:bottom w:val="none" w:sz="0" w:space="0" w:color="auto"/>
        <w:right w:val="none" w:sz="0" w:space="0" w:color="auto"/>
      </w:divBdr>
    </w:div>
    <w:div w:id="2072730613">
      <w:bodyDiv w:val="1"/>
      <w:marLeft w:val="0"/>
      <w:marRight w:val="0"/>
      <w:marTop w:val="0"/>
      <w:marBottom w:val="0"/>
      <w:divBdr>
        <w:top w:val="none" w:sz="0" w:space="0" w:color="auto"/>
        <w:left w:val="none" w:sz="0" w:space="0" w:color="auto"/>
        <w:bottom w:val="none" w:sz="0" w:space="0" w:color="auto"/>
        <w:right w:val="none" w:sz="0" w:space="0" w:color="auto"/>
      </w:divBdr>
    </w:div>
    <w:div w:id="2073038476">
      <w:bodyDiv w:val="1"/>
      <w:marLeft w:val="0"/>
      <w:marRight w:val="0"/>
      <w:marTop w:val="0"/>
      <w:marBottom w:val="0"/>
      <w:divBdr>
        <w:top w:val="none" w:sz="0" w:space="0" w:color="auto"/>
        <w:left w:val="none" w:sz="0" w:space="0" w:color="auto"/>
        <w:bottom w:val="none" w:sz="0" w:space="0" w:color="auto"/>
        <w:right w:val="none" w:sz="0" w:space="0" w:color="auto"/>
      </w:divBdr>
    </w:div>
    <w:div w:id="2073844251">
      <w:bodyDiv w:val="1"/>
      <w:marLeft w:val="0"/>
      <w:marRight w:val="0"/>
      <w:marTop w:val="0"/>
      <w:marBottom w:val="0"/>
      <w:divBdr>
        <w:top w:val="none" w:sz="0" w:space="0" w:color="auto"/>
        <w:left w:val="none" w:sz="0" w:space="0" w:color="auto"/>
        <w:bottom w:val="none" w:sz="0" w:space="0" w:color="auto"/>
        <w:right w:val="none" w:sz="0" w:space="0" w:color="auto"/>
      </w:divBdr>
    </w:div>
    <w:div w:id="2075085975">
      <w:bodyDiv w:val="1"/>
      <w:marLeft w:val="0"/>
      <w:marRight w:val="0"/>
      <w:marTop w:val="0"/>
      <w:marBottom w:val="0"/>
      <w:divBdr>
        <w:top w:val="none" w:sz="0" w:space="0" w:color="auto"/>
        <w:left w:val="none" w:sz="0" w:space="0" w:color="auto"/>
        <w:bottom w:val="none" w:sz="0" w:space="0" w:color="auto"/>
        <w:right w:val="none" w:sz="0" w:space="0" w:color="auto"/>
      </w:divBdr>
    </w:div>
    <w:div w:id="2075157661">
      <w:bodyDiv w:val="1"/>
      <w:marLeft w:val="0"/>
      <w:marRight w:val="0"/>
      <w:marTop w:val="0"/>
      <w:marBottom w:val="0"/>
      <w:divBdr>
        <w:top w:val="none" w:sz="0" w:space="0" w:color="auto"/>
        <w:left w:val="none" w:sz="0" w:space="0" w:color="auto"/>
        <w:bottom w:val="none" w:sz="0" w:space="0" w:color="auto"/>
        <w:right w:val="none" w:sz="0" w:space="0" w:color="auto"/>
      </w:divBdr>
    </w:div>
    <w:div w:id="2076009520">
      <w:bodyDiv w:val="1"/>
      <w:marLeft w:val="0"/>
      <w:marRight w:val="0"/>
      <w:marTop w:val="0"/>
      <w:marBottom w:val="0"/>
      <w:divBdr>
        <w:top w:val="none" w:sz="0" w:space="0" w:color="auto"/>
        <w:left w:val="none" w:sz="0" w:space="0" w:color="auto"/>
        <w:bottom w:val="none" w:sz="0" w:space="0" w:color="auto"/>
        <w:right w:val="none" w:sz="0" w:space="0" w:color="auto"/>
      </w:divBdr>
    </w:div>
    <w:div w:id="2076122361">
      <w:bodyDiv w:val="1"/>
      <w:marLeft w:val="0"/>
      <w:marRight w:val="0"/>
      <w:marTop w:val="0"/>
      <w:marBottom w:val="0"/>
      <w:divBdr>
        <w:top w:val="none" w:sz="0" w:space="0" w:color="auto"/>
        <w:left w:val="none" w:sz="0" w:space="0" w:color="auto"/>
        <w:bottom w:val="none" w:sz="0" w:space="0" w:color="auto"/>
        <w:right w:val="none" w:sz="0" w:space="0" w:color="auto"/>
      </w:divBdr>
    </w:div>
    <w:div w:id="2076511939">
      <w:bodyDiv w:val="1"/>
      <w:marLeft w:val="0"/>
      <w:marRight w:val="0"/>
      <w:marTop w:val="0"/>
      <w:marBottom w:val="0"/>
      <w:divBdr>
        <w:top w:val="none" w:sz="0" w:space="0" w:color="auto"/>
        <w:left w:val="none" w:sz="0" w:space="0" w:color="auto"/>
        <w:bottom w:val="none" w:sz="0" w:space="0" w:color="auto"/>
        <w:right w:val="none" w:sz="0" w:space="0" w:color="auto"/>
      </w:divBdr>
    </w:div>
    <w:div w:id="2077390463">
      <w:bodyDiv w:val="1"/>
      <w:marLeft w:val="0"/>
      <w:marRight w:val="0"/>
      <w:marTop w:val="0"/>
      <w:marBottom w:val="0"/>
      <w:divBdr>
        <w:top w:val="none" w:sz="0" w:space="0" w:color="auto"/>
        <w:left w:val="none" w:sz="0" w:space="0" w:color="auto"/>
        <w:bottom w:val="none" w:sz="0" w:space="0" w:color="auto"/>
        <w:right w:val="none" w:sz="0" w:space="0" w:color="auto"/>
      </w:divBdr>
    </w:div>
    <w:div w:id="2077585786">
      <w:bodyDiv w:val="1"/>
      <w:marLeft w:val="0"/>
      <w:marRight w:val="0"/>
      <w:marTop w:val="0"/>
      <w:marBottom w:val="0"/>
      <w:divBdr>
        <w:top w:val="none" w:sz="0" w:space="0" w:color="auto"/>
        <w:left w:val="none" w:sz="0" w:space="0" w:color="auto"/>
        <w:bottom w:val="none" w:sz="0" w:space="0" w:color="auto"/>
        <w:right w:val="none" w:sz="0" w:space="0" w:color="auto"/>
      </w:divBdr>
    </w:div>
    <w:div w:id="2078745659">
      <w:bodyDiv w:val="1"/>
      <w:marLeft w:val="0"/>
      <w:marRight w:val="0"/>
      <w:marTop w:val="0"/>
      <w:marBottom w:val="0"/>
      <w:divBdr>
        <w:top w:val="none" w:sz="0" w:space="0" w:color="auto"/>
        <w:left w:val="none" w:sz="0" w:space="0" w:color="auto"/>
        <w:bottom w:val="none" w:sz="0" w:space="0" w:color="auto"/>
        <w:right w:val="none" w:sz="0" w:space="0" w:color="auto"/>
      </w:divBdr>
    </w:div>
    <w:div w:id="2080516244">
      <w:bodyDiv w:val="1"/>
      <w:marLeft w:val="0"/>
      <w:marRight w:val="0"/>
      <w:marTop w:val="0"/>
      <w:marBottom w:val="0"/>
      <w:divBdr>
        <w:top w:val="none" w:sz="0" w:space="0" w:color="auto"/>
        <w:left w:val="none" w:sz="0" w:space="0" w:color="auto"/>
        <w:bottom w:val="none" w:sz="0" w:space="0" w:color="auto"/>
        <w:right w:val="none" w:sz="0" w:space="0" w:color="auto"/>
      </w:divBdr>
    </w:div>
    <w:div w:id="2080782150">
      <w:bodyDiv w:val="1"/>
      <w:marLeft w:val="0"/>
      <w:marRight w:val="0"/>
      <w:marTop w:val="0"/>
      <w:marBottom w:val="0"/>
      <w:divBdr>
        <w:top w:val="none" w:sz="0" w:space="0" w:color="auto"/>
        <w:left w:val="none" w:sz="0" w:space="0" w:color="auto"/>
        <w:bottom w:val="none" w:sz="0" w:space="0" w:color="auto"/>
        <w:right w:val="none" w:sz="0" w:space="0" w:color="auto"/>
      </w:divBdr>
    </w:div>
    <w:div w:id="2081058948">
      <w:bodyDiv w:val="1"/>
      <w:marLeft w:val="0"/>
      <w:marRight w:val="0"/>
      <w:marTop w:val="0"/>
      <w:marBottom w:val="0"/>
      <w:divBdr>
        <w:top w:val="none" w:sz="0" w:space="0" w:color="auto"/>
        <w:left w:val="none" w:sz="0" w:space="0" w:color="auto"/>
        <w:bottom w:val="none" w:sz="0" w:space="0" w:color="auto"/>
        <w:right w:val="none" w:sz="0" w:space="0" w:color="auto"/>
      </w:divBdr>
    </w:div>
    <w:div w:id="2081097017">
      <w:bodyDiv w:val="1"/>
      <w:marLeft w:val="0"/>
      <w:marRight w:val="0"/>
      <w:marTop w:val="0"/>
      <w:marBottom w:val="0"/>
      <w:divBdr>
        <w:top w:val="none" w:sz="0" w:space="0" w:color="auto"/>
        <w:left w:val="none" w:sz="0" w:space="0" w:color="auto"/>
        <w:bottom w:val="none" w:sz="0" w:space="0" w:color="auto"/>
        <w:right w:val="none" w:sz="0" w:space="0" w:color="auto"/>
      </w:divBdr>
    </w:div>
    <w:div w:id="2081436564">
      <w:bodyDiv w:val="1"/>
      <w:marLeft w:val="0"/>
      <w:marRight w:val="0"/>
      <w:marTop w:val="0"/>
      <w:marBottom w:val="0"/>
      <w:divBdr>
        <w:top w:val="none" w:sz="0" w:space="0" w:color="auto"/>
        <w:left w:val="none" w:sz="0" w:space="0" w:color="auto"/>
        <w:bottom w:val="none" w:sz="0" w:space="0" w:color="auto"/>
        <w:right w:val="none" w:sz="0" w:space="0" w:color="auto"/>
      </w:divBdr>
    </w:div>
    <w:div w:id="2081829145">
      <w:bodyDiv w:val="1"/>
      <w:marLeft w:val="0"/>
      <w:marRight w:val="0"/>
      <w:marTop w:val="0"/>
      <w:marBottom w:val="0"/>
      <w:divBdr>
        <w:top w:val="none" w:sz="0" w:space="0" w:color="auto"/>
        <w:left w:val="none" w:sz="0" w:space="0" w:color="auto"/>
        <w:bottom w:val="none" w:sz="0" w:space="0" w:color="auto"/>
        <w:right w:val="none" w:sz="0" w:space="0" w:color="auto"/>
      </w:divBdr>
    </w:div>
    <w:div w:id="2081905124">
      <w:bodyDiv w:val="1"/>
      <w:marLeft w:val="0"/>
      <w:marRight w:val="0"/>
      <w:marTop w:val="0"/>
      <w:marBottom w:val="0"/>
      <w:divBdr>
        <w:top w:val="none" w:sz="0" w:space="0" w:color="auto"/>
        <w:left w:val="none" w:sz="0" w:space="0" w:color="auto"/>
        <w:bottom w:val="none" w:sz="0" w:space="0" w:color="auto"/>
        <w:right w:val="none" w:sz="0" w:space="0" w:color="auto"/>
      </w:divBdr>
    </w:div>
    <w:div w:id="2082830408">
      <w:bodyDiv w:val="1"/>
      <w:marLeft w:val="0"/>
      <w:marRight w:val="0"/>
      <w:marTop w:val="0"/>
      <w:marBottom w:val="0"/>
      <w:divBdr>
        <w:top w:val="none" w:sz="0" w:space="0" w:color="auto"/>
        <w:left w:val="none" w:sz="0" w:space="0" w:color="auto"/>
        <w:bottom w:val="none" w:sz="0" w:space="0" w:color="auto"/>
        <w:right w:val="none" w:sz="0" w:space="0" w:color="auto"/>
      </w:divBdr>
    </w:div>
    <w:div w:id="2083671131">
      <w:bodyDiv w:val="1"/>
      <w:marLeft w:val="0"/>
      <w:marRight w:val="0"/>
      <w:marTop w:val="0"/>
      <w:marBottom w:val="0"/>
      <w:divBdr>
        <w:top w:val="none" w:sz="0" w:space="0" w:color="auto"/>
        <w:left w:val="none" w:sz="0" w:space="0" w:color="auto"/>
        <w:bottom w:val="none" w:sz="0" w:space="0" w:color="auto"/>
        <w:right w:val="none" w:sz="0" w:space="0" w:color="auto"/>
      </w:divBdr>
    </w:div>
    <w:div w:id="2084178904">
      <w:bodyDiv w:val="1"/>
      <w:marLeft w:val="0"/>
      <w:marRight w:val="0"/>
      <w:marTop w:val="0"/>
      <w:marBottom w:val="0"/>
      <w:divBdr>
        <w:top w:val="none" w:sz="0" w:space="0" w:color="auto"/>
        <w:left w:val="none" w:sz="0" w:space="0" w:color="auto"/>
        <w:bottom w:val="none" w:sz="0" w:space="0" w:color="auto"/>
        <w:right w:val="none" w:sz="0" w:space="0" w:color="auto"/>
      </w:divBdr>
    </w:div>
    <w:div w:id="2084837283">
      <w:bodyDiv w:val="1"/>
      <w:marLeft w:val="0"/>
      <w:marRight w:val="0"/>
      <w:marTop w:val="0"/>
      <w:marBottom w:val="0"/>
      <w:divBdr>
        <w:top w:val="none" w:sz="0" w:space="0" w:color="auto"/>
        <w:left w:val="none" w:sz="0" w:space="0" w:color="auto"/>
        <w:bottom w:val="none" w:sz="0" w:space="0" w:color="auto"/>
        <w:right w:val="none" w:sz="0" w:space="0" w:color="auto"/>
      </w:divBdr>
    </w:div>
    <w:div w:id="2085177522">
      <w:bodyDiv w:val="1"/>
      <w:marLeft w:val="0"/>
      <w:marRight w:val="0"/>
      <w:marTop w:val="0"/>
      <w:marBottom w:val="0"/>
      <w:divBdr>
        <w:top w:val="none" w:sz="0" w:space="0" w:color="auto"/>
        <w:left w:val="none" w:sz="0" w:space="0" w:color="auto"/>
        <w:bottom w:val="none" w:sz="0" w:space="0" w:color="auto"/>
        <w:right w:val="none" w:sz="0" w:space="0" w:color="auto"/>
      </w:divBdr>
    </w:div>
    <w:div w:id="2085952413">
      <w:bodyDiv w:val="1"/>
      <w:marLeft w:val="0"/>
      <w:marRight w:val="0"/>
      <w:marTop w:val="0"/>
      <w:marBottom w:val="0"/>
      <w:divBdr>
        <w:top w:val="none" w:sz="0" w:space="0" w:color="auto"/>
        <w:left w:val="none" w:sz="0" w:space="0" w:color="auto"/>
        <w:bottom w:val="none" w:sz="0" w:space="0" w:color="auto"/>
        <w:right w:val="none" w:sz="0" w:space="0" w:color="auto"/>
      </w:divBdr>
    </w:div>
    <w:div w:id="2086028797">
      <w:bodyDiv w:val="1"/>
      <w:marLeft w:val="0"/>
      <w:marRight w:val="0"/>
      <w:marTop w:val="0"/>
      <w:marBottom w:val="0"/>
      <w:divBdr>
        <w:top w:val="none" w:sz="0" w:space="0" w:color="auto"/>
        <w:left w:val="none" w:sz="0" w:space="0" w:color="auto"/>
        <w:bottom w:val="none" w:sz="0" w:space="0" w:color="auto"/>
        <w:right w:val="none" w:sz="0" w:space="0" w:color="auto"/>
      </w:divBdr>
    </w:div>
    <w:div w:id="2086145622">
      <w:bodyDiv w:val="1"/>
      <w:marLeft w:val="0"/>
      <w:marRight w:val="0"/>
      <w:marTop w:val="0"/>
      <w:marBottom w:val="0"/>
      <w:divBdr>
        <w:top w:val="none" w:sz="0" w:space="0" w:color="auto"/>
        <w:left w:val="none" w:sz="0" w:space="0" w:color="auto"/>
        <w:bottom w:val="none" w:sz="0" w:space="0" w:color="auto"/>
        <w:right w:val="none" w:sz="0" w:space="0" w:color="auto"/>
      </w:divBdr>
    </w:div>
    <w:div w:id="2086488298">
      <w:bodyDiv w:val="1"/>
      <w:marLeft w:val="0"/>
      <w:marRight w:val="0"/>
      <w:marTop w:val="0"/>
      <w:marBottom w:val="0"/>
      <w:divBdr>
        <w:top w:val="none" w:sz="0" w:space="0" w:color="auto"/>
        <w:left w:val="none" w:sz="0" w:space="0" w:color="auto"/>
        <w:bottom w:val="none" w:sz="0" w:space="0" w:color="auto"/>
        <w:right w:val="none" w:sz="0" w:space="0" w:color="auto"/>
      </w:divBdr>
    </w:div>
    <w:div w:id="2086875847">
      <w:bodyDiv w:val="1"/>
      <w:marLeft w:val="0"/>
      <w:marRight w:val="0"/>
      <w:marTop w:val="0"/>
      <w:marBottom w:val="0"/>
      <w:divBdr>
        <w:top w:val="none" w:sz="0" w:space="0" w:color="auto"/>
        <w:left w:val="none" w:sz="0" w:space="0" w:color="auto"/>
        <w:bottom w:val="none" w:sz="0" w:space="0" w:color="auto"/>
        <w:right w:val="none" w:sz="0" w:space="0" w:color="auto"/>
      </w:divBdr>
    </w:div>
    <w:div w:id="2086951148">
      <w:bodyDiv w:val="1"/>
      <w:marLeft w:val="0"/>
      <w:marRight w:val="0"/>
      <w:marTop w:val="0"/>
      <w:marBottom w:val="0"/>
      <w:divBdr>
        <w:top w:val="none" w:sz="0" w:space="0" w:color="auto"/>
        <w:left w:val="none" w:sz="0" w:space="0" w:color="auto"/>
        <w:bottom w:val="none" w:sz="0" w:space="0" w:color="auto"/>
        <w:right w:val="none" w:sz="0" w:space="0" w:color="auto"/>
      </w:divBdr>
    </w:div>
    <w:div w:id="2088108999">
      <w:bodyDiv w:val="1"/>
      <w:marLeft w:val="0"/>
      <w:marRight w:val="0"/>
      <w:marTop w:val="0"/>
      <w:marBottom w:val="0"/>
      <w:divBdr>
        <w:top w:val="none" w:sz="0" w:space="0" w:color="auto"/>
        <w:left w:val="none" w:sz="0" w:space="0" w:color="auto"/>
        <w:bottom w:val="none" w:sz="0" w:space="0" w:color="auto"/>
        <w:right w:val="none" w:sz="0" w:space="0" w:color="auto"/>
      </w:divBdr>
    </w:div>
    <w:div w:id="2088913868">
      <w:bodyDiv w:val="1"/>
      <w:marLeft w:val="0"/>
      <w:marRight w:val="0"/>
      <w:marTop w:val="0"/>
      <w:marBottom w:val="0"/>
      <w:divBdr>
        <w:top w:val="none" w:sz="0" w:space="0" w:color="auto"/>
        <w:left w:val="none" w:sz="0" w:space="0" w:color="auto"/>
        <w:bottom w:val="none" w:sz="0" w:space="0" w:color="auto"/>
        <w:right w:val="none" w:sz="0" w:space="0" w:color="auto"/>
      </w:divBdr>
    </w:div>
    <w:div w:id="2090498915">
      <w:bodyDiv w:val="1"/>
      <w:marLeft w:val="0"/>
      <w:marRight w:val="0"/>
      <w:marTop w:val="0"/>
      <w:marBottom w:val="0"/>
      <w:divBdr>
        <w:top w:val="none" w:sz="0" w:space="0" w:color="auto"/>
        <w:left w:val="none" w:sz="0" w:space="0" w:color="auto"/>
        <w:bottom w:val="none" w:sz="0" w:space="0" w:color="auto"/>
        <w:right w:val="none" w:sz="0" w:space="0" w:color="auto"/>
      </w:divBdr>
    </w:div>
    <w:div w:id="2090956307">
      <w:bodyDiv w:val="1"/>
      <w:marLeft w:val="0"/>
      <w:marRight w:val="0"/>
      <w:marTop w:val="0"/>
      <w:marBottom w:val="0"/>
      <w:divBdr>
        <w:top w:val="none" w:sz="0" w:space="0" w:color="auto"/>
        <w:left w:val="none" w:sz="0" w:space="0" w:color="auto"/>
        <w:bottom w:val="none" w:sz="0" w:space="0" w:color="auto"/>
        <w:right w:val="none" w:sz="0" w:space="0" w:color="auto"/>
      </w:divBdr>
    </w:div>
    <w:div w:id="2091464103">
      <w:bodyDiv w:val="1"/>
      <w:marLeft w:val="0"/>
      <w:marRight w:val="0"/>
      <w:marTop w:val="0"/>
      <w:marBottom w:val="0"/>
      <w:divBdr>
        <w:top w:val="none" w:sz="0" w:space="0" w:color="auto"/>
        <w:left w:val="none" w:sz="0" w:space="0" w:color="auto"/>
        <w:bottom w:val="none" w:sz="0" w:space="0" w:color="auto"/>
        <w:right w:val="none" w:sz="0" w:space="0" w:color="auto"/>
      </w:divBdr>
    </w:div>
    <w:div w:id="2091611411">
      <w:bodyDiv w:val="1"/>
      <w:marLeft w:val="0"/>
      <w:marRight w:val="0"/>
      <w:marTop w:val="0"/>
      <w:marBottom w:val="0"/>
      <w:divBdr>
        <w:top w:val="none" w:sz="0" w:space="0" w:color="auto"/>
        <w:left w:val="none" w:sz="0" w:space="0" w:color="auto"/>
        <w:bottom w:val="none" w:sz="0" w:space="0" w:color="auto"/>
        <w:right w:val="none" w:sz="0" w:space="0" w:color="auto"/>
      </w:divBdr>
    </w:div>
    <w:div w:id="2092000114">
      <w:bodyDiv w:val="1"/>
      <w:marLeft w:val="0"/>
      <w:marRight w:val="0"/>
      <w:marTop w:val="0"/>
      <w:marBottom w:val="0"/>
      <w:divBdr>
        <w:top w:val="none" w:sz="0" w:space="0" w:color="auto"/>
        <w:left w:val="none" w:sz="0" w:space="0" w:color="auto"/>
        <w:bottom w:val="none" w:sz="0" w:space="0" w:color="auto"/>
        <w:right w:val="none" w:sz="0" w:space="0" w:color="auto"/>
      </w:divBdr>
    </w:div>
    <w:div w:id="2092509730">
      <w:bodyDiv w:val="1"/>
      <w:marLeft w:val="0"/>
      <w:marRight w:val="0"/>
      <w:marTop w:val="0"/>
      <w:marBottom w:val="0"/>
      <w:divBdr>
        <w:top w:val="none" w:sz="0" w:space="0" w:color="auto"/>
        <w:left w:val="none" w:sz="0" w:space="0" w:color="auto"/>
        <w:bottom w:val="none" w:sz="0" w:space="0" w:color="auto"/>
        <w:right w:val="none" w:sz="0" w:space="0" w:color="auto"/>
      </w:divBdr>
    </w:div>
    <w:div w:id="2093701111">
      <w:bodyDiv w:val="1"/>
      <w:marLeft w:val="0"/>
      <w:marRight w:val="0"/>
      <w:marTop w:val="0"/>
      <w:marBottom w:val="0"/>
      <w:divBdr>
        <w:top w:val="none" w:sz="0" w:space="0" w:color="auto"/>
        <w:left w:val="none" w:sz="0" w:space="0" w:color="auto"/>
        <w:bottom w:val="none" w:sz="0" w:space="0" w:color="auto"/>
        <w:right w:val="none" w:sz="0" w:space="0" w:color="auto"/>
      </w:divBdr>
    </w:div>
    <w:div w:id="2094009039">
      <w:bodyDiv w:val="1"/>
      <w:marLeft w:val="0"/>
      <w:marRight w:val="0"/>
      <w:marTop w:val="0"/>
      <w:marBottom w:val="0"/>
      <w:divBdr>
        <w:top w:val="none" w:sz="0" w:space="0" w:color="auto"/>
        <w:left w:val="none" w:sz="0" w:space="0" w:color="auto"/>
        <w:bottom w:val="none" w:sz="0" w:space="0" w:color="auto"/>
        <w:right w:val="none" w:sz="0" w:space="0" w:color="auto"/>
      </w:divBdr>
    </w:div>
    <w:div w:id="2095739338">
      <w:bodyDiv w:val="1"/>
      <w:marLeft w:val="0"/>
      <w:marRight w:val="0"/>
      <w:marTop w:val="0"/>
      <w:marBottom w:val="0"/>
      <w:divBdr>
        <w:top w:val="none" w:sz="0" w:space="0" w:color="auto"/>
        <w:left w:val="none" w:sz="0" w:space="0" w:color="auto"/>
        <w:bottom w:val="none" w:sz="0" w:space="0" w:color="auto"/>
        <w:right w:val="none" w:sz="0" w:space="0" w:color="auto"/>
      </w:divBdr>
    </w:div>
    <w:div w:id="2096201469">
      <w:bodyDiv w:val="1"/>
      <w:marLeft w:val="0"/>
      <w:marRight w:val="0"/>
      <w:marTop w:val="0"/>
      <w:marBottom w:val="0"/>
      <w:divBdr>
        <w:top w:val="none" w:sz="0" w:space="0" w:color="auto"/>
        <w:left w:val="none" w:sz="0" w:space="0" w:color="auto"/>
        <w:bottom w:val="none" w:sz="0" w:space="0" w:color="auto"/>
        <w:right w:val="none" w:sz="0" w:space="0" w:color="auto"/>
      </w:divBdr>
    </w:div>
    <w:div w:id="2096781045">
      <w:bodyDiv w:val="1"/>
      <w:marLeft w:val="0"/>
      <w:marRight w:val="0"/>
      <w:marTop w:val="0"/>
      <w:marBottom w:val="0"/>
      <w:divBdr>
        <w:top w:val="none" w:sz="0" w:space="0" w:color="auto"/>
        <w:left w:val="none" w:sz="0" w:space="0" w:color="auto"/>
        <w:bottom w:val="none" w:sz="0" w:space="0" w:color="auto"/>
        <w:right w:val="none" w:sz="0" w:space="0" w:color="auto"/>
      </w:divBdr>
    </w:div>
    <w:div w:id="2097360611">
      <w:bodyDiv w:val="1"/>
      <w:marLeft w:val="0"/>
      <w:marRight w:val="0"/>
      <w:marTop w:val="0"/>
      <w:marBottom w:val="0"/>
      <w:divBdr>
        <w:top w:val="none" w:sz="0" w:space="0" w:color="auto"/>
        <w:left w:val="none" w:sz="0" w:space="0" w:color="auto"/>
        <w:bottom w:val="none" w:sz="0" w:space="0" w:color="auto"/>
        <w:right w:val="none" w:sz="0" w:space="0" w:color="auto"/>
      </w:divBdr>
    </w:div>
    <w:div w:id="2097893579">
      <w:bodyDiv w:val="1"/>
      <w:marLeft w:val="0"/>
      <w:marRight w:val="0"/>
      <w:marTop w:val="0"/>
      <w:marBottom w:val="0"/>
      <w:divBdr>
        <w:top w:val="none" w:sz="0" w:space="0" w:color="auto"/>
        <w:left w:val="none" w:sz="0" w:space="0" w:color="auto"/>
        <w:bottom w:val="none" w:sz="0" w:space="0" w:color="auto"/>
        <w:right w:val="none" w:sz="0" w:space="0" w:color="auto"/>
      </w:divBdr>
    </w:div>
    <w:div w:id="2098135647">
      <w:bodyDiv w:val="1"/>
      <w:marLeft w:val="0"/>
      <w:marRight w:val="0"/>
      <w:marTop w:val="0"/>
      <w:marBottom w:val="0"/>
      <w:divBdr>
        <w:top w:val="none" w:sz="0" w:space="0" w:color="auto"/>
        <w:left w:val="none" w:sz="0" w:space="0" w:color="auto"/>
        <w:bottom w:val="none" w:sz="0" w:space="0" w:color="auto"/>
        <w:right w:val="none" w:sz="0" w:space="0" w:color="auto"/>
      </w:divBdr>
    </w:div>
    <w:div w:id="2099907811">
      <w:bodyDiv w:val="1"/>
      <w:marLeft w:val="0"/>
      <w:marRight w:val="0"/>
      <w:marTop w:val="0"/>
      <w:marBottom w:val="0"/>
      <w:divBdr>
        <w:top w:val="none" w:sz="0" w:space="0" w:color="auto"/>
        <w:left w:val="none" w:sz="0" w:space="0" w:color="auto"/>
        <w:bottom w:val="none" w:sz="0" w:space="0" w:color="auto"/>
        <w:right w:val="none" w:sz="0" w:space="0" w:color="auto"/>
      </w:divBdr>
    </w:div>
    <w:div w:id="2100984792">
      <w:bodyDiv w:val="1"/>
      <w:marLeft w:val="0"/>
      <w:marRight w:val="0"/>
      <w:marTop w:val="0"/>
      <w:marBottom w:val="0"/>
      <w:divBdr>
        <w:top w:val="none" w:sz="0" w:space="0" w:color="auto"/>
        <w:left w:val="none" w:sz="0" w:space="0" w:color="auto"/>
        <w:bottom w:val="none" w:sz="0" w:space="0" w:color="auto"/>
        <w:right w:val="none" w:sz="0" w:space="0" w:color="auto"/>
      </w:divBdr>
    </w:div>
    <w:div w:id="2102599993">
      <w:bodyDiv w:val="1"/>
      <w:marLeft w:val="0"/>
      <w:marRight w:val="0"/>
      <w:marTop w:val="0"/>
      <w:marBottom w:val="0"/>
      <w:divBdr>
        <w:top w:val="none" w:sz="0" w:space="0" w:color="auto"/>
        <w:left w:val="none" w:sz="0" w:space="0" w:color="auto"/>
        <w:bottom w:val="none" w:sz="0" w:space="0" w:color="auto"/>
        <w:right w:val="none" w:sz="0" w:space="0" w:color="auto"/>
      </w:divBdr>
    </w:div>
    <w:div w:id="2103599781">
      <w:bodyDiv w:val="1"/>
      <w:marLeft w:val="0"/>
      <w:marRight w:val="0"/>
      <w:marTop w:val="0"/>
      <w:marBottom w:val="0"/>
      <w:divBdr>
        <w:top w:val="none" w:sz="0" w:space="0" w:color="auto"/>
        <w:left w:val="none" w:sz="0" w:space="0" w:color="auto"/>
        <w:bottom w:val="none" w:sz="0" w:space="0" w:color="auto"/>
        <w:right w:val="none" w:sz="0" w:space="0" w:color="auto"/>
      </w:divBdr>
    </w:div>
    <w:div w:id="2103794910">
      <w:bodyDiv w:val="1"/>
      <w:marLeft w:val="0"/>
      <w:marRight w:val="0"/>
      <w:marTop w:val="0"/>
      <w:marBottom w:val="0"/>
      <w:divBdr>
        <w:top w:val="none" w:sz="0" w:space="0" w:color="auto"/>
        <w:left w:val="none" w:sz="0" w:space="0" w:color="auto"/>
        <w:bottom w:val="none" w:sz="0" w:space="0" w:color="auto"/>
        <w:right w:val="none" w:sz="0" w:space="0" w:color="auto"/>
      </w:divBdr>
    </w:div>
    <w:div w:id="2103798576">
      <w:bodyDiv w:val="1"/>
      <w:marLeft w:val="0"/>
      <w:marRight w:val="0"/>
      <w:marTop w:val="0"/>
      <w:marBottom w:val="0"/>
      <w:divBdr>
        <w:top w:val="none" w:sz="0" w:space="0" w:color="auto"/>
        <w:left w:val="none" w:sz="0" w:space="0" w:color="auto"/>
        <w:bottom w:val="none" w:sz="0" w:space="0" w:color="auto"/>
        <w:right w:val="none" w:sz="0" w:space="0" w:color="auto"/>
      </w:divBdr>
    </w:div>
    <w:div w:id="2104571328">
      <w:bodyDiv w:val="1"/>
      <w:marLeft w:val="0"/>
      <w:marRight w:val="0"/>
      <w:marTop w:val="0"/>
      <w:marBottom w:val="0"/>
      <w:divBdr>
        <w:top w:val="none" w:sz="0" w:space="0" w:color="auto"/>
        <w:left w:val="none" w:sz="0" w:space="0" w:color="auto"/>
        <w:bottom w:val="none" w:sz="0" w:space="0" w:color="auto"/>
        <w:right w:val="none" w:sz="0" w:space="0" w:color="auto"/>
      </w:divBdr>
    </w:div>
    <w:div w:id="2105151639">
      <w:bodyDiv w:val="1"/>
      <w:marLeft w:val="0"/>
      <w:marRight w:val="0"/>
      <w:marTop w:val="0"/>
      <w:marBottom w:val="0"/>
      <w:divBdr>
        <w:top w:val="none" w:sz="0" w:space="0" w:color="auto"/>
        <w:left w:val="none" w:sz="0" w:space="0" w:color="auto"/>
        <w:bottom w:val="none" w:sz="0" w:space="0" w:color="auto"/>
        <w:right w:val="none" w:sz="0" w:space="0" w:color="auto"/>
      </w:divBdr>
    </w:div>
    <w:div w:id="2105223196">
      <w:bodyDiv w:val="1"/>
      <w:marLeft w:val="0"/>
      <w:marRight w:val="0"/>
      <w:marTop w:val="0"/>
      <w:marBottom w:val="0"/>
      <w:divBdr>
        <w:top w:val="none" w:sz="0" w:space="0" w:color="auto"/>
        <w:left w:val="none" w:sz="0" w:space="0" w:color="auto"/>
        <w:bottom w:val="none" w:sz="0" w:space="0" w:color="auto"/>
        <w:right w:val="none" w:sz="0" w:space="0" w:color="auto"/>
      </w:divBdr>
    </w:div>
    <w:div w:id="2106883086">
      <w:bodyDiv w:val="1"/>
      <w:marLeft w:val="0"/>
      <w:marRight w:val="0"/>
      <w:marTop w:val="0"/>
      <w:marBottom w:val="0"/>
      <w:divBdr>
        <w:top w:val="none" w:sz="0" w:space="0" w:color="auto"/>
        <w:left w:val="none" w:sz="0" w:space="0" w:color="auto"/>
        <w:bottom w:val="none" w:sz="0" w:space="0" w:color="auto"/>
        <w:right w:val="none" w:sz="0" w:space="0" w:color="auto"/>
      </w:divBdr>
    </w:div>
    <w:div w:id="2108185667">
      <w:bodyDiv w:val="1"/>
      <w:marLeft w:val="0"/>
      <w:marRight w:val="0"/>
      <w:marTop w:val="0"/>
      <w:marBottom w:val="0"/>
      <w:divBdr>
        <w:top w:val="none" w:sz="0" w:space="0" w:color="auto"/>
        <w:left w:val="none" w:sz="0" w:space="0" w:color="auto"/>
        <w:bottom w:val="none" w:sz="0" w:space="0" w:color="auto"/>
        <w:right w:val="none" w:sz="0" w:space="0" w:color="auto"/>
      </w:divBdr>
    </w:div>
    <w:div w:id="2108888572">
      <w:bodyDiv w:val="1"/>
      <w:marLeft w:val="0"/>
      <w:marRight w:val="0"/>
      <w:marTop w:val="0"/>
      <w:marBottom w:val="0"/>
      <w:divBdr>
        <w:top w:val="none" w:sz="0" w:space="0" w:color="auto"/>
        <w:left w:val="none" w:sz="0" w:space="0" w:color="auto"/>
        <w:bottom w:val="none" w:sz="0" w:space="0" w:color="auto"/>
        <w:right w:val="none" w:sz="0" w:space="0" w:color="auto"/>
      </w:divBdr>
    </w:div>
    <w:div w:id="2109885841">
      <w:bodyDiv w:val="1"/>
      <w:marLeft w:val="0"/>
      <w:marRight w:val="0"/>
      <w:marTop w:val="0"/>
      <w:marBottom w:val="0"/>
      <w:divBdr>
        <w:top w:val="none" w:sz="0" w:space="0" w:color="auto"/>
        <w:left w:val="none" w:sz="0" w:space="0" w:color="auto"/>
        <w:bottom w:val="none" w:sz="0" w:space="0" w:color="auto"/>
        <w:right w:val="none" w:sz="0" w:space="0" w:color="auto"/>
      </w:divBdr>
    </w:div>
    <w:div w:id="2111117691">
      <w:bodyDiv w:val="1"/>
      <w:marLeft w:val="0"/>
      <w:marRight w:val="0"/>
      <w:marTop w:val="0"/>
      <w:marBottom w:val="0"/>
      <w:divBdr>
        <w:top w:val="none" w:sz="0" w:space="0" w:color="auto"/>
        <w:left w:val="none" w:sz="0" w:space="0" w:color="auto"/>
        <w:bottom w:val="none" w:sz="0" w:space="0" w:color="auto"/>
        <w:right w:val="none" w:sz="0" w:space="0" w:color="auto"/>
      </w:divBdr>
    </w:div>
    <w:div w:id="2111197816">
      <w:bodyDiv w:val="1"/>
      <w:marLeft w:val="0"/>
      <w:marRight w:val="0"/>
      <w:marTop w:val="0"/>
      <w:marBottom w:val="0"/>
      <w:divBdr>
        <w:top w:val="none" w:sz="0" w:space="0" w:color="auto"/>
        <w:left w:val="none" w:sz="0" w:space="0" w:color="auto"/>
        <w:bottom w:val="none" w:sz="0" w:space="0" w:color="auto"/>
        <w:right w:val="none" w:sz="0" w:space="0" w:color="auto"/>
      </w:divBdr>
    </w:div>
    <w:div w:id="2111318760">
      <w:bodyDiv w:val="1"/>
      <w:marLeft w:val="0"/>
      <w:marRight w:val="0"/>
      <w:marTop w:val="0"/>
      <w:marBottom w:val="0"/>
      <w:divBdr>
        <w:top w:val="none" w:sz="0" w:space="0" w:color="auto"/>
        <w:left w:val="none" w:sz="0" w:space="0" w:color="auto"/>
        <w:bottom w:val="none" w:sz="0" w:space="0" w:color="auto"/>
        <w:right w:val="none" w:sz="0" w:space="0" w:color="auto"/>
      </w:divBdr>
    </w:div>
    <w:div w:id="2111395014">
      <w:bodyDiv w:val="1"/>
      <w:marLeft w:val="0"/>
      <w:marRight w:val="0"/>
      <w:marTop w:val="0"/>
      <w:marBottom w:val="0"/>
      <w:divBdr>
        <w:top w:val="none" w:sz="0" w:space="0" w:color="auto"/>
        <w:left w:val="none" w:sz="0" w:space="0" w:color="auto"/>
        <w:bottom w:val="none" w:sz="0" w:space="0" w:color="auto"/>
        <w:right w:val="none" w:sz="0" w:space="0" w:color="auto"/>
      </w:divBdr>
    </w:div>
    <w:div w:id="2113158571">
      <w:bodyDiv w:val="1"/>
      <w:marLeft w:val="0"/>
      <w:marRight w:val="0"/>
      <w:marTop w:val="0"/>
      <w:marBottom w:val="0"/>
      <w:divBdr>
        <w:top w:val="none" w:sz="0" w:space="0" w:color="auto"/>
        <w:left w:val="none" w:sz="0" w:space="0" w:color="auto"/>
        <w:bottom w:val="none" w:sz="0" w:space="0" w:color="auto"/>
        <w:right w:val="none" w:sz="0" w:space="0" w:color="auto"/>
      </w:divBdr>
    </w:div>
    <w:div w:id="2113740168">
      <w:bodyDiv w:val="1"/>
      <w:marLeft w:val="0"/>
      <w:marRight w:val="0"/>
      <w:marTop w:val="0"/>
      <w:marBottom w:val="0"/>
      <w:divBdr>
        <w:top w:val="none" w:sz="0" w:space="0" w:color="auto"/>
        <w:left w:val="none" w:sz="0" w:space="0" w:color="auto"/>
        <w:bottom w:val="none" w:sz="0" w:space="0" w:color="auto"/>
        <w:right w:val="none" w:sz="0" w:space="0" w:color="auto"/>
      </w:divBdr>
    </w:div>
    <w:div w:id="2114587643">
      <w:bodyDiv w:val="1"/>
      <w:marLeft w:val="0"/>
      <w:marRight w:val="0"/>
      <w:marTop w:val="0"/>
      <w:marBottom w:val="0"/>
      <w:divBdr>
        <w:top w:val="none" w:sz="0" w:space="0" w:color="auto"/>
        <w:left w:val="none" w:sz="0" w:space="0" w:color="auto"/>
        <w:bottom w:val="none" w:sz="0" w:space="0" w:color="auto"/>
        <w:right w:val="none" w:sz="0" w:space="0" w:color="auto"/>
      </w:divBdr>
    </w:div>
    <w:div w:id="2114740599">
      <w:bodyDiv w:val="1"/>
      <w:marLeft w:val="0"/>
      <w:marRight w:val="0"/>
      <w:marTop w:val="0"/>
      <w:marBottom w:val="0"/>
      <w:divBdr>
        <w:top w:val="none" w:sz="0" w:space="0" w:color="auto"/>
        <w:left w:val="none" w:sz="0" w:space="0" w:color="auto"/>
        <w:bottom w:val="none" w:sz="0" w:space="0" w:color="auto"/>
        <w:right w:val="none" w:sz="0" w:space="0" w:color="auto"/>
      </w:divBdr>
    </w:div>
    <w:div w:id="2115246045">
      <w:bodyDiv w:val="1"/>
      <w:marLeft w:val="0"/>
      <w:marRight w:val="0"/>
      <w:marTop w:val="0"/>
      <w:marBottom w:val="0"/>
      <w:divBdr>
        <w:top w:val="none" w:sz="0" w:space="0" w:color="auto"/>
        <w:left w:val="none" w:sz="0" w:space="0" w:color="auto"/>
        <w:bottom w:val="none" w:sz="0" w:space="0" w:color="auto"/>
        <w:right w:val="none" w:sz="0" w:space="0" w:color="auto"/>
      </w:divBdr>
    </w:div>
    <w:div w:id="2115586048">
      <w:bodyDiv w:val="1"/>
      <w:marLeft w:val="0"/>
      <w:marRight w:val="0"/>
      <w:marTop w:val="0"/>
      <w:marBottom w:val="0"/>
      <w:divBdr>
        <w:top w:val="none" w:sz="0" w:space="0" w:color="auto"/>
        <w:left w:val="none" w:sz="0" w:space="0" w:color="auto"/>
        <w:bottom w:val="none" w:sz="0" w:space="0" w:color="auto"/>
        <w:right w:val="none" w:sz="0" w:space="0" w:color="auto"/>
      </w:divBdr>
    </w:div>
    <w:div w:id="2116559684">
      <w:bodyDiv w:val="1"/>
      <w:marLeft w:val="0"/>
      <w:marRight w:val="0"/>
      <w:marTop w:val="0"/>
      <w:marBottom w:val="0"/>
      <w:divBdr>
        <w:top w:val="none" w:sz="0" w:space="0" w:color="auto"/>
        <w:left w:val="none" w:sz="0" w:space="0" w:color="auto"/>
        <w:bottom w:val="none" w:sz="0" w:space="0" w:color="auto"/>
        <w:right w:val="none" w:sz="0" w:space="0" w:color="auto"/>
      </w:divBdr>
    </w:div>
    <w:div w:id="2117868304">
      <w:bodyDiv w:val="1"/>
      <w:marLeft w:val="0"/>
      <w:marRight w:val="0"/>
      <w:marTop w:val="0"/>
      <w:marBottom w:val="0"/>
      <w:divBdr>
        <w:top w:val="none" w:sz="0" w:space="0" w:color="auto"/>
        <w:left w:val="none" w:sz="0" w:space="0" w:color="auto"/>
        <w:bottom w:val="none" w:sz="0" w:space="0" w:color="auto"/>
        <w:right w:val="none" w:sz="0" w:space="0" w:color="auto"/>
      </w:divBdr>
    </w:div>
    <w:div w:id="2120759786">
      <w:bodyDiv w:val="1"/>
      <w:marLeft w:val="0"/>
      <w:marRight w:val="0"/>
      <w:marTop w:val="0"/>
      <w:marBottom w:val="0"/>
      <w:divBdr>
        <w:top w:val="none" w:sz="0" w:space="0" w:color="auto"/>
        <w:left w:val="none" w:sz="0" w:space="0" w:color="auto"/>
        <w:bottom w:val="none" w:sz="0" w:space="0" w:color="auto"/>
        <w:right w:val="none" w:sz="0" w:space="0" w:color="auto"/>
      </w:divBdr>
    </w:div>
    <w:div w:id="2120953618">
      <w:bodyDiv w:val="1"/>
      <w:marLeft w:val="0"/>
      <w:marRight w:val="0"/>
      <w:marTop w:val="0"/>
      <w:marBottom w:val="0"/>
      <w:divBdr>
        <w:top w:val="none" w:sz="0" w:space="0" w:color="auto"/>
        <w:left w:val="none" w:sz="0" w:space="0" w:color="auto"/>
        <w:bottom w:val="none" w:sz="0" w:space="0" w:color="auto"/>
        <w:right w:val="none" w:sz="0" w:space="0" w:color="auto"/>
      </w:divBdr>
    </w:div>
    <w:div w:id="2121099467">
      <w:bodyDiv w:val="1"/>
      <w:marLeft w:val="0"/>
      <w:marRight w:val="0"/>
      <w:marTop w:val="0"/>
      <w:marBottom w:val="0"/>
      <w:divBdr>
        <w:top w:val="none" w:sz="0" w:space="0" w:color="auto"/>
        <w:left w:val="none" w:sz="0" w:space="0" w:color="auto"/>
        <w:bottom w:val="none" w:sz="0" w:space="0" w:color="auto"/>
        <w:right w:val="none" w:sz="0" w:space="0" w:color="auto"/>
      </w:divBdr>
    </w:div>
    <w:div w:id="2121485774">
      <w:bodyDiv w:val="1"/>
      <w:marLeft w:val="0"/>
      <w:marRight w:val="0"/>
      <w:marTop w:val="0"/>
      <w:marBottom w:val="0"/>
      <w:divBdr>
        <w:top w:val="none" w:sz="0" w:space="0" w:color="auto"/>
        <w:left w:val="none" w:sz="0" w:space="0" w:color="auto"/>
        <w:bottom w:val="none" w:sz="0" w:space="0" w:color="auto"/>
        <w:right w:val="none" w:sz="0" w:space="0" w:color="auto"/>
      </w:divBdr>
    </w:div>
    <w:div w:id="2122409960">
      <w:bodyDiv w:val="1"/>
      <w:marLeft w:val="0"/>
      <w:marRight w:val="0"/>
      <w:marTop w:val="0"/>
      <w:marBottom w:val="0"/>
      <w:divBdr>
        <w:top w:val="none" w:sz="0" w:space="0" w:color="auto"/>
        <w:left w:val="none" w:sz="0" w:space="0" w:color="auto"/>
        <w:bottom w:val="none" w:sz="0" w:space="0" w:color="auto"/>
        <w:right w:val="none" w:sz="0" w:space="0" w:color="auto"/>
      </w:divBdr>
    </w:div>
    <w:div w:id="2122415549">
      <w:bodyDiv w:val="1"/>
      <w:marLeft w:val="0"/>
      <w:marRight w:val="0"/>
      <w:marTop w:val="0"/>
      <w:marBottom w:val="0"/>
      <w:divBdr>
        <w:top w:val="none" w:sz="0" w:space="0" w:color="auto"/>
        <w:left w:val="none" w:sz="0" w:space="0" w:color="auto"/>
        <w:bottom w:val="none" w:sz="0" w:space="0" w:color="auto"/>
        <w:right w:val="none" w:sz="0" w:space="0" w:color="auto"/>
      </w:divBdr>
    </w:div>
    <w:div w:id="2122525242">
      <w:bodyDiv w:val="1"/>
      <w:marLeft w:val="0"/>
      <w:marRight w:val="0"/>
      <w:marTop w:val="0"/>
      <w:marBottom w:val="0"/>
      <w:divBdr>
        <w:top w:val="none" w:sz="0" w:space="0" w:color="auto"/>
        <w:left w:val="none" w:sz="0" w:space="0" w:color="auto"/>
        <w:bottom w:val="none" w:sz="0" w:space="0" w:color="auto"/>
        <w:right w:val="none" w:sz="0" w:space="0" w:color="auto"/>
      </w:divBdr>
    </w:div>
    <w:div w:id="2122991998">
      <w:bodyDiv w:val="1"/>
      <w:marLeft w:val="0"/>
      <w:marRight w:val="0"/>
      <w:marTop w:val="0"/>
      <w:marBottom w:val="0"/>
      <w:divBdr>
        <w:top w:val="none" w:sz="0" w:space="0" w:color="auto"/>
        <w:left w:val="none" w:sz="0" w:space="0" w:color="auto"/>
        <w:bottom w:val="none" w:sz="0" w:space="0" w:color="auto"/>
        <w:right w:val="none" w:sz="0" w:space="0" w:color="auto"/>
      </w:divBdr>
    </w:div>
    <w:div w:id="2123109149">
      <w:bodyDiv w:val="1"/>
      <w:marLeft w:val="0"/>
      <w:marRight w:val="0"/>
      <w:marTop w:val="0"/>
      <w:marBottom w:val="0"/>
      <w:divBdr>
        <w:top w:val="none" w:sz="0" w:space="0" w:color="auto"/>
        <w:left w:val="none" w:sz="0" w:space="0" w:color="auto"/>
        <w:bottom w:val="none" w:sz="0" w:space="0" w:color="auto"/>
        <w:right w:val="none" w:sz="0" w:space="0" w:color="auto"/>
      </w:divBdr>
    </w:div>
    <w:div w:id="2123110510">
      <w:bodyDiv w:val="1"/>
      <w:marLeft w:val="0"/>
      <w:marRight w:val="0"/>
      <w:marTop w:val="0"/>
      <w:marBottom w:val="0"/>
      <w:divBdr>
        <w:top w:val="none" w:sz="0" w:space="0" w:color="auto"/>
        <w:left w:val="none" w:sz="0" w:space="0" w:color="auto"/>
        <w:bottom w:val="none" w:sz="0" w:space="0" w:color="auto"/>
        <w:right w:val="none" w:sz="0" w:space="0" w:color="auto"/>
      </w:divBdr>
    </w:div>
    <w:div w:id="2123375639">
      <w:bodyDiv w:val="1"/>
      <w:marLeft w:val="0"/>
      <w:marRight w:val="0"/>
      <w:marTop w:val="0"/>
      <w:marBottom w:val="0"/>
      <w:divBdr>
        <w:top w:val="none" w:sz="0" w:space="0" w:color="auto"/>
        <w:left w:val="none" w:sz="0" w:space="0" w:color="auto"/>
        <w:bottom w:val="none" w:sz="0" w:space="0" w:color="auto"/>
        <w:right w:val="none" w:sz="0" w:space="0" w:color="auto"/>
      </w:divBdr>
    </w:div>
    <w:div w:id="2123526992">
      <w:bodyDiv w:val="1"/>
      <w:marLeft w:val="0"/>
      <w:marRight w:val="0"/>
      <w:marTop w:val="0"/>
      <w:marBottom w:val="0"/>
      <w:divBdr>
        <w:top w:val="none" w:sz="0" w:space="0" w:color="auto"/>
        <w:left w:val="none" w:sz="0" w:space="0" w:color="auto"/>
        <w:bottom w:val="none" w:sz="0" w:space="0" w:color="auto"/>
        <w:right w:val="none" w:sz="0" w:space="0" w:color="auto"/>
      </w:divBdr>
    </w:div>
    <w:div w:id="2124836205">
      <w:bodyDiv w:val="1"/>
      <w:marLeft w:val="0"/>
      <w:marRight w:val="0"/>
      <w:marTop w:val="0"/>
      <w:marBottom w:val="0"/>
      <w:divBdr>
        <w:top w:val="none" w:sz="0" w:space="0" w:color="auto"/>
        <w:left w:val="none" w:sz="0" w:space="0" w:color="auto"/>
        <w:bottom w:val="none" w:sz="0" w:space="0" w:color="auto"/>
        <w:right w:val="none" w:sz="0" w:space="0" w:color="auto"/>
      </w:divBdr>
    </w:div>
    <w:div w:id="2125147343">
      <w:bodyDiv w:val="1"/>
      <w:marLeft w:val="0"/>
      <w:marRight w:val="0"/>
      <w:marTop w:val="0"/>
      <w:marBottom w:val="0"/>
      <w:divBdr>
        <w:top w:val="none" w:sz="0" w:space="0" w:color="auto"/>
        <w:left w:val="none" w:sz="0" w:space="0" w:color="auto"/>
        <w:bottom w:val="none" w:sz="0" w:space="0" w:color="auto"/>
        <w:right w:val="none" w:sz="0" w:space="0" w:color="auto"/>
      </w:divBdr>
    </w:div>
    <w:div w:id="2126075174">
      <w:bodyDiv w:val="1"/>
      <w:marLeft w:val="0"/>
      <w:marRight w:val="0"/>
      <w:marTop w:val="0"/>
      <w:marBottom w:val="0"/>
      <w:divBdr>
        <w:top w:val="none" w:sz="0" w:space="0" w:color="auto"/>
        <w:left w:val="none" w:sz="0" w:space="0" w:color="auto"/>
        <w:bottom w:val="none" w:sz="0" w:space="0" w:color="auto"/>
        <w:right w:val="none" w:sz="0" w:space="0" w:color="auto"/>
      </w:divBdr>
    </w:div>
    <w:div w:id="2126079309">
      <w:bodyDiv w:val="1"/>
      <w:marLeft w:val="0"/>
      <w:marRight w:val="0"/>
      <w:marTop w:val="0"/>
      <w:marBottom w:val="0"/>
      <w:divBdr>
        <w:top w:val="none" w:sz="0" w:space="0" w:color="auto"/>
        <w:left w:val="none" w:sz="0" w:space="0" w:color="auto"/>
        <w:bottom w:val="none" w:sz="0" w:space="0" w:color="auto"/>
        <w:right w:val="none" w:sz="0" w:space="0" w:color="auto"/>
      </w:divBdr>
    </w:div>
    <w:div w:id="2126607446">
      <w:bodyDiv w:val="1"/>
      <w:marLeft w:val="0"/>
      <w:marRight w:val="0"/>
      <w:marTop w:val="0"/>
      <w:marBottom w:val="0"/>
      <w:divBdr>
        <w:top w:val="none" w:sz="0" w:space="0" w:color="auto"/>
        <w:left w:val="none" w:sz="0" w:space="0" w:color="auto"/>
        <w:bottom w:val="none" w:sz="0" w:space="0" w:color="auto"/>
        <w:right w:val="none" w:sz="0" w:space="0" w:color="auto"/>
      </w:divBdr>
    </w:div>
    <w:div w:id="2126655985">
      <w:bodyDiv w:val="1"/>
      <w:marLeft w:val="0"/>
      <w:marRight w:val="0"/>
      <w:marTop w:val="0"/>
      <w:marBottom w:val="0"/>
      <w:divBdr>
        <w:top w:val="none" w:sz="0" w:space="0" w:color="auto"/>
        <w:left w:val="none" w:sz="0" w:space="0" w:color="auto"/>
        <w:bottom w:val="none" w:sz="0" w:space="0" w:color="auto"/>
        <w:right w:val="none" w:sz="0" w:space="0" w:color="auto"/>
      </w:divBdr>
    </w:div>
    <w:div w:id="2127113307">
      <w:bodyDiv w:val="1"/>
      <w:marLeft w:val="0"/>
      <w:marRight w:val="0"/>
      <w:marTop w:val="0"/>
      <w:marBottom w:val="0"/>
      <w:divBdr>
        <w:top w:val="none" w:sz="0" w:space="0" w:color="auto"/>
        <w:left w:val="none" w:sz="0" w:space="0" w:color="auto"/>
        <w:bottom w:val="none" w:sz="0" w:space="0" w:color="auto"/>
        <w:right w:val="none" w:sz="0" w:space="0" w:color="auto"/>
      </w:divBdr>
    </w:div>
    <w:div w:id="2127964289">
      <w:bodyDiv w:val="1"/>
      <w:marLeft w:val="0"/>
      <w:marRight w:val="0"/>
      <w:marTop w:val="0"/>
      <w:marBottom w:val="0"/>
      <w:divBdr>
        <w:top w:val="none" w:sz="0" w:space="0" w:color="auto"/>
        <w:left w:val="none" w:sz="0" w:space="0" w:color="auto"/>
        <w:bottom w:val="none" w:sz="0" w:space="0" w:color="auto"/>
        <w:right w:val="none" w:sz="0" w:space="0" w:color="auto"/>
      </w:divBdr>
    </w:div>
    <w:div w:id="2128086206">
      <w:bodyDiv w:val="1"/>
      <w:marLeft w:val="0"/>
      <w:marRight w:val="0"/>
      <w:marTop w:val="0"/>
      <w:marBottom w:val="0"/>
      <w:divBdr>
        <w:top w:val="none" w:sz="0" w:space="0" w:color="auto"/>
        <w:left w:val="none" w:sz="0" w:space="0" w:color="auto"/>
        <w:bottom w:val="none" w:sz="0" w:space="0" w:color="auto"/>
        <w:right w:val="none" w:sz="0" w:space="0" w:color="auto"/>
      </w:divBdr>
    </w:div>
    <w:div w:id="2128308952">
      <w:bodyDiv w:val="1"/>
      <w:marLeft w:val="0"/>
      <w:marRight w:val="0"/>
      <w:marTop w:val="0"/>
      <w:marBottom w:val="0"/>
      <w:divBdr>
        <w:top w:val="none" w:sz="0" w:space="0" w:color="auto"/>
        <w:left w:val="none" w:sz="0" w:space="0" w:color="auto"/>
        <w:bottom w:val="none" w:sz="0" w:space="0" w:color="auto"/>
        <w:right w:val="none" w:sz="0" w:space="0" w:color="auto"/>
      </w:divBdr>
    </w:div>
    <w:div w:id="2128740396">
      <w:bodyDiv w:val="1"/>
      <w:marLeft w:val="0"/>
      <w:marRight w:val="0"/>
      <w:marTop w:val="0"/>
      <w:marBottom w:val="0"/>
      <w:divBdr>
        <w:top w:val="none" w:sz="0" w:space="0" w:color="auto"/>
        <w:left w:val="none" w:sz="0" w:space="0" w:color="auto"/>
        <w:bottom w:val="none" w:sz="0" w:space="0" w:color="auto"/>
        <w:right w:val="none" w:sz="0" w:space="0" w:color="auto"/>
      </w:divBdr>
    </w:div>
    <w:div w:id="2129003085">
      <w:bodyDiv w:val="1"/>
      <w:marLeft w:val="0"/>
      <w:marRight w:val="0"/>
      <w:marTop w:val="0"/>
      <w:marBottom w:val="0"/>
      <w:divBdr>
        <w:top w:val="none" w:sz="0" w:space="0" w:color="auto"/>
        <w:left w:val="none" w:sz="0" w:space="0" w:color="auto"/>
        <w:bottom w:val="none" w:sz="0" w:space="0" w:color="auto"/>
        <w:right w:val="none" w:sz="0" w:space="0" w:color="auto"/>
      </w:divBdr>
    </w:div>
    <w:div w:id="2129154801">
      <w:bodyDiv w:val="1"/>
      <w:marLeft w:val="0"/>
      <w:marRight w:val="0"/>
      <w:marTop w:val="0"/>
      <w:marBottom w:val="0"/>
      <w:divBdr>
        <w:top w:val="none" w:sz="0" w:space="0" w:color="auto"/>
        <w:left w:val="none" w:sz="0" w:space="0" w:color="auto"/>
        <w:bottom w:val="none" w:sz="0" w:space="0" w:color="auto"/>
        <w:right w:val="none" w:sz="0" w:space="0" w:color="auto"/>
      </w:divBdr>
    </w:div>
    <w:div w:id="2129205042">
      <w:bodyDiv w:val="1"/>
      <w:marLeft w:val="0"/>
      <w:marRight w:val="0"/>
      <w:marTop w:val="0"/>
      <w:marBottom w:val="0"/>
      <w:divBdr>
        <w:top w:val="none" w:sz="0" w:space="0" w:color="auto"/>
        <w:left w:val="none" w:sz="0" w:space="0" w:color="auto"/>
        <w:bottom w:val="none" w:sz="0" w:space="0" w:color="auto"/>
        <w:right w:val="none" w:sz="0" w:space="0" w:color="auto"/>
      </w:divBdr>
    </w:div>
    <w:div w:id="2129540438">
      <w:bodyDiv w:val="1"/>
      <w:marLeft w:val="0"/>
      <w:marRight w:val="0"/>
      <w:marTop w:val="0"/>
      <w:marBottom w:val="0"/>
      <w:divBdr>
        <w:top w:val="none" w:sz="0" w:space="0" w:color="auto"/>
        <w:left w:val="none" w:sz="0" w:space="0" w:color="auto"/>
        <w:bottom w:val="none" w:sz="0" w:space="0" w:color="auto"/>
        <w:right w:val="none" w:sz="0" w:space="0" w:color="auto"/>
      </w:divBdr>
    </w:div>
    <w:div w:id="2130080043">
      <w:bodyDiv w:val="1"/>
      <w:marLeft w:val="0"/>
      <w:marRight w:val="0"/>
      <w:marTop w:val="0"/>
      <w:marBottom w:val="0"/>
      <w:divBdr>
        <w:top w:val="none" w:sz="0" w:space="0" w:color="auto"/>
        <w:left w:val="none" w:sz="0" w:space="0" w:color="auto"/>
        <w:bottom w:val="none" w:sz="0" w:space="0" w:color="auto"/>
        <w:right w:val="none" w:sz="0" w:space="0" w:color="auto"/>
      </w:divBdr>
    </w:div>
    <w:div w:id="2130129189">
      <w:bodyDiv w:val="1"/>
      <w:marLeft w:val="0"/>
      <w:marRight w:val="0"/>
      <w:marTop w:val="0"/>
      <w:marBottom w:val="0"/>
      <w:divBdr>
        <w:top w:val="none" w:sz="0" w:space="0" w:color="auto"/>
        <w:left w:val="none" w:sz="0" w:space="0" w:color="auto"/>
        <w:bottom w:val="none" w:sz="0" w:space="0" w:color="auto"/>
        <w:right w:val="none" w:sz="0" w:space="0" w:color="auto"/>
      </w:divBdr>
    </w:div>
    <w:div w:id="2131121165">
      <w:bodyDiv w:val="1"/>
      <w:marLeft w:val="0"/>
      <w:marRight w:val="0"/>
      <w:marTop w:val="0"/>
      <w:marBottom w:val="0"/>
      <w:divBdr>
        <w:top w:val="none" w:sz="0" w:space="0" w:color="auto"/>
        <w:left w:val="none" w:sz="0" w:space="0" w:color="auto"/>
        <w:bottom w:val="none" w:sz="0" w:space="0" w:color="auto"/>
        <w:right w:val="none" w:sz="0" w:space="0" w:color="auto"/>
      </w:divBdr>
    </w:div>
    <w:div w:id="2131121931">
      <w:bodyDiv w:val="1"/>
      <w:marLeft w:val="0"/>
      <w:marRight w:val="0"/>
      <w:marTop w:val="0"/>
      <w:marBottom w:val="0"/>
      <w:divBdr>
        <w:top w:val="none" w:sz="0" w:space="0" w:color="auto"/>
        <w:left w:val="none" w:sz="0" w:space="0" w:color="auto"/>
        <w:bottom w:val="none" w:sz="0" w:space="0" w:color="auto"/>
        <w:right w:val="none" w:sz="0" w:space="0" w:color="auto"/>
      </w:divBdr>
    </w:div>
    <w:div w:id="2132169564">
      <w:bodyDiv w:val="1"/>
      <w:marLeft w:val="0"/>
      <w:marRight w:val="0"/>
      <w:marTop w:val="0"/>
      <w:marBottom w:val="0"/>
      <w:divBdr>
        <w:top w:val="none" w:sz="0" w:space="0" w:color="auto"/>
        <w:left w:val="none" w:sz="0" w:space="0" w:color="auto"/>
        <w:bottom w:val="none" w:sz="0" w:space="0" w:color="auto"/>
        <w:right w:val="none" w:sz="0" w:space="0" w:color="auto"/>
      </w:divBdr>
    </w:div>
    <w:div w:id="2132554157">
      <w:bodyDiv w:val="1"/>
      <w:marLeft w:val="0"/>
      <w:marRight w:val="0"/>
      <w:marTop w:val="0"/>
      <w:marBottom w:val="0"/>
      <w:divBdr>
        <w:top w:val="none" w:sz="0" w:space="0" w:color="auto"/>
        <w:left w:val="none" w:sz="0" w:space="0" w:color="auto"/>
        <w:bottom w:val="none" w:sz="0" w:space="0" w:color="auto"/>
        <w:right w:val="none" w:sz="0" w:space="0" w:color="auto"/>
      </w:divBdr>
    </w:div>
    <w:div w:id="2132623502">
      <w:bodyDiv w:val="1"/>
      <w:marLeft w:val="0"/>
      <w:marRight w:val="0"/>
      <w:marTop w:val="0"/>
      <w:marBottom w:val="0"/>
      <w:divBdr>
        <w:top w:val="none" w:sz="0" w:space="0" w:color="auto"/>
        <w:left w:val="none" w:sz="0" w:space="0" w:color="auto"/>
        <w:bottom w:val="none" w:sz="0" w:space="0" w:color="auto"/>
        <w:right w:val="none" w:sz="0" w:space="0" w:color="auto"/>
      </w:divBdr>
    </w:div>
    <w:div w:id="2132938247">
      <w:bodyDiv w:val="1"/>
      <w:marLeft w:val="0"/>
      <w:marRight w:val="0"/>
      <w:marTop w:val="0"/>
      <w:marBottom w:val="0"/>
      <w:divBdr>
        <w:top w:val="none" w:sz="0" w:space="0" w:color="auto"/>
        <w:left w:val="none" w:sz="0" w:space="0" w:color="auto"/>
        <w:bottom w:val="none" w:sz="0" w:space="0" w:color="auto"/>
        <w:right w:val="none" w:sz="0" w:space="0" w:color="auto"/>
      </w:divBdr>
    </w:div>
    <w:div w:id="2133090743">
      <w:bodyDiv w:val="1"/>
      <w:marLeft w:val="0"/>
      <w:marRight w:val="0"/>
      <w:marTop w:val="0"/>
      <w:marBottom w:val="0"/>
      <w:divBdr>
        <w:top w:val="none" w:sz="0" w:space="0" w:color="auto"/>
        <w:left w:val="none" w:sz="0" w:space="0" w:color="auto"/>
        <w:bottom w:val="none" w:sz="0" w:space="0" w:color="auto"/>
        <w:right w:val="none" w:sz="0" w:space="0" w:color="auto"/>
      </w:divBdr>
    </w:div>
    <w:div w:id="2134663994">
      <w:bodyDiv w:val="1"/>
      <w:marLeft w:val="0"/>
      <w:marRight w:val="0"/>
      <w:marTop w:val="0"/>
      <w:marBottom w:val="0"/>
      <w:divBdr>
        <w:top w:val="none" w:sz="0" w:space="0" w:color="auto"/>
        <w:left w:val="none" w:sz="0" w:space="0" w:color="auto"/>
        <w:bottom w:val="none" w:sz="0" w:space="0" w:color="auto"/>
        <w:right w:val="none" w:sz="0" w:space="0" w:color="auto"/>
      </w:divBdr>
    </w:div>
    <w:div w:id="2135444763">
      <w:bodyDiv w:val="1"/>
      <w:marLeft w:val="0"/>
      <w:marRight w:val="0"/>
      <w:marTop w:val="0"/>
      <w:marBottom w:val="0"/>
      <w:divBdr>
        <w:top w:val="none" w:sz="0" w:space="0" w:color="auto"/>
        <w:left w:val="none" w:sz="0" w:space="0" w:color="auto"/>
        <w:bottom w:val="none" w:sz="0" w:space="0" w:color="auto"/>
        <w:right w:val="none" w:sz="0" w:space="0" w:color="auto"/>
      </w:divBdr>
    </w:div>
    <w:div w:id="2135588660">
      <w:bodyDiv w:val="1"/>
      <w:marLeft w:val="0"/>
      <w:marRight w:val="0"/>
      <w:marTop w:val="0"/>
      <w:marBottom w:val="0"/>
      <w:divBdr>
        <w:top w:val="none" w:sz="0" w:space="0" w:color="auto"/>
        <w:left w:val="none" w:sz="0" w:space="0" w:color="auto"/>
        <w:bottom w:val="none" w:sz="0" w:space="0" w:color="auto"/>
        <w:right w:val="none" w:sz="0" w:space="0" w:color="auto"/>
      </w:divBdr>
    </w:div>
    <w:div w:id="2136829029">
      <w:bodyDiv w:val="1"/>
      <w:marLeft w:val="0"/>
      <w:marRight w:val="0"/>
      <w:marTop w:val="0"/>
      <w:marBottom w:val="0"/>
      <w:divBdr>
        <w:top w:val="none" w:sz="0" w:space="0" w:color="auto"/>
        <w:left w:val="none" w:sz="0" w:space="0" w:color="auto"/>
        <w:bottom w:val="none" w:sz="0" w:space="0" w:color="auto"/>
        <w:right w:val="none" w:sz="0" w:space="0" w:color="auto"/>
      </w:divBdr>
    </w:div>
    <w:div w:id="2136831132">
      <w:bodyDiv w:val="1"/>
      <w:marLeft w:val="0"/>
      <w:marRight w:val="0"/>
      <w:marTop w:val="0"/>
      <w:marBottom w:val="0"/>
      <w:divBdr>
        <w:top w:val="none" w:sz="0" w:space="0" w:color="auto"/>
        <w:left w:val="none" w:sz="0" w:space="0" w:color="auto"/>
        <w:bottom w:val="none" w:sz="0" w:space="0" w:color="auto"/>
        <w:right w:val="none" w:sz="0" w:space="0" w:color="auto"/>
      </w:divBdr>
    </w:div>
    <w:div w:id="2136831956">
      <w:bodyDiv w:val="1"/>
      <w:marLeft w:val="0"/>
      <w:marRight w:val="0"/>
      <w:marTop w:val="0"/>
      <w:marBottom w:val="0"/>
      <w:divBdr>
        <w:top w:val="none" w:sz="0" w:space="0" w:color="auto"/>
        <w:left w:val="none" w:sz="0" w:space="0" w:color="auto"/>
        <w:bottom w:val="none" w:sz="0" w:space="0" w:color="auto"/>
        <w:right w:val="none" w:sz="0" w:space="0" w:color="auto"/>
      </w:divBdr>
    </w:div>
    <w:div w:id="2136871682">
      <w:bodyDiv w:val="1"/>
      <w:marLeft w:val="0"/>
      <w:marRight w:val="0"/>
      <w:marTop w:val="0"/>
      <w:marBottom w:val="0"/>
      <w:divBdr>
        <w:top w:val="none" w:sz="0" w:space="0" w:color="auto"/>
        <w:left w:val="none" w:sz="0" w:space="0" w:color="auto"/>
        <w:bottom w:val="none" w:sz="0" w:space="0" w:color="auto"/>
        <w:right w:val="none" w:sz="0" w:space="0" w:color="auto"/>
      </w:divBdr>
    </w:div>
    <w:div w:id="2137066185">
      <w:bodyDiv w:val="1"/>
      <w:marLeft w:val="0"/>
      <w:marRight w:val="0"/>
      <w:marTop w:val="0"/>
      <w:marBottom w:val="0"/>
      <w:divBdr>
        <w:top w:val="none" w:sz="0" w:space="0" w:color="auto"/>
        <w:left w:val="none" w:sz="0" w:space="0" w:color="auto"/>
        <w:bottom w:val="none" w:sz="0" w:space="0" w:color="auto"/>
        <w:right w:val="none" w:sz="0" w:space="0" w:color="auto"/>
      </w:divBdr>
    </w:div>
    <w:div w:id="2137598034">
      <w:bodyDiv w:val="1"/>
      <w:marLeft w:val="0"/>
      <w:marRight w:val="0"/>
      <w:marTop w:val="0"/>
      <w:marBottom w:val="0"/>
      <w:divBdr>
        <w:top w:val="none" w:sz="0" w:space="0" w:color="auto"/>
        <w:left w:val="none" w:sz="0" w:space="0" w:color="auto"/>
        <w:bottom w:val="none" w:sz="0" w:space="0" w:color="auto"/>
        <w:right w:val="none" w:sz="0" w:space="0" w:color="auto"/>
      </w:divBdr>
    </w:div>
    <w:div w:id="2137675994">
      <w:bodyDiv w:val="1"/>
      <w:marLeft w:val="0"/>
      <w:marRight w:val="0"/>
      <w:marTop w:val="0"/>
      <w:marBottom w:val="0"/>
      <w:divBdr>
        <w:top w:val="none" w:sz="0" w:space="0" w:color="auto"/>
        <w:left w:val="none" w:sz="0" w:space="0" w:color="auto"/>
        <w:bottom w:val="none" w:sz="0" w:space="0" w:color="auto"/>
        <w:right w:val="none" w:sz="0" w:space="0" w:color="auto"/>
      </w:divBdr>
    </w:div>
    <w:div w:id="2138067668">
      <w:bodyDiv w:val="1"/>
      <w:marLeft w:val="0"/>
      <w:marRight w:val="0"/>
      <w:marTop w:val="0"/>
      <w:marBottom w:val="0"/>
      <w:divBdr>
        <w:top w:val="none" w:sz="0" w:space="0" w:color="auto"/>
        <w:left w:val="none" w:sz="0" w:space="0" w:color="auto"/>
        <w:bottom w:val="none" w:sz="0" w:space="0" w:color="auto"/>
        <w:right w:val="none" w:sz="0" w:space="0" w:color="auto"/>
      </w:divBdr>
    </w:div>
    <w:div w:id="2138646836">
      <w:bodyDiv w:val="1"/>
      <w:marLeft w:val="0"/>
      <w:marRight w:val="0"/>
      <w:marTop w:val="0"/>
      <w:marBottom w:val="0"/>
      <w:divBdr>
        <w:top w:val="none" w:sz="0" w:space="0" w:color="auto"/>
        <w:left w:val="none" w:sz="0" w:space="0" w:color="auto"/>
        <w:bottom w:val="none" w:sz="0" w:space="0" w:color="auto"/>
        <w:right w:val="none" w:sz="0" w:space="0" w:color="auto"/>
      </w:divBdr>
    </w:div>
    <w:div w:id="2138647278">
      <w:bodyDiv w:val="1"/>
      <w:marLeft w:val="0"/>
      <w:marRight w:val="0"/>
      <w:marTop w:val="0"/>
      <w:marBottom w:val="0"/>
      <w:divBdr>
        <w:top w:val="none" w:sz="0" w:space="0" w:color="auto"/>
        <w:left w:val="none" w:sz="0" w:space="0" w:color="auto"/>
        <w:bottom w:val="none" w:sz="0" w:space="0" w:color="auto"/>
        <w:right w:val="none" w:sz="0" w:space="0" w:color="auto"/>
      </w:divBdr>
    </w:div>
    <w:div w:id="2138913281">
      <w:bodyDiv w:val="1"/>
      <w:marLeft w:val="0"/>
      <w:marRight w:val="0"/>
      <w:marTop w:val="0"/>
      <w:marBottom w:val="0"/>
      <w:divBdr>
        <w:top w:val="none" w:sz="0" w:space="0" w:color="auto"/>
        <w:left w:val="none" w:sz="0" w:space="0" w:color="auto"/>
        <w:bottom w:val="none" w:sz="0" w:space="0" w:color="auto"/>
        <w:right w:val="none" w:sz="0" w:space="0" w:color="auto"/>
      </w:divBdr>
    </w:div>
    <w:div w:id="2140104744">
      <w:bodyDiv w:val="1"/>
      <w:marLeft w:val="0"/>
      <w:marRight w:val="0"/>
      <w:marTop w:val="0"/>
      <w:marBottom w:val="0"/>
      <w:divBdr>
        <w:top w:val="none" w:sz="0" w:space="0" w:color="auto"/>
        <w:left w:val="none" w:sz="0" w:space="0" w:color="auto"/>
        <w:bottom w:val="none" w:sz="0" w:space="0" w:color="auto"/>
        <w:right w:val="none" w:sz="0" w:space="0" w:color="auto"/>
      </w:divBdr>
    </w:div>
    <w:div w:id="2140569384">
      <w:bodyDiv w:val="1"/>
      <w:marLeft w:val="0"/>
      <w:marRight w:val="0"/>
      <w:marTop w:val="0"/>
      <w:marBottom w:val="0"/>
      <w:divBdr>
        <w:top w:val="none" w:sz="0" w:space="0" w:color="auto"/>
        <w:left w:val="none" w:sz="0" w:space="0" w:color="auto"/>
        <w:bottom w:val="none" w:sz="0" w:space="0" w:color="auto"/>
        <w:right w:val="none" w:sz="0" w:space="0" w:color="auto"/>
      </w:divBdr>
    </w:div>
    <w:div w:id="2141070096">
      <w:bodyDiv w:val="1"/>
      <w:marLeft w:val="0"/>
      <w:marRight w:val="0"/>
      <w:marTop w:val="0"/>
      <w:marBottom w:val="0"/>
      <w:divBdr>
        <w:top w:val="none" w:sz="0" w:space="0" w:color="auto"/>
        <w:left w:val="none" w:sz="0" w:space="0" w:color="auto"/>
        <w:bottom w:val="none" w:sz="0" w:space="0" w:color="auto"/>
        <w:right w:val="none" w:sz="0" w:space="0" w:color="auto"/>
      </w:divBdr>
    </w:div>
    <w:div w:id="2141529859">
      <w:bodyDiv w:val="1"/>
      <w:marLeft w:val="0"/>
      <w:marRight w:val="0"/>
      <w:marTop w:val="0"/>
      <w:marBottom w:val="0"/>
      <w:divBdr>
        <w:top w:val="none" w:sz="0" w:space="0" w:color="auto"/>
        <w:left w:val="none" w:sz="0" w:space="0" w:color="auto"/>
        <w:bottom w:val="none" w:sz="0" w:space="0" w:color="auto"/>
        <w:right w:val="none" w:sz="0" w:space="0" w:color="auto"/>
      </w:divBdr>
    </w:div>
    <w:div w:id="2141796460">
      <w:bodyDiv w:val="1"/>
      <w:marLeft w:val="0"/>
      <w:marRight w:val="0"/>
      <w:marTop w:val="0"/>
      <w:marBottom w:val="0"/>
      <w:divBdr>
        <w:top w:val="none" w:sz="0" w:space="0" w:color="auto"/>
        <w:left w:val="none" w:sz="0" w:space="0" w:color="auto"/>
        <w:bottom w:val="none" w:sz="0" w:space="0" w:color="auto"/>
        <w:right w:val="none" w:sz="0" w:space="0" w:color="auto"/>
      </w:divBdr>
    </w:div>
    <w:div w:id="2142380210">
      <w:bodyDiv w:val="1"/>
      <w:marLeft w:val="0"/>
      <w:marRight w:val="0"/>
      <w:marTop w:val="0"/>
      <w:marBottom w:val="0"/>
      <w:divBdr>
        <w:top w:val="none" w:sz="0" w:space="0" w:color="auto"/>
        <w:left w:val="none" w:sz="0" w:space="0" w:color="auto"/>
        <w:bottom w:val="none" w:sz="0" w:space="0" w:color="auto"/>
        <w:right w:val="none" w:sz="0" w:space="0" w:color="auto"/>
      </w:divBdr>
    </w:div>
    <w:div w:id="2143306984">
      <w:bodyDiv w:val="1"/>
      <w:marLeft w:val="0"/>
      <w:marRight w:val="0"/>
      <w:marTop w:val="0"/>
      <w:marBottom w:val="0"/>
      <w:divBdr>
        <w:top w:val="none" w:sz="0" w:space="0" w:color="auto"/>
        <w:left w:val="none" w:sz="0" w:space="0" w:color="auto"/>
        <w:bottom w:val="none" w:sz="0" w:space="0" w:color="auto"/>
        <w:right w:val="none" w:sz="0" w:space="0" w:color="auto"/>
      </w:divBdr>
    </w:div>
    <w:div w:id="2143570065">
      <w:bodyDiv w:val="1"/>
      <w:marLeft w:val="0"/>
      <w:marRight w:val="0"/>
      <w:marTop w:val="0"/>
      <w:marBottom w:val="0"/>
      <w:divBdr>
        <w:top w:val="none" w:sz="0" w:space="0" w:color="auto"/>
        <w:left w:val="none" w:sz="0" w:space="0" w:color="auto"/>
        <w:bottom w:val="none" w:sz="0" w:space="0" w:color="auto"/>
        <w:right w:val="none" w:sz="0" w:space="0" w:color="auto"/>
      </w:divBdr>
    </w:div>
    <w:div w:id="2144538077">
      <w:bodyDiv w:val="1"/>
      <w:marLeft w:val="0"/>
      <w:marRight w:val="0"/>
      <w:marTop w:val="0"/>
      <w:marBottom w:val="0"/>
      <w:divBdr>
        <w:top w:val="none" w:sz="0" w:space="0" w:color="auto"/>
        <w:left w:val="none" w:sz="0" w:space="0" w:color="auto"/>
        <w:bottom w:val="none" w:sz="0" w:space="0" w:color="auto"/>
        <w:right w:val="none" w:sz="0" w:space="0" w:color="auto"/>
      </w:divBdr>
    </w:div>
    <w:div w:id="2144881189">
      <w:bodyDiv w:val="1"/>
      <w:marLeft w:val="0"/>
      <w:marRight w:val="0"/>
      <w:marTop w:val="0"/>
      <w:marBottom w:val="0"/>
      <w:divBdr>
        <w:top w:val="none" w:sz="0" w:space="0" w:color="auto"/>
        <w:left w:val="none" w:sz="0" w:space="0" w:color="auto"/>
        <w:bottom w:val="none" w:sz="0" w:space="0" w:color="auto"/>
        <w:right w:val="none" w:sz="0" w:space="0" w:color="auto"/>
      </w:divBdr>
    </w:div>
    <w:div w:id="2146265591">
      <w:bodyDiv w:val="1"/>
      <w:marLeft w:val="0"/>
      <w:marRight w:val="0"/>
      <w:marTop w:val="0"/>
      <w:marBottom w:val="0"/>
      <w:divBdr>
        <w:top w:val="none" w:sz="0" w:space="0" w:color="auto"/>
        <w:left w:val="none" w:sz="0" w:space="0" w:color="auto"/>
        <w:bottom w:val="none" w:sz="0" w:space="0" w:color="auto"/>
        <w:right w:val="none" w:sz="0" w:space="0" w:color="auto"/>
      </w:divBdr>
    </w:div>
    <w:div w:id="2146658993">
      <w:bodyDiv w:val="1"/>
      <w:marLeft w:val="0"/>
      <w:marRight w:val="0"/>
      <w:marTop w:val="0"/>
      <w:marBottom w:val="0"/>
      <w:divBdr>
        <w:top w:val="none" w:sz="0" w:space="0" w:color="auto"/>
        <w:left w:val="none" w:sz="0" w:space="0" w:color="auto"/>
        <w:bottom w:val="none" w:sz="0" w:space="0" w:color="auto"/>
        <w:right w:val="none" w:sz="0" w:space="0" w:color="auto"/>
      </w:divBdr>
    </w:div>
    <w:div w:id="2146925991">
      <w:bodyDiv w:val="1"/>
      <w:marLeft w:val="0"/>
      <w:marRight w:val="0"/>
      <w:marTop w:val="0"/>
      <w:marBottom w:val="0"/>
      <w:divBdr>
        <w:top w:val="none" w:sz="0" w:space="0" w:color="auto"/>
        <w:left w:val="none" w:sz="0" w:space="0" w:color="auto"/>
        <w:bottom w:val="none" w:sz="0" w:space="0" w:color="auto"/>
        <w:right w:val="none" w:sz="0" w:space="0" w:color="auto"/>
      </w:divBdr>
    </w:div>
    <w:div w:id="214711809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http://www.archivos.ujat.mx/2013/daca/manuales-LMVZ/F1132%20Manual%20de%20Practicas%20Clinica%20de%20Ovinos%20y%20Caprinos.pdf" TargetMode="External"/><Relationship Id="rId21" Type="http://schemas.openxmlformats.org/officeDocument/2006/relationships/hyperlink" Target="http://produccionovinatec.blogspot.com/" TargetMode="External"/><Relationship Id="rId42" Type="http://schemas.openxmlformats.org/officeDocument/2006/relationships/image" Target="media/image22.jpeg"/><Relationship Id="rId47" Type="http://schemas.openxmlformats.org/officeDocument/2006/relationships/image" Target="media/image27.jpeg"/><Relationship Id="rId63" Type="http://schemas.openxmlformats.org/officeDocument/2006/relationships/image" Target="media/image43.jpeg"/><Relationship Id="rId68" Type="http://schemas.openxmlformats.org/officeDocument/2006/relationships/image" Target="media/image48.jpeg"/><Relationship Id="rId84" Type="http://schemas.openxmlformats.org/officeDocument/2006/relationships/image" Target="media/image64.jpeg"/><Relationship Id="rId89" Type="http://schemas.openxmlformats.org/officeDocument/2006/relationships/image" Target="media/image69.jpeg"/><Relationship Id="rId112"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8.png"/><Relationship Id="rId29" Type="http://schemas.openxmlformats.org/officeDocument/2006/relationships/image" Target="media/image11.png"/><Relationship Id="rId107" Type="http://schemas.openxmlformats.org/officeDocument/2006/relationships/image" Target="media/image87.png"/><Relationship Id="rId11" Type="http://schemas.openxmlformats.org/officeDocument/2006/relationships/image" Target="media/image5.jpeg"/><Relationship Id="rId24" Type="http://schemas.openxmlformats.org/officeDocument/2006/relationships/hyperlink" Target="http://www.tungurahua.gob.ec/images/archivos/transparencia/2017/AgendaTerritorialTungurahua2016.pdf" TargetMode="External"/><Relationship Id="rId32" Type="http://schemas.openxmlformats.org/officeDocument/2006/relationships/hyperlink" Target="mailto:edilberto.chacon@utc.edu.ec" TargetMode="External"/><Relationship Id="rId37" Type="http://schemas.openxmlformats.org/officeDocument/2006/relationships/image" Target="media/image17.jpeg"/><Relationship Id="rId40" Type="http://schemas.openxmlformats.org/officeDocument/2006/relationships/image" Target="media/image20.jpeg"/><Relationship Id="rId45" Type="http://schemas.openxmlformats.org/officeDocument/2006/relationships/image" Target="media/image25.jpeg"/><Relationship Id="rId53" Type="http://schemas.openxmlformats.org/officeDocument/2006/relationships/image" Target="media/image33.jpeg"/><Relationship Id="rId58" Type="http://schemas.openxmlformats.org/officeDocument/2006/relationships/image" Target="media/image38.jpeg"/><Relationship Id="rId66" Type="http://schemas.openxmlformats.org/officeDocument/2006/relationships/image" Target="media/image46.jpeg"/><Relationship Id="rId74" Type="http://schemas.openxmlformats.org/officeDocument/2006/relationships/image" Target="media/image54.jpeg"/><Relationship Id="rId79" Type="http://schemas.openxmlformats.org/officeDocument/2006/relationships/image" Target="media/image59.jpeg"/><Relationship Id="rId87" Type="http://schemas.openxmlformats.org/officeDocument/2006/relationships/image" Target="media/image67.jpeg"/><Relationship Id="rId102" Type="http://schemas.openxmlformats.org/officeDocument/2006/relationships/image" Target="media/image82.png"/><Relationship Id="rId110" Type="http://schemas.openxmlformats.org/officeDocument/2006/relationships/header" Target="header2.xml"/><Relationship Id="rId5" Type="http://schemas.openxmlformats.org/officeDocument/2006/relationships/webSettings" Target="webSettings.xml"/><Relationship Id="rId61" Type="http://schemas.openxmlformats.org/officeDocument/2006/relationships/image" Target="media/image41.jpeg"/><Relationship Id="rId82" Type="http://schemas.openxmlformats.org/officeDocument/2006/relationships/image" Target="media/image62.jpeg"/><Relationship Id="rId90" Type="http://schemas.openxmlformats.org/officeDocument/2006/relationships/image" Target="media/image70.jpeg"/><Relationship Id="rId95" Type="http://schemas.openxmlformats.org/officeDocument/2006/relationships/image" Target="media/image75.png"/><Relationship Id="rId19" Type="http://schemas.openxmlformats.org/officeDocument/2006/relationships/hyperlink" Target="https://es.scribd.com/document/197504590/Recursos-Zoogeneticos-Del-Ecuador" TargetMode="External"/><Relationship Id="rId14" Type="http://schemas.openxmlformats.org/officeDocument/2006/relationships/footer" Target="footer1.xml"/><Relationship Id="rId22" Type="http://schemas.openxmlformats.org/officeDocument/2006/relationships/hyperlink" Target="file:///C:/Users/ACER/Downloads/17T01082%20(5).pdf" TargetMode="External"/><Relationship Id="rId27" Type="http://schemas.openxmlformats.org/officeDocument/2006/relationships/image" Target="media/image9.jpeg"/><Relationship Id="rId30" Type="http://schemas.openxmlformats.org/officeDocument/2006/relationships/image" Target="media/image12.jpeg"/><Relationship Id="rId35" Type="http://schemas.openxmlformats.org/officeDocument/2006/relationships/image" Target="media/image15.jpeg"/><Relationship Id="rId43" Type="http://schemas.openxmlformats.org/officeDocument/2006/relationships/image" Target="media/image23.jpeg"/><Relationship Id="rId48" Type="http://schemas.openxmlformats.org/officeDocument/2006/relationships/image" Target="media/image28.jpeg"/><Relationship Id="rId56" Type="http://schemas.openxmlformats.org/officeDocument/2006/relationships/image" Target="media/image36.jpeg"/><Relationship Id="rId64" Type="http://schemas.openxmlformats.org/officeDocument/2006/relationships/image" Target="media/image44.jpeg"/><Relationship Id="rId69" Type="http://schemas.openxmlformats.org/officeDocument/2006/relationships/image" Target="media/image49.jpeg"/><Relationship Id="rId77" Type="http://schemas.openxmlformats.org/officeDocument/2006/relationships/image" Target="media/image57.jpeg"/><Relationship Id="rId100" Type="http://schemas.openxmlformats.org/officeDocument/2006/relationships/image" Target="media/image80.png"/><Relationship Id="rId105" Type="http://schemas.openxmlformats.org/officeDocument/2006/relationships/image" Target="media/image85.png"/><Relationship Id="rId113" Type="http://schemas.openxmlformats.org/officeDocument/2006/relationships/theme" Target="theme/theme1.xml"/><Relationship Id="rId8" Type="http://schemas.openxmlformats.org/officeDocument/2006/relationships/image" Target="media/image2.png"/><Relationship Id="rId51" Type="http://schemas.openxmlformats.org/officeDocument/2006/relationships/image" Target="media/image31.jpeg"/><Relationship Id="rId72" Type="http://schemas.openxmlformats.org/officeDocument/2006/relationships/image" Target="media/image52.jpeg"/><Relationship Id="rId80" Type="http://schemas.openxmlformats.org/officeDocument/2006/relationships/image" Target="media/image60.jpeg"/><Relationship Id="rId85" Type="http://schemas.openxmlformats.org/officeDocument/2006/relationships/image" Target="media/image65.jpeg"/><Relationship Id="rId93" Type="http://schemas.openxmlformats.org/officeDocument/2006/relationships/image" Target="media/image73.png"/><Relationship Id="rId98" Type="http://schemas.openxmlformats.org/officeDocument/2006/relationships/image" Target="media/image78.png"/><Relationship Id="rId3" Type="http://schemas.openxmlformats.org/officeDocument/2006/relationships/styles" Target="styles.xml"/><Relationship Id="rId12" Type="http://schemas.openxmlformats.org/officeDocument/2006/relationships/image" Target="media/image6.jpeg"/><Relationship Id="rId17" Type="http://schemas.openxmlformats.org/officeDocument/2006/relationships/hyperlink" Target="http://www2.inia.cl/medios/biblioteca/boletines/NR38526.pdf" TargetMode="External"/><Relationship Id="rId25" Type="http://schemas.openxmlformats.org/officeDocument/2006/relationships/hyperlink" Target="https://buleria.unileon.es/bitstream/handle/10612/827/2009COUTO%20HACK,%20KARINA.pdf?sequence=1" TargetMode="External"/><Relationship Id="rId33" Type="http://schemas.openxmlformats.org/officeDocument/2006/relationships/image" Target="media/image13.jpeg"/><Relationship Id="rId38" Type="http://schemas.openxmlformats.org/officeDocument/2006/relationships/image" Target="media/image18.jpeg"/><Relationship Id="rId46" Type="http://schemas.openxmlformats.org/officeDocument/2006/relationships/image" Target="media/image26.jpeg"/><Relationship Id="rId59" Type="http://schemas.openxmlformats.org/officeDocument/2006/relationships/image" Target="media/image39.jpeg"/><Relationship Id="rId67" Type="http://schemas.openxmlformats.org/officeDocument/2006/relationships/image" Target="media/image47.jpeg"/><Relationship Id="rId103" Type="http://schemas.openxmlformats.org/officeDocument/2006/relationships/image" Target="media/image83.png"/><Relationship Id="rId108" Type="http://schemas.openxmlformats.org/officeDocument/2006/relationships/image" Target="media/image88.jpeg"/><Relationship Id="rId20" Type="http://schemas.openxmlformats.org/officeDocument/2006/relationships/hyperlink" Target="http://www.geocities.ws/ancoec/ovejeria.html" TargetMode="External"/><Relationship Id="rId41" Type="http://schemas.openxmlformats.org/officeDocument/2006/relationships/image" Target="media/image21.jpeg"/><Relationship Id="rId54" Type="http://schemas.openxmlformats.org/officeDocument/2006/relationships/image" Target="media/image34.jpeg"/><Relationship Id="rId62" Type="http://schemas.openxmlformats.org/officeDocument/2006/relationships/image" Target="media/image42.jpeg"/><Relationship Id="rId70" Type="http://schemas.openxmlformats.org/officeDocument/2006/relationships/image" Target="media/image50.jpeg"/><Relationship Id="rId75" Type="http://schemas.openxmlformats.org/officeDocument/2006/relationships/image" Target="media/image55.jpeg"/><Relationship Id="rId83" Type="http://schemas.openxmlformats.org/officeDocument/2006/relationships/image" Target="media/image63.jpeg"/><Relationship Id="rId88" Type="http://schemas.openxmlformats.org/officeDocument/2006/relationships/image" Target="media/image68.jpeg"/><Relationship Id="rId91" Type="http://schemas.openxmlformats.org/officeDocument/2006/relationships/image" Target="media/image71.jpeg"/><Relationship Id="rId96" Type="http://schemas.openxmlformats.org/officeDocument/2006/relationships/image" Target="media/image76.png"/><Relationship Id="rId111"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7.png"/><Relationship Id="rId23" Type="http://schemas.openxmlformats.org/officeDocument/2006/relationships/hyperlink" Target="http://www.ecured.cu/Provincia_de_Tungurahua" TargetMode="External"/><Relationship Id="rId28" Type="http://schemas.openxmlformats.org/officeDocument/2006/relationships/image" Target="media/image10.jpeg"/><Relationship Id="rId36" Type="http://schemas.openxmlformats.org/officeDocument/2006/relationships/image" Target="media/image16.jpeg"/><Relationship Id="rId49" Type="http://schemas.openxmlformats.org/officeDocument/2006/relationships/image" Target="media/image29.jpeg"/><Relationship Id="rId57" Type="http://schemas.openxmlformats.org/officeDocument/2006/relationships/image" Target="media/image37.jpeg"/><Relationship Id="rId106" Type="http://schemas.openxmlformats.org/officeDocument/2006/relationships/image" Target="media/image86.png"/><Relationship Id="rId10" Type="http://schemas.openxmlformats.org/officeDocument/2006/relationships/image" Target="media/image4.jpeg"/><Relationship Id="rId31" Type="http://schemas.openxmlformats.org/officeDocument/2006/relationships/hyperlink" Target="mailto:adncuba@gmail.com" TargetMode="External"/><Relationship Id="rId44" Type="http://schemas.openxmlformats.org/officeDocument/2006/relationships/image" Target="media/image24.jpeg"/><Relationship Id="rId52" Type="http://schemas.openxmlformats.org/officeDocument/2006/relationships/image" Target="media/image32.jpeg"/><Relationship Id="rId60" Type="http://schemas.openxmlformats.org/officeDocument/2006/relationships/image" Target="media/image40.jpeg"/><Relationship Id="rId65" Type="http://schemas.openxmlformats.org/officeDocument/2006/relationships/image" Target="media/image45.jpeg"/><Relationship Id="rId73" Type="http://schemas.openxmlformats.org/officeDocument/2006/relationships/image" Target="media/image53.jpeg"/><Relationship Id="rId78" Type="http://schemas.openxmlformats.org/officeDocument/2006/relationships/image" Target="media/image58.jpeg"/><Relationship Id="rId81" Type="http://schemas.openxmlformats.org/officeDocument/2006/relationships/image" Target="media/image61.jpeg"/><Relationship Id="rId86" Type="http://schemas.openxmlformats.org/officeDocument/2006/relationships/image" Target="media/image66.jpeg"/><Relationship Id="rId94" Type="http://schemas.openxmlformats.org/officeDocument/2006/relationships/image" Target="media/image74.png"/><Relationship Id="rId99" Type="http://schemas.openxmlformats.org/officeDocument/2006/relationships/image" Target="media/image79.png"/><Relationship Id="rId101" Type="http://schemas.openxmlformats.org/officeDocument/2006/relationships/image" Target="media/image81.png"/><Relationship Id="rId4" Type="http://schemas.openxmlformats.org/officeDocument/2006/relationships/settings" Target="settings.xml"/><Relationship Id="rId9" Type="http://schemas.openxmlformats.org/officeDocument/2006/relationships/image" Target="media/image3.jpeg"/><Relationship Id="rId13" Type="http://schemas.openxmlformats.org/officeDocument/2006/relationships/header" Target="header1.xml"/><Relationship Id="rId18" Type="http://schemas.openxmlformats.org/officeDocument/2006/relationships/hyperlink" Target="http://www.fao.org/ag/AGP/AGPC/doc/Counprof/southpacific/fiji" TargetMode="External"/><Relationship Id="rId39" Type="http://schemas.openxmlformats.org/officeDocument/2006/relationships/image" Target="media/image19.jpeg"/><Relationship Id="rId109" Type="http://schemas.openxmlformats.org/officeDocument/2006/relationships/image" Target="media/image89.jpeg"/><Relationship Id="rId34" Type="http://schemas.openxmlformats.org/officeDocument/2006/relationships/image" Target="media/image14.jpeg"/><Relationship Id="rId50" Type="http://schemas.openxmlformats.org/officeDocument/2006/relationships/image" Target="media/image30.jpeg"/><Relationship Id="rId55" Type="http://schemas.openxmlformats.org/officeDocument/2006/relationships/image" Target="media/image35.jpeg"/><Relationship Id="rId76" Type="http://schemas.openxmlformats.org/officeDocument/2006/relationships/image" Target="media/image56.jpeg"/><Relationship Id="rId97" Type="http://schemas.openxmlformats.org/officeDocument/2006/relationships/image" Target="media/image77.png"/><Relationship Id="rId104" Type="http://schemas.openxmlformats.org/officeDocument/2006/relationships/image" Target="media/image84.png"/><Relationship Id="rId7" Type="http://schemas.openxmlformats.org/officeDocument/2006/relationships/endnotes" Target="endnotes.xml"/><Relationship Id="rId71" Type="http://schemas.openxmlformats.org/officeDocument/2006/relationships/image" Target="media/image51.jpeg"/><Relationship Id="rId92" Type="http://schemas.openxmlformats.org/officeDocument/2006/relationships/image" Target="media/image72.jpeg"/></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Vancouver.XSL" StyleName="Vancouver" Version="1">
  <b:Source>
    <b:Tag>Qui00</b:Tag>
    <b:SourceType>BookSection</b:SourceType>
    <b:Guid>{DDF98B9E-6935-45D3-9D2E-8169DED170EA}</b:Guid>
    <b:Author>
      <b:Author>
        <b:NameList>
          <b:Person>
            <b:Last>Quiroz</b:Last>
            <b:First>J</b:First>
          </b:Person>
        </b:NameList>
      </b:Author>
    </b:Author>
    <b:Title>Crianza y manejo de ganado ovino</b:Title>
    <b:Year>2000</b:Year>
    <b:Publisher> CARE-SEDER </b:Publisher>
    <b:RefOrder>7</b:RefOrder>
  </b:Source>
  <b:Source>
    <b:Tag>FAO10</b:Tag>
    <b:SourceType>DocumentFromInternetSite</b:SourceType>
    <b:Guid>{7731B015-D5CB-4C7D-8568-80F60A769591}</b:Guid>
    <b:Title>Organización de las naciones unidas para la alimentación y agricultura. </b:Title>
    <b:Year>(2010)</b:Year>
    <b:Author>
      <b:Author>
        <b:NameList>
          <b:Person>
            <b:Last>FAO</b:Last>
          </b:Person>
        </b:NameList>
      </b:Author>
    </b:Author>
    <b:URL>http://www.fao.org/ag/AGP/AGPC/doc/Counprof/southpacific/fiji</b:URL>
    <b:YearAccessed>2018</b:YearAccessed>
    <b:MonthAccessed>04</b:MonthAccessed>
    <b:DayAccessed>26</b:DayAccessed>
    <b:RefOrder>3</b:RefOrder>
  </b:Source>
  <b:Source>
    <b:Tag>RUB03</b:Tag>
    <b:SourceType>InternetSite</b:SourceType>
    <b:Guid>{B56F9A3C-BAB5-4E31-8C21-7D029C1792C9}</b:Guid>
    <b:Author>
      <b:Author>
        <b:NameList>
          <b:Person>
            <b:Last>OÑATE</b:Last>
            <b:First>RUBEN</b:First>
            <b:Middle>HARO</b:Middle>
          </b:Person>
        </b:NameList>
      </b:Author>
    </b:Author>
    <b:Title>Recursos Zoogenéticos del Ecuador</b:Title>
    <b:Year>2003</b:Year>
    <b:URL>https://es.scribd.com/document/197504590/Recursos-Zoogeneticos-Del-Ecuador</b:URL>
    <b:YearAccessed>2018</b:YearAccessed>
    <b:MonthAccessed>05</b:MonthAccessed>
    <b:DayAccessed>03</b:DayAccessed>
    <b:RefOrder>4</b:RefOrder>
  </b:Source>
  <b:Source>
    <b:Tag>PEÑ02</b:Tag>
    <b:SourceType>BookSection</b:SourceType>
    <b:Guid>{B0174445-F8C7-4595-B402-86288DF9CE79}</b:Guid>
    <b:Year>2002</b:Year>
    <b:YearAccessed>2018</b:YearAccessed>
    <b:MonthAccessed>06</b:MonthAccessed>
    <b:DayAccessed>5</b:DayAccessed>
    <b:URL>file:///C:/Users/ACER/Downloads/17T01082%20(1)%20(1).pdf</b:URL>
    <b:Title>Guía de prácticas ovinas Facultad de Ciencias Pecuarias</b:Title>
    <b:City>Riobamba – Ecuador</b:City>
    <b:Pages>23, 24, 25, 26</b:Pages>
    <b:Author>
      <b:Author>
        <b:NameList>
          <b:Person>
            <b:Last>PEÑA</b:Last>
          </b:Person>
        </b:NameList>
      </b:Author>
    </b:Author>
    <b:RefOrder>11</b:RefOrder>
  </b:Source>
  <b:Source>
    <b:Tag>Nel02</b:Tag>
    <b:SourceType>DocumentFromInternetSite</b:SourceType>
    <b:Guid>{16CCAB01-9AE1-4123-9528-6E47DE9A3C91}</b:Guid>
    <b:Year>2002</b:Year>
    <b:InternetSiteTitle>caracterizacion fenotipica y sistema de produccion de ovinos criollos en la estacion experimental aña moyocancha</b:InternetSiteTitle>
    <b:YearAccessed>2018</b:YearAccessed>
    <b:MonthAccessed>06</b:MonthAccessed>
    <b:DayAccessed>05</b:DayAccessed>
    <b:URL>file:///C:/Users/ACER/Downloads/17T01082%20(5).pdf</b:URL>
    <b:Author>
      <b:Author>
        <b:NameList>
          <b:Person>
            <b:Last>CurI</b:Last>
            <b:First>Nelly</b:First>
          </b:Person>
        </b:NameList>
      </b:Author>
    </b:Author>
    <b:RefOrder>12</b:RefOrder>
  </b:Source>
  <b:Source>
    <b:Tag>Jos13</b:Tag>
    <b:SourceType>DocumentFromInternetSite</b:SourceType>
    <b:Guid>{BFBE0C2B-856C-40FD-A863-74B7617B095B}</b:Guid>
    <b:InternetSiteTitle>Manual de Practicas Clinica de Ovinos y Caprinos</b:InternetSiteTitle>
    <b:Year>2013</b:Year>
    <b:YearAccessed>2018</b:YearAccessed>
    <b:MonthAccessed>06</b:MonthAccessed>
    <b:DayAccessed>5</b:DayAccessed>
    <b:URL>http://www.archivos.ujat.mx/2013/daca/manuales-LMVZ/F1132%20Manual%20de%20Practicas%20Clinica%20de%20Ovinos%20y%20Caprinos.pdf</b:URL>
    <b:Author>
      <b:Author>
        <b:NameList>
          <b:Person>
            <b:Last>Piña</b:Last>
            <b:First>José</b:First>
            <b:Middle>Manuel</b:Middle>
          </b:Person>
        </b:NameList>
      </b:Author>
    </b:Author>
    <b:RefOrder>40</b:RefOrder>
  </b:Source>
  <b:Source>
    <b:Tag>htt17</b:Tag>
    <b:SourceType>InternetSite</b:SourceType>
    <b:Guid>{08CA2009-73E6-4BB5-80F9-0AB3B6EA6721}</b:Guid>
    <b:Title>Provincia de Tungurahua (Ecuador)</b:Title>
    <b:JournalName>Ecured</b:JournalName>
    <b:Year>2017</b:Year>
    <b:Month>Junio</b:Month>
    <b:InternetSiteTitle>Provincia de Tungurahua (Ecuador</b:InternetSiteTitle>
    <b:YearAccessed>2018</b:YearAccessed>
    <b:MonthAccessed>06</b:MonthAccessed>
    <b:DayAccessed>5</b:DayAccessed>
    <b:URL>http://www.ecured.cu/Provincia_de_Tungurahua</b:URL>
    <b:Author>
      <b:Author>
        <b:NameList>
          <b:Person>
            <b:Last>http://www.ecured.cu/Provincia_de_Tungurahua</b:Last>
          </b:Person>
        </b:NameList>
      </b:Author>
    </b:Author>
    <b:RefOrder>14</b:RefOrder>
  </b:Source>
  <b:Source>
    <b:Tag>Bre10</b:Tag>
    <b:SourceType>JournalArticle</b:SourceType>
    <b:Guid>{E8F658AE-552F-462C-97E1-85C4C07A8C39}</b:Guid>
    <b:InternetSiteTitle>PARÂMETROS HEMATOLÓGICOS E BIOQUÍMICOS DE OVINOS</b:InternetSiteTitle>
    <b:Year>2010</b:Year>
    <b:URL>http://repositorio.pgsskroton.com.br/bitstream/123456789/1235/1/artigo%2018.pdf</b:URL>
    <b:Author>
      <b:Author>
        <b:NameList>
          <b:Person>
            <b:Last>Zani</b:Last>
            <b:First>Breno</b:First>
            <b:Middle>Henrique</b:Middle>
          </b:Person>
        </b:NameList>
      </b:Author>
    </b:Author>
    <b:Title>PARÂMETROS HEMATOLÓGICOS E BIOQUÍMICOS DE OVINOS DA RAÇA DORPER </b:Title>
    <b:JournalName>ANUÁRIO DA PRODUÇÃO DE INICIAÇÃO CIENTÍFICA DISCENTE</b:JournalName>
    <b:Volume>13</b:Volume>
    <b:Issue>20</b:Issue>
    <b:RefOrder>13</b:RefOrder>
  </b:Source>
  <b:Source>
    <b:Tag>Alv03</b:Tag>
    <b:SourceType>JournalArticle</b:SourceType>
    <b:Guid>{1ADDC156-C186-4EC5-A43D-79CBF466FDBB}</b:Guid>
    <b:Author>
      <b:Author>
        <b:Corporate>Alves R. Mattos L. Ferrari F</b:Corporate>
      </b:Author>
    </b:Author>
    <b:Title>Avaliação do polimorfismo de grupos sanguíneos e fenótipo de hemoglobinas em um grupo</b:Title>
    <b:Year>2013</b:Year>
    <b:URL>file:///C:/Users/ACER/Downloads/442-910-1-PB.pdf</b:URL>
    <b:YearAccessed>2018</b:YearAccessed>
    <b:MonthAccessed>04</b:MonthAccessed>
    <b:DayAccessed>25</b:DayAccessed>
    <b:JournalName>Scientia Agropecuaria</b:JournalName>
    <b:Month>abril</b:Month>
    <b:Volume>4</b:Volume>
    <b:Issue>4</b:Issue>
    <b:RefOrder>1</b:RefOrder>
  </b:Source>
  <b:Source>
    <b:Tag>HAC10</b:Tag>
    <b:SourceType>JournalArticle</b:SourceType>
    <b:Guid>{BDB247D7-6B64-40FF-98CE-7E84B27C453E}</b:Guid>
    <b:Author>
      <b:Author>
        <b:NameList>
          <b:Person>
            <b:Last>HACK</b:Last>
            <b:First>Ana</b:First>
            <b:Middle>Karina COUTO</b:Middle>
          </b:Person>
        </b:NameList>
      </b:Author>
    </b:Author>
    <b:Title>CARACTERIZACIÓN GENÉTICA Y PERFIL HEMATOLÓGICO Y BIOQUÍMICO EN OVINOS DE  RAZA “CRIOLLA LANADA SERRANA</b:Title>
    <b:Year>2010</b:Year>
    <b:Month>Julio</b:Month>
    <b:URL>https://buleria.unileon.es/bitstream/handle/10612/827/2009COUTO%20HACK,%20KARINA.pdf?sequence=1</b:URL>
    <b:YearAccessed>2018</b:YearAccessed>
    <b:MonthAccessed>mayo</b:MonthAccessed>
    <b:DayAccessed>21</b:DayAccessed>
    <b:RefOrder>10</b:RefOrder>
  </b:Source>
  <b:Source>
    <b:Tag>Blo89</b:Tag>
    <b:SourceType>JournalArticle</b:SourceType>
    <b:Guid>{47C014CB-1C2A-4E84-BF42-0C2C3EFCBF41}</b:Guid>
    <b:Author>
      <b:Author>
        <b:NameList>
          <b:Person>
            <b:Last>JORDANA</b:Last>
            <b:First>PASTOR</b:First>
            <b:Middle>Y</b:Middle>
          </b:Person>
        </b:NameList>
      </b:Author>
    </b:Author>
    <b:Title>PARÁMETROS HEMATOLÓGICOS Y BIOQUÍMICO CLÍNICOS EN LA RAZA OVINA XISQUETA</b:Title>
    <b:Year>2007</b:Year>
    <b:URL>http://www.uco.es/organiza/servicios/publica/az/php/img/web/01_08_38_21ParametrosAvellanet.pdf</b:URL>
    <b:YearAccessed>2018</b:YearAccessed>
    <b:MonthAccessed>04</b:MonthAccessed>
    <b:DayAccessed>25</b:DayAccessed>
    <b:JournalName>Avellanet</b:JournalName>
    <b:Volume>56</b:Volume>
    <b:Issue>21</b:Issue>
    <b:City> CUENCA</b:City>
    <b:Pages>497-501</b:Pages>
    <b:RefOrder>6</b:RefOrder>
  </b:Source>
  <b:Source>
    <b:Tag>Sil10</b:Tag>
    <b:SourceType>InternetSite</b:SourceType>
    <b:Guid>{43F4D10D-9950-47BB-BA91-22869DA82E14}</b:Guid>
    <b:Title>MEJORAMIENTO GENÉTICO EN OVINOS</b:Title>
    <b:Year>2010</b:Year>
    <b:Author>
      <b:Author>
        <b:NameList>
          <b:Person>
            <b:Last>Bravo</b:Last>
            <b:First>Silvana</b:First>
          </b:Person>
        </b:NameList>
      </b:Author>
    </b:Author>
    <b:URL>http://www2.inia.cl/medios/biblioteca/boletines/NR38526.pdf</b:URL>
    <b:YearAccessed>2018</b:YearAccessed>
    <b:MonthAccessed>04</b:MonthAccessed>
    <b:DayAccessed>25</b:DayAccessed>
    <b:InternetSiteTitle>DOCSLIDE</b:InternetSiteTitle>
    <b:RefOrder>2</b:RefOrder>
  </b:Source>
  <b:Source>
    <b:Tag>SEN10</b:Tag>
    <b:SourceType>InternetSite</b:SourceType>
    <b:Guid>{B74A93D8-89A0-4397-9FA9-27F353E08F81}</b:Guid>
    <b:Author>
      <b:Author>
        <b:NameList>
          <b:Person>
            <b:Last>SENA</b:Last>
          </b:Person>
        </b:NameList>
      </b:Author>
    </b:Author>
    <b:InternetSiteTitle>ovinos sena</b:InternetSiteTitle>
    <b:Year>2010</b:Year>
    <b:YearAccessed>2018</b:YearAccessed>
    <b:MonthAccessed>05</b:MonthAccessed>
    <b:DayAccessed>22</b:DayAccessed>
    <b:URL>http://produccionovinatec.blogspot.com/</b:URL>
    <b:Title>produccion ovina</b:Title>
    <b:JournalName>SENA</b:JournalName>
    <b:RefOrder>8</b:RefOrder>
  </b:Source>
  <b:Source>
    <b:Tag>INE93</b:Tag>
    <b:SourceType>JournalArticle</b:SourceType>
    <b:Guid>{DE318C98-D1BE-430F-9EAC-CE513FBBE5D2}</b:Guid>
    <b:Year>1993</b:Year>
    <b:YearAccessed>2018</b:YearAccessed>
    <b:MonthAccessed>06</b:MonthAccessed>
    <b:DayAccessed>26</b:DayAccessed>
    <b:URL>https://programaovinospuruha.wordpress.com/razas-de-ovinos/</b:URL>
    <b:Author>
      <b:Author>
        <b:NameList>
          <b:Person>
            <b:Last>INEC</b:Last>
          </b:Person>
        </b:NameList>
      </b:Author>
    </b:Author>
    <b:Title>caracteristicas del ovino</b:Title>
    <b:JournalName>anco</b:JournalName>
    <b:Volume>IX</b:Volume>
    <b:RefOrder>9</b:RefOrder>
  </b:Source>
  <b:Source>
    <b:Tag>Ahu10</b:Tag>
    <b:SourceType>JournalArticle</b:SourceType>
    <b:Guid>{4F589EB5-295D-4960-884F-AD5555B1BE7B}</b:Guid>
    <b:Title>EVALUACIÓN MORFOMÉTRICA DE LOS OVINOS</b:Title>
    <b:JournalName>ESCUELA DE CIENCIA Y TECNOLOGÍA EN RECURSOS AGRÍCOLAS Y ACUÍCOLAS </b:JournalName>
    <b:Year>2010</b:Year>
    <b:City>chile</b:City>
    <b:YearAccessed>2018</b:YearAccessed>
    <b:MonthAccessed>07</b:MonthAccessed>
    <b:DayAccessed>31</b:DayAccessed>
    <b:URL>http://www.umag.cl/biblioteca/tesis/bahamonde_ulloa_2010.pdf</b:URL>
    <b:Author>
      <b:Author>
        <b:NameList>
          <b:Person>
            <b:Last>Ahumada</b:Last>
            <b:First>Rodrigo</b:First>
            <b:Middle>de la Barra</b:Middle>
          </b:Person>
        </b:NameList>
      </b:Author>
    </b:Author>
    <b:RefOrder>41</b:RefOrder>
  </b:Source>
  <b:Source>
    <b:Tag>Mor10</b:Tag>
    <b:SourceType>JournalArticle</b:SourceType>
    <b:Guid>{D54B003B-9E22-4066-92E0-8CEF8172F383}</b:Guid>
    <b:Title>Índices Zoométricos en Ovejas Criollas Araucanas</b:Title>
    <b:JournalName>SCIELO</b:JournalName>
    <b:Year>2010</b:Year>
    <b:Month>JUNIO</b:Month>
    <b:Volume>28</b:Volume>
    <b:Issue>2</b:Issue>
    <b:Author>
      <b:Author>
        <b:NameList>
          <b:Person>
            <b:Last>Morphol</b:Last>
          </b:Person>
        </b:NameList>
      </b:Author>
    </b:Author>
    <b:URL>https://scielo.conicyt.cl/scielo.php?script=sci_arttext&amp;pid=S0717-95022010000200025</b:URL>
    <b:RefOrder>42</b:RefOrder>
  </b:Source>
  <b:Source>
    <b:Tag>Jan11</b:Tag>
    <b:SourceType>JournalArticle</b:SourceType>
    <b:Guid>{8218AB8F-DB28-4EE1-A49A-A7B5B65D0489}</b:Guid>
    <b:Title>EVALUACION ZOOMETRICA DE LA BASE MATERNA DE LA RAZA OVINA CHILOTA COMPARADA CON DOS RAZAS OVINAS </b:Title>
    <b:JournalName>Revistas Electronicas UACH</b:JournalName>
    <b:Year>2011</b:Year>
    <b:Volume>39</b:Volume>
    <b:Issue>3</b:Issue>
    <b:URL>http://mingaonline.uach.cl/scielo.php?pid=S0304-88022011000300004&amp;script=sci_arttext</b:URL>
    <b:Author>
      <b:Author>
        <b:NameList>
          <b:Person>
            <b:Last>Pineda</b:Last>
            <b:First>Janina</b:First>
            <b:Middle>Mella</b:Middle>
          </b:Person>
        </b:NameList>
      </b:Author>
    </b:Author>
    <b:RefOrder>28</b:RefOrder>
  </b:Source>
  <b:Source>
    <b:Tag>OVI08</b:Tag>
    <b:SourceType>JournalArticle</b:SourceType>
    <b:Guid>{572622C3-5162-4E8E-9962-0B38B81B2EB0}</b:Guid>
    <b:Title>Medidas Zoométricas en Ovinos</b:Title>
    <b:JournalName>Colegio de ciencias agrologicas </b:JournalName>
    <b:Year>2008</b:Year>
    <b:Volume>1</b:Volume>
    <b:Issue>1</b:Issue>
    <b:URL>http://agricultura.uprm.edu/cms/index.php?a=file&amp;fid=11847</b:URL>
    <b:Author>
      <b:Author>
        <b:NameList>
          <b:Person>
            <b:Last>OVINOCULTORES</b:Last>
          </b:Person>
        </b:NameList>
      </b:Author>
    </b:Author>
    <b:RefOrder>43</b:RefOrder>
  </b:Source>
  <b:Source>
    <b:Tag>Nar16</b:Tag>
    <b:SourceType>DocumentFromInternetSite</b:SourceType>
    <b:Guid>{79520440-5801-449D-BB49-51027208ED51}</b:Guid>
    <b:Author>
      <b:Author>
        <b:NameList>
          <b:Person>
            <b:Last>Naranjo</b:Last>
            <b:First>Fernando</b:First>
          </b:Person>
        </b:NameList>
      </b:Author>
    </b:Author>
    <b:Title>Ubicación Provincial de Tungurahua</b:Title>
    <b:JournalName>Agenda Territoria lTungurahua</b:JournalName>
    <b:Year>2015-2016</b:Year>
    <b:InternetSiteTitle>Agenda Territoria lTungurahua</b:InternetSiteTitle>
    <b:YearAccessed>2018</b:YearAccessed>
    <b:MonthAccessed>06</b:MonthAccessed>
    <b:DayAccessed>26</b:DayAccessed>
    <b:URL>http://www.tungurahua.gob.ec/images/archivos/transparencia/2017/AgendaTerritorialTungurahua2016.pdf</b:URL>
    <b:RefOrder>15</b:RefOrder>
  </b:Source>
  <b:Source>
    <b:Tag>Ave17</b:Tag>
    <b:SourceType>Report</b:SourceType>
    <b:Guid>{4304BA3A-5DE5-4B07-9525-D94F6CD416FB}</b:Guid>
    <b:Author>
      <b:Author>
        <b:NameList>
          <b:Person>
            <b:Last>Avellanet</b:Last>
            <b:First>R</b:First>
          </b:Person>
          <b:Person>
            <b:Last>Cuenca</b:Last>
            <b:First>R</b:First>
          </b:Person>
          <b:Person>
            <b:Last>Pastor</b:Last>
            <b:First>J</b:First>
          </b:Person>
          <b:Person>
            <b:Last>Jordana</b:Last>
            <b:First>J</b:First>
          </b:Person>
        </b:NameList>
      </b:Author>
    </b:Author>
    <b:InternetSiteTitle>Parámetros Hematológicos y Bioquímicos en la Raza Ovina Xisqueta </b:InternetSiteTitle>
    <b:Year>2016</b:Year>
    <b:YearAccessed>2018</b:YearAccessed>
    <b:MonthAccessed>mayo</b:MonthAccessed>
    <b:DayAccessed>20</b:DayAccessed>
    <b:URL>http://www.uco.es/organiza/servicios/publica/az/php/img/web/01_08_38_21ParametrosAvellanet.pdf</b:URL>
    <b:Title>Parámetros Hematológicos y Bioquímicos en la raza ovina Xisqueta </b:Title>
    <b:Department>Ciencias Animal y de los Alimentos</b:Department>
    <b:Institution>Universidad Autónoma de Barcelona </b:Institution>
    <b:City>Barcelona - España</b:City>
    <b:Pages>5</b:Pages>
    <b:RefOrder>21</b:RefOrder>
  </b:Source>
  <b:Source>
    <b:Tag>vei</b:Tag>
    <b:SourceType>JournalArticle</b:SourceType>
    <b:Guid>{EC6F3AC8-95C6-4D66-99FB-5735FAB44E2F}</b:Guid>
    <b:Author>
      <b:Author>
        <b:NameList>
          <b:Person>
            <b:Last>Abalos</b:Last>
            <b:First>M</b:First>
          </b:Person>
          <b:Person>
            <b:Last>Gurusich</b:Last>
            <b:First>S</b:First>
          </b:Person>
          <b:Person>
            <b:Last>Estevao</b:Last>
            <b:First>B.</b:First>
          </b:Person>
        </b:NameList>
      </b:Author>
    </b:Author>
    <b:Title>Perfil hematológico en ovinos adultos de raza merino de la Patagonia argentina.</b:Title>
    <b:JournalName>Revista Vetrinaria Argentina</b:JournalName>
    <b:Year>2017</b:Year>
    <b:Month>Octubre</b:Month>
    <b:Volume>XXXIV</b:Volume>
    <b:Issue>354</b:Issue>
    <b:Pages>6</b:Pages>
    <b:YearAccessed>2019</b:YearAccessed>
    <b:MonthAccessed>01</b:MonthAccessed>
    <b:DayAccessed>05</b:DayAccessed>
    <b:RefOrder>22</b:RefOrder>
  </b:Source>
  <b:Source>
    <b:Tag>Tor98</b:Tag>
    <b:SourceType>JournalArticle</b:SourceType>
    <b:Guid>{633E039A-FE44-4378-96CB-DDA24D2F2B9B}</b:Guid>
    <b:Author>
      <b:Author>
        <b:NameList>
          <b:Person>
            <b:Last>Torío Álvarez</b:Last>
            <b:First>R</b:First>
          </b:Person>
        </b:NameList>
      </b:Author>
    </b:Author>
    <b:Title>Intoxicación experimental con ácido bórico en ganado ovino.</b:Title>
    <b:Year>1998</b:Year>
    <b:JournalName>Universidad de León</b:JournalName>
    <b:RefOrder>23</b:RefOrder>
  </b:Source>
  <b:Source>
    <b:Tag>Pér</b:Tag>
    <b:SourceType>Report</b:SourceType>
    <b:Guid>{7DFB2F69-2556-4F67-B0DB-A2024A6A7F1A}</b:Guid>
    <b:Author>
      <b:Author>
        <b:NameList>
          <b:Person>
            <b:Last>Pérez</b:Last>
            <b:First>Uribe</b:First>
          </b:Person>
        </b:NameList>
      </b:Author>
    </b:Author>
    <b:Title>CONTRIBUCIÓN AL ESTUDIO DE PARÁMETROS HEMÁTICOS EN OVINOS CRIOLLOS BAJO LAS CONDICIONES DE LA GRANJA EXPERIMENTAL, CHAPINGO</b:Title>
    <b:Pages>8</b:Pages>
    <b:City>Mexico </b:City>
    <b:Department>Enseñanza e Investigación en Zootecnia</b:Department>
    <b:Institution>Universidad Autónoma Chapingo</b:Institution>
    <b:RefOrder>24</b:RefOrder>
  </b:Source>
  <b:Source>
    <b:Tag>Leo17</b:Tag>
    <b:SourceType>Report</b:SourceType>
    <b:Guid>{3D8AD4C7-392B-475E-B09B-A822D0D55241}</b:Guid>
    <b:Year>2017</b:Year>
    <b:Title>FORTALECIMIENTO DEL SISTEMA PRODUCTO OVINOS.</b:Title>
    <b:Department>Sistema productores ovinos </b:Department>
    <b:Institution> Universidad Autónoma del Estado de México</b:Institution>
    <b:City>Mexico </b:City>
    <b:Pages>5</b:Pages>
    <b:Month>11</b:Month>
    <b:Author>
      <b:Author>
        <b:NameList>
          <b:Person>
            <b:Last>Rojas</b:Last>
            <b:First>Leonel</b:First>
            <b:Middle>R. L. Martínez</b:Middle>
          </b:Person>
        </b:NameList>
      </b:Author>
    </b:Author>
    <b:RefOrder>44</b:RefOrder>
  </b:Source>
  <b:Source>
    <b:Tag>Cur15</b:Tag>
    <b:SourceType>Report</b:SourceType>
    <b:Guid>{1623BC08-3191-4229-8310-EE42FDE7BB22}</b:Guid>
    <b:Title>Caracterización Fenotipica y Sistema de Producción de los Ovinos Criollos Negros en la Estación Experimental Añamoyocancha</b:Title>
    <b:Year>2015</b:Year>
    <b:Institution>Escuela Politecnica de Chimborazo </b:Institution>
    <b:City>Riobamba</b:City>
    <b:ThesisType>Tesis de grado </b:ThesisType>
    <b:Author>
      <b:Author>
        <b:NameList>
          <b:Person>
            <b:Last>Curi Guachi Nelly Piedad</b:Last>
          </b:Person>
        </b:NameList>
      </b:Author>
    </b:Author>
    <b:RefOrder>17</b:RefOrder>
  </b:Source>
  <b:Source>
    <b:Tag>SOL14</b:Tag>
    <b:SourceType>Report</b:SourceType>
    <b:Guid>{4874044F-8C22-45B6-84CE-765B6A7813FE}</b:Guid>
    <b:Author>
      <b:Author>
        <b:NameList>
          <b:Person>
            <b:Last>SOLDADO</b:Last>
            <b:First>GEOVANNY</b:First>
            <b:Middle>MARCO SOLDADO</b:Middle>
          </b:Person>
        </b:NameList>
      </b:Author>
    </b:Author>
    <b:Year>2015</b:Year>
    <b:YearAccessed>2018</b:YearAccessed>
    <b:MonthAccessed>diciembre</b:MonthAccessed>
    <b:DayAccessed>28</b:DayAccessed>
    <b:URL>http://dspace.espoch.edu.ec/bitstream/123456789/3788/1/17T1247.pdf</b:URL>
    <b:Title>EFECTO DE DOS RECONSTITUYENTES COMERCIALES EN EL RENDIMIENTO PRODUCTIVO DE OVEJAS</b:Title>
    <b:City>Riobamba</b:City>
    <b:StateProvince>Chimborazo</b:StateProvince>
    <b:CountryRegion>Ecuador</b:CountryRegion>
    <b:Pages>107</b:Pages>
    <b:Institution>ESCUELA SUPERIOR POLITÉCNICA DE CHIMBORAZO</b:Institution>
    <b:ThesisType>TESIS DE GRADO</b:ThesisType>
    <b:RefOrder>20</b:RefOrder>
  </b:Source>
  <b:Source>
    <b:Tag>vei7</b:Tag>
    <b:SourceType>JournalArticle</b:SourceType>
    <b:Guid>{C6BFFEC0-4562-45D7-9A71-C4A217EB5F1C}</b:Guid>
    <b:Author>
      <b:Author>
        <b:NameList>
          <b:Person>
            <b:Last>Peterson</b:Last>
            <b:First>A</b:First>
          </b:Person>
          <b:Person>
            <b:Last>Waldern</b:Last>
            <b:First>F</b:First>
          </b:Person>
        </b:NameList>
      </b:Author>
    </b:Author>
    <b:Title>Repetibilidad de los componentes del suero en ovejas afectados por la alimentación, la edad, la lactancia y el embarazo</b:Title>
    <b:Year>2008</b:Year>
    <b:YearAccessed>2019</b:YearAccessed>
    <b:MonthAccessed>01</b:MonthAccessed>
    <b:DayAccessed>09</b:DayAccessed>
    <b:RefOrder>25</b:RefOrder>
  </b:Source>
  <b:Source>
    <b:Tag>vei8</b:Tag>
    <b:SourceType>JournalArticle</b:SourceType>
    <b:Guid>{C4AB24C3-618E-4A2B-ADED-068A8C474604}</b:Guid>
    <b:Author>
      <b:Author>
        <b:NameList>
          <b:Person>
            <b:Last>Morais</b:Last>
            <b:First>E</b:First>
          </b:Person>
        </b:NameList>
      </b:Author>
    </b:Author>
    <b:Title>Variación sazonal de Eletrólitos no sangue de ovino aneloradas de pastejo contínuo de Brachiaria decumbens.</b:Title>
    <b:Year>2000</b:Year>
    <b:YearAccessed>2019</b:YearAccessed>
    <b:MonthAccessed>01</b:MonthAccessed>
    <b:DayAccessed>07</b:DayAccessed>
    <b:RefOrder>45</b:RefOrder>
  </b:Source>
  <b:Source>
    <b:Tag>MarcadorDePosición6</b:Tag>
    <b:SourceType>JournalArticle</b:SourceType>
    <b:Guid>{AD80039C-6B1E-4E7D-9E5E-FC8193AF4CC8}</b:Guid>
    <b:Author>
      <b:Author>
        <b:NameList>
          <b:Person>
            <b:Last>Tavares</b:Last>
            <b:First>P</b:First>
          </b:Person>
        </b:NameList>
      </b:Author>
    </b:Author>
    <b:Title>PARÂMETROS HEMATOLÓGICOS, BIOQUÍMICOS, GANHO EM PESO E EMISIÓN DE METANO DE OVINOS SANTA INÊS ALIMENTADOS COM COPRODUTOS DE ALGODÃO</b:Title>
    <b:Year>2013</b:Year>
    <b:City>Brasil </b:City>
    <b:YearAccessed>2019</b:YearAccessed>
    <b:MonthAccessed>01</b:MonthAccessed>
    <b:DayAccessed>07</b:DayAccessed>
    <b:RefOrder>26</b:RefOrder>
  </b:Source>
  <b:Source>
    <b:Tag>Cou10</b:Tag>
    <b:SourceType>InternetSite</b:SourceType>
    <b:Guid>{C1DD5423-5A6A-448B-A341-836AC72ADF42}</b:Guid>
    <b:Author>
      <b:Author>
        <b:NameList>
          <b:Person>
            <b:Last>Couto</b:Last>
            <b:First>A</b:First>
          </b:Person>
        </b:NameList>
      </b:Author>
    </b:Author>
    <b:InternetSiteTitle>Caracterización genética y perfil hematológico y bioquímico en Ovinos de raza "Criolla Lanada Serrana" del planalto serrano catarinense - Santa Catarina Brasil.  </b:InternetSiteTitle>
    <b:Year>2010</b:Year>
    <b:YearAccessed>2018</b:YearAccessed>
    <b:MonthAccessed>07</b:MonthAccessed>
    <b:DayAccessed>09</b:DayAccessed>
    <b:URL>https://buleria.unileon.es/bitstream/handle/10612/827/2009COUTO%20HACK,%20KARINA.pdf?sequence=1</b:URL>
    <b:RefOrder>27</b:RefOrder>
  </b:Source>
  <b:Source>
    <b:Tag>Bro04</b:Tag>
    <b:SourceType>JournalArticle</b:SourceType>
    <b:Guid>{0AE5FC01-C372-4BA8-AE57-ACF871A79B1B}</b:Guid>
    <b:Author>
      <b:Author>
        <b:NameList>
          <b:Person>
            <b:Last>Brooks</b:Last>
            <b:First>D</b:First>
          </b:Person>
          <b:Person>
            <b:Last>Tillman</b:Last>
            <b:First>P</b:First>
          </b:Person>
        </b:NameList>
      </b:Author>
    </b:Author>
    <b:Title>Ungulados como animales de laboratorio. Laboratorio de medicina animal</b:Title>
    <b:Year>2004</b:Year>
    <b:City>Orlando </b:City>
    <b:YearAccessed>2019</b:YearAccessed>
    <b:MonthAccessed>01</b:MonthAccessed>
    <b:DayAccessed>10</b:DayAccessed>
    <b:RefOrder>35</b:RefOrder>
  </b:Source>
  <b:Source>
    <b:Tag>Dor14</b:Tag>
    <b:SourceType>JournalArticle</b:SourceType>
    <b:Guid>{20200DD3-7BFC-4CE7-A661-23961188F203}</b:Guid>
    <b:Year>2014</b:Year>
    <b:Title>Variación de las concentraciones séricas de glucosa y proteínas durante el día en ovinos de diferente sexo</b:Title>
    <b:Pages> 57-66</b:Pages>
    <b:Author>
      <b:Author>
        <b:NameList>
          <b:Person>
            <b:Last>Doria</b:Last>
            <b:First>Carmen</b:First>
            <b:Middle>Galván</b:Middle>
          </b:Person>
        </b:NameList>
      </b:Author>
    </b:Author>
    <b:JournalName>Rev Med Vet scielo</b:JournalName>
    <b:Month>julio</b:Month>
    <b:Issue>28</b:Issue>
    <b:RefOrder>29</b:RefOrder>
  </b:Source>
  <b:Source>
    <b:Tag>Gre04</b:Tag>
    <b:SourceType>JournalArticle</b:SourceType>
    <b:Guid>{8691CDDC-DF94-41D0-84AC-BF2DBF02927C}</b:Guid>
    <b:Author>
      <b:Author>
        <b:NameList>
          <b:Person>
            <b:Last>Gregory</b:Last>
            <b:First>L</b:First>
          </b:Person>
          <b:Person>
            <b:Last>Birgel</b:Last>
            <b:First>E</b:First>
          </b:Person>
          <b:Person>
            <b:Last>Benesi</b:Last>
            <b:First>F.</b:First>
          </b:Person>
        </b:NameList>
      </b:Author>
    </b:Author>
    <b:Title>Valores de Referência dos teores séricos da Uréia e Creatinina em ovinos criados no Estado de São Paulo</b:Title>
    <b:Year>2004</b:Year>
    <b:Volume>3</b:Volume>
    <b:YearAccessed>2019</b:YearAccessed>
    <b:MonthAccessed>01</b:MonthAccessed>
    <b:DayAccessed>12</b:DayAccessed>
    <b:RefOrder>30</b:RefOrder>
  </b:Source>
  <b:Source>
    <b:Tag>tre2</b:Tag>
    <b:SourceType>JournalArticle</b:SourceType>
    <b:Guid>{CCB4B1D6-D039-422D-89A7-47424A1D89AC}</b:Guid>
    <b:Author>
      <b:Author>
        <b:NameList>
          <b:Person>
            <b:Last>Torío</b:Last>
            <b:First>A</b:First>
          </b:Person>
        </b:NameList>
      </b:Author>
    </b:Author>
    <b:Title>Intoxicación experimental con ácido bórico en ganado ovino.</b:Title>
    <b:Year>2001</b:Year>
    <b:YearAccessed>2019</b:YearAccessed>
    <b:MonthAccessed>01</b:MonthAccessed>
    <b:DayAccessed>08</b:DayAccessed>
    <b:RefOrder>31</b:RefOrder>
  </b:Source>
  <b:Source>
    <b:Tag>Arm10</b:Tag>
    <b:SourceType>Report</b:SourceType>
    <b:Guid>{E496CF4B-5993-49A8-A100-C571807B7861}</b:Guid>
    <b:Title>Diagnóstico Clínico del Ovino</b:Title>
    <b:Year>2010</b:Year>
    <b:Author>
      <b:Author>
        <b:NameList>
          <b:Person>
            <b:Last>González</b:Last>
            <b:First>Armando</b:First>
            <b:Middle>Mendoza</b:Middle>
          </b:Person>
        </b:NameList>
      </b:Author>
    </b:Author>
    <b:Institution>Universidad Juárez Autónoma de Tabasco</b:Institution>
    <b:City>México</b:City>
    <b:Pages>86</b:Pages>
    <b:ThesisType>tesis de grado </b:ThesisType>
    <b:RefOrder>32</b:RefOrder>
  </b:Source>
  <b:Source>
    <b:Tag>CCA15</b:Tag>
    <b:SourceType>Report</b:SourceType>
    <b:Guid>{EC833E09-3873-400D-93C6-091DA453F4B3}</b:Guid>
    <b:Year>2015</b:Year>
    <b:YearAccessed>2019</b:YearAccessed>
    <b:MonthAccessed>01</b:MonthAccessed>
    <b:DayAccessed>30</b:DayAccessed>
    <b:URL>http://repositorio.unsch.edu.pe/bitstream/handle/UNSCH/1007/Tesis%20MV124_Aya.pdf?sequence=1&amp;isAllowed=y</b:URL>
    <b:Author>
      <b:Author>
        <b:NameList>
          <b:Person>
            <b:Last>CCAICO</b:Last>
            <b:First>YESENIA</b:First>
            <b:Middle>YAQUEUNA AYALA</b:Middle>
          </b:Person>
        </b:NameList>
      </b:Author>
    </b:Author>
    <b:Title>Infestacion parasitaria gastrointestinal y sus influencias sobre los parametros hematologicos en ovinos jovenes criollos al pastoreo en la comunidad  Urancancha</b:Title>
    <b:Institution>UNIVIBRSIDA-NAClONAL DE SAN-CRISTÓBAL DE HUAMANGA</b:Institution>
    <b:City>AYACUCHO</b:City>
    <b:Pages>18-29</b:Pages>
    <b:ThesisType>TESIS DE GRADO</b:ThesisType>
    <b:RefOrder>33</b:RefOrder>
  </b:Source>
  <b:Source>
    <b:Tag>Lar01</b:Tag>
    <b:SourceType>JournalArticle</b:SourceType>
    <b:Guid>{CD87BA42-3202-4A4E-9FA4-7BD3D4F8BA15}</b:Guid>
    <b:Author>
      <b:Author>
        <b:NameList>
          <b:Person>
            <b:Last>Larios</b:Last>
            <b:First>F</b:First>
          </b:Person>
          <b:Person>
            <b:Last>Lora</b:Last>
          </b:Person>
          <b:Person>
            <b:Last>P</b:Last>
          </b:Person>
          <b:Person>
            <b:Last>Travera</b:Last>
            <b:First>F</b:First>
          </b:Person>
          <b:Person>
            <b:Last>Rosal</b:Last>
            <b:First>E.</b:First>
          </b:Person>
        </b:NameList>
      </b:Author>
    </b:Author>
    <b:Title>FISIOLOGIA DEL OVINO TABASCO O PELIBUEY EN CLIMA SUBTROPICAL A(f)c; L BEMATOLOGIA Y· NIVELES SERICOS DE CALCIO, FOSFORO Y MAGNESIO</b:Title>
    <b:Year>2001</b:Year>
    <b:YearAccessed>2019</b:YearAccessed>
    <b:MonthAccessed>01</b:MonthAccessed>
    <b:DayAccessed>12</b:DayAccessed>
    <b:RefOrder>34</b:RefOrder>
  </b:Source>
  <b:Source>
    <b:Tag>Gon02</b:Tag>
    <b:SourceType>JournalArticle</b:SourceType>
    <b:Guid>{A5F16282-6305-4538-A2F3-C3AC179B1458}</b:Guid>
    <b:Author>
      <b:Author>
        <b:NameList>
          <b:Person>
            <b:Last>Gonzales</b:Last>
            <b:First>M.</b:First>
          </b:Person>
        </b:NameList>
      </b:Author>
    </b:Author>
    <b:Title>Dismetabolismos energéticos en ovejas de alta producción:</b:Title>
    <b:Year>2002</b:Year>
    <b:YearAccessed>2019</b:YearAccessed>
    <b:MonthAccessed>01</b:MonthAccessed>
    <b:DayAccessed>12</b:DayAccessed>
    <b:RefOrder>46</b:RefOrder>
  </b:Source>
  <b:Source>
    <b:Tag>Sha01</b:Tag>
    <b:SourceType>JournalArticle</b:SourceType>
    <b:Guid>{CCB2F159-1DB0-4E9B-8CC2-582C8ACF980B}</b:Guid>
    <b:Author>
      <b:Author>
        <b:NameList>
          <b:Person>
            <b:Last>Shaffer</b:Last>
            <b:First>L</b:First>
          </b:Person>
          <b:Person>
            <b:Last>Jones</b:Last>
            <b:First>S</b:First>
          </b:Person>
          <b:Person>
            <b:Last>Tong</b:Last>
            <b:First>M</b:First>
          </b:Person>
        </b:NameList>
      </b:Author>
    </b:Author>
    <b:Title>Effects of age, temperature-season, and breed on blood Characteristics of dairy cattle</b:Title>
    <b:JournalName>Journal Dairy Science.</b:JournalName>
    <b:Year>2001</b:Year>
    <b:YearAccessed>2019</b:YearAccessed>
    <b:MonthAccessed>01</b:MonthAccessed>
    <b:DayAccessed>12</b:DayAccessed>
    <b:RefOrder>37</b:RefOrder>
  </b:Source>
  <b:Source>
    <b:Tag>Ker03</b:Tag>
    <b:SourceType>JournalArticle</b:SourceType>
    <b:Guid>{B49B0591-185D-40A6-8ABF-5547FB76A446}</b:Guid>
    <b:Title>Exames laboratoriais em medicina veterinária</b:Title>
    <b:Year>2003</b:Year>
    <b:City>Sao Paulo</b:City>
    <b:Edition>2°</b:Edition>
    <b:JournalName>Bioquímica clínica y hematologia</b:JournalName>
    <b:Volume>2°</b:Volume>
    <b:Author>
      <b:Author>
        <b:NameList>
          <b:Person>
            <b:Last>Kerr</b:Last>
          </b:Person>
          <b:Person>
            <b:Last>M</b:Last>
          </b:Person>
        </b:NameList>
      </b:Author>
    </b:Author>
    <b:YearAccessed>2019</b:YearAccessed>
    <b:MonthAccessed>01</b:MonthAccessed>
    <b:DayAccessed>12</b:DayAccessed>
    <b:RefOrder>38</b:RefOrder>
  </b:Source>
  <b:Source>
    <b:Tag>Alo97</b:Tag>
    <b:SourceType>JournalArticle</b:SourceType>
    <b:Guid>{C5E0FC5B-EE05-4701-AA4C-A752310F7B57}</b:Guid>
    <b:Author>
      <b:Author>
        <b:NameList>
          <b:Person>
            <b:Last>Alonso Díez</b:Last>
            <b:First>A</b:First>
            <b:Middle>J, González Montaña</b:Middle>
          </b:Person>
        </b:NameList>
      </b:Author>
    </b:Author>
    <b:Title>Profilaxis de la paresia puerperal hipocalcémica bovina</b:Title>
    <b:Year>1997</b:Year>
    <b:JournalName> Med. Vet</b:JournalName>
    <b:Volume>II</b:Volume>
    <b:Issue>14</b:Issue>
    <b:RefOrder>39</b:RefOrder>
  </b:Source>
  <b:Source>
    <b:Tag>SAG11</b:Tag>
    <b:SourceType>JournalArticle</b:SourceType>
    <b:Guid>{1020FD78-3390-4B66-AB50-5CC174782BDC}</b:Guid>
    <b:Author>
      <b:Author>
        <b:NameList>
          <b:Person>
            <b:Last>SAGARPA</b:Last>
          </b:Person>
        </b:NameList>
      </b:Author>
    </b:Author>
    <b:Title>tesis ovinos sanidad aniamal</b:Title>
    <b:Year>2011</b:Year>
    <b:Volume>VI</b:Volume>
    <b:Issue>12</b:Issue>
    <b:ThesisType>Tesis de Ovinos</b:ThesisType>
    <b:RefOrder>18</b:RefOrder>
  </b:Source>
  <b:Source>
    <b:Tag>Pér17</b:Tag>
    <b:SourceType>JournalArticle</b:SourceType>
    <b:Guid>{91E72400-4453-486F-AC19-6D9CC6D62776}</b:Guid>
    <b:Author>
      <b:Author>
        <b:NameList>
          <b:Person>
            <b:Last>Pérez</b:Last>
          </b:Person>
        </b:NameList>
      </b:Author>
    </b:Author>
    <b:Title>Manual de crianza de animales </b:Title>
    <b:JournalName>lexus editores</b:JournalName>
    <b:Year>2017</b:Year>
    <b:Month>5</b:Month>
    <b:Volume>XV</b:Volume>
    <b:Issue>3</b:Issue>
    <b:RefOrder>19</b:RefOrder>
  </b:Source>
  <b:Source>
    <b:Tag>ANC11</b:Tag>
    <b:SourceType>InternetSite</b:SourceType>
    <b:Guid>{B94E353D-510B-4402-BF5A-50083B397CBD}</b:Guid>
    <b:Author>
      <b:Author>
        <b:NameList>
          <b:Person>
            <b:Last>ANCO</b:Last>
          </b:Person>
        </b:NameList>
      </b:Author>
    </b:Author>
    <b:InternetSiteTitle>Ovejeria del Ecuador </b:InternetSiteTitle>
    <b:YearAccessed>2011</b:YearAccessed>
    <b:MonthAccessed>10</b:MonthAccessed>
    <b:DayAccessed>8</b:DayAccessed>
    <b:URL>http://www.geocities.ws/ancoec/ovejeria.html</b:URL>
    <b:RefOrder>5</b:RefOrder>
  </b:Source>
  <b:Source>
    <b:Tag>Váz18</b:Tag>
    <b:SourceType>JournalArticle</b:SourceType>
    <b:Guid>{9B490B8B-4147-42A6-A181-FD9A3D00519A}</b:Guid>
    <b:Title>Estructura y tipología de las unidades de producción ovinas en el centro de México</b:Title>
    <b:Year>2018</b:Year>
    <b:Author>
      <b:Author>
        <b:NameList>
          <b:Person>
            <b:Last>Vázquez-Martínez</b:Last>
            <b:First>Ignacio</b:First>
          </b:Person>
        </b:NameList>
      </b:Author>
    </b:Author>
    <b:JournalName>SCIELO</b:JournalName>
    <b:Month>Enero</b:Month>
    <b:Volume>15</b:Volume>
    <b:Issue>1</b:Issue>
    <b:RefOrder>47</b:RefOrder>
  </b:Source>
  <b:Source>
    <b:Tag>ALO14</b:Tag>
    <b:SourceType>Report</b:SourceType>
    <b:Guid>{765C0D0F-1CD7-4FAB-9025-104FDF1985DD}</b:Guid>
    <b:Title>COMPARACION DE INDICADORES PRODUCTIVOS EN LOS SISTEMAS DE PRODUCCIÓN BOVINO Y OVINO</b:Title>
    <b:Year>2014</b:Year>
    <b:Author>
      <b:Author>
        <b:NameList>
          <b:Person>
            <b:Last>CASTELLANOS</b:Last>
            <b:First>ALONSO</b:First>
            <b:Middle>BULLA</b:Middle>
          </b:Person>
        </b:NameList>
      </b:Author>
    </b:Author>
    <b:Department>PROGRAMA DE ZOOTECNIA</b:Department>
    <b:Institution>UNIVERSIDAD DE LA SALLE</b:Institution>
    <b:City>Bobota</b:City>
    <b:Pages>79</b:Pages>
    <b:ThesisType>TRABAJO DE GRADO PARA OPTAR AL TITULO DE ZOOTECNISTA</b:ThesisType>
    <b:RefOrder>16</b:RefOrder>
  </b:Source>
  <b:Source>
    <b:Tag>Dox01</b:Tag>
    <b:SourceType>JournalArticle</b:SourceType>
    <b:Guid>{C4F0B541-7434-4156-BEA3-67C159D314B8}</b:Guid>
    <b:Author>
      <b:Author>
        <b:NameList>
          <b:Person>
            <b:Last>Doxey</b:Last>
            <b:First>D.</b:First>
          </b:Person>
        </b:NameList>
      </b:Author>
    </b:Author>
    <b:Title>Patología Clínica y procedimientos de diagnóstico en Veterinaria</b:Title>
    <b:Year>2001</b:Year>
    <b:City>Mexico</b:City>
    <b:YearAccessed>2019</b:YearAccessed>
    <b:MonthAccessed>01</b:MonthAccessed>
    <b:DayAccessed>10</b:DayAccessed>
    <b:RefOrder>36</b:RefOrder>
  </b:Source>
</b:Sources>
</file>

<file path=customXml/itemProps1.xml><?xml version="1.0" encoding="utf-8"?>
<ds:datastoreItem xmlns:ds="http://schemas.openxmlformats.org/officeDocument/2006/customXml" ds:itemID="{2CA99340-2AEC-4DA5-8CAF-EA4D5FB3DF1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76</Pages>
  <Words>22869</Words>
  <Characters>125785</Characters>
  <Application>Microsoft Office Word</Application>
  <DocSecurity>0</DocSecurity>
  <Lines>1048</Lines>
  <Paragraphs>296</Paragraphs>
  <ScaleCrop>false</ScaleCrop>
  <HeadingPairs>
    <vt:vector size="2" baseType="variant">
      <vt:variant>
        <vt:lpstr>Título</vt:lpstr>
      </vt:variant>
      <vt:variant>
        <vt:i4>1</vt:i4>
      </vt:variant>
    </vt:vector>
  </HeadingPairs>
  <TitlesOfParts>
    <vt:vector size="1" baseType="lpstr">
      <vt:lpstr/>
    </vt:vector>
  </TitlesOfParts>
  <Company>HP</Company>
  <LinksUpToDate>false</LinksUpToDate>
  <CharactersWithSpaces>148358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USER</dc:creator>
  <cp:lastModifiedBy>Usuario</cp:lastModifiedBy>
  <cp:revision>2</cp:revision>
  <cp:lastPrinted>2019-03-12T17:17:00Z</cp:lastPrinted>
  <dcterms:created xsi:type="dcterms:W3CDTF">2020-08-20T16:19:00Z</dcterms:created>
  <dcterms:modified xsi:type="dcterms:W3CDTF">2020-08-20T16:19:00Z</dcterms:modified>
</cp:coreProperties>
</file>